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4280" w14:textId="66D930AF" w:rsidR="0073457E" w:rsidRPr="00F74726" w:rsidRDefault="00CA5D0D" w:rsidP="00FF179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8E3BE4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E3BE4" w:rsidRPr="00F74726">
        <w:rPr>
          <w:rFonts w:ascii="Times New Roman" w:hAnsi="Times New Roman" w:cs="Times New Roman"/>
          <w:sz w:val="28"/>
          <w:szCs w:val="28"/>
        </w:rPr>
        <w:t> </w:t>
      </w:r>
      <w:r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73457E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E3BE4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СОЛОВЧУК</w:t>
      </w:r>
    </w:p>
    <w:p w14:paraId="4E470077" w14:textId="77777777" w:rsidR="0073457E" w:rsidRPr="00F74726" w:rsidRDefault="0073457E" w:rsidP="00FF1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Брест,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</w:t>
      </w:r>
      <w:r w:rsidR="00CC2207" w:rsidRPr="00F74726">
        <w:rPr>
          <w:rFonts w:ascii="Times New Roman" w:hAnsi="Times New Roman" w:cs="Times New Roman"/>
          <w:sz w:val="28"/>
          <w:szCs w:val="28"/>
        </w:rPr>
        <w:t>имени А.</w:t>
      </w:r>
      <w:r w:rsidR="008E3BE4" w:rsidRPr="00F74726">
        <w:rPr>
          <w:rFonts w:ascii="Times New Roman" w:hAnsi="Times New Roman" w:cs="Times New Roman"/>
          <w:sz w:val="28"/>
          <w:szCs w:val="28"/>
        </w:rPr>
        <w:t> </w:t>
      </w:r>
      <w:r w:rsidR="00CC2207" w:rsidRPr="00F74726">
        <w:rPr>
          <w:rFonts w:ascii="Times New Roman" w:hAnsi="Times New Roman" w:cs="Times New Roman"/>
          <w:sz w:val="28"/>
          <w:szCs w:val="28"/>
        </w:rPr>
        <w:t>С.</w:t>
      </w:r>
      <w:r w:rsidR="008E3BE4" w:rsidRPr="00F74726">
        <w:rPr>
          <w:rFonts w:ascii="Times New Roman" w:hAnsi="Times New Roman" w:cs="Times New Roman"/>
          <w:sz w:val="28"/>
          <w:szCs w:val="28"/>
        </w:rPr>
        <w:t xml:space="preserve"> </w:t>
      </w:r>
      <w:r w:rsidR="00CC2207" w:rsidRPr="00F74726">
        <w:rPr>
          <w:rFonts w:ascii="Times New Roman" w:hAnsi="Times New Roman" w:cs="Times New Roman"/>
          <w:sz w:val="28"/>
          <w:szCs w:val="28"/>
        </w:rPr>
        <w:t>Пушкина</w:t>
      </w:r>
    </w:p>
    <w:p w14:paraId="14E9B883" w14:textId="77777777" w:rsidR="00846571" w:rsidRPr="00F74726" w:rsidRDefault="00846571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846EA" w14:textId="77777777" w:rsidR="00EA4EF4" w:rsidRPr="00F74726" w:rsidRDefault="00CA5D0D" w:rsidP="00FF1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726">
        <w:rPr>
          <w:rFonts w:ascii="Times New Roman" w:hAnsi="Times New Roman" w:cs="Times New Roman"/>
          <w:b/>
          <w:sz w:val="28"/>
          <w:szCs w:val="28"/>
        </w:rPr>
        <w:t>РАЗВИТИЕ НЕЙРОННОГО МАШИННОГО ПЕРЕВОДА</w:t>
      </w:r>
    </w:p>
    <w:p w14:paraId="06A56A3C" w14:textId="77777777" w:rsidR="00EA4EF4" w:rsidRPr="00F74726" w:rsidRDefault="00EA4EF4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E93081" w14:textId="72B4F1B3" w:rsidR="00CA5D0D" w:rsidRPr="00F74726" w:rsidRDefault="00CA5D0D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Нейронный машинный перевод (англ.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Neural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, NMT) — </w:t>
      </w:r>
      <w:r w:rsidR="00712009">
        <w:rPr>
          <w:rFonts w:ascii="Times New Roman" w:hAnsi="Times New Roman" w:cs="Times New Roman"/>
          <w:sz w:val="28"/>
          <w:szCs w:val="28"/>
        </w:rPr>
        <w:t>э</w:t>
      </w:r>
      <w:r w:rsidR="00712009" w:rsidRPr="00712009">
        <w:rPr>
          <w:rFonts w:ascii="Times New Roman" w:hAnsi="Times New Roman" w:cs="Times New Roman"/>
          <w:sz w:val="28"/>
          <w:szCs w:val="28"/>
        </w:rPr>
        <w:t>то подход к машинному переводу, который использует большую искусственную нейронную сеть. Он отличается от методов машинного перевода, основанных на статистике фраз, которые используют отдельно разработанные подкомпоненты.</w:t>
      </w:r>
    </w:p>
    <w:p w14:paraId="5BC381B4" w14:textId="77777777" w:rsidR="00712009" w:rsidRDefault="00712009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009">
        <w:rPr>
          <w:rFonts w:ascii="Times New Roman" w:hAnsi="Times New Roman" w:cs="Times New Roman"/>
          <w:sz w:val="28"/>
          <w:szCs w:val="28"/>
        </w:rPr>
        <w:t>Системы машинного перевода прошли различные стадии развития, при прохождении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2009">
        <w:rPr>
          <w:rFonts w:ascii="Times New Roman" w:hAnsi="Times New Roman" w:cs="Times New Roman"/>
          <w:sz w:val="28"/>
          <w:szCs w:val="28"/>
        </w:rPr>
        <w:t xml:space="preserve"> из которых качество перевода значительно повышалось. До начала 90-х годов прошлого века почти все системы основывались на наборах правил.</w:t>
      </w:r>
    </w:p>
    <w:p w14:paraId="08D52EE2" w14:textId="69E21E52" w:rsidR="00CA5D0D" w:rsidRPr="00F74726" w:rsidRDefault="00712009" w:rsidP="00712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009">
        <w:rPr>
          <w:rFonts w:ascii="Times New Roman" w:hAnsi="Times New Roman" w:cs="Times New Roman"/>
          <w:sz w:val="28"/>
          <w:szCs w:val="28"/>
        </w:rPr>
        <w:t>Позже ученые IBM предложили статистический метод, который использует уже переведенные примеры. Для этого вам нужно достаточное количество пар предложений в исходном и желаемом языке и, используя алгоритмы, автоматически обуч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009">
        <w:rPr>
          <w:rFonts w:ascii="Times New Roman" w:hAnsi="Times New Roman" w:cs="Times New Roman"/>
          <w:sz w:val="28"/>
          <w:szCs w:val="28"/>
        </w:rPr>
        <w:t xml:space="preserve">ть модель перевода отдельных слов. Эти алгоритмы позволили выяснить для каждой пары предложений, какие исходные слова связаны с определенными словами перевода, то есть получить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712009">
        <w:rPr>
          <w:rFonts w:ascii="Times New Roman" w:hAnsi="Times New Roman" w:cs="Times New Roman"/>
          <w:sz w:val="28"/>
          <w:szCs w:val="28"/>
        </w:rPr>
        <w:t xml:space="preserve"> слов. Вместе с моделью целевого языка, основанной на существующих текстах, это позволило нам переводить слова в контексте, строить перевод, переходя от одного слова в исходном предложении к другому, пытаясь достичь синтаксически правильного порядка слов.</w:t>
      </w:r>
    </w:p>
    <w:p w14:paraId="75745476" w14:textId="6E101371" w:rsidR="00CA5D0D" w:rsidRPr="00F74726" w:rsidRDefault="00712009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009">
        <w:rPr>
          <w:rFonts w:ascii="Times New Roman" w:hAnsi="Times New Roman" w:cs="Times New Roman"/>
          <w:sz w:val="28"/>
          <w:szCs w:val="28"/>
        </w:rPr>
        <w:t xml:space="preserve">В начале 2000-х эти системы были значительно улучшены благодаря использованию перевода фраз. Фразы для приверженцев статистического машинного перевода </w:t>
      </w:r>
      <w:r w:rsidRPr="00F74726">
        <w:rPr>
          <w:rFonts w:ascii="Times New Roman" w:hAnsi="Times New Roman" w:cs="Times New Roman"/>
          <w:sz w:val="28"/>
          <w:szCs w:val="28"/>
        </w:rPr>
        <w:t>—</w:t>
      </w:r>
      <w:r w:rsidRPr="00712009">
        <w:rPr>
          <w:rFonts w:ascii="Times New Roman" w:hAnsi="Times New Roman" w:cs="Times New Roman"/>
          <w:sz w:val="28"/>
          <w:szCs w:val="28"/>
        </w:rPr>
        <w:t xml:space="preserve"> это группы последовательных слов, от семи до одного. Это позволило системе запомнить характерные, часто встречающиеся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Pr="00712009">
        <w:rPr>
          <w:rFonts w:ascii="Times New Roman" w:hAnsi="Times New Roman" w:cs="Times New Roman"/>
          <w:sz w:val="28"/>
          <w:szCs w:val="28"/>
        </w:rPr>
        <w:t>, запомнить контекст. Такие системы хорошо переводят предложения, состоящие из фраз, которые система уже получила во время обучения. Но качество перевода было значительно снижено, если система столкнулась с чем-то новым. Эти системы использовались различными онлайн-переводчиками с момента их создания.</w:t>
      </w:r>
    </w:p>
    <w:p w14:paraId="0AD93432" w14:textId="1DC2C810" w:rsidR="00CA5D0D" w:rsidRPr="00F74726" w:rsidRDefault="00712009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009">
        <w:rPr>
          <w:rFonts w:ascii="Times New Roman" w:hAnsi="Times New Roman" w:cs="Times New Roman"/>
          <w:sz w:val="28"/>
          <w:szCs w:val="28"/>
        </w:rPr>
        <w:t>Наконец, в 2014–2016 гг. В машинном переводе произошел большой прорыв. Системы на основе нейронных сетей очень быстро завоевали умы ученых и также стали использоваться в коммерческих приложениях. Качество перевода с использованием нейронных сетей настолько улучшилось, что зачастую становится невозможным отличить перевод, сделанный человеком, от машинного перевода, сделанного компьютером, особенно при рассмотрении перевода отдельных предложений.</w:t>
      </w:r>
      <w:r w:rsidR="00895A95" w:rsidRPr="00F74726">
        <w:rPr>
          <w:rFonts w:ascii="Times New Roman" w:hAnsi="Times New Roman" w:cs="Times New Roman"/>
          <w:sz w:val="28"/>
          <w:szCs w:val="28"/>
        </w:rPr>
        <w:t xml:space="preserve"> [1].</w:t>
      </w:r>
      <w:r w:rsidR="00CA5D0D" w:rsidRPr="00F74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96C" w14:textId="77777777" w:rsidR="00CA5D0D" w:rsidRPr="00F74726" w:rsidRDefault="00CA5D0D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Сервисы перевода компаний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, Яндекс,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и PROMT уже используют нейронный перевод.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использует нейронный машинный перевод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(GNMT) вместо ранее используемых статистических </w:t>
      </w:r>
      <w:r w:rsidRPr="00F74726">
        <w:rPr>
          <w:rFonts w:ascii="Times New Roman" w:hAnsi="Times New Roman" w:cs="Times New Roman"/>
          <w:sz w:val="28"/>
          <w:szCs w:val="28"/>
        </w:rPr>
        <w:lastRenderedPageBreak/>
        <w:t xml:space="preserve">методов. Майкрософт использует похожую технологию для перевода речи (в том числе в Майкрософт Переводчике и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Переводчике). Гарвардской группой по обработке естественного языка была выпущена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OpenNMT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, система нейронного машинного перевода с открытым исходным кодом.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Яндекс.Переводчик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имеет гибридную модель: свой вариант перевода предлагает и статистическая модель, и нейросеть. После этого технология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CatBoost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>, в основе которой лежит машинное обучение, будет выбирать лучший из полученных результатов [</w:t>
      </w:r>
      <w:r w:rsidR="00895A95" w:rsidRPr="00F74726">
        <w:rPr>
          <w:rFonts w:ascii="Times New Roman" w:hAnsi="Times New Roman" w:cs="Times New Roman"/>
          <w:sz w:val="28"/>
          <w:szCs w:val="28"/>
        </w:rPr>
        <w:t>2</w:t>
      </w:r>
      <w:r w:rsidRPr="00F74726">
        <w:rPr>
          <w:rFonts w:ascii="Times New Roman" w:hAnsi="Times New Roman" w:cs="Times New Roman"/>
          <w:sz w:val="28"/>
          <w:szCs w:val="28"/>
        </w:rPr>
        <w:t>].</w:t>
      </w:r>
    </w:p>
    <w:p w14:paraId="1FA5E41C" w14:textId="77777777" w:rsidR="009B12D3" w:rsidRPr="00F74726" w:rsidRDefault="00895A95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726">
        <w:rPr>
          <w:rFonts w:ascii="Times New Roman" w:hAnsi="Times New Roman" w:cs="Times New Roman"/>
          <w:sz w:val="28"/>
          <w:szCs w:val="28"/>
        </w:rPr>
        <w:t>Основные проблемы машинного перевода на текущий момент это: распространение систем нейронного перевода на большее количество языковых пар и зависимость нейронных сетей от типа данных, на которых они тренируются</w:t>
      </w:r>
    </w:p>
    <w:p w14:paraId="3A2CD1C6" w14:textId="77777777" w:rsidR="00846571" w:rsidRPr="00F74726" w:rsidRDefault="00846571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87D55" w14:textId="77777777" w:rsidR="00345581" w:rsidRPr="00F74726" w:rsidRDefault="005A3166" w:rsidP="00296F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4726">
        <w:rPr>
          <w:rFonts w:ascii="Times New Roman" w:hAnsi="Times New Roman" w:cs="Times New Roman"/>
          <w:b/>
          <w:sz w:val="28"/>
          <w:szCs w:val="28"/>
          <w:lang w:val="be-BY"/>
        </w:rPr>
        <w:t>Список использованной литературы</w:t>
      </w:r>
    </w:p>
    <w:p w14:paraId="7D6D0F00" w14:textId="77777777" w:rsidR="008E3BE4" w:rsidRPr="00F74726" w:rsidRDefault="008E3BE4" w:rsidP="00296F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BE56D22" w14:textId="77777777" w:rsidR="00840AAD" w:rsidRPr="00F74726" w:rsidRDefault="009B12D3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1. </w:t>
      </w:r>
      <w:r w:rsidR="00895A95" w:rsidRPr="00F7472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Системный Блок{ъ} - Хроника перехода культуры в цифру</w:t>
      </w:r>
      <w:r w:rsidRPr="00F74726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</w:t>
      </w:r>
      <w:proofErr w:type="gramStart"/>
      <w:r w:rsidRPr="00F74726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74726">
        <w:rPr>
          <w:rFonts w:ascii="Times New Roman" w:hAnsi="Times New Roman" w:cs="Times New Roman"/>
          <w:sz w:val="28"/>
          <w:szCs w:val="28"/>
        </w:rPr>
        <w:t xml:space="preserve"> </w:t>
      </w:r>
      <w:r w:rsidR="00C751E0" w:rsidRPr="00F74726">
        <w:rPr>
          <w:rFonts w:ascii="Times New Roman" w:hAnsi="Times New Roman" w:cs="Times New Roman"/>
          <w:sz w:val="28"/>
          <w:szCs w:val="28"/>
        </w:rPr>
        <w:t>https://sysblok.ru/nlp/nejronnye-seti-v-mashinnom-perevode-status-kvo/</w:t>
      </w:r>
      <w:r w:rsidRPr="00F74726">
        <w:rPr>
          <w:rFonts w:ascii="Times New Roman" w:hAnsi="Times New Roman" w:cs="Times New Roman"/>
          <w:sz w:val="28"/>
          <w:szCs w:val="28"/>
        </w:rPr>
        <w:t xml:space="preserve"> – Дата доступа : </w:t>
      </w:r>
      <w:r w:rsidR="00CA5D0D" w:rsidRPr="00F74726">
        <w:rPr>
          <w:rFonts w:ascii="Times New Roman" w:hAnsi="Times New Roman" w:cs="Times New Roman"/>
          <w:sz w:val="28"/>
          <w:szCs w:val="28"/>
        </w:rPr>
        <w:t>20</w:t>
      </w:r>
      <w:r w:rsidRPr="00F74726">
        <w:rPr>
          <w:rFonts w:ascii="Times New Roman" w:hAnsi="Times New Roman" w:cs="Times New Roman"/>
          <w:sz w:val="28"/>
          <w:szCs w:val="28"/>
        </w:rPr>
        <w:t>.03.</w:t>
      </w:r>
      <w:r w:rsidR="00CA5D0D" w:rsidRPr="00F74726">
        <w:rPr>
          <w:rFonts w:ascii="Times New Roman" w:hAnsi="Times New Roman" w:cs="Times New Roman"/>
          <w:sz w:val="28"/>
          <w:szCs w:val="28"/>
        </w:rPr>
        <w:t>20</w:t>
      </w:r>
    </w:p>
    <w:p w14:paraId="7693A34C" w14:textId="5E46DFD3" w:rsidR="00895A95" w:rsidRPr="00F74726" w:rsidRDefault="00895A95" w:rsidP="0029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2. </w:t>
      </w:r>
      <w:r w:rsidR="00AA4E78" w:rsidRPr="00AA4E78">
        <w:rPr>
          <w:rFonts w:ascii="Times New Roman" w:hAnsi="Times New Roman" w:cs="Times New Roman"/>
          <w:sz w:val="28"/>
          <w:szCs w:val="28"/>
        </w:rPr>
        <w:t>«Википедия — свободная энциклопедия»</w:t>
      </w:r>
      <w:r w:rsidR="00AA4E78">
        <w:t xml:space="preserve"> </w:t>
      </w:r>
      <w:r w:rsidRPr="00F74726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</w:t>
      </w:r>
      <w:proofErr w:type="gramStart"/>
      <w:r w:rsidRPr="00F74726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74726">
        <w:rPr>
          <w:rFonts w:ascii="Times New Roman" w:hAnsi="Times New Roman" w:cs="Times New Roman"/>
          <w:sz w:val="28"/>
          <w:szCs w:val="28"/>
        </w:rPr>
        <w:t xml:space="preserve"> https://ru.wikipedia.org/wiki/Нейронный_машинный_пере</w:t>
      </w:r>
      <w:r w:rsidR="00AA4E78" w:rsidRPr="00712009">
        <w:rPr>
          <w:rFonts w:ascii="Times New Roman" w:hAnsi="Times New Roman" w:cs="Times New Roman"/>
          <w:sz w:val="28"/>
          <w:szCs w:val="28"/>
        </w:rPr>
        <w:t>-</w:t>
      </w:r>
      <w:r w:rsidRPr="00F74726">
        <w:rPr>
          <w:rFonts w:ascii="Times New Roman" w:hAnsi="Times New Roman" w:cs="Times New Roman"/>
          <w:sz w:val="28"/>
          <w:szCs w:val="28"/>
        </w:rPr>
        <w:t>вод</w:t>
      </w:r>
      <w:r w:rsidR="00AA4E78" w:rsidRPr="00AA4E78">
        <w:rPr>
          <w:rFonts w:ascii="Times New Roman" w:hAnsi="Times New Roman" w:cs="Times New Roman"/>
          <w:sz w:val="28"/>
          <w:szCs w:val="28"/>
        </w:rPr>
        <w:t xml:space="preserve"> </w:t>
      </w:r>
      <w:r w:rsidRPr="00F74726">
        <w:rPr>
          <w:rFonts w:ascii="Times New Roman" w:hAnsi="Times New Roman" w:cs="Times New Roman"/>
          <w:sz w:val="28"/>
          <w:szCs w:val="28"/>
        </w:rPr>
        <w:t xml:space="preserve"> – Дата доступа : 20.03.20</w:t>
      </w:r>
    </w:p>
    <w:sectPr w:rsidR="00895A95" w:rsidRPr="00F74726" w:rsidSect="00CF08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09D6" w14:textId="77777777" w:rsidR="0060712C" w:rsidRDefault="0060712C" w:rsidP="00CC2207">
      <w:r>
        <w:separator/>
      </w:r>
    </w:p>
  </w:endnote>
  <w:endnote w:type="continuationSeparator" w:id="0">
    <w:p w14:paraId="015CB2D5" w14:textId="77777777" w:rsidR="0060712C" w:rsidRDefault="0060712C" w:rsidP="00C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0AFA" w14:textId="77777777" w:rsidR="0060712C" w:rsidRDefault="0060712C" w:rsidP="00CC2207">
      <w:r>
        <w:separator/>
      </w:r>
    </w:p>
  </w:footnote>
  <w:footnote w:type="continuationSeparator" w:id="0">
    <w:p w14:paraId="7A39529D" w14:textId="77777777" w:rsidR="0060712C" w:rsidRDefault="0060712C" w:rsidP="00CC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2E51"/>
    <w:multiLevelType w:val="multilevel"/>
    <w:tmpl w:val="2D1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1"/>
    <w:rsid w:val="001021E2"/>
    <w:rsid w:val="00124664"/>
    <w:rsid w:val="001A3772"/>
    <w:rsid w:val="001A4DCB"/>
    <w:rsid w:val="0025484B"/>
    <w:rsid w:val="00255FD9"/>
    <w:rsid w:val="002766CB"/>
    <w:rsid w:val="00296FC6"/>
    <w:rsid w:val="002B2EAD"/>
    <w:rsid w:val="00345581"/>
    <w:rsid w:val="0040408F"/>
    <w:rsid w:val="005140AF"/>
    <w:rsid w:val="00541497"/>
    <w:rsid w:val="005A3166"/>
    <w:rsid w:val="006043CF"/>
    <w:rsid w:val="0060712C"/>
    <w:rsid w:val="0064658E"/>
    <w:rsid w:val="006D1BFC"/>
    <w:rsid w:val="00712009"/>
    <w:rsid w:val="00725235"/>
    <w:rsid w:val="0073457E"/>
    <w:rsid w:val="00840AAD"/>
    <w:rsid w:val="00846571"/>
    <w:rsid w:val="00893F1C"/>
    <w:rsid w:val="00895A95"/>
    <w:rsid w:val="008E3BE4"/>
    <w:rsid w:val="00925C79"/>
    <w:rsid w:val="0095383E"/>
    <w:rsid w:val="009B12D3"/>
    <w:rsid w:val="00AA4E78"/>
    <w:rsid w:val="00AC0565"/>
    <w:rsid w:val="00AD73BD"/>
    <w:rsid w:val="00C751E0"/>
    <w:rsid w:val="00CA5D0D"/>
    <w:rsid w:val="00CB1F9F"/>
    <w:rsid w:val="00CC2207"/>
    <w:rsid w:val="00CF08DE"/>
    <w:rsid w:val="00D13AD7"/>
    <w:rsid w:val="00D200E9"/>
    <w:rsid w:val="00DA101E"/>
    <w:rsid w:val="00DE1EA0"/>
    <w:rsid w:val="00DE6A09"/>
    <w:rsid w:val="00E1615F"/>
    <w:rsid w:val="00E71F03"/>
    <w:rsid w:val="00EA4EF4"/>
    <w:rsid w:val="00F74726"/>
    <w:rsid w:val="00FF179F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D17A8"/>
  <w15:docId w15:val="{C55B8FA8-E771-4112-8205-E4453A57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0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2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220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2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207"/>
    <w:rPr>
      <w:rFonts w:ascii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9B12D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9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ML-2020</vt:lpstr>
    </vt:vector>
  </TitlesOfParts>
  <Company>Brest State A.S. Pushkin University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ML-2020</dc:title>
  <dc:creator>SolovchukAM</dc:creator>
  <cp:lastModifiedBy>Александр Соловчук</cp:lastModifiedBy>
  <cp:revision>15</cp:revision>
  <dcterms:created xsi:type="dcterms:W3CDTF">2020-03-23T11:51:00Z</dcterms:created>
  <dcterms:modified xsi:type="dcterms:W3CDTF">2020-11-11T14:20:00Z</dcterms:modified>
</cp:coreProperties>
</file>