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43BD9" w14:textId="26CB350C" w:rsidR="0066486A" w:rsidRDefault="0066486A" w:rsidP="000B4CAE">
      <w:pPr>
        <w:pStyle w:val="ConsPlusNonformat"/>
        <w:jc w:val="center"/>
        <w:rPr>
          <w:rFonts w:ascii="Times New Roman" w:hAnsi="Times New Roman" w:cs="Times New Roman"/>
          <w:sz w:val="28"/>
          <w:szCs w:val="28"/>
          <w:lang w:val="be-BY"/>
        </w:rPr>
      </w:pPr>
      <w:r>
        <w:rPr>
          <w:rFonts w:ascii="Times New Roman" w:hAnsi="Times New Roman" w:cs="Times New Roman"/>
          <w:sz w:val="28"/>
          <w:szCs w:val="28"/>
          <w:lang w:val="be-BY"/>
        </w:rPr>
        <w:t>Міністэрства адукацыі Рэспублікі Беларусь</w:t>
      </w:r>
    </w:p>
    <w:p w14:paraId="5CBEE22D" w14:textId="77777777" w:rsidR="0066486A" w:rsidRPr="0066486A" w:rsidRDefault="0066486A" w:rsidP="000B4CAE">
      <w:pPr>
        <w:pStyle w:val="ConsPlusNonformat"/>
        <w:jc w:val="center"/>
        <w:rPr>
          <w:rFonts w:ascii="Times New Roman" w:hAnsi="Times New Roman" w:cs="Times New Roman"/>
          <w:sz w:val="8"/>
          <w:szCs w:val="8"/>
          <w:lang w:val="be-BY"/>
        </w:rPr>
      </w:pPr>
    </w:p>
    <w:p w14:paraId="22B63C58" w14:textId="5A3DB6A2" w:rsidR="00B364FF" w:rsidRDefault="00FF7090" w:rsidP="000B4CAE">
      <w:pPr>
        <w:pStyle w:val="ConsPlusNonformat"/>
        <w:jc w:val="center"/>
        <w:rPr>
          <w:rFonts w:ascii="Times New Roman" w:hAnsi="Times New Roman" w:cs="Times New Roman"/>
          <w:sz w:val="28"/>
          <w:szCs w:val="28"/>
          <w:lang w:val="be-BY"/>
        </w:rPr>
      </w:pPr>
      <w:r>
        <w:rPr>
          <w:rFonts w:ascii="Times New Roman" w:hAnsi="Times New Roman" w:cs="Times New Roman"/>
          <w:sz w:val="28"/>
          <w:szCs w:val="28"/>
          <w:lang w:val="be-BY"/>
        </w:rPr>
        <w:t xml:space="preserve">Установа адукацыі </w:t>
      </w:r>
    </w:p>
    <w:p w14:paraId="4B50493E" w14:textId="4435B36A" w:rsidR="003A353B" w:rsidRPr="008775F4" w:rsidRDefault="000B4CAE" w:rsidP="000B4CAE">
      <w:pPr>
        <w:pStyle w:val="ConsPlusNonformat"/>
        <w:jc w:val="center"/>
        <w:rPr>
          <w:rFonts w:ascii="Times New Roman" w:hAnsi="Times New Roman" w:cs="Times New Roman"/>
          <w:sz w:val="28"/>
          <w:szCs w:val="28"/>
          <w:lang w:val="be-BY"/>
        </w:rPr>
      </w:pPr>
      <w:r>
        <w:rPr>
          <w:rFonts w:ascii="Times New Roman" w:hAnsi="Times New Roman" w:cs="Times New Roman"/>
          <w:sz w:val="28"/>
          <w:szCs w:val="28"/>
          <w:lang w:val="be-BY"/>
        </w:rPr>
        <w:t>“</w:t>
      </w:r>
      <w:r w:rsidR="008775F4" w:rsidRPr="00FF7090">
        <w:rPr>
          <w:rFonts w:ascii="Times New Roman" w:hAnsi="Times New Roman" w:cs="Times New Roman"/>
          <w:sz w:val="28"/>
          <w:szCs w:val="28"/>
          <w:lang w:val="be-BY"/>
        </w:rPr>
        <w:t>Бр</w:t>
      </w:r>
      <w:r w:rsidR="00FF7090">
        <w:rPr>
          <w:rFonts w:ascii="Times New Roman" w:hAnsi="Times New Roman" w:cs="Times New Roman"/>
          <w:sz w:val="28"/>
          <w:szCs w:val="28"/>
          <w:lang w:val="be-BY"/>
        </w:rPr>
        <w:t xml:space="preserve">эсцкі дзяржаўны ўніверсітэт імя </w:t>
      </w:r>
      <w:r w:rsidR="008775F4" w:rsidRPr="00FF7090">
        <w:rPr>
          <w:rFonts w:ascii="Times New Roman" w:hAnsi="Times New Roman" w:cs="Times New Roman"/>
          <w:sz w:val="28"/>
          <w:szCs w:val="28"/>
          <w:lang w:val="be-BY"/>
        </w:rPr>
        <w:t>А.</w:t>
      </w:r>
      <w:r>
        <w:rPr>
          <w:rFonts w:ascii="Times New Roman" w:hAnsi="Times New Roman" w:cs="Times New Roman"/>
          <w:sz w:val="28"/>
          <w:szCs w:val="28"/>
          <w:lang w:val="be-BY"/>
        </w:rPr>
        <w:t xml:space="preserve"> </w:t>
      </w:r>
      <w:r w:rsidR="008775F4" w:rsidRPr="00FF7090">
        <w:rPr>
          <w:rFonts w:ascii="Times New Roman" w:hAnsi="Times New Roman" w:cs="Times New Roman"/>
          <w:sz w:val="28"/>
          <w:szCs w:val="28"/>
          <w:lang w:val="be-BY"/>
        </w:rPr>
        <w:t>С. Пушк</w:t>
      </w:r>
      <w:r w:rsidR="00FF7090">
        <w:rPr>
          <w:rFonts w:ascii="Times New Roman" w:hAnsi="Times New Roman" w:cs="Times New Roman"/>
          <w:sz w:val="28"/>
          <w:szCs w:val="28"/>
          <w:lang w:val="be-BY"/>
        </w:rPr>
        <w:t>і</w:t>
      </w:r>
      <w:r w:rsidR="008775F4" w:rsidRPr="00FF7090">
        <w:rPr>
          <w:rFonts w:ascii="Times New Roman" w:hAnsi="Times New Roman" w:cs="Times New Roman"/>
          <w:sz w:val="28"/>
          <w:szCs w:val="28"/>
          <w:lang w:val="be-BY"/>
        </w:rPr>
        <w:t>на</w:t>
      </w:r>
      <w:r>
        <w:rPr>
          <w:rFonts w:ascii="Times New Roman" w:hAnsi="Times New Roman" w:cs="Times New Roman"/>
          <w:sz w:val="28"/>
          <w:szCs w:val="28"/>
          <w:lang w:val="be-BY"/>
        </w:rPr>
        <w:t>”</w:t>
      </w:r>
    </w:p>
    <w:p w14:paraId="02C167B7" w14:textId="77777777" w:rsidR="0050179F" w:rsidRPr="00B364FF" w:rsidRDefault="0050179F" w:rsidP="000B4CAE">
      <w:pPr>
        <w:pStyle w:val="ConsPlusNonformat"/>
        <w:jc w:val="center"/>
        <w:rPr>
          <w:rFonts w:ascii="Times New Roman" w:hAnsi="Times New Roman" w:cs="Times New Roman"/>
          <w:sz w:val="28"/>
          <w:szCs w:val="28"/>
          <w:lang w:val="be-BY"/>
        </w:rPr>
      </w:pPr>
    </w:p>
    <w:p w14:paraId="50B4906D" w14:textId="77777777" w:rsidR="003A353B" w:rsidRPr="00B364FF" w:rsidRDefault="003A353B" w:rsidP="000B4CAE">
      <w:pPr>
        <w:pStyle w:val="ConsPlusNonformat"/>
        <w:jc w:val="center"/>
        <w:rPr>
          <w:rFonts w:ascii="Times New Roman" w:hAnsi="Times New Roman" w:cs="Times New Roman"/>
          <w:sz w:val="28"/>
          <w:szCs w:val="28"/>
          <w:lang w:val="be-BY"/>
        </w:rPr>
      </w:pPr>
    </w:p>
    <w:p w14:paraId="476877E2" w14:textId="216EF825" w:rsidR="004B6E6A" w:rsidRDefault="004B6E6A" w:rsidP="000B4CAE">
      <w:pPr>
        <w:pStyle w:val="ConsPlusNonformat"/>
        <w:jc w:val="center"/>
        <w:rPr>
          <w:rFonts w:ascii="Times New Roman" w:hAnsi="Times New Roman" w:cs="Times New Roman"/>
          <w:b/>
          <w:sz w:val="28"/>
          <w:szCs w:val="28"/>
          <w:lang w:val="be-BY"/>
        </w:rPr>
      </w:pPr>
    </w:p>
    <w:p w14:paraId="54E19465" w14:textId="77777777" w:rsidR="004B6E6A" w:rsidRDefault="004B6E6A" w:rsidP="00E13F65">
      <w:pPr>
        <w:pStyle w:val="ConsPlusNonformat"/>
        <w:jc w:val="center"/>
        <w:rPr>
          <w:rFonts w:ascii="Times New Roman" w:hAnsi="Times New Roman" w:cs="Times New Roman"/>
          <w:b/>
          <w:sz w:val="28"/>
          <w:szCs w:val="28"/>
          <w:lang w:val="be-BY"/>
        </w:rPr>
      </w:pPr>
    </w:p>
    <w:p w14:paraId="26B5FF8E" w14:textId="6903E127" w:rsidR="00DD2E75" w:rsidRPr="00E13F65" w:rsidRDefault="00FF7090" w:rsidP="000B4CAE">
      <w:pPr>
        <w:pStyle w:val="ConsPlusNonformat"/>
        <w:jc w:val="center"/>
        <w:rPr>
          <w:rFonts w:ascii="Times New Roman" w:hAnsi="Times New Roman" w:cs="Times New Roman"/>
          <w:b/>
          <w:sz w:val="30"/>
          <w:szCs w:val="30"/>
          <w:lang w:val="be-BY"/>
        </w:rPr>
      </w:pPr>
      <w:r w:rsidRPr="00E13F65">
        <w:rPr>
          <w:rFonts w:ascii="Times New Roman" w:hAnsi="Times New Roman" w:cs="Times New Roman"/>
          <w:b/>
          <w:sz w:val="30"/>
          <w:szCs w:val="30"/>
          <w:lang w:val="be-BY"/>
        </w:rPr>
        <w:t>А. М. Вабішчэвіч</w:t>
      </w:r>
    </w:p>
    <w:p w14:paraId="2F19B105" w14:textId="77777777" w:rsidR="007B3A94" w:rsidRDefault="007B3A94" w:rsidP="000B4CAE">
      <w:pPr>
        <w:pStyle w:val="ConsPlusNonformat"/>
        <w:jc w:val="center"/>
        <w:rPr>
          <w:rFonts w:ascii="Times New Roman" w:hAnsi="Times New Roman" w:cs="Times New Roman"/>
          <w:b/>
          <w:sz w:val="28"/>
          <w:szCs w:val="28"/>
          <w:lang w:val="be-BY"/>
        </w:rPr>
      </w:pPr>
    </w:p>
    <w:p w14:paraId="398796E3" w14:textId="77777777" w:rsidR="004B6E6A" w:rsidRDefault="004B6E6A" w:rsidP="000B4CAE">
      <w:pPr>
        <w:pStyle w:val="ConsPlusNonformat"/>
        <w:jc w:val="center"/>
        <w:rPr>
          <w:rFonts w:ascii="Times New Roman" w:hAnsi="Times New Roman" w:cs="Times New Roman"/>
          <w:b/>
          <w:sz w:val="28"/>
          <w:szCs w:val="28"/>
        </w:rPr>
      </w:pPr>
    </w:p>
    <w:p w14:paraId="28157997" w14:textId="73F20BAF" w:rsidR="00A82349" w:rsidRPr="006D02D7" w:rsidRDefault="00DD2E75" w:rsidP="000B4CAE">
      <w:pPr>
        <w:pStyle w:val="ConsPlusNonformat"/>
        <w:jc w:val="center"/>
        <w:rPr>
          <w:rFonts w:ascii="Times New Roman" w:hAnsi="Times New Roman" w:cs="Times New Roman"/>
          <w:b/>
          <w:sz w:val="36"/>
          <w:szCs w:val="36"/>
          <w:lang w:val="be-BY"/>
        </w:rPr>
      </w:pPr>
      <w:bookmarkStart w:id="0" w:name="_Hlk175298909"/>
      <w:r w:rsidRPr="006D02D7">
        <w:rPr>
          <w:rFonts w:ascii="Times New Roman" w:hAnsi="Times New Roman" w:cs="Times New Roman"/>
          <w:b/>
          <w:sz w:val="36"/>
          <w:szCs w:val="36"/>
        </w:rPr>
        <w:t>ЭТНАКУЛЬТУРНАЕ РАЗВІЦЦЁ ЗАХОДНЯЙ БЕЛАРУСІ</w:t>
      </w:r>
    </w:p>
    <w:p w14:paraId="39CBA231" w14:textId="1E2A7508" w:rsidR="00DD2E75" w:rsidRPr="006D02D7" w:rsidRDefault="00DD2E75" w:rsidP="000B4CAE">
      <w:pPr>
        <w:pStyle w:val="ConsPlusNonformat"/>
        <w:jc w:val="center"/>
        <w:rPr>
          <w:rFonts w:ascii="Times New Roman" w:hAnsi="Times New Roman" w:cs="Times New Roman"/>
          <w:b/>
          <w:sz w:val="36"/>
          <w:szCs w:val="36"/>
          <w:lang w:val="be-BY"/>
        </w:rPr>
      </w:pPr>
      <w:r w:rsidRPr="006D02D7">
        <w:rPr>
          <w:rFonts w:ascii="Times New Roman" w:hAnsi="Times New Roman" w:cs="Times New Roman"/>
          <w:b/>
          <w:sz w:val="36"/>
          <w:szCs w:val="36"/>
          <w:lang w:val="be-BY"/>
        </w:rPr>
        <w:t>Ў 20–30-Я Г</w:t>
      </w:r>
      <w:r w:rsidR="000B4CAE" w:rsidRPr="006D02D7">
        <w:rPr>
          <w:rFonts w:ascii="Times New Roman" w:hAnsi="Times New Roman" w:cs="Times New Roman"/>
          <w:b/>
          <w:sz w:val="36"/>
          <w:szCs w:val="36"/>
          <w:lang w:val="be-BY"/>
        </w:rPr>
        <w:t>АДЫ</w:t>
      </w:r>
      <w:r w:rsidRPr="006D02D7">
        <w:rPr>
          <w:rFonts w:ascii="Times New Roman" w:hAnsi="Times New Roman" w:cs="Times New Roman"/>
          <w:b/>
          <w:sz w:val="36"/>
          <w:szCs w:val="36"/>
          <w:lang w:val="be-BY"/>
        </w:rPr>
        <w:t xml:space="preserve"> ХХ СТ</w:t>
      </w:r>
      <w:r w:rsidR="000B4CAE" w:rsidRPr="006D02D7">
        <w:rPr>
          <w:rFonts w:ascii="Times New Roman" w:hAnsi="Times New Roman" w:cs="Times New Roman"/>
          <w:b/>
          <w:sz w:val="36"/>
          <w:szCs w:val="36"/>
          <w:lang w:val="be-BY"/>
        </w:rPr>
        <w:t>АГОДДЗЯ</w:t>
      </w:r>
    </w:p>
    <w:bookmarkEnd w:id="0"/>
    <w:p w14:paraId="584131CC" w14:textId="77777777" w:rsidR="004B6E6A" w:rsidRPr="00E13F65" w:rsidRDefault="004B6E6A" w:rsidP="000B4CAE">
      <w:pPr>
        <w:pStyle w:val="ConsPlusNonformat"/>
        <w:jc w:val="center"/>
        <w:rPr>
          <w:rFonts w:ascii="Times New Roman" w:hAnsi="Times New Roman" w:cs="Times New Roman"/>
          <w:sz w:val="36"/>
          <w:szCs w:val="36"/>
          <w:lang w:val="be-BY"/>
        </w:rPr>
      </w:pPr>
    </w:p>
    <w:p w14:paraId="0DE0AA91" w14:textId="77777777" w:rsidR="006D02D7" w:rsidRPr="006D02D7" w:rsidRDefault="006D02D7" w:rsidP="000B4CAE">
      <w:pPr>
        <w:pStyle w:val="ConsPlusNonformat"/>
        <w:jc w:val="center"/>
        <w:rPr>
          <w:rFonts w:ascii="Times New Roman" w:hAnsi="Times New Roman" w:cs="Times New Roman"/>
          <w:i/>
          <w:iCs/>
          <w:sz w:val="28"/>
          <w:szCs w:val="28"/>
          <w:lang w:val="be-BY"/>
        </w:rPr>
      </w:pPr>
      <w:r w:rsidRPr="006D02D7">
        <w:rPr>
          <w:rFonts w:ascii="Times New Roman" w:hAnsi="Times New Roman" w:cs="Times New Roman"/>
          <w:i/>
          <w:iCs/>
          <w:sz w:val="28"/>
          <w:szCs w:val="28"/>
          <w:lang w:val="be-BY"/>
        </w:rPr>
        <w:t xml:space="preserve">Рэкамендавана </w:t>
      </w:r>
    </w:p>
    <w:p w14:paraId="475675E2" w14:textId="3FC1EE53" w:rsidR="006D02D7" w:rsidRPr="006D02D7" w:rsidRDefault="006D02D7" w:rsidP="000B4CAE">
      <w:pPr>
        <w:pStyle w:val="ConsPlusNonformat"/>
        <w:jc w:val="center"/>
        <w:rPr>
          <w:rFonts w:ascii="Times New Roman" w:hAnsi="Times New Roman" w:cs="Times New Roman"/>
          <w:i/>
          <w:iCs/>
          <w:sz w:val="28"/>
          <w:szCs w:val="28"/>
          <w:lang w:val="be-BY"/>
        </w:rPr>
      </w:pPr>
      <w:r w:rsidRPr="006D02D7">
        <w:rPr>
          <w:rFonts w:ascii="Times New Roman" w:hAnsi="Times New Roman" w:cs="Times New Roman"/>
          <w:i/>
          <w:iCs/>
          <w:sz w:val="28"/>
          <w:szCs w:val="28"/>
          <w:lang w:val="be-BY"/>
        </w:rPr>
        <w:t>вучэбна-метадычным аб’яднаннем па гуманітарнай адукацыі</w:t>
      </w:r>
    </w:p>
    <w:p w14:paraId="60DEF7D0" w14:textId="64D5C5CB" w:rsidR="00E13F65" w:rsidRDefault="006D02D7" w:rsidP="00E13F65">
      <w:pPr>
        <w:pStyle w:val="ConsPlusNonformat"/>
        <w:jc w:val="center"/>
        <w:rPr>
          <w:rFonts w:ascii="Times New Roman" w:hAnsi="Times New Roman" w:cs="Times New Roman"/>
          <w:i/>
          <w:iCs/>
          <w:sz w:val="28"/>
          <w:szCs w:val="28"/>
          <w:lang w:val="be-BY"/>
        </w:rPr>
      </w:pPr>
      <w:r w:rsidRPr="006D02D7">
        <w:rPr>
          <w:rFonts w:ascii="Times New Roman" w:hAnsi="Times New Roman" w:cs="Times New Roman"/>
          <w:i/>
          <w:iCs/>
          <w:sz w:val="28"/>
          <w:szCs w:val="28"/>
          <w:lang w:val="be-BY"/>
        </w:rPr>
        <w:t xml:space="preserve">ў якасці вучэбна-метадычнага дапаможніка </w:t>
      </w:r>
      <w:r w:rsidR="003A353B" w:rsidRPr="006D02D7">
        <w:rPr>
          <w:rFonts w:ascii="Times New Roman" w:hAnsi="Times New Roman" w:cs="Times New Roman"/>
          <w:i/>
          <w:iCs/>
          <w:sz w:val="28"/>
          <w:szCs w:val="28"/>
          <w:lang w:val="be-BY"/>
        </w:rPr>
        <w:t xml:space="preserve">для </w:t>
      </w:r>
      <w:r w:rsidR="00FF7090" w:rsidRPr="006D02D7">
        <w:rPr>
          <w:rFonts w:ascii="Times New Roman" w:hAnsi="Times New Roman" w:cs="Times New Roman"/>
          <w:i/>
          <w:iCs/>
          <w:sz w:val="28"/>
          <w:szCs w:val="28"/>
          <w:lang w:val="be-BY"/>
        </w:rPr>
        <w:t>студэнтаў устаноў вышэйшай адукацыі</w:t>
      </w:r>
      <w:r>
        <w:rPr>
          <w:rFonts w:ascii="Times New Roman" w:hAnsi="Times New Roman" w:cs="Times New Roman"/>
          <w:i/>
          <w:iCs/>
          <w:sz w:val="28"/>
          <w:szCs w:val="28"/>
          <w:lang w:val="be-BY"/>
        </w:rPr>
        <w:t xml:space="preserve"> </w:t>
      </w:r>
    </w:p>
    <w:p w14:paraId="05D8C8C8" w14:textId="2576FD45" w:rsidR="00DD2E75" w:rsidRPr="006D02D7" w:rsidRDefault="00FF7090" w:rsidP="006D02D7">
      <w:pPr>
        <w:pStyle w:val="ConsPlusNonformat"/>
        <w:jc w:val="center"/>
        <w:rPr>
          <w:rFonts w:ascii="Times New Roman" w:hAnsi="Times New Roman" w:cs="Times New Roman"/>
          <w:i/>
          <w:iCs/>
          <w:sz w:val="28"/>
          <w:szCs w:val="28"/>
          <w:lang w:val="be-BY"/>
        </w:rPr>
      </w:pPr>
      <w:r w:rsidRPr="006D02D7">
        <w:rPr>
          <w:rFonts w:ascii="Times New Roman" w:hAnsi="Times New Roman" w:cs="Times New Roman"/>
          <w:i/>
          <w:iCs/>
          <w:sz w:val="28"/>
          <w:szCs w:val="28"/>
          <w:lang w:val="be-BY"/>
        </w:rPr>
        <w:t>па</w:t>
      </w:r>
      <w:r w:rsidR="006D02D7">
        <w:rPr>
          <w:rFonts w:ascii="Times New Roman" w:hAnsi="Times New Roman" w:cs="Times New Roman"/>
          <w:i/>
          <w:iCs/>
          <w:sz w:val="28"/>
          <w:szCs w:val="28"/>
          <w:lang w:val="be-BY"/>
        </w:rPr>
        <w:t> </w:t>
      </w:r>
      <w:r w:rsidRPr="006D02D7">
        <w:rPr>
          <w:rFonts w:ascii="Times New Roman" w:hAnsi="Times New Roman" w:cs="Times New Roman"/>
          <w:i/>
          <w:iCs/>
          <w:sz w:val="28"/>
          <w:szCs w:val="28"/>
          <w:lang w:val="be-BY"/>
        </w:rPr>
        <w:t xml:space="preserve">спецыяльнасці </w:t>
      </w:r>
      <w:r w:rsidR="006D02D7" w:rsidRPr="006D02D7">
        <w:rPr>
          <w:rFonts w:ascii="Times New Roman" w:hAnsi="Times New Roman" w:cs="Times New Roman"/>
          <w:i/>
          <w:iCs/>
          <w:sz w:val="28"/>
          <w:szCs w:val="28"/>
          <w:lang w:val="be-BY"/>
        </w:rPr>
        <w:t xml:space="preserve">магістратуры </w:t>
      </w:r>
      <w:r w:rsidRPr="006D02D7">
        <w:rPr>
          <w:rFonts w:ascii="Times New Roman" w:hAnsi="Times New Roman" w:cs="Times New Roman"/>
          <w:i/>
          <w:iCs/>
          <w:sz w:val="28"/>
          <w:szCs w:val="28"/>
          <w:lang w:val="be-BY"/>
        </w:rPr>
        <w:t>“Гісторыя”</w:t>
      </w:r>
    </w:p>
    <w:p w14:paraId="689B4A77" w14:textId="77777777" w:rsidR="007B3A94" w:rsidRPr="0072289D" w:rsidRDefault="007B3A94" w:rsidP="000B4CAE">
      <w:pPr>
        <w:pStyle w:val="ConsPlusNonformat"/>
        <w:jc w:val="center"/>
        <w:rPr>
          <w:rFonts w:ascii="Times New Roman" w:hAnsi="Times New Roman" w:cs="Times New Roman"/>
          <w:i/>
          <w:iCs/>
          <w:sz w:val="28"/>
          <w:szCs w:val="28"/>
          <w:lang w:val="be-BY"/>
        </w:rPr>
      </w:pPr>
    </w:p>
    <w:p w14:paraId="28849EB5" w14:textId="77777777" w:rsidR="007B3A94" w:rsidRPr="0072289D" w:rsidRDefault="007B3A94" w:rsidP="000B4CAE">
      <w:pPr>
        <w:pStyle w:val="ConsPlusNonformat"/>
        <w:jc w:val="center"/>
        <w:rPr>
          <w:rFonts w:ascii="Times New Roman" w:hAnsi="Times New Roman" w:cs="Times New Roman"/>
          <w:sz w:val="28"/>
          <w:szCs w:val="28"/>
          <w:lang w:val="be-BY"/>
        </w:rPr>
      </w:pPr>
    </w:p>
    <w:p w14:paraId="47A8DAE9" w14:textId="12CE4772" w:rsidR="003A353B" w:rsidRDefault="003A353B" w:rsidP="000B4CAE">
      <w:pPr>
        <w:pStyle w:val="ConsPlusNormal"/>
        <w:jc w:val="center"/>
        <w:rPr>
          <w:rFonts w:ascii="Times New Roman" w:hAnsi="Times New Roman" w:cs="Times New Roman"/>
          <w:sz w:val="28"/>
          <w:szCs w:val="28"/>
          <w:lang w:val="be-BY"/>
        </w:rPr>
      </w:pPr>
    </w:p>
    <w:p w14:paraId="0E97A414" w14:textId="6A7E4790" w:rsidR="00B364FF" w:rsidRDefault="00B364FF" w:rsidP="000B4CAE">
      <w:pPr>
        <w:pStyle w:val="ConsPlusNormal"/>
        <w:jc w:val="center"/>
        <w:rPr>
          <w:rFonts w:ascii="Times New Roman" w:hAnsi="Times New Roman" w:cs="Times New Roman"/>
          <w:sz w:val="28"/>
          <w:szCs w:val="28"/>
          <w:lang w:val="be-BY"/>
        </w:rPr>
      </w:pPr>
    </w:p>
    <w:p w14:paraId="098C5747" w14:textId="14709518" w:rsidR="00B364FF" w:rsidRDefault="00B364FF" w:rsidP="000B4CAE">
      <w:pPr>
        <w:pStyle w:val="ConsPlusNormal"/>
        <w:jc w:val="center"/>
        <w:rPr>
          <w:rFonts w:ascii="Times New Roman" w:hAnsi="Times New Roman" w:cs="Times New Roman"/>
          <w:sz w:val="28"/>
          <w:szCs w:val="28"/>
          <w:lang w:val="be-BY"/>
        </w:rPr>
      </w:pPr>
    </w:p>
    <w:p w14:paraId="1BEC9BE2" w14:textId="77777777" w:rsidR="00E13F65" w:rsidRDefault="00E13F65" w:rsidP="000B4CAE">
      <w:pPr>
        <w:pStyle w:val="ConsPlusNormal"/>
        <w:jc w:val="center"/>
        <w:rPr>
          <w:rFonts w:ascii="Times New Roman" w:hAnsi="Times New Roman" w:cs="Times New Roman"/>
          <w:sz w:val="28"/>
          <w:szCs w:val="28"/>
          <w:lang w:val="be-BY"/>
        </w:rPr>
      </w:pPr>
    </w:p>
    <w:p w14:paraId="0FF92ACF" w14:textId="06F7EB61" w:rsidR="00FF7090" w:rsidRPr="00FF7090" w:rsidRDefault="00FF7090" w:rsidP="000B4CAE">
      <w:pPr>
        <w:pStyle w:val="ConsPlusNormal"/>
        <w:jc w:val="center"/>
        <w:rPr>
          <w:rFonts w:ascii="Times New Roman" w:hAnsi="Times New Roman" w:cs="Times New Roman"/>
          <w:sz w:val="28"/>
          <w:szCs w:val="28"/>
          <w:lang w:val="be-BY"/>
        </w:rPr>
      </w:pPr>
      <w:r w:rsidRPr="00FF7090">
        <w:rPr>
          <w:rFonts w:ascii="Times New Roman" w:hAnsi="Times New Roman" w:cs="Times New Roman"/>
          <w:sz w:val="28"/>
          <w:szCs w:val="28"/>
          <w:lang w:val="be-BY"/>
        </w:rPr>
        <w:t>Брэст</w:t>
      </w:r>
    </w:p>
    <w:p w14:paraId="64EBF3B4" w14:textId="10B34982" w:rsidR="00FF7090" w:rsidRPr="00FF7090" w:rsidRDefault="00FF7090" w:rsidP="000B4CAE">
      <w:pPr>
        <w:pStyle w:val="ConsPlusNormal"/>
        <w:jc w:val="center"/>
        <w:rPr>
          <w:rFonts w:ascii="Times New Roman" w:hAnsi="Times New Roman" w:cs="Times New Roman"/>
          <w:sz w:val="28"/>
          <w:szCs w:val="28"/>
          <w:lang w:val="be-BY"/>
        </w:rPr>
      </w:pPr>
      <w:r w:rsidRPr="00FF7090">
        <w:rPr>
          <w:rFonts w:ascii="Times New Roman" w:hAnsi="Times New Roman" w:cs="Times New Roman"/>
          <w:sz w:val="28"/>
          <w:szCs w:val="28"/>
          <w:lang w:val="be-BY"/>
        </w:rPr>
        <w:t>БрДУ iмя А. С. Пушкiна</w:t>
      </w:r>
    </w:p>
    <w:p w14:paraId="4EA67732" w14:textId="3E7CEDA9" w:rsidR="00FF7090" w:rsidRDefault="00FF7090" w:rsidP="000B4CAE">
      <w:pPr>
        <w:pStyle w:val="ConsPlusNormal"/>
        <w:jc w:val="center"/>
        <w:rPr>
          <w:rFonts w:ascii="Times New Roman" w:hAnsi="Times New Roman" w:cs="Times New Roman"/>
          <w:sz w:val="28"/>
          <w:szCs w:val="28"/>
          <w:lang w:val="be-BY"/>
        </w:rPr>
      </w:pPr>
      <w:r w:rsidRPr="00FF7090">
        <w:rPr>
          <w:rFonts w:ascii="Times New Roman" w:hAnsi="Times New Roman" w:cs="Times New Roman"/>
          <w:sz w:val="28"/>
          <w:szCs w:val="28"/>
          <w:lang w:val="be-BY"/>
        </w:rPr>
        <w:t>202</w:t>
      </w:r>
      <w:r w:rsidR="006D02D7">
        <w:rPr>
          <w:rFonts w:ascii="Times New Roman" w:hAnsi="Times New Roman" w:cs="Times New Roman"/>
          <w:sz w:val="28"/>
          <w:szCs w:val="28"/>
          <w:lang w:val="be-BY"/>
        </w:rPr>
        <w:t>5</w:t>
      </w:r>
    </w:p>
    <w:p w14:paraId="6593C498" w14:textId="418F4DED" w:rsidR="00FF7090" w:rsidRPr="0066486A" w:rsidRDefault="00FF7090" w:rsidP="000B4CAE">
      <w:pPr>
        <w:pStyle w:val="ConsPlusNormal"/>
        <w:jc w:val="center"/>
        <w:rPr>
          <w:rFonts w:ascii="Times New Roman" w:hAnsi="Times New Roman" w:cs="Times New Roman"/>
          <w:sz w:val="24"/>
          <w:szCs w:val="24"/>
          <w:lang w:val="be-BY"/>
        </w:rPr>
      </w:pPr>
    </w:p>
    <w:p w14:paraId="1F1BCCF6" w14:textId="5BE75780" w:rsidR="000B4CAE" w:rsidRPr="0066486A" w:rsidRDefault="000B4CAE" w:rsidP="000B4CAE">
      <w:pPr>
        <w:pStyle w:val="ConsPlusNormal"/>
        <w:jc w:val="center"/>
        <w:rPr>
          <w:rFonts w:ascii="Times New Roman" w:hAnsi="Times New Roman" w:cs="Times New Roman"/>
          <w:i/>
          <w:iCs/>
          <w:sz w:val="24"/>
          <w:szCs w:val="24"/>
          <w:lang w:val="be-BY"/>
        </w:rPr>
      </w:pPr>
    </w:p>
    <w:p w14:paraId="266D82FE" w14:textId="74B5733F" w:rsidR="00B364FF" w:rsidRPr="0066486A" w:rsidRDefault="00B364FF" w:rsidP="000B4CAE">
      <w:pPr>
        <w:pStyle w:val="ConsPlusNormal"/>
        <w:jc w:val="center"/>
        <w:rPr>
          <w:rFonts w:ascii="Times New Roman" w:hAnsi="Times New Roman" w:cs="Times New Roman"/>
          <w:i/>
          <w:iCs/>
          <w:sz w:val="24"/>
          <w:szCs w:val="24"/>
          <w:lang w:val="be-BY"/>
        </w:rPr>
      </w:pPr>
    </w:p>
    <w:p w14:paraId="2F73C049" w14:textId="537B7E41" w:rsidR="000B4CAE" w:rsidRPr="00E13F65" w:rsidRDefault="00FF7090" w:rsidP="000B4CAE">
      <w:pPr>
        <w:widowControl w:val="0"/>
        <w:tabs>
          <w:tab w:val="left" w:pos="1080"/>
        </w:tabs>
        <w:autoSpaceDE w:val="0"/>
        <w:autoSpaceDN w:val="0"/>
        <w:adjustRightInd w:val="0"/>
        <w:spacing w:after="0" w:line="240" w:lineRule="auto"/>
        <w:jc w:val="both"/>
        <w:rPr>
          <w:rFonts w:ascii="Times New Roman" w:eastAsia="Times New Roman" w:hAnsi="Times New Roman" w:cs="Times New Roman"/>
          <w:bCs/>
          <w:sz w:val="24"/>
          <w:szCs w:val="24"/>
          <w:lang w:val="be-BY" w:eastAsia="ru-RU"/>
        </w:rPr>
      </w:pPr>
      <w:bookmarkStart w:id="1" w:name="_Hlk175299456"/>
      <w:r w:rsidRPr="00E122D7">
        <w:rPr>
          <w:rFonts w:ascii="Times New Roman" w:eastAsia="Times New Roman" w:hAnsi="Times New Roman" w:cs="Times New Roman"/>
          <w:b/>
          <w:i/>
          <w:iCs/>
          <w:sz w:val="24"/>
          <w:szCs w:val="24"/>
          <w:lang w:val="be-BY" w:eastAsia="ru-RU"/>
        </w:rPr>
        <w:t>ISBN 978-985-22-</w:t>
      </w:r>
      <w:r w:rsidR="00E122D7" w:rsidRPr="00E122D7">
        <w:rPr>
          <w:rFonts w:ascii="Times New Roman" w:eastAsia="Times New Roman" w:hAnsi="Times New Roman" w:cs="Times New Roman"/>
          <w:b/>
          <w:i/>
          <w:iCs/>
          <w:sz w:val="24"/>
          <w:szCs w:val="24"/>
          <w:lang w:val="be-BY" w:eastAsia="ru-RU"/>
        </w:rPr>
        <w:t>0932-</w:t>
      </w:r>
      <w:r w:rsidR="00E122D7">
        <w:rPr>
          <w:rFonts w:ascii="Times New Roman" w:eastAsia="Times New Roman" w:hAnsi="Times New Roman" w:cs="Times New Roman"/>
          <w:b/>
          <w:i/>
          <w:iCs/>
          <w:sz w:val="24"/>
          <w:szCs w:val="24"/>
          <w:lang w:val="be-BY" w:eastAsia="ru-RU"/>
        </w:rPr>
        <w:t>8</w:t>
      </w:r>
      <w:r w:rsidR="004B6E6A" w:rsidRPr="00E13F65">
        <w:rPr>
          <w:rFonts w:ascii="Times New Roman" w:eastAsia="Times New Roman" w:hAnsi="Times New Roman" w:cs="Times New Roman"/>
          <w:bCs/>
          <w:sz w:val="24"/>
          <w:szCs w:val="24"/>
          <w:lang w:val="be-BY" w:eastAsia="ru-RU"/>
        </w:rPr>
        <w:t xml:space="preserve">   </w:t>
      </w:r>
      <w:bookmarkEnd w:id="1"/>
      <w:r w:rsidR="004B6E6A" w:rsidRPr="00E13F65">
        <w:rPr>
          <w:rFonts w:ascii="Times New Roman" w:eastAsia="Times New Roman" w:hAnsi="Times New Roman" w:cs="Times New Roman"/>
          <w:bCs/>
          <w:sz w:val="24"/>
          <w:szCs w:val="24"/>
          <w:lang w:val="be-BY" w:eastAsia="ru-RU"/>
        </w:rPr>
        <w:t xml:space="preserve">                    </w:t>
      </w:r>
      <w:bookmarkStart w:id="2" w:name="_Hlk175300143"/>
      <w:r w:rsidR="000B4CAE" w:rsidRPr="00E13F65">
        <w:rPr>
          <w:rFonts w:ascii="Times New Roman" w:eastAsia="Times New Roman" w:hAnsi="Times New Roman" w:cs="Times New Roman"/>
          <w:bCs/>
          <w:sz w:val="24"/>
          <w:szCs w:val="24"/>
          <w:lang w:val="be-BY" w:eastAsia="ru-RU"/>
        </w:rPr>
        <w:t xml:space="preserve">                            </w:t>
      </w:r>
      <w:r w:rsidR="00E13F65">
        <w:rPr>
          <w:rFonts w:ascii="Times New Roman" w:eastAsia="Times New Roman" w:hAnsi="Times New Roman" w:cs="Times New Roman"/>
          <w:bCs/>
          <w:sz w:val="24"/>
          <w:szCs w:val="24"/>
          <w:lang w:val="be-BY" w:eastAsia="ru-RU"/>
        </w:rPr>
        <w:t xml:space="preserve">     </w:t>
      </w:r>
      <w:r w:rsidR="000B4CAE" w:rsidRPr="00E13F65">
        <w:rPr>
          <w:rFonts w:ascii="Times New Roman" w:eastAsia="Times New Roman" w:hAnsi="Times New Roman" w:cs="Times New Roman"/>
          <w:bCs/>
          <w:sz w:val="24"/>
          <w:szCs w:val="24"/>
          <w:lang w:val="be-BY" w:eastAsia="ru-RU"/>
        </w:rPr>
        <w:t xml:space="preserve"> </w:t>
      </w:r>
      <w:r w:rsidR="00E122D7">
        <w:rPr>
          <w:rFonts w:ascii="Times New Roman" w:eastAsia="Times New Roman" w:hAnsi="Times New Roman" w:cs="Times New Roman"/>
          <w:bCs/>
          <w:sz w:val="24"/>
          <w:szCs w:val="24"/>
          <w:lang w:val="be-BY" w:eastAsia="ru-RU"/>
        </w:rPr>
        <w:t xml:space="preserve">                               </w:t>
      </w:r>
      <w:r w:rsidR="00B364FF" w:rsidRPr="00E13F65">
        <w:rPr>
          <w:rFonts w:ascii="Times New Roman" w:eastAsia="Times New Roman" w:hAnsi="Times New Roman" w:cs="Times New Roman"/>
          <w:bCs/>
          <w:sz w:val="24"/>
          <w:szCs w:val="24"/>
          <w:lang w:val="be-BY" w:eastAsia="ru-RU"/>
        </w:rPr>
        <w:t xml:space="preserve"> </w:t>
      </w:r>
      <w:r w:rsidR="004B6E6A" w:rsidRPr="00E13F65">
        <w:rPr>
          <w:rFonts w:ascii="Times New Roman" w:eastAsia="Times New Roman" w:hAnsi="Times New Roman" w:cs="Times New Roman"/>
          <w:bCs/>
          <w:sz w:val="24"/>
          <w:szCs w:val="24"/>
          <w:lang w:val="be-BY" w:eastAsia="ru-RU"/>
        </w:rPr>
        <w:t>©</w:t>
      </w:r>
      <w:r w:rsidR="000B4CAE" w:rsidRPr="00E13F65">
        <w:rPr>
          <w:rFonts w:ascii="Times New Roman" w:eastAsia="Times New Roman" w:hAnsi="Times New Roman" w:cs="Times New Roman"/>
          <w:bCs/>
          <w:sz w:val="24"/>
          <w:szCs w:val="24"/>
          <w:lang w:val="be-BY" w:eastAsia="ru-RU"/>
        </w:rPr>
        <w:t xml:space="preserve"> </w:t>
      </w:r>
      <w:r w:rsidRPr="00E13F65">
        <w:rPr>
          <w:rFonts w:ascii="Times New Roman" w:eastAsia="Times New Roman" w:hAnsi="Times New Roman" w:cs="Times New Roman"/>
          <w:bCs/>
          <w:sz w:val="24"/>
          <w:szCs w:val="24"/>
          <w:lang w:val="be-BY" w:eastAsia="ru-RU"/>
        </w:rPr>
        <w:t xml:space="preserve">УА </w:t>
      </w:r>
      <w:r w:rsidR="000B4CAE" w:rsidRPr="00E13F65">
        <w:rPr>
          <w:rFonts w:ascii="Times New Roman" w:eastAsia="Times New Roman" w:hAnsi="Times New Roman" w:cs="Times New Roman"/>
          <w:bCs/>
          <w:sz w:val="24"/>
          <w:szCs w:val="24"/>
          <w:lang w:val="be-BY" w:eastAsia="ru-RU"/>
        </w:rPr>
        <w:t>“</w:t>
      </w:r>
      <w:r w:rsidRPr="00E13F65">
        <w:rPr>
          <w:rFonts w:ascii="Times New Roman" w:eastAsia="Times New Roman" w:hAnsi="Times New Roman" w:cs="Times New Roman"/>
          <w:bCs/>
          <w:sz w:val="24"/>
          <w:szCs w:val="24"/>
          <w:lang w:val="be-BY" w:eastAsia="ru-RU"/>
        </w:rPr>
        <w:t>Брэсцкi дзяржаўны</w:t>
      </w:r>
      <w:r w:rsidR="004B6E6A" w:rsidRPr="00E13F65">
        <w:rPr>
          <w:rFonts w:ascii="Times New Roman" w:eastAsia="Times New Roman" w:hAnsi="Times New Roman" w:cs="Times New Roman"/>
          <w:bCs/>
          <w:sz w:val="24"/>
          <w:szCs w:val="24"/>
          <w:lang w:val="be-BY" w:eastAsia="ru-RU"/>
        </w:rPr>
        <w:t xml:space="preserve"> </w:t>
      </w:r>
    </w:p>
    <w:p w14:paraId="4084BD17" w14:textId="3587535E" w:rsidR="003A353B" w:rsidRPr="00E13F65" w:rsidRDefault="00FF7090" w:rsidP="000B4CAE">
      <w:pPr>
        <w:widowControl w:val="0"/>
        <w:tabs>
          <w:tab w:val="left" w:pos="1080"/>
        </w:tabs>
        <w:autoSpaceDE w:val="0"/>
        <w:autoSpaceDN w:val="0"/>
        <w:adjustRightInd w:val="0"/>
        <w:spacing w:after="0" w:line="240" w:lineRule="auto"/>
        <w:jc w:val="right"/>
        <w:rPr>
          <w:rFonts w:ascii="Times New Roman" w:eastAsia="Times New Roman" w:hAnsi="Times New Roman" w:cs="Times New Roman"/>
          <w:bCs/>
          <w:sz w:val="24"/>
          <w:szCs w:val="24"/>
          <w:lang w:val="be-BY" w:eastAsia="ru-RU"/>
        </w:rPr>
      </w:pPr>
      <w:r w:rsidRPr="00E13F65">
        <w:rPr>
          <w:rFonts w:ascii="Times New Roman" w:eastAsia="Times New Roman" w:hAnsi="Times New Roman" w:cs="Times New Roman"/>
          <w:bCs/>
          <w:sz w:val="24"/>
          <w:szCs w:val="24"/>
          <w:lang w:val="be-BY" w:eastAsia="ru-RU"/>
        </w:rPr>
        <w:t>ўнiверсiтэт iмя А. С. Пушкiна</w:t>
      </w:r>
      <w:r w:rsidR="000B4CAE" w:rsidRPr="00E13F65">
        <w:rPr>
          <w:rFonts w:ascii="Times New Roman" w:eastAsia="Times New Roman" w:hAnsi="Times New Roman" w:cs="Times New Roman"/>
          <w:bCs/>
          <w:sz w:val="24"/>
          <w:szCs w:val="24"/>
          <w:lang w:val="be-BY" w:eastAsia="ru-RU"/>
        </w:rPr>
        <w:t>”</w:t>
      </w:r>
      <w:r w:rsidRPr="00E13F65">
        <w:rPr>
          <w:rFonts w:ascii="Times New Roman" w:eastAsia="Times New Roman" w:hAnsi="Times New Roman" w:cs="Times New Roman"/>
          <w:bCs/>
          <w:sz w:val="24"/>
          <w:szCs w:val="24"/>
          <w:lang w:val="be-BY" w:eastAsia="ru-RU"/>
        </w:rPr>
        <w:t>, 202</w:t>
      </w:r>
      <w:bookmarkEnd w:id="2"/>
      <w:r w:rsidR="006D02D7" w:rsidRPr="00E13F65">
        <w:rPr>
          <w:rFonts w:ascii="Times New Roman" w:eastAsia="Times New Roman" w:hAnsi="Times New Roman" w:cs="Times New Roman"/>
          <w:bCs/>
          <w:sz w:val="24"/>
          <w:szCs w:val="24"/>
          <w:lang w:val="be-BY" w:eastAsia="ru-RU"/>
        </w:rPr>
        <w:t>5</w:t>
      </w:r>
    </w:p>
    <w:p w14:paraId="0E35BEBA" w14:textId="3E148120" w:rsidR="00B364FF" w:rsidRDefault="00E13F65" w:rsidP="00A82349">
      <w:pPr>
        <w:pStyle w:val="ConsPlusNormal"/>
        <w:rPr>
          <w:rFonts w:ascii="Times New Roman" w:hAnsi="Times New Roman" w:cs="Times New Roman"/>
          <w:sz w:val="24"/>
          <w:szCs w:val="24"/>
          <w:lang w:val="be-BY"/>
        </w:rPr>
        <w:sectPr w:rsidR="00B364FF" w:rsidSect="006D02D7">
          <w:footerReference w:type="default" r:id="rId8"/>
          <w:pgSz w:w="16838" w:h="11906" w:orient="landscape" w:code="9"/>
          <w:pgMar w:top="567" w:right="3629" w:bottom="567" w:left="1304" w:header="0" w:footer="0" w:gutter="0"/>
          <w:cols w:space="708"/>
          <w:docGrid w:linePitch="360"/>
        </w:sect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714B436" wp14:editId="591FBFA9">
                <wp:simplePos x="0" y="0"/>
                <wp:positionH relativeFrom="column">
                  <wp:posOffset>3620135</wp:posOffset>
                </wp:positionH>
                <wp:positionV relativeFrom="paragraph">
                  <wp:posOffset>361950</wp:posOffset>
                </wp:positionV>
                <wp:extent cx="333375" cy="266700"/>
                <wp:effectExtent l="0" t="0" r="9525" b="0"/>
                <wp:wrapNone/>
                <wp:docPr id="1" name="Прямоугольник 1"/>
                <wp:cNvGraphicFramePr/>
                <a:graphic xmlns:a="http://schemas.openxmlformats.org/drawingml/2006/main">
                  <a:graphicData uri="http://schemas.microsoft.com/office/word/2010/wordprocessingShape">
                    <wps:wsp>
                      <wps:cNvSpPr/>
                      <wps:spPr>
                        <a:xfrm>
                          <a:off x="0" y="0"/>
                          <a:ext cx="33337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C9B81" id="Прямоугольник 1" o:spid="_x0000_s1026" style="position:absolute;margin-left:285.05pt;margin-top:28.5pt;width:26.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" fillcolor="white [3212]" stroked="f" strokeweight="1pt"/>
            </w:pict>
          </mc:Fallback>
        </mc:AlternateContent>
      </w:r>
      <w:r w:rsidR="00A82349" w:rsidRPr="000B4CAE">
        <w:rPr>
          <w:rFonts w:ascii="Times New Roman" w:hAnsi="Times New Roman" w:cs="Times New Roman"/>
          <w:sz w:val="24"/>
          <w:szCs w:val="24"/>
          <w:lang w:val="be-BY"/>
        </w:rPr>
        <w:t xml:space="preserve">Пра выданне – </w:t>
      </w:r>
      <w:r w:rsidR="00000000">
        <w:fldChar w:fldCharType="begin"/>
      </w:r>
      <w:r w:rsidR="00000000">
        <w:instrText>HYPERLINK \l "Звесткі1"</w:instrText>
      </w:r>
      <w:r w:rsidR="00000000">
        <w:fldChar w:fldCharType="separate"/>
      </w:r>
      <w:r w:rsidR="00A82349" w:rsidRPr="000B4CAE">
        <w:rPr>
          <w:rStyle w:val="a4"/>
          <w:rFonts w:ascii="Times New Roman" w:hAnsi="Times New Roman" w:cs="Times New Roman"/>
          <w:sz w:val="24"/>
          <w:szCs w:val="24"/>
          <w:lang w:val="be-BY"/>
        </w:rPr>
        <w:t>1</w:t>
      </w:r>
      <w:r w:rsidR="00000000">
        <w:rPr>
          <w:rStyle w:val="a4"/>
          <w:rFonts w:ascii="Times New Roman" w:hAnsi="Times New Roman" w:cs="Times New Roman"/>
          <w:sz w:val="24"/>
          <w:szCs w:val="24"/>
          <w:lang w:val="be-BY"/>
        </w:rPr>
        <w:fldChar w:fldCharType="end"/>
      </w:r>
      <w:r w:rsidR="00A82349" w:rsidRPr="000B4CAE">
        <w:rPr>
          <w:rFonts w:ascii="Times New Roman" w:hAnsi="Times New Roman" w:cs="Times New Roman"/>
          <w:sz w:val="24"/>
          <w:szCs w:val="24"/>
          <w:lang w:val="be-BY"/>
        </w:rPr>
        <w:t xml:space="preserve">, </w:t>
      </w:r>
      <w:hyperlink w:anchor="Звесткі2" w:history="1">
        <w:r w:rsidR="000B4CAE" w:rsidRPr="000B4CAE">
          <w:rPr>
            <w:rStyle w:val="a4"/>
            <w:rFonts w:ascii="Times New Roman" w:hAnsi="Times New Roman" w:cs="Times New Roman"/>
            <w:sz w:val="24"/>
            <w:szCs w:val="24"/>
            <w:lang w:val="be-BY"/>
          </w:rPr>
          <w:t>2</w:t>
        </w:r>
      </w:hyperlink>
    </w:p>
    <w:p w14:paraId="0870752A" w14:textId="4B6C3550" w:rsidR="003A353B" w:rsidRPr="000B4CAE" w:rsidRDefault="00A82349"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u w:val="single"/>
          <w:lang w:val="be-BY" w:eastAsia="ru-RU"/>
        </w:rPr>
      </w:pPr>
      <w:bookmarkStart w:id="3" w:name="Звесткі1"/>
      <w:r w:rsidRPr="000B4CAE">
        <w:rPr>
          <w:rFonts w:ascii="Times New Roman" w:eastAsia="Times New Roman" w:hAnsi="Times New Roman" w:cs="Times New Roman"/>
          <w:bCs/>
          <w:sz w:val="24"/>
          <w:szCs w:val="24"/>
          <w:u w:val="single"/>
          <w:lang w:val="be-BY" w:eastAsia="ru-RU"/>
        </w:rPr>
        <w:lastRenderedPageBreak/>
        <w:t>1 – звесткi пра выданне</w:t>
      </w:r>
    </w:p>
    <w:bookmarkEnd w:id="3"/>
    <w:p w14:paraId="5F6CA266" w14:textId="659F1518" w:rsidR="00A82349" w:rsidRPr="00362145" w:rsidRDefault="00A82349"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16"/>
          <w:szCs w:val="16"/>
          <w:lang w:val="be-BY" w:eastAsia="ru-RU"/>
        </w:rPr>
      </w:pPr>
    </w:p>
    <w:p w14:paraId="4B1C4F20" w14:textId="1371E1F9" w:rsidR="00592CF3" w:rsidRPr="0022110D" w:rsidRDefault="0022110D" w:rsidP="000B4CAE">
      <w:pPr>
        <w:widowControl w:val="0"/>
        <w:tabs>
          <w:tab w:val="left" w:pos="1080"/>
        </w:tabs>
        <w:autoSpaceDE w:val="0"/>
        <w:autoSpaceDN w:val="0"/>
        <w:adjustRightInd w:val="0"/>
        <w:spacing w:after="0" w:line="240" w:lineRule="auto"/>
        <w:rPr>
          <w:rFonts w:ascii="Times New Roman" w:eastAsia="Times New Roman" w:hAnsi="Times New Roman" w:cs="Times New Roman"/>
          <w:bCs/>
          <w:sz w:val="28"/>
          <w:szCs w:val="28"/>
          <w:lang w:val="be-BY" w:eastAsia="ru-RU"/>
        </w:rPr>
      </w:pPr>
      <w:r w:rsidRPr="0022110D">
        <w:rPr>
          <w:rFonts w:ascii="Times New Roman" w:eastAsia="Times New Roman" w:hAnsi="Times New Roman" w:cs="Times New Roman"/>
          <w:bCs/>
          <w:sz w:val="28"/>
          <w:szCs w:val="28"/>
          <w:lang w:val="be-BY" w:eastAsia="ru-RU"/>
        </w:rPr>
        <w:t xml:space="preserve">УДК </w:t>
      </w:r>
      <w:r w:rsidR="00592CF3" w:rsidRPr="0022110D">
        <w:rPr>
          <w:rFonts w:ascii="Times New Roman" w:eastAsia="Times New Roman" w:hAnsi="Times New Roman" w:cs="Times New Roman"/>
          <w:bCs/>
          <w:sz w:val="28"/>
          <w:szCs w:val="28"/>
          <w:lang w:val="be-BY" w:eastAsia="ru-RU"/>
        </w:rPr>
        <w:t>39</w:t>
      </w:r>
      <w:r w:rsidRPr="0022110D">
        <w:rPr>
          <w:rFonts w:ascii="Times New Roman" w:eastAsia="Times New Roman" w:hAnsi="Times New Roman" w:cs="Times New Roman"/>
          <w:bCs/>
          <w:sz w:val="28"/>
          <w:szCs w:val="28"/>
          <w:lang w:val="be-BY" w:eastAsia="ru-RU"/>
        </w:rPr>
        <w:t>(</w:t>
      </w:r>
      <w:r w:rsidR="00592CF3" w:rsidRPr="0022110D">
        <w:rPr>
          <w:rFonts w:ascii="Times New Roman" w:eastAsia="Times New Roman" w:hAnsi="Times New Roman" w:cs="Times New Roman"/>
          <w:bCs/>
          <w:sz w:val="28"/>
          <w:szCs w:val="28"/>
          <w:lang w:val="be-BY" w:eastAsia="ru-RU"/>
        </w:rPr>
        <w:t>476</w:t>
      </w:r>
      <w:r w:rsidRPr="0022110D">
        <w:rPr>
          <w:rFonts w:ascii="Times New Roman" w:eastAsia="Times New Roman" w:hAnsi="Times New Roman" w:cs="Times New Roman"/>
          <w:bCs/>
          <w:sz w:val="28"/>
          <w:szCs w:val="28"/>
          <w:lang w:val="be-BY" w:eastAsia="ru-RU"/>
        </w:rPr>
        <w:t>-15)(075.8)(091)</w:t>
      </w:r>
      <w:r w:rsidR="00592CF3" w:rsidRPr="0022110D">
        <w:rPr>
          <w:rFonts w:ascii="Times New Roman" w:eastAsia="Times New Roman" w:hAnsi="Times New Roman" w:cs="Times New Roman"/>
          <w:bCs/>
          <w:sz w:val="28"/>
          <w:szCs w:val="28"/>
          <w:lang w:val="be-BY" w:eastAsia="ru-RU"/>
        </w:rPr>
        <w:t xml:space="preserve"> </w:t>
      </w:r>
    </w:p>
    <w:p w14:paraId="1077D756" w14:textId="6730F64F" w:rsidR="00A82349" w:rsidRDefault="0022110D" w:rsidP="000B4CAE">
      <w:pPr>
        <w:widowControl w:val="0"/>
        <w:tabs>
          <w:tab w:val="left" w:pos="1080"/>
        </w:tabs>
        <w:autoSpaceDE w:val="0"/>
        <w:autoSpaceDN w:val="0"/>
        <w:adjustRightInd w:val="0"/>
        <w:spacing w:after="0" w:line="240" w:lineRule="auto"/>
        <w:rPr>
          <w:rFonts w:ascii="Times New Roman" w:eastAsia="Times New Roman" w:hAnsi="Times New Roman" w:cs="Times New Roman"/>
          <w:bCs/>
          <w:sz w:val="28"/>
          <w:szCs w:val="28"/>
          <w:lang w:val="be-BY" w:eastAsia="ru-RU"/>
        </w:rPr>
      </w:pPr>
      <w:r w:rsidRPr="0022110D">
        <w:rPr>
          <w:rFonts w:ascii="Times New Roman" w:eastAsia="Times New Roman" w:hAnsi="Times New Roman" w:cs="Times New Roman"/>
          <w:bCs/>
          <w:sz w:val="28"/>
          <w:szCs w:val="28"/>
          <w:lang w:val="be-BY" w:eastAsia="ru-RU"/>
        </w:rPr>
        <w:t>ББК 63.5я73</w:t>
      </w:r>
    </w:p>
    <w:p w14:paraId="44D4B76B" w14:textId="77777777" w:rsidR="00592CF3" w:rsidRPr="00CC048C" w:rsidRDefault="00592CF3"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0"/>
          <w:szCs w:val="20"/>
          <w:lang w:val="be-BY" w:eastAsia="ru-RU"/>
        </w:rPr>
      </w:pPr>
    </w:p>
    <w:p w14:paraId="5DE34591" w14:textId="75B44BB3" w:rsidR="00A82349" w:rsidRPr="00CC048C" w:rsidRDefault="00A82349"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i/>
          <w:iCs/>
          <w:sz w:val="24"/>
          <w:szCs w:val="24"/>
          <w:lang w:val="be-BY" w:eastAsia="ru-RU"/>
        </w:rPr>
      </w:pPr>
      <w:r w:rsidRPr="00CC048C">
        <w:rPr>
          <w:rFonts w:ascii="Times New Roman" w:eastAsia="Times New Roman" w:hAnsi="Times New Roman" w:cs="Times New Roman"/>
          <w:bCs/>
          <w:i/>
          <w:iCs/>
          <w:sz w:val="24"/>
          <w:szCs w:val="24"/>
          <w:lang w:val="be-BY" w:eastAsia="ru-RU"/>
        </w:rPr>
        <w:t>Рэцэнзенты:</w:t>
      </w:r>
    </w:p>
    <w:p w14:paraId="053D5D9D" w14:textId="41708F47" w:rsidR="00CC048C" w:rsidRPr="00CC048C" w:rsidRDefault="004D0931" w:rsidP="00CC048C">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lang w:val="be-BY" w:eastAsia="ru-RU"/>
        </w:rPr>
      </w:pPr>
      <w:bookmarkStart w:id="4" w:name="_Hlk175298780"/>
      <w:r w:rsidRPr="00CC048C">
        <w:rPr>
          <w:rFonts w:ascii="Times New Roman" w:eastAsia="Times New Roman" w:hAnsi="Times New Roman" w:cs="Times New Roman"/>
          <w:bCs/>
          <w:sz w:val="24"/>
          <w:szCs w:val="24"/>
          <w:lang w:val="be-BY" w:eastAsia="ru-RU"/>
        </w:rPr>
        <w:t xml:space="preserve">кафедра ўсеагульнай гісторыі </w:t>
      </w:r>
      <w:r w:rsidR="00CC048C" w:rsidRPr="00CC048C">
        <w:rPr>
          <w:rFonts w:ascii="Times New Roman" w:eastAsia="Times New Roman" w:hAnsi="Times New Roman" w:cs="Times New Roman"/>
          <w:bCs/>
          <w:sz w:val="24"/>
          <w:szCs w:val="24"/>
          <w:lang w:val="be-BY" w:eastAsia="ru-RU"/>
        </w:rPr>
        <w:t>УА “</w:t>
      </w:r>
      <w:r w:rsidRPr="00CC048C">
        <w:rPr>
          <w:rFonts w:ascii="Times New Roman" w:eastAsia="Times New Roman" w:hAnsi="Times New Roman" w:cs="Times New Roman"/>
          <w:bCs/>
          <w:sz w:val="24"/>
          <w:szCs w:val="24"/>
          <w:lang w:val="be-BY" w:eastAsia="ru-RU"/>
        </w:rPr>
        <w:t>Гомельск</w:t>
      </w:r>
      <w:r w:rsidR="00CC048C" w:rsidRPr="00CC048C">
        <w:rPr>
          <w:rFonts w:ascii="Times New Roman" w:eastAsia="Times New Roman" w:hAnsi="Times New Roman" w:cs="Times New Roman"/>
          <w:bCs/>
          <w:sz w:val="24"/>
          <w:szCs w:val="24"/>
          <w:lang w:val="be-BY" w:eastAsia="ru-RU"/>
        </w:rPr>
        <w:t>і</w:t>
      </w:r>
      <w:r w:rsidRPr="00CC048C">
        <w:rPr>
          <w:rFonts w:ascii="Times New Roman" w:eastAsia="Times New Roman" w:hAnsi="Times New Roman" w:cs="Times New Roman"/>
          <w:bCs/>
          <w:sz w:val="24"/>
          <w:szCs w:val="24"/>
          <w:lang w:val="be-BY" w:eastAsia="ru-RU"/>
        </w:rPr>
        <w:t xml:space="preserve"> дзяржаўн</w:t>
      </w:r>
      <w:r w:rsidR="00CC048C" w:rsidRPr="00CC048C">
        <w:rPr>
          <w:rFonts w:ascii="Times New Roman" w:eastAsia="Times New Roman" w:hAnsi="Times New Roman" w:cs="Times New Roman"/>
          <w:bCs/>
          <w:sz w:val="24"/>
          <w:szCs w:val="24"/>
          <w:lang w:val="be-BY" w:eastAsia="ru-RU"/>
        </w:rPr>
        <w:t>ы</w:t>
      </w:r>
      <w:r w:rsidRPr="00CC048C">
        <w:rPr>
          <w:rFonts w:ascii="Times New Roman" w:eastAsia="Times New Roman" w:hAnsi="Times New Roman" w:cs="Times New Roman"/>
          <w:bCs/>
          <w:sz w:val="24"/>
          <w:szCs w:val="24"/>
          <w:lang w:val="be-BY" w:eastAsia="ru-RU"/>
        </w:rPr>
        <w:t xml:space="preserve"> ўніверсітэт імя</w:t>
      </w:r>
      <w:r w:rsidR="00CC048C" w:rsidRPr="00CC048C">
        <w:rPr>
          <w:rFonts w:ascii="Times New Roman" w:eastAsia="Times New Roman" w:hAnsi="Times New Roman" w:cs="Times New Roman"/>
          <w:bCs/>
          <w:sz w:val="24"/>
          <w:szCs w:val="24"/>
          <w:lang w:val="be-BY" w:eastAsia="ru-RU"/>
        </w:rPr>
        <w:t xml:space="preserve"> </w:t>
      </w:r>
      <w:r w:rsidRPr="00CC048C">
        <w:rPr>
          <w:rFonts w:ascii="Times New Roman" w:eastAsia="Times New Roman" w:hAnsi="Times New Roman" w:cs="Times New Roman"/>
          <w:bCs/>
          <w:sz w:val="24"/>
          <w:szCs w:val="24"/>
          <w:lang w:val="be-BY" w:eastAsia="ru-RU"/>
        </w:rPr>
        <w:t>Францыска Скарыны</w:t>
      </w:r>
      <w:r w:rsidR="00CC048C" w:rsidRPr="00CC048C">
        <w:rPr>
          <w:rFonts w:ascii="Times New Roman" w:eastAsia="Times New Roman" w:hAnsi="Times New Roman" w:cs="Times New Roman"/>
          <w:bCs/>
          <w:sz w:val="24"/>
          <w:szCs w:val="24"/>
          <w:lang w:val="be-BY" w:eastAsia="ru-RU"/>
        </w:rPr>
        <w:t>”</w:t>
      </w:r>
      <w:r w:rsidRPr="00CC048C">
        <w:rPr>
          <w:rFonts w:ascii="Times New Roman" w:eastAsia="Times New Roman" w:hAnsi="Times New Roman" w:cs="Times New Roman"/>
          <w:bCs/>
          <w:sz w:val="24"/>
          <w:szCs w:val="24"/>
          <w:lang w:val="be-BY" w:eastAsia="ru-RU"/>
        </w:rPr>
        <w:t xml:space="preserve"> </w:t>
      </w:r>
    </w:p>
    <w:p w14:paraId="20C8FA8E" w14:textId="43EA6498" w:rsidR="00A82349" w:rsidRPr="00CC048C" w:rsidRDefault="004D0931" w:rsidP="00CC048C">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lang w:val="be-BY" w:eastAsia="ru-RU"/>
        </w:rPr>
      </w:pPr>
      <w:r w:rsidRPr="00CC048C">
        <w:rPr>
          <w:rFonts w:ascii="Times New Roman" w:eastAsia="Times New Roman" w:hAnsi="Times New Roman" w:cs="Times New Roman"/>
          <w:bCs/>
          <w:sz w:val="24"/>
          <w:szCs w:val="24"/>
          <w:lang w:val="be-BY" w:eastAsia="ru-RU"/>
        </w:rPr>
        <w:t xml:space="preserve">(загадчык </w:t>
      </w:r>
      <w:r w:rsidR="00CC048C" w:rsidRPr="00CC048C">
        <w:rPr>
          <w:rFonts w:ascii="Times New Roman" w:eastAsia="Times New Roman" w:hAnsi="Times New Roman" w:cs="Times New Roman"/>
          <w:bCs/>
          <w:sz w:val="24"/>
          <w:szCs w:val="24"/>
          <w:lang w:val="be-BY" w:eastAsia="ru-RU"/>
        </w:rPr>
        <w:t xml:space="preserve">кафедры </w:t>
      </w:r>
      <w:r w:rsidR="00A82349" w:rsidRPr="00CC048C">
        <w:rPr>
          <w:rFonts w:ascii="Times New Roman" w:eastAsia="Times New Roman" w:hAnsi="Times New Roman" w:cs="Times New Roman"/>
          <w:bCs/>
          <w:sz w:val="24"/>
          <w:szCs w:val="24"/>
          <w:lang w:val="be-BY" w:eastAsia="ru-RU"/>
        </w:rPr>
        <w:t>доктар гістарычных навук, прафесар</w:t>
      </w:r>
      <w:r w:rsidR="00A82349" w:rsidRPr="00CC048C">
        <w:rPr>
          <w:rFonts w:ascii="Times New Roman" w:eastAsia="Times New Roman" w:hAnsi="Times New Roman" w:cs="Times New Roman"/>
          <w:b/>
          <w:sz w:val="24"/>
          <w:szCs w:val="24"/>
          <w:lang w:val="be-BY" w:eastAsia="ru-RU"/>
        </w:rPr>
        <w:t xml:space="preserve"> М. М. Мязга</w:t>
      </w:r>
      <w:r w:rsidRPr="00CC048C">
        <w:rPr>
          <w:rFonts w:ascii="Times New Roman" w:eastAsia="Times New Roman" w:hAnsi="Times New Roman" w:cs="Times New Roman"/>
          <w:b/>
          <w:sz w:val="24"/>
          <w:szCs w:val="24"/>
          <w:lang w:val="be-BY" w:eastAsia="ru-RU"/>
        </w:rPr>
        <w:t>)</w:t>
      </w:r>
    </w:p>
    <w:p w14:paraId="25692E04" w14:textId="77777777" w:rsidR="00CC048C" w:rsidRPr="00CC048C" w:rsidRDefault="00CC048C"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10"/>
          <w:szCs w:val="10"/>
          <w:lang w:val="be-BY" w:eastAsia="ru-RU"/>
        </w:rPr>
      </w:pPr>
    </w:p>
    <w:p w14:paraId="05E299BE" w14:textId="77777777" w:rsidR="00CC048C" w:rsidRPr="00CC048C" w:rsidRDefault="00CC048C"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lang w:val="be-BY" w:eastAsia="ru-RU"/>
        </w:rPr>
      </w:pPr>
      <w:r w:rsidRPr="00CC048C">
        <w:rPr>
          <w:rFonts w:ascii="Times New Roman" w:eastAsia="Times New Roman" w:hAnsi="Times New Roman" w:cs="Times New Roman"/>
          <w:bCs/>
          <w:sz w:val="24"/>
          <w:szCs w:val="24"/>
          <w:lang w:val="be-BY" w:eastAsia="ru-RU"/>
        </w:rPr>
        <w:t>прафесар кафедры гісторыі Беларусі і спецыяльных гістарычных дысцыплін</w:t>
      </w:r>
    </w:p>
    <w:p w14:paraId="6BE1B11B" w14:textId="62539B18" w:rsidR="00A82349" w:rsidRPr="00CC048C" w:rsidRDefault="00CC048C"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4"/>
          <w:szCs w:val="24"/>
          <w:lang w:val="be-BY" w:eastAsia="ru-RU"/>
        </w:rPr>
      </w:pPr>
      <w:r w:rsidRPr="00CC048C">
        <w:rPr>
          <w:rFonts w:ascii="Times New Roman" w:eastAsia="Times New Roman" w:hAnsi="Times New Roman" w:cs="Times New Roman"/>
          <w:bCs/>
          <w:sz w:val="24"/>
          <w:szCs w:val="24"/>
          <w:lang w:val="be-BY" w:eastAsia="ru-RU"/>
        </w:rPr>
        <w:t xml:space="preserve">УА “Брэсцкі дзяржаўны ўніверсітэт імя А. С.Пушкіна” </w:t>
      </w:r>
      <w:r w:rsidR="00A82349" w:rsidRPr="00CC048C">
        <w:rPr>
          <w:rFonts w:ascii="Times New Roman" w:eastAsia="Times New Roman" w:hAnsi="Times New Roman" w:cs="Times New Roman"/>
          <w:bCs/>
          <w:sz w:val="24"/>
          <w:szCs w:val="24"/>
          <w:lang w:val="be-BY" w:eastAsia="ru-RU"/>
        </w:rPr>
        <w:t>доктар гістарычных навук, прафесар</w:t>
      </w:r>
      <w:r w:rsidR="00A82349" w:rsidRPr="00CC048C">
        <w:rPr>
          <w:rFonts w:ascii="Times New Roman" w:eastAsia="Times New Roman" w:hAnsi="Times New Roman" w:cs="Times New Roman"/>
          <w:b/>
          <w:sz w:val="24"/>
          <w:szCs w:val="24"/>
          <w:lang w:val="be-BY" w:eastAsia="ru-RU"/>
        </w:rPr>
        <w:t xml:space="preserve"> У. В. Здановіч</w:t>
      </w:r>
    </w:p>
    <w:p w14:paraId="4C545770" w14:textId="77777777" w:rsidR="00A82349" w:rsidRDefault="00A82349"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p>
    <w:p w14:paraId="6CBF102F" w14:textId="31C44A1F" w:rsidR="00A82349" w:rsidRDefault="00A82349"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p>
    <w:p w14:paraId="61A30D6E" w14:textId="6D2C0010" w:rsidR="00B364FF" w:rsidRDefault="00B364FF"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p>
    <w:bookmarkEnd w:id="4"/>
    <w:p w14:paraId="6316B3B6" w14:textId="77777777" w:rsidR="00362145" w:rsidRDefault="00600BF8" w:rsidP="00362145">
      <w:pPr>
        <w:pStyle w:val="ConsPlusNonformat"/>
        <w:ind w:firstLine="709"/>
        <w:jc w:val="both"/>
        <w:rPr>
          <w:rFonts w:ascii="Times New Roman" w:eastAsia="Times New Roman" w:hAnsi="Times New Roman" w:cs="Times New Roman"/>
          <w:b/>
          <w:sz w:val="28"/>
          <w:szCs w:val="28"/>
          <w:lang w:val="be-BY"/>
        </w:rPr>
      </w:pPr>
      <w:r>
        <w:rPr>
          <w:rFonts w:ascii="Times New Roman" w:eastAsia="Times New Roman" w:hAnsi="Times New Roman" w:cs="Times New Roman"/>
          <w:b/>
          <w:sz w:val="28"/>
          <w:szCs w:val="28"/>
          <w:lang w:val="be-BY"/>
        </w:rPr>
        <w:t xml:space="preserve">Вабішчэвіч, А. М. </w:t>
      </w:r>
    </w:p>
    <w:p w14:paraId="4A2D6CAA" w14:textId="33BE3B70" w:rsidR="00A82349" w:rsidRPr="00E122D7" w:rsidRDefault="00600BF8" w:rsidP="00362145">
      <w:pPr>
        <w:pStyle w:val="ConsPlusNonformat"/>
        <w:ind w:firstLine="709"/>
        <w:jc w:val="both"/>
        <w:rPr>
          <w:rFonts w:ascii="Times New Roman" w:eastAsia="Times New Roman" w:hAnsi="Times New Roman" w:cs="Times New Roman"/>
          <w:b/>
          <w:sz w:val="28"/>
          <w:szCs w:val="28"/>
          <w:lang w:val="be-BY"/>
        </w:rPr>
      </w:pPr>
      <w:r w:rsidRPr="00E13F65">
        <w:rPr>
          <w:rFonts w:ascii="Times New Roman" w:eastAsia="Calibri" w:hAnsi="Times New Roman" w:cs="Times New Roman"/>
          <w:sz w:val="28"/>
          <w:szCs w:val="28"/>
          <w:lang w:val="be-BY"/>
        </w:rPr>
        <w:t>Этнакультурнае развіццё Заходняй Беларусі ў 20–30-я г</w:t>
      </w:r>
      <w:r w:rsidR="00362145" w:rsidRPr="00E13F65">
        <w:rPr>
          <w:rFonts w:ascii="Times New Roman" w:eastAsia="Calibri" w:hAnsi="Times New Roman" w:cs="Times New Roman"/>
          <w:sz w:val="28"/>
          <w:szCs w:val="28"/>
          <w:lang w:val="be-BY"/>
        </w:rPr>
        <w:t>ады</w:t>
      </w:r>
      <w:r w:rsidRPr="00E13F65">
        <w:rPr>
          <w:rFonts w:ascii="Times New Roman" w:eastAsia="Calibri" w:hAnsi="Times New Roman" w:cs="Times New Roman"/>
          <w:sz w:val="28"/>
          <w:szCs w:val="28"/>
          <w:lang w:val="be-BY"/>
        </w:rPr>
        <w:t xml:space="preserve"> ХХ</w:t>
      </w:r>
      <w:r w:rsidR="00B364FF" w:rsidRPr="00E13F65">
        <w:rPr>
          <w:rFonts w:ascii="Times New Roman" w:eastAsia="Calibri" w:hAnsi="Times New Roman" w:cs="Times New Roman"/>
          <w:sz w:val="28"/>
          <w:szCs w:val="28"/>
          <w:lang w:val="be-BY"/>
        </w:rPr>
        <w:t> </w:t>
      </w:r>
      <w:r w:rsidRPr="00E13F65">
        <w:rPr>
          <w:rFonts w:ascii="Times New Roman" w:eastAsia="Calibri" w:hAnsi="Times New Roman" w:cs="Times New Roman"/>
          <w:sz w:val="28"/>
          <w:szCs w:val="28"/>
          <w:lang w:val="be-BY"/>
        </w:rPr>
        <w:t>ст</w:t>
      </w:r>
      <w:r w:rsidR="00362145" w:rsidRPr="00E13F65">
        <w:rPr>
          <w:rFonts w:ascii="Times New Roman" w:eastAsia="Calibri" w:hAnsi="Times New Roman" w:cs="Times New Roman"/>
          <w:sz w:val="28"/>
          <w:szCs w:val="28"/>
          <w:lang w:val="be-BY"/>
        </w:rPr>
        <w:t>агоддзя</w:t>
      </w:r>
      <w:r w:rsidRPr="00E13F65">
        <w:rPr>
          <w:rFonts w:ascii="Times New Roman" w:eastAsia="Calibri" w:hAnsi="Times New Roman" w:cs="Times New Roman"/>
          <w:sz w:val="28"/>
          <w:szCs w:val="28"/>
          <w:lang w:val="be-BY"/>
        </w:rPr>
        <w:t xml:space="preserve"> </w:t>
      </w:r>
      <w:r w:rsidR="004D0931" w:rsidRPr="00E13F65">
        <w:rPr>
          <w:rFonts w:ascii="Times New Roman" w:eastAsia="Calibri" w:hAnsi="Times New Roman" w:cs="Times New Roman"/>
          <w:sz w:val="28"/>
          <w:szCs w:val="28"/>
          <w:lang w:val="be-BY"/>
        </w:rPr>
        <w:t>: вучэб</w:t>
      </w:r>
      <w:r w:rsidR="006D02D7" w:rsidRPr="00E13F65">
        <w:rPr>
          <w:rFonts w:ascii="Times New Roman" w:eastAsia="Calibri" w:hAnsi="Times New Roman" w:cs="Times New Roman"/>
          <w:sz w:val="28"/>
          <w:szCs w:val="28"/>
          <w:lang w:val="be-BY"/>
        </w:rPr>
        <w:t>.</w:t>
      </w:r>
      <w:r w:rsidR="004D0931" w:rsidRPr="00E13F65">
        <w:rPr>
          <w:rFonts w:ascii="Times New Roman" w:eastAsia="Calibri" w:hAnsi="Times New Roman" w:cs="Times New Roman"/>
          <w:sz w:val="28"/>
          <w:szCs w:val="28"/>
          <w:lang w:val="be-BY"/>
        </w:rPr>
        <w:t>-метад</w:t>
      </w:r>
      <w:r w:rsidR="006D02D7" w:rsidRPr="00E13F65">
        <w:rPr>
          <w:rFonts w:ascii="Times New Roman" w:eastAsia="Calibri" w:hAnsi="Times New Roman" w:cs="Times New Roman"/>
          <w:sz w:val="28"/>
          <w:szCs w:val="28"/>
          <w:lang w:val="be-BY"/>
        </w:rPr>
        <w:t xml:space="preserve">. </w:t>
      </w:r>
      <w:r w:rsidR="004D0931" w:rsidRPr="00E13F65">
        <w:rPr>
          <w:rFonts w:ascii="Times New Roman" w:eastAsia="Calibri" w:hAnsi="Times New Roman" w:cs="Times New Roman"/>
          <w:sz w:val="28"/>
          <w:szCs w:val="28"/>
          <w:lang w:val="be-BY"/>
        </w:rPr>
        <w:t>дапам</w:t>
      </w:r>
      <w:r w:rsidR="006D02D7" w:rsidRPr="00E13F65">
        <w:rPr>
          <w:rFonts w:ascii="Times New Roman" w:eastAsia="Calibri" w:hAnsi="Times New Roman" w:cs="Times New Roman"/>
          <w:sz w:val="28"/>
          <w:szCs w:val="28"/>
          <w:lang w:val="be-BY"/>
        </w:rPr>
        <w:t>.</w:t>
      </w:r>
      <w:r w:rsidR="004D0931" w:rsidRPr="00E13F65">
        <w:rPr>
          <w:rFonts w:ascii="Times New Roman" w:eastAsia="Calibri" w:hAnsi="Times New Roman" w:cs="Times New Roman"/>
          <w:sz w:val="28"/>
          <w:szCs w:val="28"/>
          <w:lang w:val="be-BY"/>
        </w:rPr>
        <w:t xml:space="preserve"> </w:t>
      </w:r>
      <w:r w:rsidRPr="00E13F65">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А.</w:t>
      </w:r>
      <w:r w:rsidR="00362145">
        <w:rPr>
          <w:rFonts w:ascii="Times New Roman" w:eastAsia="Calibri" w:hAnsi="Times New Roman" w:cs="Times New Roman"/>
          <w:sz w:val="28"/>
          <w:szCs w:val="28"/>
          <w:lang w:val="be-BY"/>
        </w:rPr>
        <w:t> </w:t>
      </w:r>
      <w:r>
        <w:rPr>
          <w:rFonts w:ascii="Times New Roman" w:eastAsia="Calibri" w:hAnsi="Times New Roman" w:cs="Times New Roman"/>
          <w:sz w:val="28"/>
          <w:szCs w:val="28"/>
          <w:lang w:val="be-BY"/>
        </w:rPr>
        <w:t>М.</w:t>
      </w:r>
      <w:r w:rsidR="00362145">
        <w:rPr>
          <w:rFonts w:ascii="Times New Roman" w:eastAsia="Calibri" w:hAnsi="Times New Roman" w:cs="Times New Roman"/>
          <w:sz w:val="28"/>
          <w:szCs w:val="28"/>
          <w:lang w:val="be-BY"/>
        </w:rPr>
        <w:t> </w:t>
      </w:r>
      <w:r>
        <w:rPr>
          <w:rFonts w:ascii="Times New Roman" w:eastAsia="Calibri" w:hAnsi="Times New Roman" w:cs="Times New Roman"/>
          <w:sz w:val="28"/>
          <w:szCs w:val="28"/>
          <w:lang w:val="be-BY"/>
        </w:rPr>
        <w:t xml:space="preserve">Вабішчэвіч ; </w:t>
      </w:r>
      <w:r w:rsidR="006D02D7">
        <w:rPr>
          <w:rFonts w:ascii="Times New Roman" w:eastAsia="Calibri" w:hAnsi="Times New Roman" w:cs="Times New Roman"/>
          <w:sz w:val="28"/>
          <w:szCs w:val="28"/>
          <w:lang w:val="be-BY"/>
        </w:rPr>
        <w:t xml:space="preserve">М-ва адукацыі Рэсп. Беларусь, </w:t>
      </w:r>
      <w:r>
        <w:rPr>
          <w:rFonts w:ascii="Times New Roman" w:eastAsia="Calibri" w:hAnsi="Times New Roman" w:cs="Times New Roman"/>
          <w:sz w:val="28"/>
          <w:szCs w:val="28"/>
          <w:lang w:val="be-BY"/>
        </w:rPr>
        <w:t xml:space="preserve">Брэсц. </w:t>
      </w:r>
      <w:r w:rsidR="00701F27">
        <w:rPr>
          <w:rFonts w:ascii="Times New Roman" w:eastAsia="Calibri" w:hAnsi="Times New Roman" w:cs="Times New Roman"/>
          <w:sz w:val="28"/>
          <w:szCs w:val="28"/>
          <w:lang w:val="be-BY"/>
        </w:rPr>
        <w:t>д</w:t>
      </w:r>
      <w:r>
        <w:rPr>
          <w:rFonts w:ascii="Times New Roman" w:eastAsia="Calibri" w:hAnsi="Times New Roman" w:cs="Times New Roman"/>
          <w:sz w:val="28"/>
          <w:szCs w:val="28"/>
          <w:lang w:val="be-BY"/>
        </w:rPr>
        <w:t>зярж.</w:t>
      </w:r>
      <w:r w:rsidR="00701F27">
        <w:rPr>
          <w:rFonts w:ascii="Times New Roman" w:eastAsia="Calibri" w:hAnsi="Times New Roman" w:cs="Times New Roman"/>
          <w:sz w:val="28"/>
          <w:szCs w:val="28"/>
          <w:lang w:val="be-BY"/>
        </w:rPr>
        <w:t xml:space="preserve"> ун-т імя</w:t>
      </w:r>
      <w:r w:rsidR="00E13F65">
        <w:rPr>
          <w:rFonts w:ascii="Times New Roman" w:eastAsia="Calibri" w:hAnsi="Times New Roman" w:cs="Times New Roman"/>
          <w:sz w:val="28"/>
          <w:szCs w:val="28"/>
          <w:lang w:val="be-BY"/>
        </w:rPr>
        <w:t xml:space="preserve"> </w:t>
      </w:r>
      <w:r w:rsidR="00701F27">
        <w:rPr>
          <w:rFonts w:ascii="Times New Roman" w:eastAsia="Calibri" w:hAnsi="Times New Roman" w:cs="Times New Roman"/>
          <w:sz w:val="28"/>
          <w:szCs w:val="28"/>
          <w:lang w:val="be-BY"/>
        </w:rPr>
        <w:t>А. С. Пушкіна. –</w:t>
      </w:r>
      <w:r w:rsidR="00362145">
        <w:rPr>
          <w:rFonts w:ascii="Times New Roman" w:eastAsia="Calibri" w:hAnsi="Times New Roman" w:cs="Times New Roman"/>
          <w:sz w:val="28"/>
          <w:szCs w:val="28"/>
          <w:lang w:val="be-BY"/>
        </w:rPr>
        <w:t xml:space="preserve"> </w:t>
      </w:r>
      <w:r w:rsidR="006D02D7">
        <w:rPr>
          <w:rFonts w:ascii="Times New Roman" w:eastAsia="Calibri" w:hAnsi="Times New Roman" w:cs="Times New Roman"/>
          <w:sz w:val="28"/>
          <w:szCs w:val="28"/>
          <w:lang w:val="be-BY"/>
        </w:rPr>
        <w:t xml:space="preserve">Брэст : </w:t>
      </w:r>
      <w:r w:rsidR="006D02D7" w:rsidRPr="00E122D7">
        <w:rPr>
          <w:rFonts w:ascii="Times New Roman" w:eastAsia="Calibri" w:hAnsi="Times New Roman" w:cs="Times New Roman"/>
          <w:sz w:val="28"/>
          <w:szCs w:val="28"/>
          <w:lang w:val="be-BY"/>
        </w:rPr>
        <w:t xml:space="preserve">БрДУ, 2025. – </w:t>
      </w:r>
      <w:r w:rsidR="00362145" w:rsidRPr="00E122D7">
        <w:rPr>
          <w:rFonts w:ascii="Times New Roman" w:eastAsia="Calibri" w:hAnsi="Times New Roman" w:cs="Times New Roman"/>
          <w:sz w:val="28"/>
          <w:szCs w:val="28"/>
          <w:lang w:val="en-US"/>
        </w:rPr>
        <w:t>URL</w:t>
      </w:r>
      <w:r w:rsidR="00C76E19" w:rsidRPr="00E122D7">
        <w:rPr>
          <w:rFonts w:ascii="Times New Roman" w:eastAsia="Calibri" w:hAnsi="Times New Roman" w:cs="Times New Roman"/>
          <w:sz w:val="28"/>
          <w:szCs w:val="28"/>
          <w:lang w:val="be-BY"/>
        </w:rPr>
        <w:t xml:space="preserve">: </w:t>
      </w:r>
      <w:r w:rsidR="00000000">
        <w:fldChar w:fldCharType="begin"/>
      </w:r>
      <w:r w:rsidR="00000000">
        <w:instrText>HYPERLINK "http://rep.brsu.by/handle/123456789/"</w:instrText>
      </w:r>
      <w:r w:rsidR="00000000">
        <w:fldChar w:fldCharType="separate"/>
      </w:r>
      <w:r w:rsidR="008C617E" w:rsidRPr="00656047">
        <w:rPr>
          <w:rStyle w:val="a4"/>
          <w:rFonts w:ascii="Times New Roman" w:eastAsia="Calibri" w:hAnsi="Times New Roman" w:cs="Times New Roman"/>
          <w:color w:val="auto"/>
          <w:sz w:val="28"/>
          <w:szCs w:val="28"/>
          <w:highlight w:val="yellow"/>
          <w:u w:val="none"/>
          <w:lang w:val="be-BY"/>
        </w:rPr>
        <w:t>http://rep.brsu.by/handle/123456789/</w:t>
      </w:r>
      <w:r w:rsidR="00000000">
        <w:rPr>
          <w:rStyle w:val="a4"/>
          <w:rFonts w:ascii="Times New Roman" w:eastAsia="Calibri" w:hAnsi="Times New Roman" w:cs="Times New Roman"/>
          <w:color w:val="auto"/>
          <w:sz w:val="28"/>
          <w:szCs w:val="28"/>
          <w:highlight w:val="yellow"/>
          <w:u w:val="none"/>
          <w:lang w:val="be-BY"/>
        </w:rPr>
        <w:fldChar w:fldCharType="end"/>
      </w:r>
      <w:r w:rsidR="008C617E" w:rsidRPr="00656047">
        <w:rPr>
          <w:rFonts w:ascii="Times New Roman" w:eastAsia="Calibri" w:hAnsi="Times New Roman" w:cs="Times New Roman"/>
          <w:sz w:val="28"/>
          <w:szCs w:val="28"/>
          <w:highlight w:val="yellow"/>
          <w:lang w:val="be-BY"/>
        </w:rPr>
        <w:t>.</w:t>
      </w:r>
    </w:p>
    <w:p w14:paraId="1A31BFC5" w14:textId="7F24804E" w:rsidR="00A82349" w:rsidRPr="00362145" w:rsidRDefault="00C76E19" w:rsidP="003621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be-BY" w:eastAsia="ru-RU"/>
        </w:rPr>
      </w:pPr>
      <w:r w:rsidRPr="00E122D7">
        <w:rPr>
          <w:rFonts w:ascii="Times New Roman" w:eastAsia="Times New Roman" w:hAnsi="Times New Roman" w:cs="Times New Roman"/>
          <w:bCs/>
          <w:sz w:val="28"/>
          <w:szCs w:val="28"/>
          <w:lang w:val="be-BY" w:eastAsia="ru-RU"/>
        </w:rPr>
        <w:t>ISBN 978-985-22-</w:t>
      </w:r>
      <w:r w:rsidR="00E122D7" w:rsidRPr="00E122D7">
        <w:rPr>
          <w:rFonts w:ascii="Times New Roman" w:eastAsia="Times New Roman" w:hAnsi="Times New Roman" w:cs="Times New Roman"/>
          <w:bCs/>
          <w:sz w:val="28"/>
          <w:szCs w:val="28"/>
          <w:lang w:val="be-BY" w:eastAsia="ru-RU"/>
        </w:rPr>
        <w:t>0932-8</w:t>
      </w:r>
      <w:r w:rsidR="00B364FF" w:rsidRPr="00E122D7">
        <w:rPr>
          <w:rFonts w:ascii="Times New Roman" w:eastAsia="Times New Roman" w:hAnsi="Times New Roman" w:cs="Times New Roman"/>
          <w:bCs/>
          <w:sz w:val="28"/>
          <w:szCs w:val="28"/>
          <w:lang w:val="be-BY" w:eastAsia="ru-RU"/>
        </w:rPr>
        <w:t>.</w:t>
      </w:r>
    </w:p>
    <w:p w14:paraId="0A435FCB" w14:textId="55BE993B" w:rsidR="00A82349" w:rsidRPr="00E13F65" w:rsidRDefault="00A82349" w:rsidP="003621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val="be-BY" w:eastAsia="ru-RU"/>
        </w:rPr>
      </w:pPr>
    </w:p>
    <w:p w14:paraId="55F77989" w14:textId="0007D56A" w:rsidR="00C76E19" w:rsidRPr="00362145" w:rsidRDefault="00C76E19" w:rsidP="003621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362145">
        <w:rPr>
          <w:rFonts w:ascii="Times New Roman" w:eastAsia="Times New Roman" w:hAnsi="Times New Roman" w:cs="Times New Roman"/>
          <w:bCs/>
          <w:sz w:val="24"/>
          <w:szCs w:val="24"/>
          <w:lang w:val="be-BY" w:eastAsia="ru-RU"/>
        </w:rPr>
        <w:t xml:space="preserve">У дапаможнiку выкладзена праграма вучэбнай дысцыпліны, курс лекцый, планы семiнарскiх заняткаў, храналогія </w:t>
      </w:r>
      <w:r w:rsidR="009D60C4" w:rsidRPr="00362145">
        <w:rPr>
          <w:rFonts w:ascii="Times New Roman" w:eastAsia="Times New Roman" w:hAnsi="Times New Roman" w:cs="Times New Roman"/>
          <w:bCs/>
          <w:sz w:val="24"/>
          <w:szCs w:val="24"/>
          <w:lang w:val="be-BY" w:eastAsia="ru-RU"/>
        </w:rPr>
        <w:t>(пералік значных дат)</w:t>
      </w:r>
      <w:r w:rsidRPr="00362145">
        <w:rPr>
          <w:rFonts w:ascii="Times New Roman" w:eastAsia="Times New Roman" w:hAnsi="Times New Roman" w:cs="Times New Roman"/>
          <w:bCs/>
          <w:sz w:val="24"/>
          <w:szCs w:val="24"/>
          <w:lang w:val="be-BY" w:eastAsia="ru-RU"/>
        </w:rPr>
        <w:t>, агульны спіс лiтаратуры, кантрольныя пытанні.</w:t>
      </w:r>
    </w:p>
    <w:p w14:paraId="11FE520B" w14:textId="480DEA09" w:rsidR="00C76E19" w:rsidRPr="00E13F65" w:rsidRDefault="00C76E19" w:rsidP="00362145">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val="be-BY" w:eastAsia="ru-RU"/>
        </w:rPr>
      </w:pPr>
      <w:r w:rsidRPr="00E13F65">
        <w:rPr>
          <w:rFonts w:ascii="Times New Roman" w:eastAsia="Times New Roman" w:hAnsi="Times New Roman" w:cs="Times New Roman"/>
          <w:bCs/>
          <w:sz w:val="24"/>
          <w:szCs w:val="24"/>
          <w:lang w:val="be-BY" w:eastAsia="ru-RU"/>
        </w:rPr>
        <w:t xml:space="preserve">Адрасуецца </w:t>
      </w:r>
      <w:r w:rsidR="00E13F65" w:rsidRPr="00E13F65">
        <w:rPr>
          <w:rFonts w:ascii="Times New Roman" w:eastAsia="Times New Roman" w:hAnsi="Times New Roman" w:cs="Times New Roman"/>
          <w:bCs/>
          <w:sz w:val="24"/>
          <w:szCs w:val="24"/>
          <w:lang w:val="be-BY" w:eastAsia="ru-RU"/>
        </w:rPr>
        <w:t xml:space="preserve">магістрантам </w:t>
      </w:r>
      <w:r w:rsidRPr="00E13F65">
        <w:rPr>
          <w:rFonts w:ascii="Times New Roman" w:eastAsia="Times New Roman" w:hAnsi="Times New Roman" w:cs="Times New Roman"/>
          <w:bCs/>
          <w:sz w:val="24"/>
          <w:szCs w:val="24"/>
          <w:lang w:val="be-BY" w:eastAsia="ru-RU"/>
        </w:rPr>
        <w:t>спецыяльнасцi “Гiсторыя” дзённай i завочнай форм</w:t>
      </w:r>
      <w:r w:rsidR="00362145" w:rsidRPr="00E13F65">
        <w:rPr>
          <w:rFonts w:ascii="Times New Roman" w:eastAsia="Times New Roman" w:hAnsi="Times New Roman" w:cs="Times New Roman"/>
          <w:bCs/>
          <w:sz w:val="24"/>
          <w:szCs w:val="24"/>
          <w:lang w:val="be-BY" w:eastAsia="ru-RU"/>
        </w:rPr>
        <w:t xml:space="preserve"> атрымання адукацыі</w:t>
      </w:r>
      <w:r w:rsidRPr="00E13F65">
        <w:rPr>
          <w:rFonts w:ascii="Times New Roman" w:eastAsia="Times New Roman" w:hAnsi="Times New Roman" w:cs="Times New Roman"/>
          <w:bCs/>
          <w:sz w:val="24"/>
          <w:szCs w:val="24"/>
          <w:lang w:val="be-BY" w:eastAsia="ru-RU"/>
        </w:rPr>
        <w:t>.</w:t>
      </w:r>
    </w:p>
    <w:p w14:paraId="7C8C0E1F" w14:textId="77777777" w:rsidR="00362145" w:rsidRPr="00362145" w:rsidRDefault="00362145" w:rsidP="00362145">
      <w:pPr>
        <w:spacing w:after="0" w:line="240" w:lineRule="auto"/>
        <w:ind w:firstLine="720"/>
        <w:rPr>
          <w:rFonts w:ascii="Times New Roman" w:hAnsi="Times New Roman" w:cs="Times New Roman"/>
          <w:sz w:val="24"/>
          <w:szCs w:val="24"/>
        </w:rPr>
      </w:pPr>
      <w:r w:rsidRPr="00E13F65">
        <w:rPr>
          <w:rFonts w:ascii="Times New Roman" w:hAnsi="Times New Roman" w:cs="Times New Roman"/>
          <w:sz w:val="24"/>
          <w:szCs w:val="24"/>
          <w:lang w:val="be-BY"/>
        </w:rPr>
        <w:t xml:space="preserve">Распрацавана ў фармаце </w:t>
      </w:r>
      <w:r w:rsidRPr="00E13F65">
        <w:rPr>
          <w:rFonts w:ascii="Times New Roman" w:hAnsi="Times New Roman" w:cs="Times New Roman"/>
          <w:sz w:val="24"/>
          <w:szCs w:val="24"/>
          <w:lang w:val="en-US"/>
        </w:rPr>
        <w:t>pdf</w:t>
      </w:r>
      <w:r w:rsidRPr="00E13F65">
        <w:rPr>
          <w:rFonts w:ascii="Times New Roman" w:hAnsi="Times New Roman" w:cs="Times New Roman"/>
          <w:sz w:val="24"/>
          <w:szCs w:val="24"/>
        </w:rPr>
        <w:t>.</w:t>
      </w:r>
    </w:p>
    <w:p w14:paraId="5C1CD64E" w14:textId="77777777" w:rsidR="00362145" w:rsidRPr="00CC048C" w:rsidRDefault="00362145" w:rsidP="00E13F65">
      <w:pPr>
        <w:widowControl w:val="0"/>
        <w:tabs>
          <w:tab w:val="left" w:pos="1080"/>
        </w:tabs>
        <w:autoSpaceDE w:val="0"/>
        <w:autoSpaceDN w:val="0"/>
        <w:adjustRightInd w:val="0"/>
        <w:spacing w:after="0" w:line="240" w:lineRule="auto"/>
        <w:ind w:firstLine="709"/>
        <w:jc w:val="right"/>
        <w:rPr>
          <w:rFonts w:ascii="Times New Roman" w:eastAsia="Times New Roman" w:hAnsi="Times New Roman" w:cs="Times New Roman"/>
          <w:bCs/>
          <w:sz w:val="20"/>
          <w:szCs w:val="20"/>
          <w:lang w:eastAsia="ru-RU"/>
        </w:rPr>
      </w:pPr>
    </w:p>
    <w:p w14:paraId="114DBC15" w14:textId="1B2102A1" w:rsidR="0022110D" w:rsidRPr="00362145" w:rsidRDefault="0022110D" w:rsidP="0022110D">
      <w:pPr>
        <w:widowControl w:val="0"/>
        <w:tabs>
          <w:tab w:val="left" w:pos="1080"/>
        </w:tabs>
        <w:autoSpaceDE w:val="0"/>
        <w:autoSpaceDN w:val="0"/>
        <w:adjustRightInd w:val="0"/>
        <w:spacing w:after="0" w:line="240" w:lineRule="auto"/>
        <w:ind w:firstLine="709"/>
        <w:jc w:val="right"/>
        <w:rPr>
          <w:rFonts w:ascii="Times New Roman" w:eastAsia="Times New Roman" w:hAnsi="Times New Roman" w:cs="Times New Roman"/>
          <w:b/>
          <w:bCs/>
          <w:sz w:val="24"/>
          <w:szCs w:val="24"/>
          <w:lang w:val="be-BY" w:eastAsia="ru-RU"/>
        </w:rPr>
      </w:pPr>
      <w:r w:rsidRPr="00362145">
        <w:rPr>
          <w:rFonts w:ascii="Times New Roman" w:eastAsia="Times New Roman" w:hAnsi="Times New Roman" w:cs="Times New Roman"/>
          <w:b/>
          <w:bCs/>
          <w:sz w:val="24"/>
          <w:szCs w:val="24"/>
          <w:lang w:val="be-BY" w:eastAsia="ru-RU"/>
        </w:rPr>
        <w:t>УДК 39(476-15)(075.8)(091)</w:t>
      </w:r>
    </w:p>
    <w:p w14:paraId="6E353A4F" w14:textId="77777777" w:rsidR="0022110D" w:rsidRPr="00362145" w:rsidRDefault="0022110D" w:rsidP="0022110D">
      <w:pPr>
        <w:widowControl w:val="0"/>
        <w:tabs>
          <w:tab w:val="left" w:pos="1080"/>
        </w:tabs>
        <w:autoSpaceDE w:val="0"/>
        <w:autoSpaceDN w:val="0"/>
        <w:adjustRightInd w:val="0"/>
        <w:spacing w:after="0" w:line="240" w:lineRule="auto"/>
        <w:ind w:firstLine="709"/>
        <w:jc w:val="right"/>
        <w:rPr>
          <w:rFonts w:ascii="Times New Roman" w:eastAsia="Times New Roman" w:hAnsi="Times New Roman" w:cs="Times New Roman"/>
          <w:b/>
          <w:bCs/>
          <w:sz w:val="24"/>
          <w:szCs w:val="24"/>
          <w:lang w:val="be-BY" w:eastAsia="ru-RU"/>
        </w:rPr>
      </w:pPr>
      <w:r w:rsidRPr="00362145">
        <w:rPr>
          <w:rFonts w:ascii="Times New Roman" w:eastAsia="Times New Roman" w:hAnsi="Times New Roman" w:cs="Times New Roman"/>
          <w:b/>
          <w:bCs/>
          <w:sz w:val="24"/>
          <w:szCs w:val="24"/>
          <w:lang w:val="be-BY" w:eastAsia="ru-RU"/>
        </w:rPr>
        <w:t>ББК 63.5я73</w:t>
      </w:r>
    </w:p>
    <w:p w14:paraId="33D6E67D" w14:textId="77777777" w:rsidR="00B364FF" w:rsidRPr="00B364FF" w:rsidRDefault="00B364FF" w:rsidP="00E13F65">
      <w:pPr>
        <w:widowControl w:val="0"/>
        <w:tabs>
          <w:tab w:val="left" w:pos="1080"/>
        </w:tabs>
        <w:autoSpaceDE w:val="0"/>
        <w:autoSpaceDN w:val="0"/>
        <w:adjustRightInd w:val="0"/>
        <w:spacing w:after="0" w:line="240" w:lineRule="auto"/>
        <w:jc w:val="right"/>
        <w:rPr>
          <w:rFonts w:ascii="Times New Roman" w:eastAsia="Times New Roman" w:hAnsi="Times New Roman" w:cs="Times New Roman"/>
          <w:b/>
          <w:sz w:val="28"/>
          <w:szCs w:val="28"/>
          <w:lang w:val="be-BY" w:eastAsia="ru-RU"/>
        </w:rPr>
      </w:pPr>
    </w:p>
    <w:p w14:paraId="167F4013" w14:textId="70811D4F" w:rsidR="00C76E19" w:rsidRPr="00CC048C" w:rsidRDefault="00C76E19" w:rsidP="00362145">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30"/>
          <w:szCs w:val="30"/>
          <w:lang w:val="be-BY" w:eastAsia="ru-RU"/>
        </w:rPr>
      </w:pPr>
      <w:r w:rsidRPr="00CC048C">
        <w:rPr>
          <w:rFonts w:ascii="Times New Roman" w:eastAsia="Times New Roman" w:hAnsi="Times New Roman" w:cs="Times New Roman"/>
          <w:bCs/>
          <w:sz w:val="30"/>
          <w:szCs w:val="30"/>
          <w:lang w:val="be-BY" w:eastAsia="ru-RU"/>
        </w:rPr>
        <w:t>Тэкставае вучэбнае электроннае выданне</w:t>
      </w:r>
    </w:p>
    <w:p w14:paraId="244E6107" w14:textId="78F4982F" w:rsidR="00362145" w:rsidRPr="00CC048C" w:rsidRDefault="00362145" w:rsidP="00362145">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lang w:val="be-BY" w:eastAsia="ru-RU"/>
        </w:rPr>
      </w:pPr>
    </w:p>
    <w:p w14:paraId="5A7F4320" w14:textId="2A5B63B7" w:rsidR="00B364FF" w:rsidRPr="00CC048C" w:rsidRDefault="00B364FF" w:rsidP="00362145">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lang w:val="be-BY" w:eastAsia="ru-RU"/>
        </w:rPr>
      </w:pPr>
    </w:p>
    <w:p w14:paraId="18334116" w14:textId="1ADAA026" w:rsidR="00362145" w:rsidRPr="00CC048C" w:rsidRDefault="00C76E19" w:rsidP="00362145">
      <w:pPr>
        <w:widowControl w:val="0"/>
        <w:tabs>
          <w:tab w:val="left" w:pos="1080"/>
          <w:tab w:val="left" w:pos="7938"/>
          <w:tab w:val="left" w:pos="8222"/>
        </w:tabs>
        <w:autoSpaceDE w:val="0"/>
        <w:autoSpaceDN w:val="0"/>
        <w:adjustRightInd w:val="0"/>
        <w:spacing w:after="0" w:line="240" w:lineRule="auto"/>
        <w:jc w:val="center"/>
        <w:rPr>
          <w:rFonts w:ascii="Times New Roman" w:eastAsia="Times New Roman" w:hAnsi="Times New Roman" w:cs="Times New Roman"/>
          <w:bCs/>
          <w:sz w:val="26"/>
          <w:szCs w:val="26"/>
          <w:lang w:val="be-BY" w:eastAsia="ru-RU"/>
        </w:rPr>
      </w:pPr>
      <w:r w:rsidRPr="00CC048C">
        <w:rPr>
          <w:rFonts w:ascii="Times New Roman" w:eastAsia="Times New Roman" w:hAnsi="Times New Roman" w:cs="Times New Roman"/>
          <w:bCs/>
          <w:sz w:val="26"/>
          <w:szCs w:val="26"/>
          <w:lang w:val="be-BY" w:eastAsia="ru-RU"/>
        </w:rPr>
        <w:t xml:space="preserve">Сiстэмныя патрабаваннi: </w:t>
      </w:r>
    </w:p>
    <w:p w14:paraId="0FC80D13" w14:textId="4C8FB8E3" w:rsidR="00A82349" w:rsidRPr="00CC048C" w:rsidRDefault="00C76E19" w:rsidP="00362145">
      <w:pPr>
        <w:widowControl w:val="0"/>
        <w:tabs>
          <w:tab w:val="left" w:pos="1080"/>
          <w:tab w:val="left" w:pos="7938"/>
          <w:tab w:val="left" w:pos="8222"/>
        </w:tabs>
        <w:autoSpaceDE w:val="0"/>
        <w:autoSpaceDN w:val="0"/>
        <w:adjustRightInd w:val="0"/>
        <w:spacing w:after="0" w:line="240" w:lineRule="auto"/>
        <w:jc w:val="center"/>
        <w:rPr>
          <w:rFonts w:ascii="Times New Roman" w:eastAsia="Times New Roman" w:hAnsi="Times New Roman" w:cs="Times New Roman"/>
          <w:bCs/>
          <w:sz w:val="26"/>
          <w:szCs w:val="26"/>
          <w:lang w:val="be-BY" w:eastAsia="ru-RU"/>
        </w:rPr>
      </w:pPr>
      <w:r w:rsidRPr="00CC048C">
        <w:rPr>
          <w:rFonts w:ascii="Times New Roman" w:eastAsia="Times New Roman" w:hAnsi="Times New Roman" w:cs="Times New Roman"/>
          <w:bCs/>
          <w:sz w:val="26"/>
          <w:szCs w:val="26"/>
          <w:lang w:val="be-BY" w:eastAsia="ru-RU"/>
        </w:rPr>
        <w:t>тып браўзера i версiя любыя;</w:t>
      </w:r>
      <w:r w:rsidR="00362145" w:rsidRPr="00CC048C">
        <w:rPr>
          <w:rFonts w:ascii="Times New Roman" w:eastAsia="Times New Roman" w:hAnsi="Times New Roman" w:cs="Times New Roman"/>
          <w:bCs/>
          <w:sz w:val="26"/>
          <w:szCs w:val="26"/>
          <w:lang w:val="be-BY" w:eastAsia="ru-RU"/>
        </w:rPr>
        <w:t xml:space="preserve"> </w:t>
      </w:r>
      <w:r w:rsidRPr="00CC048C">
        <w:rPr>
          <w:rFonts w:ascii="Times New Roman" w:eastAsia="Times New Roman" w:hAnsi="Times New Roman" w:cs="Times New Roman"/>
          <w:bCs/>
          <w:sz w:val="26"/>
          <w:szCs w:val="26"/>
          <w:lang w:val="be-BY" w:eastAsia="ru-RU"/>
        </w:rPr>
        <w:t>хуткасць падключэння да</w:t>
      </w:r>
      <w:r w:rsidR="009E6BDA" w:rsidRPr="00CC048C">
        <w:rPr>
          <w:rFonts w:ascii="Times New Roman" w:eastAsia="Times New Roman" w:hAnsi="Times New Roman" w:cs="Times New Roman"/>
          <w:bCs/>
          <w:sz w:val="26"/>
          <w:szCs w:val="26"/>
          <w:lang w:val="be-BY" w:eastAsia="ru-RU"/>
        </w:rPr>
        <w:t xml:space="preserve"> </w:t>
      </w:r>
      <w:r w:rsidRPr="00CC048C">
        <w:rPr>
          <w:rFonts w:ascii="Times New Roman" w:eastAsia="Times New Roman" w:hAnsi="Times New Roman" w:cs="Times New Roman"/>
          <w:bCs/>
          <w:sz w:val="26"/>
          <w:szCs w:val="26"/>
          <w:lang w:val="be-BY" w:eastAsia="ru-RU"/>
        </w:rPr>
        <w:t xml:space="preserve">iнфармацыйна-тэлекамунiкацыйных </w:t>
      </w:r>
      <w:r w:rsidR="00E13F65" w:rsidRPr="00CC048C">
        <w:rPr>
          <w:rFonts w:ascii="Times New Roman" w:eastAsia="Times New Roman" w:hAnsi="Times New Roman" w:cs="Times New Roman"/>
          <w:bCs/>
          <w:sz w:val="26"/>
          <w:szCs w:val="26"/>
          <w:lang w:val="be-BY" w:eastAsia="ru-RU"/>
        </w:rPr>
        <w:br/>
      </w:r>
      <w:r w:rsidRPr="00CC048C">
        <w:rPr>
          <w:rFonts w:ascii="Times New Roman" w:eastAsia="Times New Roman" w:hAnsi="Times New Roman" w:cs="Times New Roman"/>
          <w:bCs/>
          <w:sz w:val="26"/>
          <w:szCs w:val="26"/>
          <w:lang w:val="be-BY" w:eastAsia="ru-RU"/>
        </w:rPr>
        <w:t>сетак любая;</w:t>
      </w:r>
      <w:r w:rsidR="00362145" w:rsidRPr="00CC048C">
        <w:rPr>
          <w:rFonts w:ascii="Times New Roman" w:eastAsia="Times New Roman" w:hAnsi="Times New Roman" w:cs="Times New Roman"/>
          <w:bCs/>
          <w:sz w:val="26"/>
          <w:szCs w:val="26"/>
          <w:lang w:val="be-BY" w:eastAsia="ru-RU"/>
        </w:rPr>
        <w:t xml:space="preserve"> </w:t>
      </w:r>
      <w:r w:rsidRPr="00CC048C">
        <w:rPr>
          <w:rFonts w:ascii="Times New Roman" w:eastAsia="Times New Roman" w:hAnsi="Times New Roman" w:cs="Times New Roman"/>
          <w:bCs/>
          <w:sz w:val="26"/>
          <w:szCs w:val="26"/>
          <w:lang w:val="be-BY" w:eastAsia="ru-RU"/>
        </w:rPr>
        <w:t>дадатковыя надстройкi да браўзера не</w:t>
      </w:r>
      <w:r w:rsidR="009E6BDA" w:rsidRPr="00CC048C">
        <w:rPr>
          <w:rFonts w:ascii="Times New Roman" w:eastAsia="Times New Roman" w:hAnsi="Times New Roman" w:cs="Times New Roman"/>
          <w:bCs/>
          <w:sz w:val="26"/>
          <w:szCs w:val="26"/>
          <w:lang w:val="be-BY" w:eastAsia="ru-RU"/>
        </w:rPr>
        <w:t xml:space="preserve"> </w:t>
      </w:r>
      <w:r w:rsidRPr="00CC048C">
        <w:rPr>
          <w:rFonts w:ascii="Times New Roman" w:eastAsia="Times New Roman" w:hAnsi="Times New Roman" w:cs="Times New Roman"/>
          <w:bCs/>
          <w:sz w:val="26"/>
          <w:szCs w:val="26"/>
          <w:lang w:val="be-BY" w:eastAsia="ru-RU"/>
        </w:rPr>
        <w:t>патрабуюцца.</w:t>
      </w:r>
    </w:p>
    <w:p w14:paraId="6D0C6BC3" w14:textId="603B5968" w:rsidR="00B364FF" w:rsidRDefault="00B364FF" w:rsidP="00CC048C">
      <w:pPr>
        <w:widowControl w:val="0"/>
        <w:tabs>
          <w:tab w:val="left" w:pos="1080"/>
          <w:tab w:val="left" w:pos="5387"/>
        </w:tabs>
        <w:autoSpaceDE w:val="0"/>
        <w:autoSpaceDN w:val="0"/>
        <w:adjustRightInd w:val="0"/>
        <w:spacing w:after="0" w:line="240" w:lineRule="auto"/>
        <w:jc w:val="right"/>
        <w:rPr>
          <w:rFonts w:ascii="Times New Roman" w:eastAsia="Times New Roman" w:hAnsi="Times New Roman" w:cs="Times New Roman"/>
          <w:bCs/>
          <w:sz w:val="24"/>
          <w:szCs w:val="24"/>
          <w:lang w:val="be-BY" w:eastAsia="ru-RU"/>
        </w:rPr>
      </w:pPr>
    </w:p>
    <w:p w14:paraId="14B30557" w14:textId="01FD8532" w:rsidR="00362145" w:rsidRPr="00362145" w:rsidRDefault="00CC048C" w:rsidP="00CC048C">
      <w:pPr>
        <w:widowControl w:val="0"/>
        <w:tabs>
          <w:tab w:val="left" w:pos="1080"/>
        </w:tabs>
        <w:autoSpaceDE w:val="0"/>
        <w:autoSpaceDN w:val="0"/>
        <w:adjustRightInd w:val="0"/>
        <w:spacing w:after="0" w:line="240" w:lineRule="auto"/>
        <w:ind w:left="5103"/>
        <w:jc w:val="right"/>
        <w:rPr>
          <w:rFonts w:ascii="Times New Roman" w:eastAsia="Times New Roman" w:hAnsi="Times New Roman" w:cs="Times New Roman"/>
          <w:bCs/>
          <w:sz w:val="24"/>
          <w:szCs w:val="24"/>
          <w:lang w:val="be-BY" w:eastAsia="ru-RU"/>
        </w:rPr>
        <w:sectPr w:rsidR="00362145" w:rsidRPr="00362145" w:rsidSect="00CC048C">
          <w:pgSz w:w="16838" w:h="11906" w:orient="landscape" w:code="9"/>
          <w:pgMar w:top="567" w:right="3797" w:bottom="567" w:left="1304" w:header="0" w:footer="0" w:gutter="0"/>
          <w:cols w:space="708"/>
          <w:docGrid w:linePitch="360"/>
        </w:sect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58993E20" wp14:editId="1516B553">
                <wp:simplePos x="0" y="0"/>
                <wp:positionH relativeFrom="column">
                  <wp:posOffset>3638550</wp:posOffset>
                </wp:positionH>
                <wp:positionV relativeFrom="paragraph">
                  <wp:posOffset>469265</wp:posOffset>
                </wp:positionV>
                <wp:extent cx="333375" cy="266700"/>
                <wp:effectExtent l="0" t="0" r="9525" b="0"/>
                <wp:wrapNone/>
                <wp:docPr id="2" name="Прямоугольник 2"/>
                <wp:cNvGraphicFramePr/>
                <a:graphic xmlns:a="http://schemas.openxmlformats.org/drawingml/2006/main">
                  <a:graphicData uri="http://schemas.microsoft.com/office/word/2010/wordprocessingShape">
                    <wps:wsp>
                      <wps:cNvSpPr/>
                      <wps:spPr>
                        <a:xfrm>
                          <a:off x="0" y="0"/>
                          <a:ext cx="333375"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69F44" id="Прямоугольник 2" o:spid="_x0000_s1026" style="position:absolute;margin-left:286.5pt;margin-top:36.95pt;width:26.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" fillcolor="white [3212]" stroked="f" strokeweight="1pt"/>
            </w:pict>
          </mc:Fallback>
        </mc:AlternateContent>
      </w:r>
      <w:r w:rsidR="009E6BDA" w:rsidRPr="00362145">
        <w:rPr>
          <w:rFonts w:ascii="Times New Roman" w:eastAsia="Times New Roman" w:hAnsi="Times New Roman" w:cs="Times New Roman"/>
          <w:bCs/>
          <w:sz w:val="24"/>
          <w:szCs w:val="24"/>
          <w:lang w:val="be-BY" w:eastAsia="ru-RU"/>
        </w:rPr>
        <w:t>©УА «Брэсцкi дзяржаўны ўнiверсiтэт iмя А. С. Пушкiна», 202</w:t>
      </w:r>
      <w:r w:rsidR="006D02D7">
        <w:rPr>
          <w:rFonts w:ascii="Times New Roman" w:eastAsia="Times New Roman" w:hAnsi="Times New Roman" w:cs="Times New Roman"/>
          <w:bCs/>
          <w:sz w:val="24"/>
          <w:szCs w:val="24"/>
          <w:lang w:val="be-BY" w:eastAsia="ru-RU"/>
        </w:rPr>
        <w:t>5</w:t>
      </w:r>
      <w:r>
        <w:rPr>
          <w:rFonts w:ascii="Times New Roman" w:eastAsia="Times New Roman" w:hAnsi="Times New Roman" w:cs="Times New Roman"/>
          <w:bCs/>
          <w:sz w:val="24"/>
          <w:szCs w:val="24"/>
          <w:lang w:val="be-BY" w:eastAsia="ru-RU"/>
        </w:rPr>
        <w:t xml:space="preserve">   </w:t>
      </w:r>
    </w:p>
    <w:p w14:paraId="3C659A46" w14:textId="002A2582" w:rsidR="003A353B" w:rsidRPr="000B4CAE" w:rsidRDefault="009E6BDA" w:rsidP="00B364FF">
      <w:pPr>
        <w:widowControl w:val="0"/>
        <w:tabs>
          <w:tab w:val="left" w:pos="1080"/>
        </w:tabs>
        <w:autoSpaceDE w:val="0"/>
        <w:autoSpaceDN w:val="0"/>
        <w:adjustRightInd w:val="0"/>
        <w:spacing w:after="0" w:line="240" w:lineRule="auto"/>
        <w:jc w:val="center"/>
        <w:rPr>
          <w:rFonts w:ascii="Times New Roman" w:eastAsia="Times New Roman" w:hAnsi="Times New Roman" w:cs="Times New Roman"/>
          <w:bCs/>
          <w:sz w:val="24"/>
          <w:szCs w:val="24"/>
          <w:u w:val="single"/>
          <w:lang w:val="be-BY" w:eastAsia="ru-RU"/>
        </w:rPr>
      </w:pPr>
      <w:bookmarkStart w:id="5" w:name="Звесткі2"/>
      <w:r w:rsidRPr="000B4CAE">
        <w:rPr>
          <w:rFonts w:ascii="Times New Roman" w:eastAsia="Times New Roman" w:hAnsi="Times New Roman" w:cs="Times New Roman"/>
          <w:bCs/>
          <w:sz w:val="24"/>
          <w:szCs w:val="24"/>
          <w:u w:val="single"/>
          <w:lang w:val="be-BY" w:eastAsia="ru-RU"/>
        </w:rPr>
        <w:lastRenderedPageBreak/>
        <w:t>2 – вытворча-тэхнiчныя звесткi</w:t>
      </w:r>
    </w:p>
    <w:bookmarkEnd w:id="5"/>
    <w:p w14:paraId="4CE11F4B" w14:textId="737A6A91" w:rsidR="009E6BDA" w:rsidRDefault="009E6BDA"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val="be-BY" w:eastAsia="ru-RU"/>
        </w:rPr>
      </w:pPr>
    </w:p>
    <w:p w14:paraId="0FC4E869" w14:textId="77777777" w:rsidR="000B4CAE" w:rsidRPr="000B4CAE" w:rsidRDefault="009E6BDA" w:rsidP="005467A7">
      <w:pPr>
        <w:pStyle w:val="a3"/>
        <w:widowControl w:val="0"/>
        <w:numPr>
          <w:ilvl w:val="0"/>
          <w:numId w:val="16"/>
        </w:numPr>
        <w:tabs>
          <w:tab w:val="left" w:pos="993"/>
        </w:tabs>
        <w:autoSpaceDE w:val="0"/>
        <w:autoSpaceDN w:val="0"/>
        <w:adjustRightInd w:val="0"/>
        <w:spacing w:line="240" w:lineRule="auto"/>
        <w:ind w:left="0" w:firstLine="709"/>
        <w:rPr>
          <w:rFonts w:eastAsia="Times New Roman"/>
          <w:bCs/>
          <w:szCs w:val="28"/>
          <w:lang w:eastAsia="ru-RU"/>
        </w:rPr>
      </w:pPr>
      <w:r w:rsidRPr="000B4CAE">
        <w:rPr>
          <w:rFonts w:eastAsia="Times New Roman"/>
          <w:bCs/>
          <w:szCs w:val="28"/>
          <w:lang w:eastAsia="ru-RU"/>
        </w:rPr>
        <w:t>Выкарыстанае ПЗ: Windows 10, Microsoft Office 2013;</w:t>
      </w:r>
    </w:p>
    <w:p w14:paraId="4DF28A26" w14:textId="2133A8B6" w:rsidR="000B4CAE" w:rsidRPr="000B4CAE" w:rsidRDefault="00CC048C" w:rsidP="005467A7">
      <w:pPr>
        <w:pStyle w:val="a3"/>
        <w:widowControl w:val="0"/>
        <w:numPr>
          <w:ilvl w:val="0"/>
          <w:numId w:val="16"/>
        </w:numPr>
        <w:tabs>
          <w:tab w:val="left" w:pos="993"/>
        </w:tabs>
        <w:autoSpaceDE w:val="0"/>
        <w:autoSpaceDN w:val="0"/>
        <w:adjustRightInd w:val="0"/>
        <w:spacing w:line="240" w:lineRule="auto"/>
        <w:ind w:left="0" w:firstLine="709"/>
        <w:rPr>
          <w:rFonts w:eastAsia="Times New Roman"/>
          <w:bCs/>
          <w:szCs w:val="28"/>
          <w:lang w:eastAsia="ru-RU"/>
        </w:rPr>
      </w:pPr>
      <w:r>
        <w:rPr>
          <w:rFonts w:eastAsia="Times New Roman"/>
          <w:bCs/>
          <w:szCs w:val="28"/>
          <w:lang w:eastAsia="ru-RU"/>
        </w:rPr>
        <w:t>а</w:t>
      </w:r>
      <w:r w:rsidR="009E6BDA" w:rsidRPr="000B4CAE">
        <w:rPr>
          <w:rFonts w:eastAsia="Times New Roman"/>
          <w:bCs/>
          <w:szCs w:val="28"/>
          <w:lang w:eastAsia="ru-RU"/>
        </w:rPr>
        <w:t>дказны за выпуск Ж.</w:t>
      </w:r>
      <w:r w:rsidR="00B364FF">
        <w:rPr>
          <w:rFonts w:eastAsia="Times New Roman"/>
          <w:bCs/>
          <w:szCs w:val="28"/>
          <w:lang w:eastAsia="ru-RU"/>
        </w:rPr>
        <w:t> </w:t>
      </w:r>
      <w:r w:rsidR="009E6BDA" w:rsidRPr="000B4CAE">
        <w:rPr>
          <w:rFonts w:eastAsia="Times New Roman"/>
          <w:bCs/>
          <w:szCs w:val="28"/>
          <w:lang w:eastAsia="ru-RU"/>
        </w:rPr>
        <w:t>М.</w:t>
      </w:r>
      <w:r w:rsidR="00B364FF">
        <w:rPr>
          <w:rFonts w:eastAsia="Times New Roman"/>
          <w:bCs/>
          <w:szCs w:val="28"/>
          <w:lang w:eastAsia="ru-RU"/>
        </w:rPr>
        <w:t> </w:t>
      </w:r>
      <w:r w:rsidR="009E6BDA" w:rsidRPr="000B4CAE">
        <w:rPr>
          <w:rFonts w:eastAsia="Times New Roman"/>
          <w:bCs/>
          <w:szCs w:val="28"/>
          <w:lang w:eastAsia="ru-RU"/>
        </w:rPr>
        <w:t>Селюжыцкая, тэхнiчны рэдактар</w:t>
      </w:r>
      <w:r w:rsidR="0066486A">
        <w:rPr>
          <w:rFonts w:eastAsia="Times New Roman"/>
          <w:bCs/>
          <w:szCs w:val="28"/>
          <w:lang w:eastAsia="ru-RU"/>
        </w:rPr>
        <w:t xml:space="preserve"> А. А. Вярэніч</w:t>
      </w:r>
      <w:r w:rsidR="009E6BDA" w:rsidRPr="000B4CAE">
        <w:rPr>
          <w:rFonts w:eastAsia="Times New Roman"/>
          <w:bCs/>
          <w:szCs w:val="28"/>
          <w:lang w:eastAsia="ru-RU"/>
        </w:rPr>
        <w:t xml:space="preserve">, карэктар </w:t>
      </w:r>
      <w:r w:rsidR="000B4CAE" w:rsidRPr="000B4CAE">
        <w:rPr>
          <w:rFonts w:eastAsia="Times New Roman"/>
          <w:bCs/>
          <w:szCs w:val="28"/>
          <w:lang w:eastAsia="ru-RU"/>
        </w:rPr>
        <w:t>К.</w:t>
      </w:r>
      <w:r w:rsidR="000B4CAE">
        <w:rPr>
          <w:rFonts w:eastAsia="Times New Roman"/>
          <w:bCs/>
          <w:szCs w:val="28"/>
          <w:lang w:eastAsia="ru-RU"/>
        </w:rPr>
        <w:t> </w:t>
      </w:r>
      <w:r w:rsidR="000B4CAE" w:rsidRPr="000B4CAE">
        <w:rPr>
          <w:rFonts w:eastAsia="Times New Roman"/>
          <w:bCs/>
          <w:szCs w:val="28"/>
          <w:lang w:eastAsia="ru-RU"/>
        </w:rPr>
        <w:t>С.</w:t>
      </w:r>
      <w:r w:rsidR="000B4CAE">
        <w:rPr>
          <w:rFonts w:eastAsia="Times New Roman"/>
          <w:bCs/>
          <w:szCs w:val="28"/>
          <w:lang w:eastAsia="ru-RU"/>
        </w:rPr>
        <w:t> </w:t>
      </w:r>
      <w:r w:rsidR="000B4CAE" w:rsidRPr="000B4CAE">
        <w:rPr>
          <w:rFonts w:eastAsia="Times New Roman"/>
          <w:bCs/>
          <w:szCs w:val="28"/>
          <w:lang w:eastAsia="ru-RU"/>
        </w:rPr>
        <w:t>Мізерыя,</w:t>
      </w:r>
      <w:r w:rsidR="009E6BDA" w:rsidRPr="000B4CAE">
        <w:rPr>
          <w:rFonts w:eastAsia="Times New Roman"/>
          <w:bCs/>
          <w:szCs w:val="28"/>
          <w:lang w:eastAsia="ru-RU"/>
        </w:rPr>
        <w:t xml:space="preserve"> камп’ютарны набор i вёрстка </w:t>
      </w:r>
      <w:r w:rsidR="000B4CAE" w:rsidRPr="000B4CAE">
        <w:rPr>
          <w:rFonts w:eastAsia="Times New Roman"/>
          <w:bCs/>
          <w:szCs w:val="28"/>
          <w:lang w:eastAsia="ru-RU"/>
        </w:rPr>
        <w:t>А.</w:t>
      </w:r>
      <w:r w:rsidR="000B4CAE">
        <w:rPr>
          <w:rFonts w:eastAsia="Times New Roman"/>
          <w:bCs/>
          <w:szCs w:val="28"/>
          <w:lang w:eastAsia="ru-RU"/>
        </w:rPr>
        <w:t> </w:t>
      </w:r>
      <w:r w:rsidR="000B4CAE" w:rsidRPr="000B4CAE">
        <w:rPr>
          <w:rFonts w:eastAsia="Times New Roman"/>
          <w:bCs/>
          <w:szCs w:val="28"/>
          <w:lang w:eastAsia="ru-RU"/>
        </w:rPr>
        <w:t>М.</w:t>
      </w:r>
      <w:r w:rsidR="000B4CAE">
        <w:rPr>
          <w:rFonts w:eastAsia="Times New Roman"/>
          <w:bCs/>
          <w:szCs w:val="28"/>
          <w:lang w:eastAsia="ru-RU"/>
        </w:rPr>
        <w:t> </w:t>
      </w:r>
      <w:r w:rsidR="000B4CAE" w:rsidRPr="000B4CAE">
        <w:rPr>
          <w:rFonts w:eastAsia="Times New Roman"/>
          <w:bCs/>
          <w:szCs w:val="28"/>
          <w:lang w:eastAsia="ru-RU"/>
        </w:rPr>
        <w:t>Вабішчэвіч</w:t>
      </w:r>
      <w:r w:rsidR="009E6BDA" w:rsidRPr="000B4CAE">
        <w:rPr>
          <w:rFonts w:eastAsia="Times New Roman"/>
          <w:bCs/>
          <w:szCs w:val="28"/>
          <w:lang w:eastAsia="ru-RU"/>
        </w:rPr>
        <w:t>;</w:t>
      </w:r>
    </w:p>
    <w:p w14:paraId="4070D463" w14:textId="0D59DE56" w:rsidR="000B4CAE" w:rsidRPr="000B4CAE" w:rsidRDefault="009E6BDA" w:rsidP="005467A7">
      <w:pPr>
        <w:pStyle w:val="a3"/>
        <w:widowControl w:val="0"/>
        <w:numPr>
          <w:ilvl w:val="0"/>
          <w:numId w:val="16"/>
        </w:numPr>
        <w:tabs>
          <w:tab w:val="left" w:pos="993"/>
        </w:tabs>
        <w:autoSpaceDE w:val="0"/>
        <w:autoSpaceDN w:val="0"/>
        <w:adjustRightInd w:val="0"/>
        <w:spacing w:line="240" w:lineRule="auto"/>
        <w:ind w:left="0" w:firstLine="709"/>
        <w:rPr>
          <w:rFonts w:eastAsia="Times New Roman"/>
          <w:bCs/>
          <w:szCs w:val="28"/>
          <w:lang w:eastAsia="ru-RU"/>
        </w:rPr>
      </w:pPr>
      <w:r w:rsidRPr="000B4CAE">
        <w:rPr>
          <w:rFonts w:eastAsia="Times New Roman"/>
          <w:bCs/>
          <w:szCs w:val="28"/>
          <w:lang w:eastAsia="ru-RU"/>
        </w:rPr>
        <w:t xml:space="preserve">дата размяшчэння на сайце: </w:t>
      </w:r>
      <w:r w:rsidR="006A1AD7" w:rsidRPr="004F5A17">
        <w:rPr>
          <w:rFonts w:eastAsia="Times New Roman"/>
          <w:bCs/>
          <w:szCs w:val="28"/>
          <w:highlight w:val="yellow"/>
          <w:lang w:eastAsia="ru-RU"/>
        </w:rPr>
        <w:t>04</w:t>
      </w:r>
      <w:r w:rsidR="00F620DA" w:rsidRPr="006A1AD7">
        <w:rPr>
          <w:rFonts w:eastAsia="Times New Roman"/>
          <w:bCs/>
          <w:szCs w:val="28"/>
          <w:lang w:eastAsia="ru-RU"/>
        </w:rPr>
        <w:t>.</w:t>
      </w:r>
      <w:r w:rsidR="000B4CAE">
        <w:rPr>
          <w:rFonts w:eastAsia="Times New Roman"/>
          <w:bCs/>
          <w:szCs w:val="28"/>
          <w:lang w:eastAsia="ru-RU"/>
        </w:rPr>
        <w:t>1</w:t>
      </w:r>
      <w:r w:rsidR="00E122D7">
        <w:rPr>
          <w:rFonts w:eastAsia="Times New Roman"/>
          <w:bCs/>
          <w:szCs w:val="28"/>
          <w:lang w:val="ru-RU" w:eastAsia="ru-RU"/>
        </w:rPr>
        <w:t>2</w:t>
      </w:r>
      <w:r w:rsidRPr="000B4CAE">
        <w:rPr>
          <w:rFonts w:eastAsia="Times New Roman"/>
          <w:bCs/>
          <w:szCs w:val="28"/>
          <w:lang w:eastAsia="ru-RU"/>
        </w:rPr>
        <w:t>.202</w:t>
      </w:r>
      <w:r w:rsidR="00CC048C">
        <w:rPr>
          <w:rFonts w:eastAsia="Times New Roman"/>
          <w:bCs/>
          <w:szCs w:val="28"/>
          <w:lang w:eastAsia="ru-RU"/>
        </w:rPr>
        <w:t>5</w:t>
      </w:r>
      <w:r w:rsidRPr="000B4CAE">
        <w:rPr>
          <w:rFonts w:eastAsia="Times New Roman"/>
          <w:bCs/>
          <w:szCs w:val="28"/>
          <w:lang w:eastAsia="ru-RU"/>
        </w:rPr>
        <w:t>;</w:t>
      </w:r>
    </w:p>
    <w:p w14:paraId="4F0306AB" w14:textId="6A845D13" w:rsidR="000B4CAE" w:rsidRPr="0066486A" w:rsidRDefault="009E6BDA" w:rsidP="005467A7">
      <w:pPr>
        <w:pStyle w:val="a3"/>
        <w:widowControl w:val="0"/>
        <w:numPr>
          <w:ilvl w:val="0"/>
          <w:numId w:val="16"/>
        </w:numPr>
        <w:tabs>
          <w:tab w:val="left" w:pos="993"/>
        </w:tabs>
        <w:autoSpaceDE w:val="0"/>
        <w:autoSpaceDN w:val="0"/>
        <w:adjustRightInd w:val="0"/>
        <w:spacing w:line="240" w:lineRule="auto"/>
        <w:ind w:left="0" w:firstLine="709"/>
        <w:rPr>
          <w:rFonts w:eastAsia="Times New Roman"/>
          <w:bCs/>
          <w:szCs w:val="28"/>
          <w:lang w:eastAsia="ru-RU"/>
        </w:rPr>
      </w:pPr>
      <w:r w:rsidRPr="0066486A">
        <w:rPr>
          <w:rFonts w:eastAsia="Times New Roman"/>
          <w:bCs/>
          <w:szCs w:val="28"/>
          <w:lang w:eastAsia="ru-RU"/>
        </w:rPr>
        <w:t xml:space="preserve">аб’ём выдання: </w:t>
      </w:r>
      <w:r w:rsidR="00F620DA" w:rsidRPr="0066486A">
        <w:rPr>
          <w:rFonts w:eastAsia="Times New Roman"/>
          <w:bCs/>
          <w:szCs w:val="28"/>
          <w:lang w:eastAsia="ru-RU"/>
        </w:rPr>
        <w:t>3</w:t>
      </w:r>
      <w:r w:rsidR="0066486A" w:rsidRPr="0066486A">
        <w:rPr>
          <w:rFonts w:eastAsia="Times New Roman"/>
          <w:bCs/>
          <w:szCs w:val="28"/>
          <w:lang w:eastAsia="ru-RU"/>
        </w:rPr>
        <w:t>,17 МБ</w:t>
      </w:r>
      <w:r w:rsidRPr="0066486A">
        <w:rPr>
          <w:rFonts w:eastAsia="Times New Roman"/>
          <w:bCs/>
          <w:szCs w:val="28"/>
          <w:lang w:eastAsia="ru-RU"/>
        </w:rPr>
        <w:t>;</w:t>
      </w:r>
    </w:p>
    <w:p w14:paraId="3A573337" w14:textId="5FEA723B" w:rsidR="009E6BDA" w:rsidRPr="00362145" w:rsidRDefault="009E6BDA" w:rsidP="005467A7">
      <w:pPr>
        <w:pStyle w:val="a3"/>
        <w:widowControl w:val="0"/>
        <w:numPr>
          <w:ilvl w:val="0"/>
          <w:numId w:val="16"/>
        </w:numPr>
        <w:tabs>
          <w:tab w:val="left" w:pos="993"/>
        </w:tabs>
        <w:autoSpaceDE w:val="0"/>
        <w:autoSpaceDN w:val="0"/>
        <w:adjustRightInd w:val="0"/>
        <w:spacing w:line="240" w:lineRule="auto"/>
        <w:ind w:left="0" w:firstLine="709"/>
        <w:rPr>
          <w:rFonts w:eastAsia="Times New Roman"/>
          <w:bCs/>
          <w:szCs w:val="28"/>
          <w:lang w:eastAsia="ru-RU"/>
        </w:rPr>
      </w:pPr>
      <w:r w:rsidRPr="000B4CAE">
        <w:rPr>
          <w:rFonts w:eastAsia="Times New Roman"/>
          <w:bCs/>
          <w:szCs w:val="28"/>
          <w:lang w:eastAsia="ru-RU"/>
        </w:rPr>
        <w:t>вытворца: установа адукацыi “Брэсцкi дзяржаўны ўнiверсiтэт iмя А.</w:t>
      </w:r>
      <w:r w:rsidR="00F620DA" w:rsidRPr="000B4CAE">
        <w:rPr>
          <w:rFonts w:eastAsia="Times New Roman"/>
          <w:bCs/>
          <w:szCs w:val="28"/>
          <w:lang w:eastAsia="ru-RU"/>
        </w:rPr>
        <w:t> </w:t>
      </w:r>
      <w:r w:rsidRPr="000B4CAE">
        <w:rPr>
          <w:rFonts w:eastAsia="Times New Roman"/>
          <w:bCs/>
          <w:szCs w:val="28"/>
          <w:lang w:eastAsia="ru-RU"/>
        </w:rPr>
        <w:t>С.</w:t>
      </w:r>
      <w:r w:rsidR="00F620DA" w:rsidRPr="000B4CAE">
        <w:rPr>
          <w:rFonts w:eastAsia="Times New Roman"/>
          <w:bCs/>
          <w:szCs w:val="28"/>
          <w:lang w:eastAsia="ru-RU"/>
        </w:rPr>
        <w:t> </w:t>
      </w:r>
      <w:r w:rsidRPr="000B4CAE">
        <w:rPr>
          <w:rFonts w:eastAsia="Times New Roman"/>
          <w:bCs/>
          <w:szCs w:val="28"/>
          <w:lang w:eastAsia="ru-RU"/>
        </w:rPr>
        <w:t>Пушкiна”, 224016, г.</w:t>
      </w:r>
      <w:r w:rsidR="000B4CAE">
        <w:rPr>
          <w:rFonts w:eastAsia="Times New Roman"/>
          <w:bCs/>
          <w:szCs w:val="28"/>
          <w:lang w:eastAsia="ru-RU"/>
        </w:rPr>
        <w:t> </w:t>
      </w:r>
      <w:r w:rsidRPr="000B4CAE">
        <w:rPr>
          <w:rFonts w:eastAsia="Times New Roman"/>
          <w:bCs/>
          <w:szCs w:val="28"/>
          <w:lang w:eastAsia="ru-RU"/>
        </w:rPr>
        <w:t>Брэст, вул. Мiцкевiча, 28. Тэл.: 8(0162) 21-70-55.</w:t>
      </w:r>
      <w:r w:rsidR="000B4CAE">
        <w:rPr>
          <w:rFonts w:eastAsia="Times New Roman"/>
          <w:bCs/>
          <w:szCs w:val="28"/>
          <w:lang w:eastAsia="ru-RU"/>
        </w:rPr>
        <w:t xml:space="preserve"> </w:t>
      </w:r>
      <w:r w:rsidRPr="000B4CAE">
        <w:rPr>
          <w:rFonts w:eastAsia="Times New Roman"/>
          <w:bCs/>
          <w:szCs w:val="28"/>
          <w:lang w:eastAsia="ru-RU"/>
        </w:rPr>
        <w:t>E-mail:</w:t>
      </w:r>
      <w:r w:rsidR="00F620DA" w:rsidRPr="000B4CAE">
        <w:rPr>
          <w:rFonts w:eastAsia="Times New Roman"/>
          <w:bCs/>
          <w:szCs w:val="28"/>
          <w:lang w:eastAsia="ru-RU"/>
        </w:rPr>
        <w:t xml:space="preserve"> </w:t>
      </w:r>
      <w:hyperlink r:id="rId9" w:history="1">
        <w:r w:rsidR="000B4CAE" w:rsidRPr="00362145">
          <w:rPr>
            <w:rStyle w:val="a4"/>
            <w:rFonts w:eastAsia="Times New Roman"/>
            <w:bCs/>
            <w:color w:val="auto"/>
            <w:szCs w:val="28"/>
            <w:u w:val="none"/>
            <w:lang w:eastAsia="ru-RU"/>
          </w:rPr>
          <w:t>rio@brsu.by</w:t>
        </w:r>
      </w:hyperlink>
      <w:r w:rsidRPr="00362145">
        <w:rPr>
          <w:rFonts w:eastAsia="Times New Roman"/>
          <w:bCs/>
          <w:szCs w:val="28"/>
          <w:lang w:eastAsia="ru-RU"/>
        </w:rPr>
        <w:t>.</w:t>
      </w:r>
    </w:p>
    <w:p w14:paraId="6A2B49A4" w14:textId="77777777" w:rsidR="00F620DA" w:rsidRPr="009E6BDA" w:rsidRDefault="00F620DA" w:rsidP="009E6BD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Cs/>
          <w:sz w:val="28"/>
          <w:szCs w:val="28"/>
          <w:lang w:val="be-BY" w:eastAsia="ru-RU"/>
        </w:rPr>
      </w:pPr>
    </w:p>
    <w:p w14:paraId="4BAEDA61" w14:textId="0DFC9D9F" w:rsidR="009E6BDA" w:rsidRDefault="009E6BDA"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val="be-BY" w:eastAsia="ru-RU"/>
        </w:rPr>
      </w:pPr>
    </w:p>
    <w:p w14:paraId="2F37A332" w14:textId="047C851E" w:rsidR="009E6BDA" w:rsidRDefault="009E6BDA"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val="be-BY" w:eastAsia="ru-RU"/>
        </w:rPr>
      </w:pPr>
    </w:p>
    <w:p w14:paraId="217CA113" w14:textId="77777777" w:rsidR="008C7765" w:rsidRDefault="008C7765"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b/>
          <w:sz w:val="28"/>
          <w:szCs w:val="28"/>
          <w:lang w:val="be-BY" w:eastAsia="ru-RU"/>
        </w:rPr>
        <w:sectPr w:rsidR="008C7765" w:rsidSect="006D02D7">
          <w:pgSz w:w="16838" w:h="11906" w:orient="landscape" w:code="9"/>
          <w:pgMar w:top="567" w:right="3629" w:bottom="567" w:left="1304" w:header="0" w:footer="0" w:gutter="0"/>
          <w:cols w:space="708"/>
          <w:docGrid w:linePitch="360"/>
        </w:sectPr>
      </w:pPr>
    </w:p>
    <w:p w14:paraId="20DC3B2F" w14:textId="77777777" w:rsidR="007B3A94" w:rsidRDefault="007B3A94" w:rsidP="008C7765">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lastRenderedPageBreak/>
        <w:t>ЗМЕСТ</w:t>
      </w:r>
    </w:p>
    <w:p w14:paraId="3BD7460D" w14:textId="77777777" w:rsidR="007B3A94" w:rsidRPr="003413C9" w:rsidRDefault="007B3A94" w:rsidP="007B3A94">
      <w:pPr>
        <w:widowControl w:val="0"/>
        <w:tabs>
          <w:tab w:val="left" w:pos="1080"/>
        </w:tabs>
        <w:autoSpaceDE w:val="0"/>
        <w:autoSpaceDN w:val="0"/>
        <w:adjustRightInd w:val="0"/>
        <w:spacing w:after="0" w:line="240" w:lineRule="auto"/>
        <w:rPr>
          <w:rFonts w:ascii="Times New Roman" w:eastAsia="Times New Roman" w:hAnsi="Times New Roman" w:cs="Times New Roman"/>
          <w:sz w:val="28"/>
          <w:szCs w:val="28"/>
          <w:lang w:val="be-BY" w:eastAsia="ru-RU"/>
        </w:rPr>
      </w:pPr>
    </w:p>
    <w:p w14:paraId="4CA7419B" w14:textId="4A9E8D66" w:rsidR="003413C9" w:rsidRPr="003413C9" w:rsidRDefault="00F620DA" w:rsidP="00362145">
      <w:pPr>
        <w:widowControl w:val="0"/>
        <w:tabs>
          <w:tab w:val="left" w:pos="1080"/>
          <w:tab w:val="right" w:leader="dot" w:pos="9072"/>
        </w:tabs>
        <w:autoSpaceDE w:val="0"/>
        <w:autoSpaceDN w:val="0"/>
        <w:adjustRightInd w:val="0"/>
        <w:spacing w:after="0" w:line="240" w:lineRule="auto"/>
        <w:rPr>
          <w:rFonts w:ascii="Times New Roman" w:eastAsia="Times New Roman" w:hAnsi="Times New Roman" w:cs="Times New Roman"/>
          <w:sz w:val="28"/>
          <w:szCs w:val="28"/>
          <w:lang w:val="be-BY" w:eastAsia="ru-RU"/>
        </w:rPr>
      </w:pPr>
      <w:r w:rsidRPr="00362145">
        <w:rPr>
          <w:rFonts w:ascii="Times New Roman" w:eastAsia="Times New Roman" w:hAnsi="Times New Roman" w:cs="Times New Roman"/>
          <w:b/>
          <w:bCs/>
          <w:sz w:val="28"/>
          <w:szCs w:val="28"/>
          <w:lang w:val="be-BY" w:eastAsia="ru-RU"/>
        </w:rPr>
        <w:t>П</w:t>
      </w:r>
      <w:r w:rsidR="00877174">
        <w:rPr>
          <w:rFonts w:ascii="Times New Roman" w:eastAsia="Times New Roman" w:hAnsi="Times New Roman" w:cs="Times New Roman"/>
          <w:b/>
          <w:bCs/>
          <w:sz w:val="28"/>
          <w:szCs w:val="28"/>
          <w:lang w:val="be-BY" w:eastAsia="ru-RU"/>
        </w:rPr>
        <w:t>РАДМОВА</w:t>
      </w:r>
      <w:r w:rsidR="00362145">
        <w:rPr>
          <w:rFonts w:ascii="Times New Roman" w:eastAsia="Times New Roman" w:hAnsi="Times New Roman" w:cs="Times New Roman"/>
          <w:sz w:val="28"/>
          <w:szCs w:val="28"/>
          <w:lang w:val="be-BY" w:eastAsia="ru-RU"/>
        </w:rPr>
        <w:tab/>
      </w:r>
      <w:r w:rsidR="00F068D9">
        <w:rPr>
          <w:rFonts w:ascii="Times New Roman" w:eastAsia="Times New Roman" w:hAnsi="Times New Roman" w:cs="Times New Roman"/>
          <w:sz w:val="28"/>
          <w:szCs w:val="28"/>
          <w:lang w:val="be-BY" w:eastAsia="ru-RU"/>
        </w:rPr>
        <w:t>5</w:t>
      </w:r>
    </w:p>
    <w:p w14:paraId="7AA8B9A8" w14:textId="404C7622" w:rsidR="007B3A94" w:rsidRPr="009F065F" w:rsidRDefault="00877174" w:rsidP="00362145">
      <w:pPr>
        <w:widowControl w:val="0"/>
        <w:tabs>
          <w:tab w:val="left" w:pos="1080"/>
          <w:tab w:val="right" w:leader="dot" w:pos="9072"/>
        </w:tabs>
        <w:autoSpaceDE w:val="0"/>
        <w:autoSpaceDN w:val="0"/>
        <w:adjustRightInd w:val="0"/>
        <w:spacing w:after="0" w:line="240" w:lineRule="auto"/>
        <w:rPr>
          <w:rFonts w:ascii="Times New Roman" w:eastAsia="Times New Roman" w:hAnsi="Times New Roman" w:cs="Times New Roman"/>
          <w:sz w:val="28"/>
          <w:szCs w:val="28"/>
          <w:lang w:val="be-BY" w:eastAsia="ru-RU"/>
        </w:rPr>
      </w:pPr>
      <w:bookmarkStart w:id="6" w:name="_Hlk175302802"/>
      <w:r>
        <w:rPr>
          <w:rFonts w:ascii="Times New Roman" w:eastAsia="Times New Roman" w:hAnsi="Times New Roman" w:cs="Times New Roman"/>
          <w:b/>
          <w:bCs/>
          <w:sz w:val="28"/>
          <w:szCs w:val="28"/>
          <w:lang w:val="be-BY" w:eastAsia="ru-RU"/>
        </w:rPr>
        <w:t>ПРЫКЛАДНЫ ТЭМАТЫЧНЫ ПЛАН</w:t>
      </w:r>
      <w:bookmarkEnd w:id="6"/>
      <w:r w:rsidR="00362145">
        <w:rPr>
          <w:rFonts w:ascii="Times New Roman" w:eastAsia="Times New Roman" w:hAnsi="Times New Roman" w:cs="Times New Roman"/>
          <w:sz w:val="28"/>
          <w:szCs w:val="28"/>
          <w:lang w:val="be-BY" w:eastAsia="ru-RU"/>
        </w:rPr>
        <w:tab/>
      </w:r>
      <w:r w:rsidR="0073248A">
        <w:rPr>
          <w:rFonts w:ascii="Times New Roman" w:eastAsia="Times New Roman" w:hAnsi="Times New Roman" w:cs="Times New Roman"/>
          <w:sz w:val="28"/>
          <w:szCs w:val="28"/>
          <w:lang w:val="be-BY" w:eastAsia="ru-RU"/>
        </w:rPr>
        <w:t>7</w:t>
      </w:r>
    </w:p>
    <w:p w14:paraId="067A2319" w14:textId="13BE3703" w:rsidR="009F065F" w:rsidRPr="00B91D7D" w:rsidRDefault="009F065F"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b/>
          <w:bCs/>
          <w:sz w:val="28"/>
          <w:szCs w:val="28"/>
          <w:lang w:val="be-BY"/>
        </w:rPr>
        <w:t>К</w:t>
      </w:r>
      <w:r w:rsidR="00877174">
        <w:rPr>
          <w:rFonts w:ascii="Times New Roman" w:hAnsi="Times New Roman" w:cs="Times New Roman"/>
          <w:b/>
          <w:bCs/>
          <w:sz w:val="28"/>
          <w:szCs w:val="28"/>
          <w:lang w:val="be-BY"/>
        </w:rPr>
        <w:t>УРС ЛЕКЦЫЙ</w:t>
      </w:r>
      <w:r w:rsidR="00362145" w:rsidRPr="00877174">
        <w:rPr>
          <w:rFonts w:ascii="Times New Roman" w:hAnsi="Times New Roman" w:cs="Times New Roman"/>
          <w:sz w:val="28"/>
          <w:szCs w:val="28"/>
          <w:lang w:val="be-BY"/>
        </w:rPr>
        <w:tab/>
      </w:r>
      <w:r w:rsidR="0027424F">
        <w:rPr>
          <w:rFonts w:ascii="Times New Roman" w:hAnsi="Times New Roman" w:cs="Times New Roman"/>
          <w:sz w:val="28"/>
          <w:szCs w:val="28"/>
          <w:lang w:val="be-BY"/>
        </w:rPr>
        <w:t>1</w:t>
      </w:r>
      <w:r w:rsidR="00161D5D">
        <w:rPr>
          <w:rFonts w:ascii="Times New Roman" w:hAnsi="Times New Roman" w:cs="Times New Roman"/>
          <w:sz w:val="28"/>
          <w:szCs w:val="28"/>
          <w:lang w:val="be-BY"/>
        </w:rPr>
        <w:t>2</w:t>
      </w:r>
    </w:p>
    <w:p w14:paraId="16A13D44" w14:textId="5BFF6139"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Лекцыя </w:t>
      </w:r>
      <w:r w:rsidR="00B91D7D" w:rsidRPr="00877174">
        <w:rPr>
          <w:rFonts w:ascii="Times New Roman" w:hAnsi="Times New Roman" w:cs="Times New Roman"/>
          <w:sz w:val="28"/>
          <w:szCs w:val="28"/>
          <w:lang w:val="be-BY"/>
        </w:rPr>
        <w:t>1. Уводзіны</w:t>
      </w:r>
      <w:r w:rsidR="00362145" w:rsidRPr="00877174">
        <w:rPr>
          <w:rFonts w:ascii="Times New Roman" w:hAnsi="Times New Roman" w:cs="Times New Roman"/>
          <w:sz w:val="28"/>
          <w:szCs w:val="28"/>
          <w:lang w:val="be-BY"/>
        </w:rPr>
        <w:tab/>
      </w:r>
      <w:r w:rsidR="0027424F">
        <w:rPr>
          <w:rFonts w:ascii="Times New Roman" w:hAnsi="Times New Roman" w:cs="Times New Roman"/>
          <w:sz w:val="28"/>
          <w:szCs w:val="28"/>
          <w:lang w:val="be-BY"/>
        </w:rPr>
        <w:t>1</w:t>
      </w:r>
      <w:r w:rsidR="00161D5D">
        <w:rPr>
          <w:rFonts w:ascii="Times New Roman" w:hAnsi="Times New Roman" w:cs="Times New Roman"/>
          <w:sz w:val="28"/>
          <w:szCs w:val="28"/>
          <w:lang w:val="be-BY"/>
        </w:rPr>
        <w:t>2</w:t>
      </w:r>
    </w:p>
    <w:p w14:paraId="42B8229C" w14:textId="3712F400"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877174">
        <w:rPr>
          <w:rFonts w:ascii="Times New Roman" w:hAnsi="Times New Roman" w:cs="Times New Roman"/>
          <w:sz w:val="28"/>
          <w:szCs w:val="28"/>
          <w:lang w:val="be-BY"/>
        </w:rPr>
        <w:t xml:space="preserve"> 2. Нацыянальная і канфесійная палітыка по</w:t>
      </w:r>
      <w:r w:rsidR="00B91D7D" w:rsidRPr="00877174">
        <w:rPr>
          <w:rFonts w:ascii="Times New Roman" w:hAnsi="Times New Roman" w:cs="Times New Roman"/>
          <w:sz w:val="28"/>
          <w:szCs w:val="28"/>
          <w:lang w:val="be-BY"/>
        </w:rPr>
        <w:t xml:space="preserve">льскіх улад </w:t>
      </w:r>
      <w:r w:rsidR="00362145" w:rsidRPr="00877174">
        <w:rPr>
          <w:rFonts w:ascii="Times New Roman" w:hAnsi="Times New Roman" w:cs="Times New Roman"/>
          <w:sz w:val="28"/>
          <w:szCs w:val="28"/>
          <w:lang w:val="be-BY"/>
        </w:rPr>
        <w:br/>
      </w:r>
      <w:r w:rsidR="00B91D7D" w:rsidRPr="00877174">
        <w:rPr>
          <w:rFonts w:ascii="Times New Roman" w:hAnsi="Times New Roman" w:cs="Times New Roman"/>
          <w:sz w:val="28"/>
          <w:szCs w:val="28"/>
          <w:lang w:val="be-BY"/>
        </w:rPr>
        <w:t>у Заходняй Беларусі</w:t>
      </w:r>
      <w:r w:rsidR="00362145" w:rsidRPr="00877174">
        <w:rPr>
          <w:rFonts w:ascii="Times New Roman" w:hAnsi="Times New Roman" w:cs="Times New Roman"/>
          <w:sz w:val="28"/>
          <w:szCs w:val="28"/>
          <w:lang w:val="be-BY"/>
        </w:rPr>
        <w:tab/>
      </w:r>
      <w:r w:rsidR="0027424F">
        <w:rPr>
          <w:rFonts w:ascii="Times New Roman" w:hAnsi="Times New Roman" w:cs="Times New Roman"/>
          <w:sz w:val="28"/>
          <w:szCs w:val="28"/>
          <w:lang w:val="be-BY"/>
        </w:rPr>
        <w:t>2</w:t>
      </w:r>
      <w:r w:rsidR="007D4624">
        <w:rPr>
          <w:rFonts w:ascii="Times New Roman" w:hAnsi="Times New Roman" w:cs="Times New Roman"/>
          <w:sz w:val="28"/>
          <w:szCs w:val="28"/>
          <w:lang w:val="be-BY"/>
        </w:rPr>
        <w:t>8</w:t>
      </w:r>
    </w:p>
    <w:p w14:paraId="2D148A66" w14:textId="1FA04C71"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8775F4">
        <w:rPr>
          <w:rFonts w:ascii="Times New Roman" w:hAnsi="Times New Roman" w:cs="Times New Roman"/>
          <w:sz w:val="28"/>
          <w:szCs w:val="28"/>
          <w:lang w:val="be-BY"/>
        </w:rPr>
        <w:t xml:space="preserve"> 3. Дзейнасць беларускіх культурна-асветніцкіх ар</w:t>
      </w:r>
      <w:r w:rsidR="00B91D7D" w:rsidRPr="008775F4">
        <w:rPr>
          <w:rFonts w:ascii="Times New Roman" w:hAnsi="Times New Roman" w:cs="Times New Roman"/>
          <w:sz w:val="28"/>
          <w:szCs w:val="28"/>
          <w:lang w:val="be-BY"/>
        </w:rPr>
        <w:t xml:space="preserve">ганізацый </w:t>
      </w:r>
      <w:r w:rsidR="00362145">
        <w:rPr>
          <w:rFonts w:ascii="Times New Roman" w:hAnsi="Times New Roman" w:cs="Times New Roman"/>
          <w:sz w:val="28"/>
          <w:szCs w:val="28"/>
          <w:lang w:val="be-BY"/>
        </w:rPr>
        <w:br/>
      </w:r>
      <w:r w:rsidR="00B91D7D" w:rsidRPr="008775F4">
        <w:rPr>
          <w:rFonts w:ascii="Times New Roman" w:hAnsi="Times New Roman" w:cs="Times New Roman"/>
          <w:sz w:val="28"/>
          <w:szCs w:val="28"/>
          <w:lang w:val="be-BY"/>
        </w:rPr>
        <w:t>і адукацыйных устаноў</w:t>
      </w:r>
      <w:r w:rsidR="00362145">
        <w:rPr>
          <w:rFonts w:ascii="Times New Roman" w:hAnsi="Times New Roman" w:cs="Times New Roman"/>
          <w:sz w:val="28"/>
          <w:szCs w:val="28"/>
          <w:lang w:val="be-BY"/>
        </w:rPr>
        <w:tab/>
      </w:r>
      <w:r w:rsidR="0027424F">
        <w:rPr>
          <w:rFonts w:ascii="Times New Roman" w:hAnsi="Times New Roman" w:cs="Times New Roman"/>
          <w:sz w:val="28"/>
          <w:szCs w:val="28"/>
          <w:lang w:val="be-BY"/>
        </w:rPr>
        <w:t>4</w:t>
      </w:r>
      <w:r w:rsidR="007D4624">
        <w:rPr>
          <w:rFonts w:ascii="Times New Roman" w:hAnsi="Times New Roman" w:cs="Times New Roman"/>
          <w:sz w:val="28"/>
          <w:szCs w:val="28"/>
          <w:lang w:val="be-BY"/>
        </w:rPr>
        <w:t>4</w:t>
      </w:r>
    </w:p>
    <w:p w14:paraId="080E28B9" w14:textId="3B782BE4" w:rsidR="009F065F" w:rsidRPr="009F065F" w:rsidRDefault="00877174" w:rsidP="00362145">
      <w:pPr>
        <w:tabs>
          <w:tab w:val="right" w:leader="dot" w:pos="9072"/>
        </w:tabs>
        <w:spacing w:after="0" w:line="240" w:lineRule="auto"/>
        <w:rPr>
          <w:rFonts w:ascii="Times New Roman" w:hAnsi="Times New Roman" w:cs="Times New Roman"/>
          <w:sz w:val="28"/>
          <w:szCs w:val="28"/>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4. </w:t>
      </w:r>
      <w:proofErr w:type="spellStart"/>
      <w:r w:rsidR="009F065F" w:rsidRPr="00D675C9">
        <w:rPr>
          <w:rFonts w:ascii="Times New Roman" w:hAnsi="Times New Roman" w:cs="Times New Roman"/>
          <w:spacing w:val="-22"/>
          <w:sz w:val="28"/>
          <w:szCs w:val="28"/>
        </w:rPr>
        <w:t>Гісторыка-культуралагічныя</w:t>
      </w:r>
      <w:proofErr w:type="spellEnd"/>
      <w:r w:rsidR="009F065F" w:rsidRPr="00D675C9">
        <w:rPr>
          <w:rFonts w:ascii="Times New Roman" w:hAnsi="Times New Roman" w:cs="Times New Roman"/>
          <w:spacing w:val="-22"/>
          <w:sz w:val="28"/>
          <w:szCs w:val="28"/>
        </w:rPr>
        <w:t xml:space="preserve"> </w:t>
      </w:r>
      <w:proofErr w:type="spellStart"/>
      <w:r w:rsidR="009F065F" w:rsidRPr="00D675C9">
        <w:rPr>
          <w:rFonts w:ascii="Times New Roman" w:hAnsi="Times New Roman" w:cs="Times New Roman"/>
          <w:spacing w:val="-22"/>
          <w:sz w:val="28"/>
          <w:szCs w:val="28"/>
        </w:rPr>
        <w:t>даследаванні</w:t>
      </w:r>
      <w:proofErr w:type="spellEnd"/>
      <w:r w:rsidR="009F065F" w:rsidRPr="00D675C9">
        <w:rPr>
          <w:rFonts w:ascii="Times New Roman" w:hAnsi="Times New Roman" w:cs="Times New Roman"/>
          <w:spacing w:val="-22"/>
          <w:sz w:val="28"/>
          <w:szCs w:val="28"/>
        </w:rPr>
        <w:t xml:space="preserve"> ў </w:t>
      </w:r>
      <w:proofErr w:type="spellStart"/>
      <w:r w:rsidR="009F065F" w:rsidRPr="00D675C9">
        <w:rPr>
          <w:rFonts w:ascii="Times New Roman" w:hAnsi="Times New Roman" w:cs="Times New Roman"/>
          <w:spacing w:val="-22"/>
          <w:sz w:val="28"/>
          <w:szCs w:val="28"/>
        </w:rPr>
        <w:t>Заходняй</w:t>
      </w:r>
      <w:proofErr w:type="spellEnd"/>
      <w:r w:rsidR="009F065F" w:rsidRPr="00D675C9">
        <w:rPr>
          <w:rFonts w:ascii="Times New Roman" w:hAnsi="Times New Roman" w:cs="Times New Roman"/>
          <w:spacing w:val="-22"/>
          <w:sz w:val="28"/>
          <w:szCs w:val="28"/>
        </w:rPr>
        <w:t xml:space="preserve"> </w:t>
      </w:r>
      <w:proofErr w:type="spellStart"/>
      <w:r w:rsidR="009F065F" w:rsidRPr="00D675C9">
        <w:rPr>
          <w:rFonts w:ascii="Times New Roman" w:hAnsi="Times New Roman" w:cs="Times New Roman"/>
          <w:spacing w:val="-22"/>
          <w:sz w:val="28"/>
          <w:szCs w:val="28"/>
        </w:rPr>
        <w:t>Беларусі</w:t>
      </w:r>
      <w:proofErr w:type="spellEnd"/>
      <w:r w:rsidR="00362145">
        <w:rPr>
          <w:rFonts w:ascii="Times New Roman" w:hAnsi="Times New Roman" w:cs="Times New Roman"/>
          <w:sz w:val="28"/>
          <w:szCs w:val="28"/>
        </w:rPr>
        <w:tab/>
      </w:r>
      <w:r w:rsidR="00BE18AF">
        <w:rPr>
          <w:rFonts w:ascii="Times New Roman" w:hAnsi="Times New Roman" w:cs="Times New Roman"/>
          <w:sz w:val="28"/>
          <w:szCs w:val="28"/>
          <w:lang w:val="be-BY"/>
        </w:rPr>
        <w:t>51</w:t>
      </w:r>
    </w:p>
    <w:p w14:paraId="223D077E" w14:textId="4015E29B"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5. </w:t>
      </w:r>
      <w:proofErr w:type="spellStart"/>
      <w:r w:rsidR="009F065F" w:rsidRPr="009F065F">
        <w:rPr>
          <w:rFonts w:ascii="Times New Roman" w:hAnsi="Times New Roman" w:cs="Times New Roman"/>
          <w:sz w:val="28"/>
          <w:szCs w:val="28"/>
        </w:rPr>
        <w:t>Грамадска-царкоўная</w:t>
      </w:r>
      <w:proofErr w:type="spellEnd"/>
      <w:r w:rsidR="009F065F" w:rsidRPr="009F065F">
        <w:rPr>
          <w:rFonts w:ascii="Times New Roman" w:hAnsi="Times New Roman" w:cs="Times New Roman"/>
          <w:sz w:val="28"/>
          <w:szCs w:val="28"/>
        </w:rPr>
        <w:t xml:space="preserve"> </w:t>
      </w:r>
      <w:proofErr w:type="spellStart"/>
      <w:r w:rsidR="009F065F" w:rsidRPr="009F065F">
        <w:rPr>
          <w:rFonts w:ascii="Times New Roman" w:hAnsi="Times New Roman" w:cs="Times New Roman"/>
          <w:sz w:val="28"/>
          <w:szCs w:val="28"/>
        </w:rPr>
        <w:t>дзейнасць</w:t>
      </w:r>
      <w:proofErr w:type="spellEnd"/>
      <w:r w:rsidR="00B91D7D">
        <w:rPr>
          <w:rFonts w:ascii="Times New Roman" w:hAnsi="Times New Roman" w:cs="Times New Roman"/>
          <w:sz w:val="28"/>
          <w:szCs w:val="28"/>
        </w:rPr>
        <w:t xml:space="preserve"> на </w:t>
      </w:r>
      <w:proofErr w:type="spellStart"/>
      <w:r w:rsidR="00B91D7D">
        <w:rPr>
          <w:rFonts w:ascii="Times New Roman" w:hAnsi="Times New Roman" w:cs="Times New Roman"/>
          <w:sz w:val="28"/>
          <w:szCs w:val="28"/>
        </w:rPr>
        <w:t>тэрыторыі</w:t>
      </w:r>
      <w:proofErr w:type="spellEnd"/>
      <w:r w:rsidR="00B91D7D">
        <w:rPr>
          <w:rFonts w:ascii="Times New Roman" w:hAnsi="Times New Roman" w:cs="Times New Roman"/>
          <w:sz w:val="28"/>
          <w:szCs w:val="28"/>
        </w:rPr>
        <w:t xml:space="preserve"> </w:t>
      </w:r>
      <w:r w:rsidR="00362145">
        <w:rPr>
          <w:rFonts w:ascii="Times New Roman" w:hAnsi="Times New Roman" w:cs="Times New Roman"/>
          <w:sz w:val="28"/>
          <w:szCs w:val="28"/>
        </w:rPr>
        <w:br/>
      </w:r>
      <w:proofErr w:type="spellStart"/>
      <w:r w:rsidR="00B91D7D">
        <w:rPr>
          <w:rFonts w:ascii="Times New Roman" w:hAnsi="Times New Roman" w:cs="Times New Roman"/>
          <w:sz w:val="28"/>
          <w:szCs w:val="28"/>
        </w:rPr>
        <w:t>Заходняй</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Беларусі</w:t>
      </w:r>
      <w:proofErr w:type="spellEnd"/>
      <w:r w:rsidR="00362145">
        <w:rPr>
          <w:rFonts w:ascii="Times New Roman" w:hAnsi="Times New Roman" w:cs="Times New Roman"/>
          <w:sz w:val="28"/>
          <w:szCs w:val="28"/>
        </w:rPr>
        <w:tab/>
      </w:r>
      <w:r w:rsidR="007D4624">
        <w:rPr>
          <w:rFonts w:ascii="Times New Roman" w:hAnsi="Times New Roman" w:cs="Times New Roman"/>
          <w:sz w:val="28"/>
          <w:szCs w:val="28"/>
          <w:lang w:val="be-BY"/>
        </w:rPr>
        <w:t>59</w:t>
      </w:r>
    </w:p>
    <w:p w14:paraId="1A552ECA" w14:textId="695677AA"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6. </w:t>
      </w:r>
      <w:proofErr w:type="spellStart"/>
      <w:r w:rsidR="009F065F" w:rsidRPr="009F065F">
        <w:rPr>
          <w:rFonts w:ascii="Times New Roman" w:hAnsi="Times New Roman" w:cs="Times New Roman"/>
          <w:sz w:val="28"/>
          <w:szCs w:val="28"/>
        </w:rPr>
        <w:t>Заход</w:t>
      </w:r>
      <w:r w:rsidR="00B91D7D">
        <w:rPr>
          <w:rFonts w:ascii="Times New Roman" w:hAnsi="Times New Roman" w:cs="Times New Roman"/>
          <w:sz w:val="28"/>
          <w:szCs w:val="28"/>
        </w:rPr>
        <w:t>небеларуская</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мастацкая</w:t>
      </w:r>
      <w:proofErr w:type="spellEnd"/>
      <w:r w:rsidR="00B91D7D">
        <w:rPr>
          <w:rFonts w:ascii="Times New Roman" w:hAnsi="Times New Roman" w:cs="Times New Roman"/>
          <w:sz w:val="28"/>
          <w:szCs w:val="28"/>
        </w:rPr>
        <w:t xml:space="preserve"> культура</w:t>
      </w:r>
      <w:r w:rsidR="00362145">
        <w:rPr>
          <w:rFonts w:ascii="Times New Roman" w:hAnsi="Times New Roman" w:cs="Times New Roman"/>
          <w:sz w:val="28"/>
          <w:szCs w:val="28"/>
        </w:rPr>
        <w:tab/>
      </w:r>
      <w:r w:rsidR="0027424F">
        <w:rPr>
          <w:rFonts w:ascii="Times New Roman" w:hAnsi="Times New Roman" w:cs="Times New Roman"/>
          <w:sz w:val="28"/>
          <w:szCs w:val="28"/>
          <w:lang w:val="be-BY"/>
        </w:rPr>
        <w:t>7</w:t>
      </w:r>
      <w:r w:rsidR="007D4624">
        <w:rPr>
          <w:rFonts w:ascii="Times New Roman" w:hAnsi="Times New Roman" w:cs="Times New Roman"/>
          <w:sz w:val="28"/>
          <w:szCs w:val="28"/>
          <w:lang w:val="be-BY"/>
        </w:rPr>
        <w:t>3</w:t>
      </w:r>
    </w:p>
    <w:p w14:paraId="50F0AFD5" w14:textId="251CD314"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7. </w:t>
      </w:r>
      <w:proofErr w:type="spellStart"/>
      <w:r w:rsidR="009F065F" w:rsidRPr="009F065F">
        <w:rPr>
          <w:rFonts w:ascii="Times New Roman" w:hAnsi="Times New Roman" w:cs="Times New Roman"/>
          <w:sz w:val="28"/>
          <w:szCs w:val="28"/>
        </w:rPr>
        <w:t>Грамадска-культурн</w:t>
      </w:r>
      <w:r w:rsidR="00B91D7D">
        <w:rPr>
          <w:rFonts w:ascii="Times New Roman" w:hAnsi="Times New Roman" w:cs="Times New Roman"/>
          <w:sz w:val="28"/>
          <w:szCs w:val="28"/>
        </w:rPr>
        <w:t>ае</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жыццё</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польскага</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насельніцтва</w:t>
      </w:r>
      <w:proofErr w:type="spellEnd"/>
      <w:r w:rsidR="00362145">
        <w:rPr>
          <w:rFonts w:ascii="Times New Roman" w:hAnsi="Times New Roman" w:cs="Times New Roman"/>
          <w:sz w:val="28"/>
          <w:szCs w:val="28"/>
        </w:rPr>
        <w:tab/>
      </w:r>
      <w:r w:rsidR="00EF68BB">
        <w:rPr>
          <w:rFonts w:ascii="Times New Roman" w:hAnsi="Times New Roman" w:cs="Times New Roman"/>
          <w:sz w:val="28"/>
          <w:szCs w:val="28"/>
          <w:lang w:val="be-BY"/>
        </w:rPr>
        <w:t>82</w:t>
      </w:r>
    </w:p>
    <w:p w14:paraId="3C965DEA" w14:textId="1FFBD9CE"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8. </w:t>
      </w:r>
      <w:proofErr w:type="spellStart"/>
      <w:r w:rsidR="009F065F" w:rsidRPr="009F065F">
        <w:rPr>
          <w:rFonts w:ascii="Times New Roman" w:hAnsi="Times New Roman" w:cs="Times New Roman"/>
          <w:sz w:val="28"/>
          <w:szCs w:val="28"/>
        </w:rPr>
        <w:t>Грамадска</w:t>
      </w:r>
      <w:proofErr w:type="spellEnd"/>
      <w:r w:rsidR="009F065F" w:rsidRPr="009F065F">
        <w:rPr>
          <w:rFonts w:ascii="Times New Roman" w:hAnsi="Times New Roman" w:cs="Times New Roman"/>
          <w:sz w:val="28"/>
          <w:szCs w:val="28"/>
        </w:rPr>
        <w:t>-культурна</w:t>
      </w:r>
      <w:r w:rsidR="00B91D7D">
        <w:rPr>
          <w:rFonts w:ascii="Times New Roman" w:hAnsi="Times New Roman" w:cs="Times New Roman"/>
          <w:sz w:val="28"/>
          <w:szCs w:val="28"/>
        </w:rPr>
        <w:t xml:space="preserve">я </w:t>
      </w:r>
      <w:proofErr w:type="spellStart"/>
      <w:r w:rsidR="00B91D7D">
        <w:rPr>
          <w:rFonts w:ascii="Times New Roman" w:hAnsi="Times New Roman" w:cs="Times New Roman"/>
          <w:sz w:val="28"/>
          <w:szCs w:val="28"/>
        </w:rPr>
        <w:t>дзейнасць</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яўрэяў</w:t>
      </w:r>
      <w:proofErr w:type="spellEnd"/>
      <w:r w:rsidR="00362145">
        <w:rPr>
          <w:rFonts w:ascii="Times New Roman" w:hAnsi="Times New Roman" w:cs="Times New Roman"/>
          <w:sz w:val="28"/>
          <w:szCs w:val="28"/>
        </w:rPr>
        <w:tab/>
      </w:r>
      <w:r w:rsidR="0027424F">
        <w:rPr>
          <w:rFonts w:ascii="Times New Roman" w:hAnsi="Times New Roman" w:cs="Times New Roman"/>
          <w:sz w:val="28"/>
          <w:szCs w:val="28"/>
          <w:lang w:val="be-BY"/>
        </w:rPr>
        <w:t>9</w:t>
      </w:r>
      <w:r w:rsidR="00EF68BB">
        <w:rPr>
          <w:rFonts w:ascii="Times New Roman" w:hAnsi="Times New Roman" w:cs="Times New Roman"/>
          <w:sz w:val="28"/>
          <w:szCs w:val="28"/>
          <w:lang w:val="be-BY"/>
        </w:rPr>
        <w:t>5</w:t>
      </w:r>
    </w:p>
    <w:p w14:paraId="6F9DA42F" w14:textId="677F37B8" w:rsidR="009F065F" w:rsidRPr="00B91D7D"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9. Культ</w:t>
      </w:r>
      <w:r w:rsidR="00B91D7D">
        <w:rPr>
          <w:rFonts w:ascii="Times New Roman" w:hAnsi="Times New Roman" w:cs="Times New Roman"/>
          <w:sz w:val="28"/>
          <w:szCs w:val="28"/>
        </w:rPr>
        <w:t xml:space="preserve">ура і </w:t>
      </w:r>
      <w:proofErr w:type="spellStart"/>
      <w:r w:rsidR="00B91D7D">
        <w:rPr>
          <w:rFonts w:ascii="Times New Roman" w:hAnsi="Times New Roman" w:cs="Times New Roman"/>
          <w:sz w:val="28"/>
          <w:szCs w:val="28"/>
        </w:rPr>
        <w:t>асвета</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рускай</w:t>
      </w:r>
      <w:proofErr w:type="spellEnd"/>
      <w:r w:rsidR="00B91D7D">
        <w:rPr>
          <w:rFonts w:ascii="Times New Roman" w:hAnsi="Times New Roman" w:cs="Times New Roman"/>
          <w:sz w:val="28"/>
          <w:szCs w:val="28"/>
        </w:rPr>
        <w:t xml:space="preserve"> </w:t>
      </w:r>
      <w:proofErr w:type="spellStart"/>
      <w:r w:rsidR="00B91D7D">
        <w:rPr>
          <w:rFonts w:ascii="Times New Roman" w:hAnsi="Times New Roman" w:cs="Times New Roman"/>
          <w:sz w:val="28"/>
          <w:szCs w:val="28"/>
        </w:rPr>
        <w:t>супольнасці</w:t>
      </w:r>
      <w:proofErr w:type="spellEnd"/>
      <w:r w:rsidR="00362145">
        <w:rPr>
          <w:rFonts w:ascii="Times New Roman" w:hAnsi="Times New Roman" w:cs="Times New Roman"/>
          <w:sz w:val="28"/>
          <w:szCs w:val="28"/>
        </w:rPr>
        <w:tab/>
      </w:r>
      <w:r w:rsidR="00EF68BB">
        <w:rPr>
          <w:rFonts w:ascii="Times New Roman" w:hAnsi="Times New Roman" w:cs="Times New Roman"/>
          <w:sz w:val="28"/>
          <w:szCs w:val="28"/>
          <w:lang w:val="be-BY"/>
        </w:rPr>
        <w:t>103</w:t>
      </w:r>
    </w:p>
    <w:p w14:paraId="0DB09889" w14:textId="3497257E" w:rsidR="009F065F" w:rsidRPr="00D77853"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10. </w:t>
      </w:r>
      <w:proofErr w:type="spellStart"/>
      <w:r w:rsidR="009F065F" w:rsidRPr="009F065F">
        <w:rPr>
          <w:rFonts w:ascii="Times New Roman" w:hAnsi="Times New Roman" w:cs="Times New Roman"/>
          <w:sz w:val="28"/>
          <w:szCs w:val="28"/>
        </w:rPr>
        <w:t>Украінская</w:t>
      </w:r>
      <w:proofErr w:type="spellEnd"/>
      <w:r w:rsidR="00D77853">
        <w:rPr>
          <w:rFonts w:ascii="Times New Roman" w:hAnsi="Times New Roman" w:cs="Times New Roman"/>
          <w:sz w:val="28"/>
          <w:szCs w:val="28"/>
        </w:rPr>
        <w:t xml:space="preserve"> </w:t>
      </w:r>
      <w:proofErr w:type="spellStart"/>
      <w:r w:rsidR="00D77853">
        <w:rPr>
          <w:rFonts w:ascii="Times New Roman" w:hAnsi="Times New Roman" w:cs="Times New Roman"/>
          <w:sz w:val="28"/>
          <w:szCs w:val="28"/>
        </w:rPr>
        <w:t>грамадска</w:t>
      </w:r>
      <w:proofErr w:type="spellEnd"/>
      <w:r w:rsidR="00D77853">
        <w:rPr>
          <w:rFonts w:ascii="Times New Roman" w:hAnsi="Times New Roman" w:cs="Times New Roman"/>
          <w:sz w:val="28"/>
          <w:szCs w:val="28"/>
        </w:rPr>
        <w:t xml:space="preserve">-культурная </w:t>
      </w:r>
      <w:proofErr w:type="spellStart"/>
      <w:r w:rsidR="00D77853">
        <w:rPr>
          <w:rFonts w:ascii="Times New Roman" w:hAnsi="Times New Roman" w:cs="Times New Roman"/>
          <w:sz w:val="28"/>
          <w:szCs w:val="28"/>
        </w:rPr>
        <w:t>дзейнасць</w:t>
      </w:r>
      <w:proofErr w:type="spellEnd"/>
      <w:r w:rsidR="00362145">
        <w:rPr>
          <w:rFonts w:ascii="Times New Roman" w:hAnsi="Times New Roman" w:cs="Times New Roman"/>
          <w:sz w:val="28"/>
          <w:szCs w:val="28"/>
        </w:rPr>
        <w:tab/>
      </w:r>
      <w:r w:rsidR="0027424F">
        <w:rPr>
          <w:rFonts w:ascii="Times New Roman" w:hAnsi="Times New Roman" w:cs="Times New Roman"/>
          <w:sz w:val="28"/>
          <w:szCs w:val="28"/>
          <w:lang w:val="be-BY"/>
        </w:rPr>
        <w:t>10</w:t>
      </w:r>
      <w:r w:rsidR="00EF68BB">
        <w:rPr>
          <w:rFonts w:ascii="Times New Roman" w:hAnsi="Times New Roman" w:cs="Times New Roman"/>
          <w:sz w:val="28"/>
          <w:szCs w:val="28"/>
          <w:lang w:val="be-BY"/>
        </w:rPr>
        <w:t>8</w:t>
      </w:r>
    </w:p>
    <w:p w14:paraId="4AD8842E" w14:textId="247C1677" w:rsidR="009F065F" w:rsidRPr="00D77853"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11. </w:t>
      </w:r>
      <w:proofErr w:type="spellStart"/>
      <w:r w:rsidR="009F065F" w:rsidRPr="009F065F">
        <w:rPr>
          <w:rFonts w:ascii="Times New Roman" w:hAnsi="Times New Roman" w:cs="Times New Roman"/>
          <w:sz w:val="28"/>
          <w:szCs w:val="28"/>
        </w:rPr>
        <w:t>Літоўская</w:t>
      </w:r>
      <w:proofErr w:type="spellEnd"/>
      <w:r w:rsidR="00D77853">
        <w:rPr>
          <w:rFonts w:ascii="Times New Roman" w:hAnsi="Times New Roman" w:cs="Times New Roman"/>
          <w:sz w:val="28"/>
          <w:szCs w:val="28"/>
        </w:rPr>
        <w:t xml:space="preserve"> </w:t>
      </w:r>
      <w:proofErr w:type="spellStart"/>
      <w:r w:rsidR="00D77853">
        <w:rPr>
          <w:rFonts w:ascii="Times New Roman" w:hAnsi="Times New Roman" w:cs="Times New Roman"/>
          <w:sz w:val="28"/>
          <w:szCs w:val="28"/>
        </w:rPr>
        <w:t>грамадска</w:t>
      </w:r>
      <w:proofErr w:type="spellEnd"/>
      <w:r w:rsidR="00D77853">
        <w:rPr>
          <w:rFonts w:ascii="Times New Roman" w:hAnsi="Times New Roman" w:cs="Times New Roman"/>
          <w:sz w:val="28"/>
          <w:szCs w:val="28"/>
        </w:rPr>
        <w:t xml:space="preserve">-культурная </w:t>
      </w:r>
      <w:proofErr w:type="spellStart"/>
      <w:r w:rsidR="00D77853">
        <w:rPr>
          <w:rFonts w:ascii="Times New Roman" w:hAnsi="Times New Roman" w:cs="Times New Roman"/>
          <w:sz w:val="28"/>
          <w:szCs w:val="28"/>
        </w:rPr>
        <w:t>дзейнасць</w:t>
      </w:r>
      <w:proofErr w:type="spellEnd"/>
      <w:r w:rsidR="00362145">
        <w:rPr>
          <w:rFonts w:ascii="Times New Roman" w:hAnsi="Times New Roman" w:cs="Times New Roman"/>
          <w:sz w:val="28"/>
          <w:szCs w:val="28"/>
        </w:rPr>
        <w:tab/>
      </w:r>
      <w:r w:rsidR="0027424F">
        <w:rPr>
          <w:rFonts w:ascii="Times New Roman" w:hAnsi="Times New Roman" w:cs="Times New Roman"/>
          <w:sz w:val="28"/>
          <w:szCs w:val="28"/>
          <w:lang w:val="be-BY"/>
        </w:rPr>
        <w:t>1</w:t>
      </w:r>
      <w:r w:rsidR="00EF68BB">
        <w:rPr>
          <w:rFonts w:ascii="Times New Roman" w:hAnsi="Times New Roman" w:cs="Times New Roman"/>
          <w:sz w:val="28"/>
          <w:szCs w:val="28"/>
          <w:lang w:val="be-BY"/>
        </w:rPr>
        <w:t>11</w:t>
      </w:r>
    </w:p>
    <w:p w14:paraId="6F53AC54" w14:textId="293FFDBF" w:rsidR="009F065F" w:rsidRPr="00D77853" w:rsidRDefault="00877174" w:rsidP="00362145">
      <w:pPr>
        <w:tabs>
          <w:tab w:val="right" w:leader="dot" w:pos="9072"/>
        </w:tabs>
        <w:spacing w:after="0" w:line="240" w:lineRule="auto"/>
        <w:rPr>
          <w:rFonts w:ascii="Times New Roman" w:hAnsi="Times New Roman" w:cs="Times New Roman"/>
          <w:sz w:val="28"/>
          <w:szCs w:val="28"/>
          <w:lang w:val="be-BY"/>
        </w:rPr>
      </w:pPr>
      <w:r w:rsidRPr="00877174">
        <w:rPr>
          <w:rFonts w:ascii="Times New Roman" w:hAnsi="Times New Roman" w:cs="Times New Roman"/>
          <w:sz w:val="28"/>
          <w:szCs w:val="28"/>
          <w:lang w:val="be-BY"/>
        </w:rPr>
        <w:t>Лекцыя</w:t>
      </w:r>
      <w:r w:rsidR="009F065F" w:rsidRPr="009F065F">
        <w:rPr>
          <w:rFonts w:ascii="Times New Roman" w:hAnsi="Times New Roman" w:cs="Times New Roman"/>
          <w:sz w:val="28"/>
          <w:szCs w:val="28"/>
        </w:rPr>
        <w:t xml:space="preserve"> 12. </w:t>
      </w:r>
      <w:proofErr w:type="spellStart"/>
      <w:r w:rsidR="009F065F" w:rsidRPr="009F065F">
        <w:rPr>
          <w:rFonts w:ascii="Times New Roman" w:hAnsi="Times New Roman" w:cs="Times New Roman"/>
          <w:sz w:val="28"/>
          <w:szCs w:val="28"/>
        </w:rPr>
        <w:t>Грамадск</w:t>
      </w:r>
      <w:r w:rsidR="00D77853">
        <w:rPr>
          <w:rFonts w:ascii="Times New Roman" w:hAnsi="Times New Roman" w:cs="Times New Roman"/>
          <w:sz w:val="28"/>
          <w:szCs w:val="28"/>
        </w:rPr>
        <w:t>а-культурнае</w:t>
      </w:r>
      <w:proofErr w:type="spellEnd"/>
      <w:r w:rsidR="00D77853">
        <w:rPr>
          <w:rFonts w:ascii="Times New Roman" w:hAnsi="Times New Roman" w:cs="Times New Roman"/>
          <w:sz w:val="28"/>
          <w:szCs w:val="28"/>
        </w:rPr>
        <w:t xml:space="preserve"> </w:t>
      </w:r>
      <w:proofErr w:type="spellStart"/>
      <w:r w:rsidR="00D77853">
        <w:rPr>
          <w:rFonts w:ascii="Times New Roman" w:hAnsi="Times New Roman" w:cs="Times New Roman"/>
          <w:sz w:val="28"/>
          <w:szCs w:val="28"/>
        </w:rPr>
        <w:t>становішча</w:t>
      </w:r>
      <w:proofErr w:type="spellEnd"/>
      <w:r w:rsidR="00D77853">
        <w:rPr>
          <w:rFonts w:ascii="Times New Roman" w:hAnsi="Times New Roman" w:cs="Times New Roman"/>
          <w:sz w:val="28"/>
          <w:szCs w:val="28"/>
        </w:rPr>
        <w:t xml:space="preserve"> </w:t>
      </w:r>
      <w:proofErr w:type="spellStart"/>
      <w:r w:rsidR="00D77853">
        <w:rPr>
          <w:rFonts w:ascii="Times New Roman" w:hAnsi="Times New Roman" w:cs="Times New Roman"/>
          <w:sz w:val="28"/>
          <w:szCs w:val="28"/>
        </w:rPr>
        <w:t>татараў</w:t>
      </w:r>
      <w:proofErr w:type="spellEnd"/>
      <w:r w:rsidR="00362145">
        <w:rPr>
          <w:rFonts w:ascii="Times New Roman" w:hAnsi="Times New Roman" w:cs="Times New Roman"/>
          <w:sz w:val="28"/>
          <w:szCs w:val="28"/>
        </w:rPr>
        <w:tab/>
      </w:r>
      <w:r w:rsidR="0027424F">
        <w:rPr>
          <w:rFonts w:ascii="Times New Roman" w:hAnsi="Times New Roman" w:cs="Times New Roman"/>
          <w:sz w:val="28"/>
          <w:szCs w:val="28"/>
          <w:lang w:val="be-BY"/>
        </w:rPr>
        <w:t>11</w:t>
      </w:r>
      <w:r w:rsidR="00EF68BB">
        <w:rPr>
          <w:rFonts w:ascii="Times New Roman" w:hAnsi="Times New Roman" w:cs="Times New Roman"/>
          <w:sz w:val="28"/>
          <w:szCs w:val="28"/>
          <w:lang w:val="be-BY"/>
        </w:rPr>
        <w:t>5</w:t>
      </w:r>
    </w:p>
    <w:p w14:paraId="40BC81BB" w14:textId="02CA57C6" w:rsidR="009F065F" w:rsidRPr="00D77853" w:rsidRDefault="00992825" w:rsidP="00362145">
      <w:pPr>
        <w:tabs>
          <w:tab w:val="right" w:leader="dot" w:pos="9072"/>
        </w:tabs>
        <w:spacing w:after="0" w:line="240" w:lineRule="auto"/>
        <w:rPr>
          <w:rFonts w:ascii="Times New Roman" w:hAnsi="Times New Roman" w:cs="Times New Roman"/>
          <w:sz w:val="28"/>
          <w:szCs w:val="28"/>
          <w:lang w:val="be-BY"/>
        </w:rPr>
      </w:pPr>
      <w:r w:rsidRPr="00362145">
        <w:rPr>
          <w:rFonts w:ascii="Times New Roman" w:hAnsi="Times New Roman" w:cs="Times New Roman"/>
          <w:b/>
          <w:bCs/>
          <w:sz w:val="28"/>
          <w:szCs w:val="28"/>
          <w:lang w:val="be-BY"/>
        </w:rPr>
        <w:t>П</w:t>
      </w:r>
      <w:r w:rsidR="004E2EB9">
        <w:rPr>
          <w:rFonts w:ascii="Times New Roman" w:hAnsi="Times New Roman" w:cs="Times New Roman"/>
          <w:b/>
          <w:bCs/>
          <w:sz w:val="28"/>
          <w:szCs w:val="28"/>
          <w:lang w:val="be-BY"/>
        </w:rPr>
        <w:t>ЛАНЫ СЕМІНАРСКІХ ЗАНЯТКАЎ</w:t>
      </w:r>
      <w:r w:rsidR="00362145">
        <w:rPr>
          <w:rFonts w:ascii="Times New Roman" w:hAnsi="Times New Roman" w:cs="Times New Roman"/>
          <w:sz w:val="28"/>
          <w:szCs w:val="28"/>
        </w:rPr>
        <w:tab/>
      </w:r>
      <w:r w:rsidR="0027424F">
        <w:rPr>
          <w:rFonts w:ascii="Times New Roman" w:hAnsi="Times New Roman" w:cs="Times New Roman"/>
          <w:sz w:val="28"/>
          <w:szCs w:val="28"/>
          <w:lang w:val="be-BY"/>
        </w:rPr>
        <w:t>1</w:t>
      </w:r>
      <w:r w:rsidR="00EF68BB">
        <w:rPr>
          <w:rFonts w:ascii="Times New Roman" w:hAnsi="Times New Roman" w:cs="Times New Roman"/>
          <w:sz w:val="28"/>
          <w:szCs w:val="28"/>
          <w:lang w:val="be-BY"/>
        </w:rPr>
        <w:t>23</w:t>
      </w:r>
    </w:p>
    <w:p w14:paraId="1AC9BF79" w14:textId="423AFC5B" w:rsidR="009F065F" w:rsidRDefault="004E2EB9" w:rsidP="00362145">
      <w:pPr>
        <w:tabs>
          <w:tab w:val="right" w:leader="dot" w:pos="9072"/>
        </w:tabs>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Семінарскі</w:t>
      </w:r>
      <w:r w:rsidR="00CC048C" w:rsidRPr="0036724B">
        <w:rPr>
          <w:rFonts w:ascii="Times New Roman" w:hAnsi="Times New Roman" w:cs="Times New Roman"/>
          <w:sz w:val="28"/>
          <w:szCs w:val="28"/>
          <w:lang w:val="be-BY"/>
        </w:rPr>
        <w:t>я</w:t>
      </w:r>
      <w:r>
        <w:rPr>
          <w:rFonts w:ascii="Times New Roman" w:hAnsi="Times New Roman" w:cs="Times New Roman"/>
          <w:sz w:val="28"/>
          <w:szCs w:val="28"/>
          <w:lang w:val="be-BY"/>
        </w:rPr>
        <w:t xml:space="preserve"> занят</w:t>
      </w:r>
      <w:r w:rsidR="00CC048C"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1</w:t>
      </w:r>
      <w:r>
        <w:rPr>
          <w:rFonts w:ascii="Times New Roman" w:hAnsi="Times New Roman" w:cs="Times New Roman"/>
          <w:sz w:val="28"/>
          <w:szCs w:val="28"/>
          <w:lang w:val="be-BY"/>
        </w:rPr>
        <w:t>.</w:t>
      </w:r>
      <w:r w:rsidRPr="004E2EB9">
        <w:rPr>
          <w:rFonts w:ascii="Times New Roman" w:hAnsi="Times New Roman" w:cs="Times New Roman"/>
          <w:sz w:val="28"/>
          <w:szCs w:val="28"/>
          <w:lang w:val="be-BY"/>
        </w:rPr>
        <w:t xml:space="preserve"> Уводзіны</w:t>
      </w:r>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123</w:t>
      </w:r>
    </w:p>
    <w:p w14:paraId="61D4378A" w14:textId="74F9558C"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CC048C"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занят</w:t>
      </w:r>
      <w:r w:rsidR="00CC048C"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2</w:t>
      </w:r>
      <w:r>
        <w:rPr>
          <w:rFonts w:ascii="Times New Roman" w:hAnsi="Times New Roman" w:cs="Times New Roman"/>
          <w:sz w:val="28"/>
          <w:szCs w:val="28"/>
          <w:lang w:val="be-BY"/>
        </w:rPr>
        <w:t>.</w:t>
      </w:r>
      <w:r w:rsidRPr="004E2EB9">
        <w:rPr>
          <w:rFonts w:ascii="Times New Roman" w:hAnsi="Times New Roman" w:cs="Times New Roman"/>
          <w:sz w:val="28"/>
          <w:szCs w:val="28"/>
          <w:lang w:val="be-BY"/>
        </w:rPr>
        <w:t xml:space="preserve"> Нацыянальная і канфесійная палітыка польскіх </w:t>
      </w:r>
      <w:r w:rsidR="00CC048C">
        <w:rPr>
          <w:rFonts w:ascii="Times New Roman" w:hAnsi="Times New Roman" w:cs="Times New Roman"/>
          <w:sz w:val="28"/>
          <w:szCs w:val="28"/>
          <w:lang w:val="be-BY"/>
        </w:rPr>
        <w:br/>
      </w:r>
      <w:r w:rsidRPr="004E2EB9">
        <w:rPr>
          <w:rFonts w:ascii="Times New Roman" w:hAnsi="Times New Roman" w:cs="Times New Roman"/>
          <w:sz w:val="28"/>
          <w:szCs w:val="28"/>
          <w:lang w:val="be-BY"/>
        </w:rPr>
        <w:t>улад у Заходняй Беларусі</w:t>
      </w:r>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125</w:t>
      </w:r>
    </w:p>
    <w:p w14:paraId="3D4DD137" w14:textId="582E238F"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CC048C"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занят</w:t>
      </w:r>
      <w:r w:rsidR="00CC048C"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3</w:t>
      </w:r>
      <w:r>
        <w:rPr>
          <w:rFonts w:ascii="Times New Roman" w:hAnsi="Times New Roman" w:cs="Times New Roman"/>
          <w:sz w:val="28"/>
          <w:szCs w:val="28"/>
          <w:lang w:val="be-BY"/>
        </w:rPr>
        <w:t>.</w:t>
      </w:r>
      <w:r w:rsidRPr="004E2EB9">
        <w:rPr>
          <w:rFonts w:ascii="Times New Roman" w:hAnsi="Times New Roman" w:cs="Times New Roman"/>
          <w:sz w:val="28"/>
          <w:szCs w:val="28"/>
          <w:lang w:val="be-BY"/>
        </w:rPr>
        <w:t xml:space="preserve"> Дзейнасць беларускіх культурна-асветніцкіх арганізацый і адукацыйных устаноў</w:t>
      </w:r>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128</w:t>
      </w:r>
    </w:p>
    <w:p w14:paraId="48EB2B72" w14:textId="773371CD"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CC048C"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занят</w:t>
      </w:r>
      <w:r w:rsidR="00CC048C"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4</w:t>
      </w:r>
      <w:r>
        <w:rPr>
          <w:rFonts w:ascii="Times New Roman" w:hAnsi="Times New Roman" w:cs="Times New Roman"/>
          <w:sz w:val="28"/>
          <w:szCs w:val="28"/>
          <w:lang w:val="be-BY"/>
        </w:rPr>
        <w:t>.</w:t>
      </w:r>
      <w:r w:rsidRPr="004E2EB9">
        <w:rPr>
          <w:rFonts w:ascii="Times New Roman" w:hAnsi="Times New Roman" w:cs="Times New Roman"/>
          <w:sz w:val="28"/>
          <w:szCs w:val="28"/>
        </w:rPr>
        <w:t xml:space="preserve"> </w:t>
      </w:r>
      <w:proofErr w:type="spellStart"/>
      <w:r w:rsidRPr="004E2EB9">
        <w:rPr>
          <w:rFonts w:ascii="Times New Roman" w:hAnsi="Times New Roman" w:cs="Times New Roman"/>
          <w:sz w:val="28"/>
          <w:szCs w:val="28"/>
        </w:rPr>
        <w:t>Гісторыка-культуралагічныя</w:t>
      </w:r>
      <w:proofErr w:type="spellEnd"/>
      <w:r w:rsidRPr="004E2EB9">
        <w:rPr>
          <w:rFonts w:ascii="Times New Roman" w:hAnsi="Times New Roman" w:cs="Times New Roman"/>
          <w:sz w:val="28"/>
          <w:szCs w:val="28"/>
        </w:rPr>
        <w:t xml:space="preserve"> </w:t>
      </w:r>
      <w:proofErr w:type="spellStart"/>
      <w:r w:rsidRPr="004E2EB9">
        <w:rPr>
          <w:rFonts w:ascii="Times New Roman" w:hAnsi="Times New Roman" w:cs="Times New Roman"/>
          <w:sz w:val="28"/>
          <w:szCs w:val="28"/>
        </w:rPr>
        <w:t>даследаванні</w:t>
      </w:r>
      <w:proofErr w:type="spellEnd"/>
      <w:r w:rsidRPr="004E2EB9">
        <w:rPr>
          <w:rFonts w:ascii="Times New Roman" w:hAnsi="Times New Roman" w:cs="Times New Roman"/>
          <w:sz w:val="28"/>
          <w:szCs w:val="28"/>
        </w:rPr>
        <w:t xml:space="preserve"> </w:t>
      </w:r>
      <w:r w:rsidR="00CC048C">
        <w:rPr>
          <w:rFonts w:ascii="Times New Roman" w:hAnsi="Times New Roman" w:cs="Times New Roman"/>
          <w:sz w:val="28"/>
          <w:szCs w:val="28"/>
        </w:rPr>
        <w:br/>
      </w:r>
      <w:r w:rsidRPr="004E2EB9">
        <w:rPr>
          <w:rFonts w:ascii="Times New Roman" w:hAnsi="Times New Roman" w:cs="Times New Roman"/>
          <w:sz w:val="28"/>
          <w:szCs w:val="28"/>
        </w:rPr>
        <w:t xml:space="preserve">ў </w:t>
      </w:r>
      <w:proofErr w:type="spellStart"/>
      <w:r w:rsidRPr="004E2EB9">
        <w:rPr>
          <w:rFonts w:ascii="Times New Roman" w:hAnsi="Times New Roman" w:cs="Times New Roman"/>
          <w:sz w:val="28"/>
          <w:szCs w:val="28"/>
        </w:rPr>
        <w:t>Заходняй</w:t>
      </w:r>
      <w:proofErr w:type="spellEnd"/>
      <w:r w:rsidRPr="004E2EB9">
        <w:rPr>
          <w:rFonts w:ascii="Times New Roman" w:hAnsi="Times New Roman" w:cs="Times New Roman"/>
          <w:sz w:val="28"/>
          <w:szCs w:val="28"/>
        </w:rPr>
        <w:t xml:space="preserve"> </w:t>
      </w:r>
      <w:proofErr w:type="spellStart"/>
      <w:r w:rsidRPr="004E2EB9">
        <w:rPr>
          <w:rFonts w:ascii="Times New Roman" w:hAnsi="Times New Roman" w:cs="Times New Roman"/>
          <w:sz w:val="28"/>
          <w:szCs w:val="28"/>
        </w:rPr>
        <w:t>Беларусі</w:t>
      </w:r>
      <w:proofErr w:type="spellEnd"/>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130</w:t>
      </w:r>
    </w:p>
    <w:p w14:paraId="15BDC617" w14:textId="561E2721"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занят</w:t>
      </w:r>
      <w:r w:rsidR="002A343A"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5</w:t>
      </w:r>
      <w:r>
        <w:rPr>
          <w:rFonts w:ascii="Times New Roman" w:hAnsi="Times New Roman" w:cs="Times New Roman"/>
          <w:sz w:val="28"/>
          <w:szCs w:val="28"/>
          <w:lang w:val="be-BY"/>
        </w:rPr>
        <w:t>.</w:t>
      </w:r>
      <w:r w:rsidRPr="00E122D7">
        <w:rPr>
          <w:rFonts w:ascii="Times New Roman" w:hAnsi="Times New Roman" w:cs="Times New Roman"/>
          <w:sz w:val="28"/>
          <w:szCs w:val="28"/>
          <w:lang w:val="be-BY"/>
        </w:rPr>
        <w:t xml:space="preserve"> Грамадска-царкоўная дзейнасць на тэрыторыі </w:t>
      </w:r>
      <w:r w:rsidRPr="00E122D7">
        <w:rPr>
          <w:rFonts w:ascii="Times New Roman" w:hAnsi="Times New Roman" w:cs="Times New Roman"/>
          <w:sz w:val="28"/>
          <w:szCs w:val="28"/>
          <w:lang w:val="be-BY"/>
        </w:rPr>
        <w:br/>
        <w:t>Заходняй Беларусі</w:t>
      </w:r>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131</w:t>
      </w:r>
    </w:p>
    <w:p w14:paraId="283A4DDA" w14:textId="0AC0EEDE"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6</w:t>
      </w:r>
      <w:r>
        <w:rPr>
          <w:rFonts w:ascii="Times New Roman" w:hAnsi="Times New Roman" w:cs="Times New Roman"/>
          <w:sz w:val="28"/>
          <w:szCs w:val="28"/>
          <w:lang w:val="be-BY"/>
        </w:rPr>
        <w:t>.</w:t>
      </w:r>
      <w:r w:rsidRPr="004E2EB9">
        <w:rPr>
          <w:rFonts w:ascii="Times New Roman" w:hAnsi="Times New Roman" w:cs="Times New Roman"/>
          <w:sz w:val="28"/>
          <w:szCs w:val="28"/>
        </w:rPr>
        <w:t xml:space="preserve"> </w:t>
      </w:r>
      <w:proofErr w:type="spellStart"/>
      <w:r w:rsidRPr="004E2EB9">
        <w:rPr>
          <w:rFonts w:ascii="Times New Roman" w:hAnsi="Times New Roman" w:cs="Times New Roman"/>
          <w:sz w:val="28"/>
          <w:szCs w:val="28"/>
        </w:rPr>
        <w:t>Заходнебеларуская</w:t>
      </w:r>
      <w:proofErr w:type="spellEnd"/>
      <w:r w:rsidRPr="004E2EB9">
        <w:rPr>
          <w:rFonts w:ascii="Times New Roman" w:hAnsi="Times New Roman" w:cs="Times New Roman"/>
          <w:sz w:val="28"/>
          <w:szCs w:val="28"/>
        </w:rPr>
        <w:t xml:space="preserve"> </w:t>
      </w:r>
      <w:proofErr w:type="spellStart"/>
      <w:r w:rsidRPr="004E2EB9">
        <w:rPr>
          <w:rFonts w:ascii="Times New Roman" w:hAnsi="Times New Roman" w:cs="Times New Roman"/>
          <w:sz w:val="28"/>
          <w:szCs w:val="28"/>
        </w:rPr>
        <w:t>мастацкая</w:t>
      </w:r>
      <w:proofErr w:type="spellEnd"/>
      <w:r w:rsidRPr="004E2EB9">
        <w:rPr>
          <w:rFonts w:ascii="Times New Roman" w:hAnsi="Times New Roman" w:cs="Times New Roman"/>
          <w:sz w:val="28"/>
          <w:szCs w:val="28"/>
        </w:rPr>
        <w:t xml:space="preserve"> культура</w:t>
      </w:r>
      <w:r w:rsidR="00362145">
        <w:rPr>
          <w:rFonts w:ascii="Times New Roman" w:hAnsi="Times New Roman" w:cs="Times New Roman"/>
          <w:sz w:val="28"/>
          <w:szCs w:val="28"/>
          <w:lang w:val="be-BY"/>
        </w:rPr>
        <w:tab/>
      </w:r>
      <w:r w:rsidR="007D4624">
        <w:rPr>
          <w:rFonts w:ascii="Times New Roman" w:hAnsi="Times New Roman" w:cs="Times New Roman"/>
          <w:sz w:val="28"/>
          <w:szCs w:val="28"/>
          <w:lang w:val="be-BY"/>
        </w:rPr>
        <w:t>133</w:t>
      </w:r>
    </w:p>
    <w:p w14:paraId="1B637D9A" w14:textId="1261A4F8"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2A343A">
        <w:rPr>
          <w:rFonts w:ascii="Times New Roman" w:hAnsi="Times New Roman" w:cs="Times New Roman"/>
          <w:sz w:val="28"/>
          <w:szCs w:val="28"/>
          <w:lang w:val="be-BY"/>
        </w:rPr>
        <w:t xml:space="preserve"> </w:t>
      </w:r>
      <w:r w:rsidR="009A5B55">
        <w:rPr>
          <w:rFonts w:ascii="Times New Roman" w:hAnsi="Times New Roman" w:cs="Times New Roman"/>
          <w:sz w:val="28"/>
          <w:szCs w:val="28"/>
          <w:lang w:val="be-BY"/>
        </w:rPr>
        <w:t>7</w:t>
      </w:r>
      <w:r>
        <w:rPr>
          <w:rFonts w:ascii="Times New Roman" w:hAnsi="Times New Roman" w:cs="Times New Roman"/>
          <w:sz w:val="28"/>
          <w:szCs w:val="28"/>
          <w:lang w:val="be-BY"/>
        </w:rPr>
        <w:t>.</w:t>
      </w:r>
      <w:r w:rsidRPr="004E2EB9">
        <w:rPr>
          <w:rFonts w:ascii="Times New Roman" w:hAnsi="Times New Roman" w:cs="Times New Roman"/>
          <w:sz w:val="28"/>
          <w:szCs w:val="28"/>
        </w:rPr>
        <w:t xml:space="preserve"> </w:t>
      </w:r>
      <w:proofErr w:type="spellStart"/>
      <w:r w:rsidRPr="00D675C9">
        <w:rPr>
          <w:rFonts w:ascii="Times New Roman" w:hAnsi="Times New Roman" w:cs="Times New Roman"/>
          <w:spacing w:val="-22"/>
          <w:sz w:val="28"/>
          <w:szCs w:val="28"/>
        </w:rPr>
        <w:t>Грамадска-культурнае</w:t>
      </w:r>
      <w:proofErr w:type="spellEnd"/>
      <w:r w:rsidRPr="00D675C9">
        <w:rPr>
          <w:rFonts w:ascii="Times New Roman" w:hAnsi="Times New Roman" w:cs="Times New Roman"/>
          <w:spacing w:val="-22"/>
          <w:sz w:val="28"/>
          <w:szCs w:val="28"/>
        </w:rPr>
        <w:t xml:space="preserve"> </w:t>
      </w:r>
      <w:proofErr w:type="spellStart"/>
      <w:r w:rsidRPr="00D675C9">
        <w:rPr>
          <w:rFonts w:ascii="Times New Roman" w:hAnsi="Times New Roman" w:cs="Times New Roman"/>
          <w:spacing w:val="-22"/>
          <w:sz w:val="28"/>
          <w:szCs w:val="28"/>
        </w:rPr>
        <w:t>жыццё</w:t>
      </w:r>
      <w:proofErr w:type="spellEnd"/>
      <w:r w:rsidRPr="00D675C9">
        <w:rPr>
          <w:rFonts w:ascii="Times New Roman" w:hAnsi="Times New Roman" w:cs="Times New Roman"/>
          <w:spacing w:val="-22"/>
          <w:sz w:val="28"/>
          <w:szCs w:val="28"/>
        </w:rPr>
        <w:t xml:space="preserve"> </w:t>
      </w:r>
      <w:proofErr w:type="spellStart"/>
      <w:r w:rsidRPr="00D675C9">
        <w:rPr>
          <w:rFonts w:ascii="Times New Roman" w:hAnsi="Times New Roman" w:cs="Times New Roman"/>
          <w:spacing w:val="-22"/>
          <w:sz w:val="28"/>
          <w:szCs w:val="28"/>
        </w:rPr>
        <w:t>польскага</w:t>
      </w:r>
      <w:proofErr w:type="spellEnd"/>
      <w:r w:rsidRPr="00D675C9">
        <w:rPr>
          <w:rFonts w:ascii="Times New Roman" w:hAnsi="Times New Roman" w:cs="Times New Roman"/>
          <w:spacing w:val="-22"/>
          <w:sz w:val="28"/>
          <w:szCs w:val="28"/>
        </w:rPr>
        <w:t xml:space="preserve"> </w:t>
      </w:r>
      <w:proofErr w:type="spellStart"/>
      <w:r w:rsidRPr="00D675C9">
        <w:rPr>
          <w:rFonts w:ascii="Times New Roman" w:hAnsi="Times New Roman" w:cs="Times New Roman"/>
          <w:spacing w:val="-22"/>
          <w:sz w:val="28"/>
          <w:szCs w:val="28"/>
        </w:rPr>
        <w:t>насельніцтва</w:t>
      </w:r>
      <w:proofErr w:type="spellEnd"/>
      <w:r w:rsidR="00D675C9">
        <w:rPr>
          <w:rFonts w:ascii="Times New Roman" w:hAnsi="Times New Roman" w:cs="Times New Roman"/>
          <w:sz w:val="28"/>
          <w:szCs w:val="28"/>
        </w:rPr>
        <w:tab/>
      </w:r>
      <w:r w:rsidR="00EF68BB">
        <w:rPr>
          <w:rFonts w:ascii="Times New Roman" w:hAnsi="Times New Roman" w:cs="Times New Roman"/>
          <w:sz w:val="28"/>
          <w:szCs w:val="28"/>
          <w:lang w:val="be-BY"/>
        </w:rPr>
        <w:t>135</w:t>
      </w:r>
    </w:p>
    <w:p w14:paraId="07E81182" w14:textId="13F72CBC"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2A343A">
        <w:rPr>
          <w:rFonts w:ascii="Times New Roman" w:hAnsi="Times New Roman" w:cs="Times New Roman"/>
          <w:sz w:val="28"/>
          <w:szCs w:val="28"/>
          <w:lang w:val="be-BY"/>
        </w:rPr>
        <w:t xml:space="preserve"> </w:t>
      </w:r>
      <w:r w:rsidR="009A5B55">
        <w:rPr>
          <w:rFonts w:ascii="Times New Roman" w:hAnsi="Times New Roman" w:cs="Times New Roman"/>
          <w:sz w:val="28"/>
          <w:szCs w:val="28"/>
          <w:lang w:val="be-BY"/>
        </w:rPr>
        <w:t>8</w:t>
      </w:r>
      <w:r w:rsidR="00D675C9">
        <w:rPr>
          <w:rFonts w:ascii="Times New Roman" w:hAnsi="Times New Roman" w:cs="Times New Roman"/>
          <w:sz w:val="28"/>
          <w:szCs w:val="28"/>
          <w:lang w:val="be-BY"/>
        </w:rPr>
        <w:t>.</w:t>
      </w:r>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Грамадска</w:t>
      </w:r>
      <w:proofErr w:type="spellEnd"/>
      <w:r w:rsidR="00D675C9" w:rsidRPr="00D675C9">
        <w:rPr>
          <w:rFonts w:ascii="Times New Roman" w:hAnsi="Times New Roman" w:cs="Times New Roman"/>
          <w:sz w:val="28"/>
          <w:szCs w:val="28"/>
        </w:rPr>
        <w:t xml:space="preserve">-культурная </w:t>
      </w:r>
      <w:proofErr w:type="spellStart"/>
      <w:r w:rsidR="00D675C9" w:rsidRPr="00D675C9">
        <w:rPr>
          <w:rFonts w:ascii="Times New Roman" w:hAnsi="Times New Roman" w:cs="Times New Roman"/>
          <w:sz w:val="28"/>
          <w:szCs w:val="28"/>
        </w:rPr>
        <w:t>дзейнасць</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яўрэяў</w:t>
      </w:r>
      <w:proofErr w:type="spellEnd"/>
      <w:r w:rsidR="00362145">
        <w:rPr>
          <w:rFonts w:ascii="Times New Roman" w:hAnsi="Times New Roman" w:cs="Times New Roman"/>
          <w:sz w:val="28"/>
          <w:szCs w:val="28"/>
          <w:lang w:val="be-BY"/>
        </w:rPr>
        <w:tab/>
      </w:r>
      <w:r w:rsidR="007D4624">
        <w:rPr>
          <w:rFonts w:ascii="Times New Roman" w:hAnsi="Times New Roman" w:cs="Times New Roman"/>
          <w:sz w:val="28"/>
          <w:szCs w:val="28"/>
          <w:lang w:val="be-BY"/>
        </w:rPr>
        <w:t>136</w:t>
      </w:r>
    </w:p>
    <w:p w14:paraId="14E6ECE6" w14:textId="45CE4890"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002A343A" w:rsidRPr="002A343A">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9A5B55">
        <w:rPr>
          <w:rFonts w:ascii="Times New Roman" w:hAnsi="Times New Roman" w:cs="Times New Roman"/>
          <w:sz w:val="28"/>
          <w:szCs w:val="28"/>
          <w:lang w:val="be-BY"/>
        </w:rPr>
        <w:t xml:space="preserve"> 9</w:t>
      </w:r>
      <w:r w:rsidR="00D675C9">
        <w:rPr>
          <w:rFonts w:ascii="Times New Roman" w:hAnsi="Times New Roman" w:cs="Times New Roman"/>
          <w:sz w:val="28"/>
          <w:szCs w:val="28"/>
          <w:lang w:val="be-BY"/>
        </w:rPr>
        <w:t>.</w:t>
      </w:r>
      <w:r w:rsidR="00D675C9" w:rsidRPr="00D675C9">
        <w:rPr>
          <w:rFonts w:ascii="Times New Roman" w:hAnsi="Times New Roman" w:cs="Times New Roman"/>
          <w:sz w:val="28"/>
          <w:szCs w:val="28"/>
        </w:rPr>
        <w:t xml:space="preserve"> Культура і </w:t>
      </w:r>
      <w:proofErr w:type="spellStart"/>
      <w:r w:rsidR="00D675C9" w:rsidRPr="00D675C9">
        <w:rPr>
          <w:rFonts w:ascii="Times New Roman" w:hAnsi="Times New Roman" w:cs="Times New Roman"/>
          <w:sz w:val="28"/>
          <w:szCs w:val="28"/>
        </w:rPr>
        <w:t>асвета</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рускай</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супольнасці</w:t>
      </w:r>
      <w:proofErr w:type="spellEnd"/>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138</w:t>
      </w:r>
    </w:p>
    <w:p w14:paraId="47AF3B2C" w14:textId="63A597BF"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002A343A">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2A343A">
        <w:rPr>
          <w:rFonts w:ascii="Times New Roman" w:hAnsi="Times New Roman" w:cs="Times New Roman"/>
          <w:sz w:val="28"/>
          <w:szCs w:val="28"/>
          <w:lang w:val="be-BY"/>
        </w:rPr>
        <w:t xml:space="preserve"> </w:t>
      </w:r>
      <w:r w:rsidR="009A5B55">
        <w:rPr>
          <w:rFonts w:ascii="Times New Roman" w:hAnsi="Times New Roman" w:cs="Times New Roman"/>
          <w:sz w:val="28"/>
          <w:szCs w:val="28"/>
          <w:lang w:val="be-BY"/>
        </w:rPr>
        <w:t>10</w:t>
      </w:r>
      <w:r w:rsidR="00D675C9">
        <w:rPr>
          <w:rFonts w:ascii="Times New Roman" w:hAnsi="Times New Roman" w:cs="Times New Roman"/>
          <w:sz w:val="28"/>
          <w:szCs w:val="28"/>
          <w:lang w:val="be-BY"/>
        </w:rPr>
        <w:t>.</w:t>
      </w:r>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Украінская</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грамадска</w:t>
      </w:r>
      <w:proofErr w:type="spellEnd"/>
      <w:r w:rsidR="00D675C9" w:rsidRPr="00D675C9">
        <w:rPr>
          <w:rFonts w:ascii="Times New Roman" w:hAnsi="Times New Roman" w:cs="Times New Roman"/>
          <w:sz w:val="28"/>
          <w:szCs w:val="28"/>
        </w:rPr>
        <w:t xml:space="preserve">-культурная </w:t>
      </w:r>
      <w:proofErr w:type="spellStart"/>
      <w:r w:rsidR="00D675C9" w:rsidRPr="00D675C9">
        <w:rPr>
          <w:rFonts w:ascii="Times New Roman" w:hAnsi="Times New Roman" w:cs="Times New Roman"/>
          <w:sz w:val="28"/>
          <w:szCs w:val="28"/>
        </w:rPr>
        <w:t>дзейнасць</w:t>
      </w:r>
      <w:proofErr w:type="spellEnd"/>
      <w:r w:rsidR="00362145">
        <w:rPr>
          <w:rFonts w:ascii="Times New Roman" w:hAnsi="Times New Roman" w:cs="Times New Roman"/>
          <w:sz w:val="28"/>
          <w:szCs w:val="28"/>
          <w:lang w:val="be-BY"/>
        </w:rPr>
        <w:tab/>
      </w:r>
      <w:r w:rsidR="00EF68BB">
        <w:rPr>
          <w:rFonts w:ascii="Times New Roman" w:hAnsi="Times New Roman" w:cs="Times New Roman"/>
          <w:sz w:val="28"/>
          <w:szCs w:val="28"/>
          <w:lang w:val="be-BY"/>
        </w:rPr>
        <w:t>139</w:t>
      </w:r>
    </w:p>
    <w:p w14:paraId="478B36E5" w14:textId="696DFB4F" w:rsid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2A343A">
        <w:rPr>
          <w:rFonts w:ascii="Times New Roman" w:hAnsi="Times New Roman" w:cs="Times New Roman"/>
          <w:sz w:val="28"/>
          <w:szCs w:val="28"/>
          <w:lang w:val="be-BY"/>
        </w:rPr>
        <w:t xml:space="preserve"> </w:t>
      </w:r>
      <w:r w:rsidR="00BE090C">
        <w:rPr>
          <w:rFonts w:ascii="Times New Roman" w:hAnsi="Times New Roman" w:cs="Times New Roman"/>
          <w:sz w:val="28"/>
          <w:szCs w:val="28"/>
          <w:lang w:val="be-BY"/>
        </w:rPr>
        <w:t>11</w:t>
      </w:r>
      <w:r w:rsidR="00D675C9">
        <w:rPr>
          <w:rFonts w:ascii="Times New Roman" w:hAnsi="Times New Roman" w:cs="Times New Roman"/>
          <w:sz w:val="28"/>
          <w:szCs w:val="28"/>
          <w:lang w:val="be-BY"/>
        </w:rPr>
        <w:t>.</w:t>
      </w:r>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Літоўская</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грамадска</w:t>
      </w:r>
      <w:proofErr w:type="spellEnd"/>
      <w:r w:rsidR="00D675C9" w:rsidRPr="00D675C9">
        <w:rPr>
          <w:rFonts w:ascii="Times New Roman" w:hAnsi="Times New Roman" w:cs="Times New Roman"/>
          <w:sz w:val="28"/>
          <w:szCs w:val="28"/>
        </w:rPr>
        <w:t xml:space="preserve">-культурная </w:t>
      </w:r>
      <w:proofErr w:type="spellStart"/>
      <w:r w:rsidR="00D675C9" w:rsidRPr="00D675C9">
        <w:rPr>
          <w:rFonts w:ascii="Times New Roman" w:hAnsi="Times New Roman" w:cs="Times New Roman"/>
          <w:sz w:val="28"/>
          <w:szCs w:val="28"/>
        </w:rPr>
        <w:t>дзейнасць</w:t>
      </w:r>
      <w:proofErr w:type="spellEnd"/>
      <w:r w:rsidR="00362145">
        <w:rPr>
          <w:rFonts w:ascii="Times New Roman" w:hAnsi="Times New Roman" w:cs="Times New Roman"/>
          <w:sz w:val="28"/>
          <w:szCs w:val="28"/>
          <w:lang w:val="be-BY"/>
        </w:rPr>
        <w:tab/>
      </w:r>
      <w:r w:rsidR="007D4624">
        <w:rPr>
          <w:rFonts w:ascii="Times New Roman" w:hAnsi="Times New Roman" w:cs="Times New Roman"/>
          <w:sz w:val="28"/>
          <w:szCs w:val="28"/>
          <w:lang w:val="be-BY"/>
        </w:rPr>
        <w:t>140</w:t>
      </w:r>
    </w:p>
    <w:p w14:paraId="3EB4693D" w14:textId="6D9C7DFA" w:rsidR="00BE090C" w:rsidRPr="009A5B55" w:rsidRDefault="004E2EB9" w:rsidP="00362145">
      <w:pPr>
        <w:tabs>
          <w:tab w:val="right" w:leader="dot" w:pos="9072"/>
        </w:tabs>
        <w:spacing w:after="0" w:line="240" w:lineRule="auto"/>
        <w:rPr>
          <w:rFonts w:ascii="Times New Roman" w:hAnsi="Times New Roman" w:cs="Times New Roman"/>
          <w:sz w:val="28"/>
          <w:szCs w:val="28"/>
          <w:lang w:val="be-BY"/>
        </w:rPr>
      </w:pPr>
      <w:r w:rsidRPr="004E2EB9">
        <w:rPr>
          <w:rFonts w:ascii="Times New Roman" w:hAnsi="Times New Roman" w:cs="Times New Roman"/>
          <w:sz w:val="28"/>
          <w:szCs w:val="28"/>
          <w:lang w:val="be-BY"/>
        </w:rPr>
        <w:t>Семінарскі</w:t>
      </w:r>
      <w:r w:rsidR="002A343A" w:rsidRPr="0036724B">
        <w:rPr>
          <w:rFonts w:ascii="Times New Roman" w:hAnsi="Times New Roman" w:cs="Times New Roman"/>
          <w:sz w:val="28"/>
          <w:szCs w:val="28"/>
          <w:lang w:val="be-BY"/>
        </w:rPr>
        <w:t>я</w:t>
      </w:r>
      <w:r w:rsidRPr="004E2EB9">
        <w:rPr>
          <w:rFonts w:ascii="Times New Roman" w:hAnsi="Times New Roman" w:cs="Times New Roman"/>
          <w:sz w:val="28"/>
          <w:szCs w:val="28"/>
          <w:lang w:val="be-BY"/>
        </w:rPr>
        <w:t xml:space="preserve"> </w:t>
      </w:r>
      <w:r w:rsidR="002A343A" w:rsidRPr="004E2EB9">
        <w:rPr>
          <w:rFonts w:ascii="Times New Roman" w:hAnsi="Times New Roman" w:cs="Times New Roman"/>
          <w:sz w:val="28"/>
          <w:szCs w:val="28"/>
          <w:lang w:val="be-BY"/>
        </w:rPr>
        <w:t>занят</w:t>
      </w:r>
      <w:r w:rsidR="002A343A" w:rsidRPr="0036724B">
        <w:rPr>
          <w:rFonts w:ascii="Times New Roman" w:hAnsi="Times New Roman" w:cs="Times New Roman"/>
          <w:sz w:val="28"/>
          <w:szCs w:val="28"/>
          <w:lang w:val="be-BY"/>
        </w:rPr>
        <w:t>кі</w:t>
      </w:r>
      <w:r w:rsidR="00BE090C">
        <w:rPr>
          <w:rFonts w:ascii="Times New Roman" w:hAnsi="Times New Roman" w:cs="Times New Roman"/>
          <w:sz w:val="28"/>
          <w:szCs w:val="28"/>
          <w:lang w:val="be-BY"/>
        </w:rPr>
        <w:t xml:space="preserve"> 12</w:t>
      </w:r>
      <w:r w:rsidR="00D675C9">
        <w:rPr>
          <w:rFonts w:ascii="Times New Roman" w:hAnsi="Times New Roman" w:cs="Times New Roman"/>
          <w:sz w:val="28"/>
          <w:szCs w:val="28"/>
          <w:lang w:val="be-BY"/>
        </w:rPr>
        <w:t>.</w:t>
      </w:r>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Грамадска-культурнае</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становішча</w:t>
      </w:r>
      <w:proofErr w:type="spellEnd"/>
      <w:r w:rsidR="00D675C9" w:rsidRPr="00D675C9">
        <w:rPr>
          <w:rFonts w:ascii="Times New Roman" w:hAnsi="Times New Roman" w:cs="Times New Roman"/>
          <w:sz w:val="28"/>
          <w:szCs w:val="28"/>
        </w:rPr>
        <w:t xml:space="preserve"> </w:t>
      </w:r>
      <w:proofErr w:type="spellStart"/>
      <w:r w:rsidR="00D675C9" w:rsidRPr="00D675C9">
        <w:rPr>
          <w:rFonts w:ascii="Times New Roman" w:hAnsi="Times New Roman" w:cs="Times New Roman"/>
          <w:sz w:val="28"/>
          <w:szCs w:val="28"/>
        </w:rPr>
        <w:t>татараў</w:t>
      </w:r>
      <w:proofErr w:type="spellEnd"/>
      <w:r w:rsidR="00362145">
        <w:rPr>
          <w:rFonts w:ascii="Times New Roman" w:hAnsi="Times New Roman" w:cs="Times New Roman"/>
          <w:sz w:val="28"/>
          <w:szCs w:val="28"/>
          <w:lang w:val="be-BY"/>
        </w:rPr>
        <w:tab/>
      </w:r>
      <w:r w:rsidR="007D4624">
        <w:rPr>
          <w:rFonts w:ascii="Times New Roman" w:hAnsi="Times New Roman" w:cs="Times New Roman"/>
          <w:sz w:val="28"/>
          <w:szCs w:val="28"/>
          <w:lang w:val="be-BY"/>
        </w:rPr>
        <w:t>141</w:t>
      </w:r>
    </w:p>
    <w:p w14:paraId="48C344F2" w14:textId="48C3196C" w:rsidR="009F065F" w:rsidRPr="00D77853" w:rsidRDefault="009F065F" w:rsidP="00362145">
      <w:pPr>
        <w:tabs>
          <w:tab w:val="right" w:leader="dot" w:pos="9072"/>
        </w:tabs>
        <w:spacing w:after="0" w:line="240" w:lineRule="auto"/>
        <w:rPr>
          <w:rFonts w:ascii="Times New Roman" w:hAnsi="Times New Roman" w:cs="Times New Roman"/>
          <w:sz w:val="28"/>
          <w:szCs w:val="28"/>
          <w:lang w:val="be-BY"/>
        </w:rPr>
      </w:pPr>
      <w:proofErr w:type="spellStart"/>
      <w:r w:rsidRPr="009F065F">
        <w:rPr>
          <w:rFonts w:ascii="Times New Roman" w:hAnsi="Times New Roman" w:cs="Times New Roman"/>
          <w:sz w:val="28"/>
          <w:szCs w:val="28"/>
        </w:rPr>
        <w:t>Храналогія</w:t>
      </w:r>
      <w:proofErr w:type="spellEnd"/>
      <w:r w:rsidR="005467A7">
        <w:rPr>
          <w:rFonts w:ascii="Times New Roman" w:hAnsi="Times New Roman" w:cs="Times New Roman"/>
          <w:sz w:val="28"/>
          <w:szCs w:val="28"/>
        </w:rPr>
        <w:tab/>
      </w:r>
      <w:r w:rsidR="0027424F">
        <w:rPr>
          <w:rFonts w:ascii="Times New Roman" w:hAnsi="Times New Roman" w:cs="Times New Roman"/>
          <w:sz w:val="28"/>
          <w:szCs w:val="28"/>
          <w:lang w:val="be-BY"/>
        </w:rPr>
        <w:t>1</w:t>
      </w:r>
      <w:r w:rsidR="00EF68BB">
        <w:rPr>
          <w:rFonts w:ascii="Times New Roman" w:hAnsi="Times New Roman" w:cs="Times New Roman"/>
          <w:sz w:val="28"/>
          <w:szCs w:val="28"/>
          <w:lang w:val="be-BY"/>
        </w:rPr>
        <w:t>43</w:t>
      </w:r>
    </w:p>
    <w:p w14:paraId="33E5D28C" w14:textId="1525759F" w:rsidR="00543965" w:rsidRDefault="00543965" w:rsidP="00543965">
      <w:pPr>
        <w:tabs>
          <w:tab w:val="right" w:leader="dot" w:pos="9072"/>
        </w:tabs>
        <w:spacing w:after="0" w:line="240" w:lineRule="auto"/>
        <w:rPr>
          <w:rFonts w:ascii="Times New Roman" w:hAnsi="Times New Roman" w:cs="Times New Roman"/>
          <w:b/>
          <w:bCs/>
          <w:sz w:val="28"/>
          <w:szCs w:val="28"/>
          <w:lang w:val="be-BY"/>
        </w:rPr>
      </w:pPr>
      <w:r>
        <w:rPr>
          <w:rFonts w:ascii="Times New Roman" w:hAnsi="Times New Roman" w:cs="Times New Roman"/>
          <w:b/>
          <w:bCs/>
          <w:sz w:val="28"/>
          <w:szCs w:val="28"/>
          <w:lang w:val="be-BY"/>
        </w:rPr>
        <w:t>МАТЭРЫЯЛЫ ДЛЯ КАНТРОЛЮ ВЕДАЎ</w:t>
      </w:r>
      <w:r w:rsidRPr="00543965">
        <w:rPr>
          <w:rFonts w:ascii="Times New Roman" w:hAnsi="Times New Roman" w:cs="Times New Roman"/>
          <w:bCs/>
          <w:sz w:val="28"/>
          <w:szCs w:val="28"/>
          <w:lang w:val="be-BY"/>
        </w:rPr>
        <w:tab/>
      </w:r>
      <w:r w:rsidR="00EF68BB">
        <w:rPr>
          <w:rFonts w:ascii="Times New Roman" w:hAnsi="Times New Roman" w:cs="Times New Roman"/>
          <w:bCs/>
          <w:sz w:val="28"/>
          <w:szCs w:val="28"/>
          <w:lang w:val="be-BY"/>
        </w:rPr>
        <w:t>150</w:t>
      </w:r>
    </w:p>
    <w:p w14:paraId="12CB1603" w14:textId="713751EE" w:rsidR="00543965" w:rsidRPr="00D77853" w:rsidRDefault="00543965" w:rsidP="00543965">
      <w:pPr>
        <w:tabs>
          <w:tab w:val="right" w:leader="dot" w:pos="9072"/>
        </w:tabs>
        <w:spacing w:after="0" w:line="240" w:lineRule="auto"/>
        <w:rPr>
          <w:rFonts w:ascii="Times New Roman" w:hAnsi="Times New Roman" w:cs="Times New Roman"/>
          <w:sz w:val="28"/>
          <w:szCs w:val="28"/>
          <w:lang w:val="be-BY"/>
        </w:rPr>
      </w:pPr>
      <w:proofErr w:type="spellStart"/>
      <w:r w:rsidRPr="00543965">
        <w:rPr>
          <w:rFonts w:ascii="Times New Roman" w:hAnsi="Times New Roman" w:cs="Times New Roman"/>
          <w:bCs/>
          <w:sz w:val="28"/>
          <w:szCs w:val="28"/>
        </w:rPr>
        <w:t>Кантрольныя</w:t>
      </w:r>
      <w:proofErr w:type="spellEnd"/>
      <w:r w:rsidRPr="00543965">
        <w:rPr>
          <w:rFonts w:ascii="Times New Roman" w:hAnsi="Times New Roman" w:cs="Times New Roman"/>
          <w:bCs/>
          <w:sz w:val="28"/>
          <w:szCs w:val="28"/>
        </w:rPr>
        <w:t xml:space="preserve"> </w:t>
      </w:r>
      <w:proofErr w:type="spellStart"/>
      <w:r w:rsidRPr="00543965">
        <w:rPr>
          <w:rFonts w:ascii="Times New Roman" w:hAnsi="Times New Roman" w:cs="Times New Roman"/>
          <w:bCs/>
          <w:sz w:val="28"/>
          <w:szCs w:val="28"/>
        </w:rPr>
        <w:t>пытанн</w:t>
      </w:r>
      <w:proofErr w:type="spellEnd"/>
      <w:r w:rsidRPr="00543965">
        <w:rPr>
          <w:rFonts w:ascii="Times New Roman" w:hAnsi="Times New Roman" w:cs="Times New Roman"/>
          <w:bCs/>
          <w:sz w:val="28"/>
          <w:szCs w:val="28"/>
          <w:lang w:val="be-BY"/>
        </w:rPr>
        <w:t>і</w:t>
      </w:r>
      <w:r>
        <w:rPr>
          <w:rFonts w:ascii="Times New Roman" w:hAnsi="Times New Roman" w:cs="Times New Roman"/>
          <w:sz w:val="28"/>
          <w:szCs w:val="28"/>
        </w:rPr>
        <w:tab/>
      </w:r>
      <w:r w:rsidR="00EF68BB">
        <w:rPr>
          <w:rFonts w:ascii="Times New Roman" w:hAnsi="Times New Roman" w:cs="Times New Roman"/>
          <w:sz w:val="28"/>
          <w:szCs w:val="28"/>
          <w:lang w:val="be-BY"/>
        </w:rPr>
        <w:t>150</w:t>
      </w:r>
    </w:p>
    <w:p w14:paraId="4D85E2C4" w14:textId="5FE6DF85" w:rsidR="009F065F" w:rsidRPr="00D77853" w:rsidRDefault="00543965" w:rsidP="00362145">
      <w:pPr>
        <w:tabs>
          <w:tab w:val="right" w:leader="dot" w:pos="9072"/>
        </w:tabs>
        <w:spacing w:after="0" w:line="240" w:lineRule="auto"/>
        <w:rPr>
          <w:rFonts w:ascii="Times New Roman" w:hAnsi="Times New Roman" w:cs="Times New Roman"/>
          <w:sz w:val="28"/>
          <w:szCs w:val="28"/>
          <w:lang w:val="be-BY"/>
        </w:rPr>
      </w:pPr>
      <w:r w:rsidRPr="00543965">
        <w:rPr>
          <w:rFonts w:ascii="Times New Roman" w:hAnsi="Times New Roman" w:cs="Times New Roman"/>
          <w:bCs/>
          <w:sz w:val="28"/>
          <w:szCs w:val="28"/>
          <w:lang w:val="be-BY"/>
        </w:rPr>
        <w:t>С</w:t>
      </w:r>
      <w:proofErr w:type="spellStart"/>
      <w:r w:rsidR="009F065F" w:rsidRPr="00543965">
        <w:rPr>
          <w:rFonts w:ascii="Times New Roman" w:hAnsi="Times New Roman" w:cs="Times New Roman"/>
          <w:bCs/>
          <w:sz w:val="28"/>
          <w:szCs w:val="28"/>
        </w:rPr>
        <w:t>піс</w:t>
      </w:r>
      <w:proofErr w:type="spellEnd"/>
      <w:r w:rsidR="009F065F" w:rsidRPr="00543965">
        <w:rPr>
          <w:rFonts w:ascii="Times New Roman" w:hAnsi="Times New Roman" w:cs="Times New Roman"/>
          <w:bCs/>
          <w:sz w:val="28"/>
          <w:szCs w:val="28"/>
        </w:rPr>
        <w:t xml:space="preserve"> </w:t>
      </w:r>
      <w:r w:rsidRPr="00543965">
        <w:rPr>
          <w:rFonts w:ascii="Times New Roman" w:hAnsi="Times New Roman" w:cs="Times New Roman"/>
          <w:bCs/>
          <w:sz w:val="28"/>
          <w:szCs w:val="28"/>
          <w:lang w:val="be-BY"/>
        </w:rPr>
        <w:t xml:space="preserve">рэкамендаванай </w:t>
      </w:r>
      <w:proofErr w:type="spellStart"/>
      <w:r w:rsidR="009F065F" w:rsidRPr="00543965">
        <w:rPr>
          <w:rFonts w:ascii="Times New Roman" w:hAnsi="Times New Roman" w:cs="Times New Roman"/>
          <w:bCs/>
          <w:sz w:val="28"/>
          <w:szCs w:val="28"/>
        </w:rPr>
        <w:t>літаратуры</w:t>
      </w:r>
      <w:proofErr w:type="spellEnd"/>
      <w:r w:rsidR="005467A7">
        <w:rPr>
          <w:rFonts w:ascii="Times New Roman" w:hAnsi="Times New Roman" w:cs="Times New Roman"/>
          <w:sz w:val="28"/>
          <w:szCs w:val="28"/>
        </w:rPr>
        <w:tab/>
      </w:r>
      <w:r w:rsidR="0027424F">
        <w:rPr>
          <w:rFonts w:ascii="Times New Roman" w:hAnsi="Times New Roman" w:cs="Times New Roman"/>
          <w:sz w:val="28"/>
          <w:szCs w:val="28"/>
          <w:lang w:val="be-BY"/>
        </w:rPr>
        <w:t>1</w:t>
      </w:r>
      <w:r w:rsidR="00EF68BB">
        <w:rPr>
          <w:rFonts w:ascii="Times New Roman" w:hAnsi="Times New Roman" w:cs="Times New Roman"/>
          <w:sz w:val="28"/>
          <w:szCs w:val="28"/>
          <w:lang w:val="be-BY"/>
        </w:rPr>
        <w:t>52</w:t>
      </w:r>
    </w:p>
    <w:p w14:paraId="74F214E0" w14:textId="77777777" w:rsidR="007B3A94" w:rsidRPr="0085553C" w:rsidRDefault="007B3A94" w:rsidP="009F065F">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5CF346E9" w14:textId="77777777" w:rsidR="005467A7" w:rsidRDefault="005467A7">
      <w:pP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br w:type="page"/>
      </w:r>
    </w:p>
    <w:p w14:paraId="6149DAB1" w14:textId="385A261F" w:rsidR="007B3A94" w:rsidRPr="008F2604" w:rsidRDefault="005467A7" w:rsidP="005467A7">
      <w:pPr>
        <w:widowControl w:val="0"/>
        <w:tabs>
          <w:tab w:val="left" w:pos="1080"/>
        </w:tabs>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lastRenderedPageBreak/>
        <w:t>ПРАДМОВА</w:t>
      </w:r>
    </w:p>
    <w:p w14:paraId="6957B594" w14:textId="77777777" w:rsidR="007B3A94" w:rsidRPr="0085553C" w:rsidRDefault="007B3A94"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64DDE394" w14:textId="37A81A57" w:rsidR="00C717E7" w:rsidRDefault="009C7153" w:rsidP="009C7153">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Calibri" w:hAnsi="Times New Roman" w:cs="Times New Roman"/>
          <w:sz w:val="28"/>
          <w:szCs w:val="28"/>
          <w:lang w:val="be-BY"/>
        </w:rPr>
        <w:t xml:space="preserve">Актуальнасць вывучэння дысцыпліны </w:t>
      </w:r>
      <w:r w:rsidRPr="009C7153">
        <w:rPr>
          <w:rFonts w:ascii="Times New Roman" w:eastAsia="Calibri" w:hAnsi="Times New Roman" w:cs="Times New Roman"/>
          <w:sz w:val="28"/>
          <w:szCs w:val="28"/>
          <w:lang w:val="be-BY"/>
        </w:rPr>
        <w:t>“</w:t>
      </w:r>
      <w:bookmarkStart w:id="7" w:name="_Hlk175298974"/>
      <w:r>
        <w:rPr>
          <w:rFonts w:ascii="Times New Roman" w:eastAsia="Calibri" w:hAnsi="Times New Roman" w:cs="Times New Roman"/>
          <w:sz w:val="28"/>
          <w:szCs w:val="28"/>
          <w:lang w:val="be-BY"/>
        </w:rPr>
        <w:t>Э</w:t>
      </w:r>
      <w:r w:rsidRPr="009C7153">
        <w:rPr>
          <w:rFonts w:ascii="Times New Roman" w:eastAsia="Calibri" w:hAnsi="Times New Roman" w:cs="Times New Roman"/>
          <w:sz w:val="28"/>
          <w:szCs w:val="28"/>
          <w:lang w:val="be-BY"/>
        </w:rPr>
        <w:t xml:space="preserve">тнакультурнае развіццё </w:t>
      </w:r>
      <w:r>
        <w:rPr>
          <w:rFonts w:ascii="Times New Roman" w:eastAsia="Calibri" w:hAnsi="Times New Roman" w:cs="Times New Roman"/>
          <w:sz w:val="28"/>
          <w:szCs w:val="28"/>
          <w:lang w:val="be-BY"/>
        </w:rPr>
        <w:t>Заходняй Б</w:t>
      </w:r>
      <w:r w:rsidRPr="009C7153">
        <w:rPr>
          <w:rFonts w:ascii="Times New Roman" w:eastAsia="Calibri" w:hAnsi="Times New Roman" w:cs="Times New Roman"/>
          <w:sz w:val="28"/>
          <w:szCs w:val="28"/>
          <w:lang w:val="be-BY"/>
        </w:rPr>
        <w:t>еларусі ў 20–30-я г</w:t>
      </w:r>
      <w:r w:rsidR="002A343A" w:rsidRPr="0036724B">
        <w:rPr>
          <w:rFonts w:ascii="Times New Roman" w:eastAsia="Calibri" w:hAnsi="Times New Roman" w:cs="Times New Roman"/>
          <w:sz w:val="28"/>
          <w:szCs w:val="28"/>
          <w:lang w:val="be-BY"/>
        </w:rPr>
        <w:t>ады</w:t>
      </w:r>
      <w:r w:rsidRPr="009C7153">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ХХ</w:t>
      </w:r>
      <w:r w:rsidRPr="009C7153">
        <w:rPr>
          <w:rFonts w:ascii="Times New Roman" w:eastAsia="Calibri" w:hAnsi="Times New Roman" w:cs="Times New Roman"/>
          <w:sz w:val="28"/>
          <w:szCs w:val="28"/>
          <w:lang w:val="be-BY"/>
        </w:rPr>
        <w:t xml:space="preserve"> ст</w:t>
      </w:r>
      <w:bookmarkEnd w:id="7"/>
      <w:r w:rsidR="002A343A" w:rsidRPr="0036724B">
        <w:rPr>
          <w:rFonts w:ascii="Times New Roman" w:eastAsia="Calibri" w:hAnsi="Times New Roman" w:cs="Times New Roman"/>
          <w:sz w:val="28"/>
          <w:szCs w:val="28"/>
          <w:lang w:val="be-BY"/>
        </w:rPr>
        <w:t>агоддзя</w:t>
      </w:r>
      <w:r w:rsidRPr="009C7153">
        <w:rPr>
          <w:rFonts w:ascii="Times New Roman" w:eastAsia="Calibri" w:hAnsi="Times New Roman" w:cs="Times New Roman"/>
          <w:sz w:val="28"/>
          <w:szCs w:val="28"/>
          <w:lang w:val="be-BY"/>
        </w:rPr>
        <w:t>”</w:t>
      </w:r>
      <w:r w:rsidR="00C717E7">
        <w:rPr>
          <w:rFonts w:ascii="Times New Roman" w:eastAsia="Calibri" w:hAnsi="Times New Roman" w:cs="Times New Roman"/>
          <w:sz w:val="28"/>
          <w:szCs w:val="28"/>
          <w:lang w:val="be-BY"/>
        </w:rPr>
        <w:t xml:space="preserve"> выклікана </w:t>
      </w:r>
      <w:r w:rsidR="00C717E7" w:rsidRPr="008F2604">
        <w:rPr>
          <w:rFonts w:ascii="Times New Roman" w:eastAsia="Times New Roman" w:hAnsi="Times New Roman" w:cs="Times New Roman"/>
          <w:sz w:val="28"/>
          <w:szCs w:val="28"/>
          <w:lang w:val="be-BY" w:eastAsia="ru-RU"/>
        </w:rPr>
        <w:t xml:space="preserve">важнай сацыяльнай задачай </w:t>
      </w:r>
      <w:r w:rsidR="00C717E7">
        <w:rPr>
          <w:rFonts w:ascii="Times New Roman" w:eastAsia="Times New Roman" w:hAnsi="Times New Roman" w:cs="Times New Roman"/>
          <w:sz w:val="28"/>
          <w:szCs w:val="28"/>
          <w:lang w:val="be-BY" w:eastAsia="ru-RU"/>
        </w:rPr>
        <w:t xml:space="preserve">– </w:t>
      </w:r>
      <w:r w:rsidR="00C717E7" w:rsidRPr="008F2604">
        <w:rPr>
          <w:rFonts w:ascii="Times New Roman" w:eastAsia="Times New Roman" w:hAnsi="Times New Roman" w:cs="Times New Roman"/>
          <w:sz w:val="28"/>
          <w:szCs w:val="28"/>
          <w:lang w:val="be-BY" w:eastAsia="ru-RU"/>
        </w:rPr>
        <w:t>захава</w:t>
      </w:r>
      <w:r w:rsidR="00C717E7">
        <w:rPr>
          <w:rFonts w:ascii="Times New Roman" w:eastAsia="Times New Roman" w:hAnsi="Times New Roman" w:cs="Times New Roman"/>
          <w:sz w:val="28"/>
          <w:szCs w:val="28"/>
          <w:lang w:val="be-BY" w:eastAsia="ru-RU"/>
        </w:rPr>
        <w:t>ць</w:t>
      </w:r>
      <w:r w:rsidR="00C717E7" w:rsidRPr="008F2604">
        <w:rPr>
          <w:rFonts w:ascii="Times New Roman" w:eastAsia="Times New Roman" w:hAnsi="Times New Roman" w:cs="Times New Roman"/>
          <w:sz w:val="28"/>
          <w:szCs w:val="28"/>
          <w:lang w:val="be-BY" w:eastAsia="ru-RU"/>
        </w:rPr>
        <w:t xml:space="preserve"> гарманічны</w:t>
      </w:r>
      <w:r w:rsidR="00C717E7">
        <w:rPr>
          <w:rFonts w:ascii="Times New Roman" w:eastAsia="Times New Roman" w:hAnsi="Times New Roman" w:cs="Times New Roman"/>
          <w:sz w:val="28"/>
          <w:szCs w:val="28"/>
          <w:lang w:val="be-BY" w:eastAsia="ru-RU"/>
        </w:rPr>
        <w:t>я</w:t>
      </w:r>
      <w:r w:rsidR="00C717E7" w:rsidRPr="008F2604">
        <w:rPr>
          <w:rFonts w:ascii="Times New Roman" w:eastAsia="Times New Roman" w:hAnsi="Times New Roman" w:cs="Times New Roman"/>
          <w:sz w:val="28"/>
          <w:szCs w:val="28"/>
          <w:lang w:val="be-BY" w:eastAsia="ru-RU"/>
        </w:rPr>
        <w:t xml:space="preserve"> адносін</w:t>
      </w:r>
      <w:r w:rsidR="00C717E7">
        <w:rPr>
          <w:rFonts w:ascii="Times New Roman" w:eastAsia="Times New Roman" w:hAnsi="Times New Roman" w:cs="Times New Roman"/>
          <w:sz w:val="28"/>
          <w:szCs w:val="28"/>
          <w:lang w:val="be-BY" w:eastAsia="ru-RU"/>
        </w:rPr>
        <w:t>ы</w:t>
      </w:r>
      <w:r w:rsidR="00C717E7" w:rsidRPr="008F2604">
        <w:rPr>
          <w:rFonts w:ascii="Times New Roman" w:eastAsia="Times New Roman" w:hAnsi="Times New Roman" w:cs="Times New Roman"/>
          <w:sz w:val="28"/>
          <w:szCs w:val="28"/>
          <w:lang w:val="be-BY" w:eastAsia="ru-RU"/>
        </w:rPr>
        <w:t xml:space="preserve"> </w:t>
      </w:r>
      <w:r w:rsidR="00C717E7">
        <w:rPr>
          <w:rFonts w:ascii="Times New Roman" w:eastAsia="Times New Roman" w:hAnsi="Times New Roman" w:cs="Times New Roman"/>
          <w:sz w:val="28"/>
          <w:szCs w:val="28"/>
          <w:lang w:val="be-BY" w:eastAsia="ru-RU"/>
        </w:rPr>
        <w:t>ў</w:t>
      </w:r>
      <w:r w:rsidR="00C717E7" w:rsidRPr="008F2604">
        <w:rPr>
          <w:rFonts w:ascii="Times New Roman" w:eastAsia="Times New Roman" w:hAnsi="Times New Roman" w:cs="Times New Roman"/>
          <w:sz w:val="28"/>
          <w:szCs w:val="28"/>
          <w:lang w:val="be-BY" w:eastAsia="ru-RU"/>
        </w:rPr>
        <w:t xml:space="preserve"> міжканфесійных і міжнацыянальных зносінах</w:t>
      </w:r>
      <w:r w:rsidR="00C717E7">
        <w:rPr>
          <w:rFonts w:ascii="Times New Roman" w:eastAsia="Times New Roman" w:hAnsi="Times New Roman" w:cs="Times New Roman"/>
          <w:sz w:val="28"/>
          <w:szCs w:val="28"/>
          <w:lang w:val="be-BY" w:eastAsia="ru-RU"/>
        </w:rPr>
        <w:t xml:space="preserve"> у Рэспубліцы Беларусь. Таксама </w:t>
      </w:r>
      <w:r w:rsidR="00C717E7" w:rsidRPr="008F2604">
        <w:rPr>
          <w:rFonts w:ascii="Times New Roman" w:eastAsia="Times New Roman" w:hAnsi="Times New Roman" w:cs="Times New Roman"/>
          <w:sz w:val="28"/>
          <w:szCs w:val="28"/>
          <w:lang w:val="be-BY" w:eastAsia="ru-RU"/>
        </w:rPr>
        <w:t xml:space="preserve">актуальнасць </w:t>
      </w:r>
      <w:r w:rsidR="00C717E7">
        <w:rPr>
          <w:rFonts w:ascii="Times New Roman" w:eastAsia="Times New Roman" w:hAnsi="Times New Roman" w:cs="Times New Roman"/>
          <w:sz w:val="28"/>
          <w:szCs w:val="28"/>
          <w:lang w:val="be-BY" w:eastAsia="ru-RU"/>
        </w:rPr>
        <w:t>вывучэння курса звязана з</w:t>
      </w:r>
      <w:r w:rsidR="00C717E7" w:rsidRPr="008F2604">
        <w:rPr>
          <w:rFonts w:ascii="Times New Roman" w:eastAsia="Times New Roman" w:hAnsi="Times New Roman" w:cs="Times New Roman"/>
          <w:sz w:val="28"/>
          <w:szCs w:val="28"/>
          <w:lang w:val="be-BY" w:eastAsia="ru-RU"/>
        </w:rPr>
        <w:t xml:space="preserve"> пашырэнн</w:t>
      </w:r>
      <w:r w:rsidR="00C717E7">
        <w:rPr>
          <w:rFonts w:ascii="Times New Roman" w:eastAsia="Times New Roman" w:hAnsi="Times New Roman" w:cs="Times New Roman"/>
          <w:sz w:val="28"/>
          <w:szCs w:val="28"/>
          <w:lang w:val="be-BY" w:eastAsia="ru-RU"/>
        </w:rPr>
        <w:t>ем</w:t>
      </w:r>
      <w:r w:rsidR="00C717E7" w:rsidRPr="008F2604">
        <w:rPr>
          <w:rFonts w:ascii="Times New Roman" w:eastAsia="Times New Roman" w:hAnsi="Times New Roman" w:cs="Times New Roman"/>
          <w:sz w:val="28"/>
          <w:szCs w:val="28"/>
          <w:lang w:val="be-BY" w:eastAsia="ru-RU"/>
        </w:rPr>
        <w:t xml:space="preserve"> міграцыйных працэсаў, абвастрэнн</w:t>
      </w:r>
      <w:r w:rsidR="00C717E7">
        <w:rPr>
          <w:rFonts w:ascii="Times New Roman" w:eastAsia="Times New Roman" w:hAnsi="Times New Roman" w:cs="Times New Roman"/>
          <w:sz w:val="28"/>
          <w:szCs w:val="28"/>
          <w:lang w:val="be-BY" w:eastAsia="ru-RU"/>
        </w:rPr>
        <w:t>ем</w:t>
      </w:r>
      <w:r w:rsidR="00C717E7" w:rsidRPr="008F2604">
        <w:rPr>
          <w:rFonts w:ascii="Times New Roman" w:eastAsia="Times New Roman" w:hAnsi="Times New Roman" w:cs="Times New Roman"/>
          <w:sz w:val="28"/>
          <w:szCs w:val="28"/>
          <w:lang w:val="be-BY" w:eastAsia="ru-RU"/>
        </w:rPr>
        <w:t xml:space="preserve"> адносін паміж рознымі нацыянальнымі, рэлігійнымі, расавымі, сацыяльнымі групамі насельніцтва </w:t>
      </w:r>
      <w:r w:rsidR="00E4396E">
        <w:rPr>
          <w:rFonts w:ascii="Times New Roman" w:eastAsia="Times New Roman" w:hAnsi="Times New Roman" w:cs="Times New Roman"/>
          <w:sz w:val="28"/>
          <w:szCs w:val="28"/>
          <w:lang w:val="be-BY" w:eastAsia="ru-RU"/>
        </w:rPr>
        <w:t xml:space="preserve">на еўрапейскім кантыненце і ў </w:t>
      </w:r>
      <w:r w:rsidR="00C717E7">
        <w:rPr>
          <w:rFonts w:ascii="Times New Roman" w:eastAsia="Times New Roman" w:hAnsi="Times New Roman" w:cs="Times New Roman"/>
          <w:sz w:val="28"/>
          <w:szCs w:val="28"/>
          <w:lang w:val="be-BY" w:eastAsia="ru-RU"/>
        </w:rPr>
        <w:t>свеце.</w:t>
      </w:r>
      <w:r w:rsidR="00C717E7" w:rsidRPr="008F2604">
        <w:rPr>
          <w:rFonts w:ascii="Times New Roman" w:eastAsia="Times New Roman" w:hAnsi="Times New Roman" w:cs="Times New Roman"/>
          <w:sz w:val="28"/>
          <w:szCs w:val="28"/>
          <w:lang w:val="be-BY" w:eastAsia="ru-RU"/>
        </w:rPr>
        <w:t xml:space="preserve"> </w:t>
      </w:r>
      <w:r w:rsidR="00C717E7">
        <w:rPr>
          <w:rFonts w:ascii="Times New Roman" w:eastAsia="Times New Roman" w:hAnsi="Times New Roman" w:cs="Times New Roman"/>
          <w:sz w:val="28"/>
          <w:szCs w:val="28"/>
          <w:lang w:val="be-BY" w:eastAsia="ru-RU"/>
        </w:rPr>
        <w:t xml:space="preserve">У такіх абставінах асаблівую значнасць набывае </w:t>
      </w:r>
      <w:r w:rsidR="00C717E7" w:rsidRPr="008F2604">
        <w:rPr>
          <w:rFonts w:ascii="Times New Roman" w:eastAsia="Times New Roman" w:hAnsi="Times New Roman" w:cs="Times New Roman"/>
          <w:sz w:val="28"/>
          <w:szCs w:val="28"/>
          <w:lang w:val="be-BY" w:eastAsia="ru-RU"/>
        </w:rPr>
        <w:t>гістарычны вопыт мірнага суіснавання нацыянальных і канфесійных супольнасцей Беларусі. Найбольш дзейсным сродкам перадачы ведаў аб такім вопыце для маладых пакаленняў з’яўляецца гістарычная адукацыя</w:t>
      </w:r>
      <w:r w:rsidR="00A70C9B">
        <w:rPr>
          <w:rFonts w:ascii="Times New Roman" w:eastAsia="Times New Roman" w:hAnsi="Times New Roman" w:cs="Times New Roman"/>
          <w:sz w:val="28"/>
          <w:szCs w:val="28"/>
          <w:lang w:val="be-BY" w:eastAsia="ru-RU"/>
        </w:rPr>
        <w:t>,</w:t>
      </w:r>
      <w:r w:rsidR="00C717E7">
        <w:rPr>
          <w:rFonts w:ascii="Times New Roman" w:eastAsia="Times New Roman" w:hAnsi="Times New Roman" w:cs="Times New Roman"/>
          <w:sz w:val="28"/>
          <w:szCs w:val="28"/>
          <w:lang w:val="be-BY" w:eastAsia="ru-RU"/>
        </w:rPr>
        <w:t xml:space="preserve"> і </w:t>
      </w:r>
      <w:r w:rsidR="00C717E7" w:rsidRPr="00EF463D">
        <w:rPr>
          <w:rFonts w:ascii="Times New Roman" w:eastAsia="Times New Roman" w:hAnsi="Times New Roman" w:cs="Times New Roman"/>
          <w:sz w:val="28"/>
          <w:szCs w:val="28"/>
          <w:lang w:val="be-BY" w:eastAsia="ru-RU"/>
        </w:rPr>
        <w:t>дысцыпліна “Этнакультурнае развіццё Заходняй Беларусі ў 20–30-я г</w:t>
      </w:r>
      <w:r w:rsidR="002A343A" w:rsidRPr="0036724B">
        <w:rPr>
          <w:rFonts w:ascii="Times New Roman" w:eastAsia="Times New Roman" w:hAnsi="Times New Roman" w:cs="Times New Roman"/>
          <w:sz w:val="28"/>
          <w:szCs w:val="28"/>
          <w:lang w:val="be-BY" w:eastAsia="ru-RU"/>
        </w:rPr>
        <w:t>ады</w:t>
      </w:r>
      <w:r w:rsidR="00C717E7" w:rsidRPr="00EF463D">
        <w:rPr>
          <w:rFonts w:ascii="Times New Roman" w:eastAsia="Times New Roman" w:hAnsi="Times New Roman" w:cs="Times New Roman"/>
          <w:sz w:val="28"/>
          <w:szCs w:val="28"/>
          <w:lang w:val="be-BY" w:eastAsia="ru-RU"/>
        </w:rPr>
        <w:t xml:space="preserve"> ХХ ст</w:t>
      </w:r>
      <w:r w:rsidR="002A343A" w:rsidRPr="0036724B">
        <w:rPr>
          <w:rFonts w:ascii="Times New Roman" w:eastAsia="Times New Roman" w:hAnsi="Times New Roman" w:cs="Times New Roman"/>
          <w:sz w:val="28"/>
          <w:szCs w:val="28"/>
          <w:lang w:val="be-BY" w:eastAsia="ru-RU"/>
        </w:rPr>
        <w:t>агоддзя</w:t>
      </w:r>
      <w:r w:rsidR="00C717E7" w:rsidRPr="00EF463D">
        <w:rPr>
          <w:rFonts w:ascii="Times New Roman" w:eastAsia="Times New Roman" w:hAnsi="Times New Roman" w:cs="Times New Roman"/>
          <w:sz w:val="28"/>
          <w:szCs w:val="28"/>
          <w:lang w:val="be-BY" w:eastAsia="ru-RU"/>
        </w:rPr>
        <w:t xml:space="preserve">” </w:t>
      </w:r>
      <w:r w:rsidR="002A343A" w:rsidRPr="0036724B">
        <w:rPr>
          <w:rFonts w:ascii="Times New Roman" w:eastAsia="Times New Roman" w:hAnsi="Times New Roman" w:cs="Times New Roman"/>
          <w:sz w:val="28"/>
          <w:szCs w:val="28"/>
          <w:lang w:val="be-BY" w:eastAsia="ru-RU"/>
        </w:rPr>
        <w:t>ў</w:t>
      </w:r>
      <w:r w:rsidR="00C717E7" w:rsidRPr="00EF463D">
        <w:rPr>
          <w:rFonts w:ascii="Times New Roman" w:eastAsia="Times New Roman" w:hAnsi="Times New Roman" w:cs="Times New Roman"/>
          <w:sz w:val="28"/>
          <w:szCs w:val="28"/>
          <w:lang w:val="be-BY" w:eastAsia="ru-RU"/>
        </w:rPr>
        <w:t xml:space="preserve"> прыватнасці.</w:t>
      </w:r>
      <w:r w:rsidR="00EF463D" w:rsidRPr="00FF7090">
        <w:rPr>
          <w:rFonts w:ascii="Times New Roman" w:hAnsi="Times New Roman" w:cs="Times New Roman"/>
          <w:sz w:val="28"/>
          <w:szCs w:val="28"/>
          <w:lang w:val="be-BY"/>
        </w:rPr>
        <w:t xml:space="preserve"> </w:t>
      </w:r>
      <w:r w:rsidR="00EF463D" w:rsidRPr="00EF463D">
        <w:rPr>
          <w:rFonts w:ascii="Times New Roman" w:hAnsi="Times New Roman" w:cs="Times New Roman"/>
          <w:sz w:val="28"/>
          <w:szCs w:val="28"/>
          <w:lang w:val="be-BY"/>
        </w:rPr>
        <w:t>Гэты вучэ</w:t>
      </w:r>
      <w:r w:rsidR="00EF463D" w:rsidRPr="00EF463D">
        <w:rPr>
          <w:rFonts w:ascii="Times New Roman" w:eastAsia="Times New Roman" w:hAnsi="Times New Roman" w:cs="Times New Roman"/>
          <w:sz w:val="28"/>
          <w:szCs w:val="28"/>
          <w:lang w:val="be-BY" w:eastAsia="ru-RU"/>
        </w:rPr>
        <w:t xml:space="preserve">бны курс </w:t>
      </w:r>
      <w:r w:rsidR="00A70C9B">
        <w:rPr>
          <w:rFonts w:ascii="Times New Roman" w:eastAsia="Times New Roman" w:hAnsi="Times New Roman" w:cs="Times New Roman"/>
          <w:sz w:val="28"/>
          <w:szCs w:val="28"/>
          <w:lang w:val="be-BY" w:eastAsia="ru-RU"/>
        </w:rPr>
        <w:t>будзе карыс</w:t>
      </w:r>
      <w:r w:rsidR="00EF463D">
        <w:rPr>
          <w:rFonts w:ascii="Times New Roman" w:eastAsia="Times New Roman" w:hAnsi="Times New Roman" w:cs="Times New Roman"/>
          <w:sz w:val="28"/>
          <w:szCs w:val="28"/>
          <w:lang w:val="be-BY" w:eastAsia="ru-RU"/>
        </w:rPr>
        <w:t>ным для</w:t>
      </w:r>
      <w:r w:rsidR="00EF463D" w:rsidRPr="00EF463D">
        <w:rPr>
          <w:rFonts w:ascii="Times New Roman" w:eastAsia="Times New Roman" w:hAnsi="Times New Roman" w:cs="Times New Roman"/>
          <w:sz w:val="28"/>
          <w:szCs w:val="28"/>
          <w:lang w:val="be-BY" w:eastAsia="ru-RU"/>
        </w:rPr>
        <w:t xml:space="preserve"> паглыблення ведаў </w:t>
      </w:r>
      <w:r w:rsidR="00F068D9">
        <w:rPr>
          <w:rFonts w:ascii="Times New Roman" w:eastAsia="Times New Roman" w:hAnsi="Times New Roman" w:cs="Times New Roman"/>
          <w:sz w:val="28"/>
          <w:szCs w:val="28"/>
          <w:lang w:val="be-BY" w:eastAsia="ru-RU"/>
        </w:rPr>
        <w:t>студэнтаў</w:t>
      </w:r>
      <w:r w:rsidR="00EF463D" w:rsidRPr="00EF463D">
        <w:rPr>
          <w:rFonts w:ascii="Times New Roman" w:eastAsia="Times New Roman" w:hAnsi="Times New Roman" w:cs="Times New Roman"/>
          <w:sz w:val="28"/>
          <w:szCs w:val="28"/>
          <w:lang w:val="be-BY" w:eastAsia="ru-RU"/>
        </w:rPr>
        <w:t xml:space="preserve"> па гісторыі Беларусі, гісторыі культуры, культуралогіі і сацыялогіі.</w:t>
      </w:r>
    </w:p>
    <w:p w14:paraId="2F70856D" w14:textId="13D1D284" w:rsidR="00C717E7" w:rsidRPr="008F2604" w:rsidRDefault="00C717E7" w:rsidP="00C717E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be-BY" w:eastAsia="ru-RU"/>
        </w:rPr>
      </w:pPr>
      <w:r w:rsidRPr="00A70C9B">
        <w:rPr>
          <w:rFonts w:ascii="Times New Roman" w:eastAsia="Times New Roman" w:hAnsi="Times New Roman" w:cs="Times New Roman"/>
          <w:i/>
          <w:sz w:val="28"/>
          <w:szCs w:val="28"/>
          <w:lang w:val="be-BY" w:eastAsia="ru-RU"/>
        </w:rPr>
        <w:t>Аб’ектам</w:t>
      </w:r>
      <w:r w:rsidRPr="008F2604">
        <w:rPr>
          <w:rFonts w:ascii="Times New Roman" w:eastAsia="Times New Roman" w:hAnsi="Times New Roman" w:cs="Times New Roman"/>
          <w:sz w:val="28"/>
          <w:szCs w:val="28"/>
          <w:lang w:val="be-BY" w:eastAsia="ru-RU"/>
        </w:rPr>
        <w:t xml:space="preserve"> вывучэння гэтай дысцыпліны з’яўляецца сацыяльная гісторыя Заходняй Беларусі ў 1921–1939 гг.</w:t>
      </w:r>
      <w:r>
        <w:rPr>
          <w:rFonts w:ascii="Times New Roman" w:eastAsia="Times New Roman" w:hAnsi="Times New Roman" w:cs="Times New Roman"/>
          <w:sz w:val="28"/>
          <w:szCs w:val="28"/>
          <w:lang w:val="be-BY" w:eastAsia="ru-RU"/>
        </w:rPr>
        <w:t xml:space="preserve">, а прадметам – </w:t>
      </w:r>
      <w:r w:rsidRPr="008F2604">
        <w:rPr>
          <w:rFonts w:ascii="Times New Roman" w:eastAsia="Times New Roman" w:hAnsi="Times New Roman" w:cs="Times New Roman"/>
          <w:sz w:val="28"/>
          <w:szCs w:val="28"/>
          <w:lang w:val="be-BY" w:eastAsia="ru-RU"/>
        </w:rPr>
        <w:t>грамадска-культурнае развіццё</w:t>
      </w:r>
      <w:r w:rsidRPr="008F2604">
        <w:rPr>
          <w:rFonts w:ascii="Times New Roman" w:eastAsia="Calibri" w:hAnsi="Times New Roman" w:cs="Times New Roman"/>
          <w:sz w:val="28"/>
          <w:lang w:val="be-BY"/>
        </w:rPr>
        <w:t xml:space="preserve"> беларусаў і іншых нацыянальных </w:t>
      </w:r>
      <w:r w:rsidR="00F068D9">
        <w:rPr>
          <w:rFonts w:ascii="Times New Roman" w:eastAsia="Calibri" w:hAnsi="Times New Roman" w:cs="Times New Roman"/>
          <w:sz w:val="28"/>
          <w:lang w:val="be-BY"/>
        </w:rPr>
        <w:t xml:space="preserve">і канфесійных </w:t>
      </w:r>
      <w:r w:rsidRPr="008F2604">
        <w:rPr>
          <w:rFonts w:ascii="Times New Roman" w:eastAsia="Calibri" w:hAnsi="Times New Roman" w:cs="Times New Roman"/>
          <w:sz w:val="28"/>
          <w:lang w:val="be-BY"/>
        </w:rPr>
        <w:t xml:space="preserve">супольнасцей на тэрыторыі </w:t>
      </w:r>
      <w:r w:rsidRPr="008F2604">
        <w:rPr>
          <w:rFonts w:ascii="Times New Roman" w:eastAsia="Times New Roman" w:hAnsi="Times New Roman" w:cs="Times New Roman"/>
          <w:sz w:val="28"/>
          <w:szCs w:val="28"/>
          <w:lang w:val="be-BY" w:eastAsia="ru-RU"/>
        </w:rPr>
        <w:t>Заходняй Беларусі ў 20–30-я гг. ХХ ст.</w:t>
      </w:r>
    </w:p>
    <w:p w14:paraId="0ABB6637" w14:textId="77BEBEB4" w:rsidR="00C717E7" w:rsidRPr="008F2604" w:rsidRDefault="00C717E7" w:rsidP="00C717E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be-BY" w:eastAsia="ru-RU"/>
        </w:rPr>
      </w:pPr>
      <w:r w:rsidRPr="00A70C9B">
        <w:rPr>
          <w:rFonts w:ascii="Times New Roman" w:eastAsia="Times New Roman" w:hAnsi="Times New Roman" w:cs="Times New Roman"/>
          <w:i/>
          <w:sz w:val="28"/>
          <w:szCs w:val="28"/>
          <w:lang w:val="be-BY" w:eastAsia="ru-RU"/>
        </w:rPr>
        <w:t>Мэта</w:t>
      </w:r>
      <w:r w:rsidRPr="008F2604">
        <w:rPr>
          <w:rFonts w:ascii="Times New Roman" w:eastAsia="Times New Roman" w:hAnsi="Times New Roman" w:cs="Times New Roman"/>
          <w:sz w:val="28"/>
          <w:szCs w:val="28"/>
          <w:lang w:val="be-BY" w:eastAsia="ru-RU"/>
        </w:rPr>
        <w:t xml:space="preserve"> </w:t>
      </w:r>
      <w:r w:rsidR="00241A52">
        <w:rPr>
          <w:rFonts w:ascii="Times New Roman" w:eastAsia="Times New Roman" w:hAnsi="Times New Roman" w:cs="Times New Roman"/>
          <w:sz w:val="28"/>
          <w:szCs w:val="28"/>
          <w:lang w:val="be-BY" w:eastAsia="ru-RU"/>
        </w:rPr>
        <w:t xml:space="preserve">дысцыпліны </w:t>
      </w:r>
      <w:r w:rsidR="00A70C9B">
        <w:rPr>
          <w:rFonts w:ascii="Times New Roman" w:eastAsia="Times New Roman" w:hAnsi="Times New Roman" w:cs="Times New Roman"/>
          <w:sz w:val="28"/>
          <w:szCs w:val="28"/>
          <w:lang w:val="be-BY" w:eastAsia="ru-RU"/>
        </w:rPr>
        <w:t xml:space="preserve">– </w:t>
      </w:r>
      <w:r w:rsidR="00241A52">
        <w:rPr>
          <w:rFonts w:ascii="Times New Roman" w:eastAsia="Times New Roman" w:hAnsi="Times New Roman" w:cs="Times New Roman"/>
          <w:sz w:val="28"/>
          <w:szCs w:val="28"/>
          <w:lang w:val="be-BY" w:eastAsia="ru-RU"/>
        </w:rPr>
        <w:t>фарміраванне ў</w:t>
      </w:r>
      <w:r w:rsidRPr="008F2604">
        <w:rPr>
          <w:rFonts w:ascii="Times New Roman" w:eastAsia="Times New Roman" w:hAnsi="Times New Roman" w:cs="Times New Roman"/>
          <w:sz w:val="28"/>
          <w:szCs w:val="28"/>
          <w:lang w:val="be-BY" w:eastAsia="ru-RU"/>
        </w:rPr>
        <w:t xml:space="preserve"> </w:t>
      </w:r>
      <w:r w:rsidR="00F068D9">
        <w:rPr>
          <w:rFonts w:ascii="Times New Roman" w:eastAsia="Times New Roman" w:hAnsi="Times New Roman" w:cs="Times New Roman"/>
          <w:sz w:val="28"/>
          <w:szCs w:val="28"/>
          <w:lang w:val="be-BY" w:eastAsia="ru-RU"/>
        </w:rPr>
        <w:t>студэнтаў</w:t>
      </w:r>
      <w:r w:rsidRPr="008F2604">
        <w:rPr>
          <w:rFonts w:ascii="Times New Roman" w:eastAsia="Times New Roman" w:hAnsi="Times New Roman" w:cs="Times New Roman"/>
          <w:sz w:val="28"/>
          <w:szCs w:val="28"/>
          <w:lang w:val="be-BY" w:eastAsia="ru-RU"/>
        </w:rPr>
        <w:t xml:space="preserve"> вед</w:t>
      </w:r>
      <w:r w:rsidR="00241A52">
        <w:rPr>
          <w:rFonts w:ascii="Times New Roman" w:eastAsia="Times New Roman" w:hAnsi="Times New Roman" w:cs="Times New Roman"/>
          <w:sz w:val="28"/>
          <w:szCs w:val="28"/>
          <w:lang w:val="be-BY" w:eastAsia="ru-RU"/>
        </w:rPr>
        <w:t>аў</w:t>
      </w:r>
      <w:r w:rsidRPr="008F2604">
        <w:rPr>
          <w:rFonts w:ascii="Times New Roman" w:eastAsia="Times New Roman" w:hAnsi="Times New Roman" w:cs="Times New Roman"/>
          <w:sz w:val="28"/>
          <w:szCs w:val="28"/>
          <w:lang w:val="be-BY" w:eastAsia="ru-RU"/>
        </w:rPr>
        <w:t xml:space="preserve"> аб этнакультурным развіцці беларускага народа (на прыкладзе заходнебеларускага грамадства), выпрац</w:t>
      </w:r>
      <w:r w:rsidR="00241A52">
        <w:rPr>
          <w:rFonts w:ascii="Times New Roman" w:eastAsia="Times New Roman" w:hAnsi="Times New Roman" w:cs="Times New Roman"/>
          <w:sz w:val="28"/>
          <w:szCs w:val="28"/>
          <w:lang w:val="be-BY" w:eastAsia="ru-RU"/>
        </w:rPr>
        <w:t xml:space="preserve">оўка навыкаў </w:t>
      </w:r>
      <w:r w:rsidRPr="008F2604">
        <w:rPr>
          <w:rFonts w:ascii="Times New Roman" w:eastAsia="Times New Roman" w:hAnsi="Times New Roman" w:cs="Times New Roman"/>
          <w:sz w:val="28"/>
          <w:szCs w:val="28"/>
          <w:lang w:val="be-BY" w:eastAsia="ru-RU"/>
        </w:rPr>
        <w:t>навукова-даследчыцкай працы</w:t>
      </w:r>
      <w:r w:rsidR="00241A52">
        <w:rPr>
          <w:rFonts w:ascii="Times New Roman" w:eastAsia="Times New Roman" w:hAnsi="Times New Roman" w:cs="Times New Roman"/>
          <w:sz w:val="28"/>
          <w:szCs w:val="28"/>
          <w:lang w:val="be-BY" w:eastAsia="ru-RU"/>
        </w:rPr>
        <w:t>.</w:t>
      </w:r>
    </w:p>
    <w:p w14:paraId="524D079F" w14:textId="4553C5CD" w:rsidR="00C717E7" w:rsidRPr="008F2604" w:rsidRDefault="00C717E7" w:rsidP="00C717E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8"/>
          <w:szCs w:val="28"/>
          <w:lang w:val="be-BY" w:eastAsia="ru-RU"/>
        </w:rPr>
      </w:pPr>
      <w:r w:rsidRPr="00A70C9B">
        <w:rPr>
          <w:rFonts w:ascii="Times New Roman" w:eastAsia="Times New Roman" w:hAnsi="Times New Roman" w:cs="Times New Roman"/>
          <w:i/>
          <w:sz w:val="28"/>
          <w:szCs w:val="28"/>
          <w:lang w:val="be-BY" w:eastAsia="ru-RU"/>
        </w:rPr>
        <w:t>Задач</w:t>
      </w:r>
      <w:r w:rsidR="00A70C9B" w:rsidRPr="00A70C9B">
        <w:rPr>
          <w:rFonts w:ascii="Times New Roman" w:eastAsia="Times New Roman" w:hAnsi="Times New Roman" w:cs="Times New Roman"/>
          <w:i/>
          <w:sz w:val="28"/>
          <w:szCs w:val="28"/>
          <w:lang w:val="be-BY" w:eastAsia="ru-RU"/>
        </w:rPr>
        <w:t>ы</w:t>
      </w:r>
      <w:r w:rsidR="00241A52">
        <w:rPr>
          <w:rFonts w:ascii="Times New Roman" w:eastAsia="Times New Roman" w:hAnsi="Times New Roman" w:cs="Times New Roman"/>
          <w:sz w:val="28"/>
          <w:szCs w:val="28"/>
          <w:lang w:val="be-BY" w:eastAsia="ru-RU"/>
        </w:rPr>
        <w:t xml:space="preserve"> </w:t>
      </w:r>
      <w:r w:rsidRPr="008F2604">
        <w:rPr>
          <w:rFonts w:ascii="Times New Roman" w:eastAsia="Times New Roman" w:hAnsi="Times New Roman" w:cs="Times New Roman"/>
          <w:sz w:val="28"/>
          <w:szCs w:val="28"/>
          <w:lang w:val="be-BY" w:eastAsia="ru-RU"/>
        </w:rPr>
        <w:t>вучэбнай дысцыпліны</w:t>
      </w:r>
      <w:r w:rsidR="00241A52">
        <w:rPr>
          <w:rFonts w:ascii="Times New Roman" w:eastAsia="Times New Roman" w:hAnsi="Times New Roman" w:cs="Times New Roman"/>
          <w:sz w:val="28"/>
          <w:szCs w:val="28"/>
          <w:lang w:val="be-BY" w:eastAsia="ru-RU"/>
        </w:rPr>
        <w:t xml:space="preserve"> </w:t>
      </w:r>
      <w:r w:rsidR="00A70C9B">
        <w:rPr>
          <w:rFonts w:ascii="Times New Roman" w:eastAsia="Times New Roman" w:hAnsi="Times New Roman" w:cs="Times New Roman"/>
          <w:sz w:val="28"/>
          <w:szCs w:val="28"/>
          <w:lang w:val="be-BY" w:eastAsia="ru-RU"/>
        </w:rPr>
        <w:t>наступныя</w:t>
      </w:r>
      <w:r w:rsidRPr="008F2604">
        <w:rPr>
          <w:rFonts w:ascii="Times New Roman" w:eastAsia="Times New Roman" w:hAnsi="Times New Roman" w:cs="Times New Roman"/>
          <w:sz w:val="28"/>
          <w:szCs w:val="28"/>
          <w:lang w:val="be-BY" w:eastAsia="ru-RU"/>
        </w:rPr>
        <w:t>:</w:t>
      </w:r>
    </w:p>
    <w:p w14:paraId="702A4F14" w14:textId="2698DD93"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241A52">
        <w:rPr>
          <w:rFonts w:ascii="Times New Roman" w:eastAsia="Times New Roman" w:hAnsi="Times New Roman" w:cs="Times New Roman"/>
          <w:sz w:val="28"/>
          <w:szCs w:val="28"/>
          <w:lang w:val="be-BY" w:eastAsia="ru-RU"/>
        </w:rPr>
        <w:t>сфарміраваць у</w:t>
      </w:r>
      <w:r w:rsidR="00C717E7" w:rsidRPr="008F2604">
        <w:rPr>
          <w:rFonts w:ascii="Times New Roman" w:eastAsia="Times New Roman" w:hAnsi="Times New Roman" w:cs="Times New Roman"/>
          <w:sz w:val="28"/>
          <w:szCs w:val="28"/>
          <w:lang w:val="be-BY" w:eastAsia="ru-RU"/>
        </w:rPr>
        <w:t xml:space="preserve"> </w:t>
      </w:r>
      <w:r w:rsidR="00F068D9">
        <w:rPr>
          <w:rFonts w:ascii="Times New Roman" w:eastAsia="Times New Roman" w:hAnsi="Times New Roman" w:cs="Times New Roman"/>
          <w:sz w:val="28"/>
          <w:szCs w:val="28"/>
          <w:lang w:val="be-BY" w:eastAsia="ru-RU"/>
        </w:rPr>
        <w:t>студэнтаў</w:t>
      </w:r>
      <w:r w:rsidR="00C717E7" w:rsidRPr="008F2604">
        <w:rPr>
          <w:rFonts w:ascii="Times New Roman" w:eastAsia="Times New Roman" w:hAnsi="Times New Roman" w:cs="Times New Roman"/>
          <w:sz w:val="28"/>
          <w:szCs w:val="28"/>
          <w:lang w:val="be-BY" w:eastAsia="ru-RU"/>
        </w:rPr>
        <w:t xml:space="preserve"> цэласн</w:t>
      </w:r>
      <w:r w:rsidR="00241A52">
        <w:rPr>
          <w:rFonts w:ascii="Times New Roman" w:eastAsia="Times New Roman" w:hAnsi="Times New Roman" w:cs="Times New Roman"/>
          <w:sz w:val="28"/>
          <w:szCs w:val="28"/>
          <w:lang w:val="be-BY" w:eastAsia="ru-RU"/>
        </w:rPr>
        <w:t>ую</w:t>
      </w:r>
      <w:r w:rsidR="00C717E7" w:rsidRPr="008F2604">
        <w:rPr>
          <w:rFonts w:ascii="Times New Roman" w:eastAsia="Times New Roman" w:hAnsi="Times New Roman" w:cs="Times New Roman"/>
          <w:sz w:val="28"/>
          <w:szCs w:val="28"/>
          <w:lang w:val="be-BY" w:eastAsia="ru-RU"/>
        </w:rPr>
        <w:t xml:space="preserve"> навуков</w:t>
      </w:r>
      <w:r w:rsidR="00241A52">
        <w:rPr>
          <w:rFonts w:ascii="Times New Roman" w:eastAsia="Times New Roman" w:hAnsi="Times New Roman" w:cs="Times New Roman"/>
          <w:sz w:val="28"/>
          <w:szCs w:val="28"/>
          <w:lang w:val="be-BY" w:eastAsia="ru-RU"/>
        </w:rPr>
        <w:t>ую</w:t>
      </w:r>
      <w:r w:rsidR="00C717E7" w:rsidRPr="008F2604">
        <w:rPr>
          <w:rFonts w:ascii="Times New Roman" w:eastAsia="Times New Roman" w:hAnsi="Times New Roman" w:cs="Times New Roman"/>
          <w:sz w:val="28"/>
          <w:szCs w:val="28"/>
          <w:lang w:val="be-BY" w:eastAsia="ru-RU"/>
        </w:rPr>
        <w:t xml:space="preserve"> карцін</w:t>
      </w:r>
      <w:r w:rsidR="00241A52">
        <w:rPr>
          <w:rFonts w:ascii="Times New Roman" w:eastAsia="Times New Roman" w:hAnsi="Times New Roman" w:cs="Times New Roman"/>
          <w:sz w:val="28"/>
          <w:szCs w:val="28"/>
          <w:lang w:val="be-BY" w:eastAsia="ru-RU"/>
        </w:rPr>
        <w:t>у</w:t>
      </w:r>
      <w:r w:rsidR="00C717E7" w:rsidRPr="008F2604">
        <w:rPr>
          <w:rFonts w:ascii="Times New Roman" w:eastAsia="Times New Roman" w:hAnsi="Times New Roman" w:cs="Times New Roman"/>
          <w:sz w:val="28"/>
          <w:szCs w:val="28"/>
          <w:lang w:val="be-BY" w:eastAsia="ru-RU"/>
        </w:rPr>
        <w:t xml:space="preserve"> этнакультурнага развіцця Заходняй Беларусі ў складзе Польскай дзяржавы ў 1921–1939 гг.;</w:t>
      </w:r>
    </w:p>
    <w:p w14:paraId="222896D2" w14:textId="2D488160"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выпрацаваць сістэматызаваныя веды аб умовах, змесце, напрамках і формах грамадска-культурнай дзейнасці нацыянальных і канфесійных супольнасцей Заходняй Беларусі;</w:t>
      </w:r>
    </w:p>
    <w:p w14:paraId="0A2EC724" w14:textId="4E9047A8"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навучыць студэнтаў сістэматызаваць крыніцы (дакументы) аб палітыцы польскіх улад адносна беларусаў і іншых нацыянальных супольнасцей;</w:t>
      </w:r>
    </w:p>
    <w:p w14:paraId="3F9A632E" w14:textId="4D0A81DA"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 xml:space="preserve">выхоўваць у </w:t>
      </w:r>
      <w:r w:rsidR="00F068D9">
        <w:rPr>
          <w:rFonts w:ascii="Times New Roman" w:eastAsia="Times New Roman" w:hAnsi="Times New Roman" w:cs="Times New Roman"/>
          <w:sz w:val="28"/>
          <w:szCs w:val="28"/>
          <w:lang w:val="be-BY" w:eastAsia="ru-RU"/>
        </w:rPr>
        <w:t>студэнтаў</w:t>
      </w:r>
      <w:r w:rsidR="00C717E7" w:rsidRPr="008F2604">
        <w:rPr>
          <w:rFonts w:ascii="Times New Roman" w:eastAsia="Times New Roman" w:hAnsi="Times New Roman" w:cs="Times New Roman"/>
          <w:sz w:val="28"/>
          <w:szCs w:val="28"/>
          <w:lang w:val="be-BY" w:eastAsia="ru-RU"/>
        </w:rPr>
        <w:t xml:space="preserve"> паважлівыя адносіны да гісторыі і культуры народаў Беларусі;</w:t>
      </w:r>
    </w:p>
    <w:p w14:paraId="20DBB0E8" w14:textId="39420B69"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Pr>
          <w:rFonts w:ascii="Times New Roman" w:eastAsia="Times New Roman" w:hAnsi="Times New Roman" w:cs="Times New Roman"/>
          <w:sz w:val="28"/>
          <w:szCs w:val="28"/>
          <w:lang w:val="be-BY" w:eastAsia="ru-RU"/>
        </w:rPr>
        <w:t>выпрацоўваць у</w:t>
      </w:r>
      <w:r w:rsidR="00C717E7" w:rsidRPr="008F2604">
        <w:rPr>
          <w:rFonts w:ascii="Times New Roman" w:eastAsia="Times New Roman" w:hAnsi="Times New Roman" w:cs="Times New Roman"/>
          <w:sz w:val="28"/>
          <w:szCs w:val="28"/>
          <w:lang w:val="be-BY" w:eastAsia="ru-RU"/>
        </w:rPr>
        <w:t>менні і навыкі самастойнай працы пры в</w:t>
      </w:r>
      <w:r>
        <w:rPr>
          <w:rFonts w:ascii="Times New Roman" w:eastAsia="Times New Roman" w:hAnsi="Times New Roman" w:cs="Times New Roman"/>
          <w:sz w:val="28"/>
          <w:szCs w:val="28"/>
          <w:lang w:val="be-BY" w:eastAsia="ru-RU"/>
        </w:rPr>
        <w:t>ывучэнні вучэбнай і </w:t>
      </w:r>
      <w:r w:rsidR="00C717E7" w:rsidRPr="008F2604">
        <w:rPr>
          <w:rFonts w:ascii="Times New Roman" w:eastAsia="Times New Roman" w:hAnsi="Times New Roman" w:cs="Times New Roman"/>
          <w:sz w:val="28"/>
          <w:szCs w:val="28"/>
          <w:lang w:val="be-BY" w:eastAsia="ru-RU"/>
        </w:rPr>
        <w:t>навуковай літаратуры.</w:t>
      </w:r>
    </w:p>
    <w:p w14:paraId="271E7BEA" w14:textId="0B64EC4F" w:rsidR="00C717E7" w:rsidRPr="008F2604" w:rsidRDefault="00C717E7"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i/>
          <w:sz w:val="28"/>
          <w:szCs w:val="28"/>
          <w:lang w:val="be-BY" w:eastAsia="ru-RU"/>
        </w:rPr>
      </w:pPr>
      <w:r w:rsidRPr="008F2604">
        <w:rPr>
          <w:rFonts w:ascii="Times New Roman" w:eastAsia="Times New Roman" w:hAnsi="Times New Roman" w:cs="Times New Roman"/>
          <w:sz w:val="28"/>
          <w:szCs w:val="28"/>
          <w:lang w:val="be-BY" w:eastAsia="ru-RU"/>
        </w:rPr>
        <w:t xml:space="preserve">Пасля вывучэння дысцыпліны </w:t>
      </w:r>
      <w:r w:rsidR="00F068D9">
        <w:rPr>
          <w:rFonts w:ascii="Times New Roman" w:eastAsia="Times New Roman" w:hAnsi="Times New Roman" w:cs="Times New Roman"/>
          <w:sz w:val="28"/>
          <w:szCs w:val="28"/>
          <w:lang w:val="be-BY" w:eastAsia="ru-RU"/>
        </w:rPr>
        <w:t>студэнт</w:t>
      </w:r>
      <w:r w:rsidRPr="008F2604">
        <w:rPr>
          <w:rFonts w:ascii="Times New Roman" w:eastAsia="Times New Roman" w:hAnsi="Times New Roman" w:cs="Times New Roman"/>
          <w:sz w:val="28"/>
          <w:szCs w:val="28"/>
          <w:lang w:val="be-BY" w:eastAsia="ru-RU"/>
        </w:rPr>
        <w:t xml:space="preserve"> павінен</w:t>
      </w:r>
      <w:r w:rsidR="00241A52">
        <w:rPr>
          <w:rFonts w:ascii="Times New Roman" w:eastAsia="Times New Roman" w:hAnsi="Times New Roman" w:cs="Times New Roman"/>
          <w:sz w:val="28"/>
          <w:szCs w:val="28"/>
          <w:lang w:val="be-BY" w:eastAsia="ru-RU"/>
        </w:rPr>
        <w:t xml:space="preserve"> </w:t>
      </w:r>
      <w:r w:rsidRPr="00A70C9B">
        <w:rPr>
          <w:rFonts w:ascii="Times New Roman" w:eastAsia="Times New Roman" w:hAnsi="Times New Roman" w:cs="Times New Roman"/>
          <w:i/>
          <w:sz w:val="28"/>
          <w:szCs w:val="28"/>
          <w:lang w:val="be-BY" w:eastAsia="ru-RU"/>
        </w:rPr>
        <w:t>ведаць</w:t>
      </w:r>
      <w:r w:rsidRPr="008F2604">
        <w:rPr>
          <w:rFonts w:ascii="Times New Roman" w:eastAsia="Times New Roman" w:hAnsi="Times New Roman" w:cs="Times New Roman"/>
          <w:sz w:val="28"/>
          <w:szCs w:val="28"/>
          <w:lang w:val="be-BY" w:eastAsia="ru-RU"/>
        </w:rPr>
        <w:t>:</w:t>
      </w:r>
    </w:p>
    <w:p w14:paraId="57848C5C" w14:textId="1AFD83A4"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праблематыку этнакультурнага развіцця адной з частак раз’яднанай беларускай нацыі – заходнебеларускага н</w:t>
      </w:r>
      <w:r>
        <w:rPr>
          <w:rFonts w:ascii="Times New Roman" w:eastAsia="Times New Roman" w:hAnsi="Times New Roman" w:cs="Times New Roman"/>
          <w:sz w:val="28"/>
          <w:szCs w:val="28"/>
          <w:lang w:val="be-BY" w:eastAsia="ru-RU"/>
        </w:rPr>
        <w:t>асельніцтва ў складзе Польшчы ў </w:t>
      </w:r>
      <w:r w:rsidR="00C717E7" w:rsidRPr="008F2604">
        <w:rPr>
          <w:rFonts w:ascii="Times New Roman" w:eastAsia="Times New Roman" w:hAnsi="Times New Roman" w:cs="Times New Roman"/>
          <w:sz w:val="28"/>
          <w:szCs w:val="28"/>
          <w:lang w:val="be-BY" w:eastAsia="ru-RU"/>
        </w:rPr>
        <w:t>1921–1939 гг.;</w:t>
      </w:r>
    </w:p>
    <w:p w14:paraId="130982C9" w14:textId="192E4204"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асноўныя тэндэнцыі, падзеі і факты, асобаў Заходняй Беларусі;</w:t>
      </w:r>
    </w:p>
    <w:p w14:paraId="6EEB18EE" w14:textId="169D38FE"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тэрміны і паняцці па гісторыі, этнапалітыцы, этналогіі, культуралогіі, этнасацыялогіі.</w:t>
      </w:r>
    </w:p>
    <w:p w14:paraId="4C286057" w14:textId="05DA1ABC" w:rsidR="00C717E7" w:rsidRPr="008F2604" w:rsidRDefault="00241A52" w:rsidP="00C717E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241A52">
        <w:rPr>
          <w:rFonts w:ascii="Times New Roman" w:eastAsia="Times New Roman" w:hAnsi="Times New Roman" w:cs="Times New Roman"/>
          <w:sz w:val="28"/>
          <w:szCs w:val="28"/>
          <w:lang w:val="be-BY" w:eastAsia="ru-RU"/>
        </w:rPr>
        <w:lastRenderedPageBreak/>
        <w:t xml:space="preserve">Таксама </w:t>
      </w:r>
      <w:r w:rsidR="00F068D9">
        <w:rPr>
          <w:rFonts w:ascii="Times New Roman" w:eastAsia="Times New Roman" w:hAnsi="Times New Roman" w:cs="Times New Roman"/>
          <w:sz w:val="28"/>
          <w:szCs w:val="28"/>
          <w:lang w:val="be-BY" w:eastAsia="ru-RU"/>
        </w:rPr>
        <w:t>студэнт</w:t>
      </w:r>
      <w:r w:rsidRPr="00241A52">
        <w:rPr>
          <w:rFonts w:ascii="Times New Roman" w:eastAsia="Times New Roman" w:hAnsi="Times New Roman" w:cs="Times New Roman"/>
          <w:sz w:val="28"/>
          <w:szCs w:val="28"/>
          <w:lang w:val="be-BY" w:eastAsia="ru-RU"/>
        </w:rPr>
        <w:t xml:space="preserve"> павінен </w:t>
      </w:r>
      <w:r w:rsidR="00C717E7" w:rsidRPr="00A70C9B">
        <w:rPr>
          <w:rFonts w:ascii="Times New Roman" w:eastAsia="Times New Roman" w:hAnsi="Times New Roman" w:cs="Times New Roman"/>
          <w:i/>
          <w:sz w:val="28"/>
          <w:szCs w:val="28"/>
          <w:lang w:val="be-BY" w:eastAsia="ru-RU"/>
        </w:rPr>
        <w:t>умець</w:t>
      </w:r>
      <w:r w:rsidR="00C717E7" w:rsidRPr="008F2604">
        <w:rPr>
          <w:rFonts w:ascii="Times New Roman" w:eastAsia="Times New Roman" w:hAnsi="Times New Roman" w:cs="Times New Roman"/>
          <w:sz w:val="28"/>
          <w:szCs w:val="28"/>
          <w:lang w:val="be-BY" w:eastAsia="ru-RU"/>
        </w:rPr>
        <w:t>:</w:t>
      </w:r>
    </w:p>
    <w:p w14:paraId="4404C970" w14:textId="7CD6DF72" w:rsidR="00C717E7" w:rsidRPr="008F2604" w:rsidRDefault="00A70C9B"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241A52">
        <w:rPr>
          <w:rFonts w:ascii="Times New Roman" w:eastAsia="Times New Roman" w:hAnsi="Times New Roman" w:cs="Times New Roman"/>
          <w:sz w:val="28"/>
          <w:szCs w:val="28"/>
          <w:lang w:val="be-BY" w:eastAsia="ru-RU"/>
        </w:rPr>
        <w:t xml:space="preserve">даваць характарыстыку </w:t>
      </w:r>
      <w:r w:rsidR="003213E4">
        <w:rPr>
          <w:rFonts w:ascii="Times New Roman" w:eastAsia="Times New Roman" w:hAnsi="Times New Roman" w:cs="Times New Roman"/>
          <w:sz w:val="28"/>
          <w:szCs w:val="28"/>
          <w:lang w:val="be-BY" w:eastAsia="ru-RU"/>
        </w:rPr>
        <w:t>дзейнасці</w:t>
      </w:r>
      <w:r w:rsidR="00C717E7" w:rsidRPr="008F2604">
        <w:rPr>
          <w:rFonts w:ascii="Times New Roman" w:eastAsia="Times New Roman" w:hAnsi="Times New Roman" w:cs="Times New Roman"/>
          <w:sz w:val="28"/>
          <w:szCs w:val="28"/>
          <w:lang w:val="be-BY" w:eastAsia="ru-RU"/>
        </w:rPr>
        <w:t xml:space="preserve"> дзяржаўных, грамадскіх, царкоўных структур, дзеячаў культуры, вызначаць іх уклад у гісторыю і культуру Беларусі;</w:t>
      </w:r>
    </w:p>
    <w:p w14:paraId="06B0B3BE" w14:textId="757F6C05" w:rsidR="00C717E7" w:rsidRPr="008F2604" w:rsidRDefault="00FD4ED7"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C717E7" w:rsidRPr="008F2604">
        <w:rPr>
          <w:rFonts w:ascii="Times New Roman" w:eastAsia="Times New Roman" w:hAnsi="Times New Roman" w:cs="Times New Roman"/>
          <w:sz w:val="28"/>
          <w:szCs w:val="28"/>
          <w:lang w:val="be-BY" w:eastAsia="ru-RU"/>
        </w:rPr>
        <w:t xml:space="preserve">аналізаваць манаграфічныя выданні, артыкулы і іншыя навуковыя працы па пытаннях гісторыі </w:t>
      </w:r>
      <w:r w:rsidRPr="008F2604">
        <w:rPr>
          <w:rFonts w:ascii="Times New Roman" w:eastAsia="Times New Roman" w:hAnsi="Times New Roman" w:cs="Times New Roman"/>
          <w:sz w:val="28"/>
          <w:szCs w:val="28"/>
          <w:lang w:val="be-BY" w:eastAsia="ru-RU"/>
        </w:rPr>
        <w:t>Беларусі</w:t>
      </w:r>
      <w:r>
        <w:rPr>
          <w:rFonts w:ascii="Times New Roman" w:eastAsia="Times New Roman" w:hAnsi="Times New Roman" w:cs="Times New Roman"/>
          <w:sz w:val="28"/>
          <w:szCs w:val="28"/>
          <w:lang w:val="be-BY" w:eastAsia="ru-RU"/>
        </w:rPr>
        <w:t>,</w:t>
      </w:r>
      <w:r w:rsidR="00C717E7" w:rsidRPr="008F2604">
        <w:rPr>
          <w:rFonts w:ascii="Times New Roman" w:eastAsia="Times New Roman" w:hAnsi="Times New Roman" w:cs="Times New Roman"/>
          <w:sz w:val="28"/>
          <w:szCs w:val="28"/>
          <w:lang w:val="be-BY" w:eastAsia="ru-RU"/>
        </w:rPr>
        <w:t xml:space="preserve"> рабіць самастойныя высновы пасля іх выкарыстання;</w:t>
      </w:r>
    </w:p>
    <w:p w14:paraId="43EC42A3" w14:textId="60EF8203" w:rsidR="00C717E7" w:rsidRPr="008F2604" w:rsidRDefault="00FD4ED7" w:rsidP="002A34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w:t>
      </w:r>
      <w:r w:rsidR="002A343A">
        <w:rPr>
          <w:rFonts w:ascii="Times New Roman" w:eastAsia="Times New Roman" w:hAnsi="Times New Roman" w:cs="Times New Roman"/>
          <w:sz w:val="28"/>
          <w:szCs w:val="28"/>
          <w:lang w:val="be-BY" w:eastAsia="ru-RU"/>
        </w:rPr>
        <w:t> </w:t>
      </w:r>
      <w:r w:rsidR="003213E4">
        <w:rPr>
          <w:rFonts w:ascii="Times New Roman" w:eastAsia="Times New Roman" w:hAnsi="Times New Roman" w:cs="Times New Roman"/>
          <w:sz w:val="28"/>
          <w:szCs w:val="28"/>
          <w:lang w:val="be-BY" w:eastAsia="ru-RU"/>
        </w:rPr>
        <w:t xml:space="preserve">прымяняць атрыманыя веды пры </w:t>
      </w:r>
      <w:r w:rsidR="00C717E7" w:rsidRPr="008F2604">
        <w:rPr>
          <w:rFonts w:ascii="Times New Roman" w:eastAsia="Times New Roman" w:hAnsi="Times New Roman" w:cs="Times New Roman"/>
          <w:sz w:val="28"/>
          <w:szCs w:val="28"/>
          <w:lang w:val="be-BY" w:eastAsia="ru-RU"/>
        </w:rPr>
        <w:t>далейшай самастойнай навукова-даследчыцкай працы.</w:t>
      </w:r>
    </w:p>
    <w:p w14:paraId="59C52D0C" w14:textId="2EFE21B7" w:rsidR="00C717E7" w:rsidRPr="008F2604" w:rsidRDefault="00C717E7" w:rsidP="002A343A">
      <w:pPr>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У</w:t>
      </w:r>
      <w:r w:rsidRPr="008F2604">
        <w:rPr>
          <w:rFonts w:ascii="Times New Roman" w:eastAsia="Times New Roman" w:hAnsi="Times New Roman" w:cs="Times New Roman"/>
          <w:sz w:val="28"/>
          <w:szCs w:val="28"/>
          <w:lang w:val="be-BY" w:eastAsia="ru-RU"/>
        </w:rPr>
        <w:t xml:space="preserve"> ходзе лекцыйных і семінарскіх заняткаў для фарміравання прафесійных і асобасных кампетэнцый студэнтаў выкарыстоўваюцца сучасныя тэхналогіі навучання (тэхналогіі навукова-даследчай дзейнасці, праектныя тэхналогіі). Прадугледжана падрыхтоўка </w:t>
      </w:r>
      <w:r w:rsidR="00F068D9">
        <w:rPr>
          <w:rFonts w:ascii="Times New Roman" w:eastAsia="Times New Roman" w:hAnsi="Times New Roman" w:cs="Times New Roman"/>
          <w:sz w:val="28"/>
          <w:szCs w:val="28"/>
          <w:lang w:val="be-BY" w:eastAsia="ru-RU"/>
        </w:rPr>
        <w:t>студэнтамі</w:t>
      </w:r>
      <w:r w:rsidR="00FD4ED7">
        <w:rPr>
          <w:rFonts w:ascii="Times New Roman" w:eastAsia="Times New Roman" w:hAnsi="Times New Roman" w:cs="Times New Roman"/>
          <w:sz w:val="28"/>
          <w:szCs w:val="28"/>
          <w:lang w:val="be-BY" w:eastAsia="ru-RU"/>
        </w:rPr>
        <w:t xml:space="preserve"> прэзентацый, </w:t>
      </w:r>
      <w:r w:rsidRPr="008F2604">
        <w:rPr>
          <w:rFonts w:ascii="Times New Roman" w:eastAsia="Times New Roman" w:hAnsi="Times New Roman" w:cs="Times New Roman"/>
          <w:sz w:val="28"/>
          <w:szCs w:val="28"/>
          <w:lang w:val="be-BY" w:eastAsia="ru-RU"/>
        </w:rPr>
        <w:t>праца з навуковай і вучэбнай літ</w:t>
      </w:r>
      <w:r w:rsidR="00F068D9">
        <w:rPr>
          <w:rFonts w:ascii="Times New Roman" w:eastAsia="Times New Roman" w:hAnsi="Times New Roman" w:cs="Times New Roman"/>
          <w:sz w:val="28"/>
          <w:szCs w:val="28"/>
          <w:lang w:val="be-BY" w:eastAsia="ru-RU"/>
        </w:rPr>
        <w:t>а</w:t>
      </w:r>
      <w:r w:rsidRPr="008F2604">
        <w:rPr>
          <w:rFonts w:ascii="Times New Roman" w:eastAsia="Times New Roman" w:hAnsi="Times New Roman" w:cs="Times New Roman"/>
          <w:sz w:val="28"/>
          <w:szCs w:val="28"/>
          <w:lang w:val="be-BY" w:eastAsia="ru-RU"/>
        </w:rPr>
        <w:t>ратурай.</w:t>
      </w:r>
    </w:p>
    <w:p w14:paraId="58278B60" w14:textId="56D80C10" w:rsidR="009D60C4" w:rsidRDefault="003213E4" w:rsidP="002A343A">
      <w:pPr>
        <w:spacing w:after="0" w:line="240" w:lineRule="auto"/>
        <w:ind w:firstLine="709"/>
        <w:jc w:val="both"/>
        <w:rPr>
          <w:rFonts w:ascii="Times New Roman" w:eastAsia="Times New Roman" w:hAnsi="Times New Roman" w:cs="Times New Roman"/>
          <w:sz w:val="28"/>
          <w:szCs w:val="28"/>
          <w:lang w:val="be-BY" w:eastAsia="ru-RU"/>
        </w:rPr>
      </w:pPr>
      <w:r w:rsidRPr="0036724B">
        <w:rPr>
          <w:rFonts w:ascii="Times New Roman" w:eastAsia="Times New Roman" w:hAnsi="Times New Roman" w:cs="Times New Roman"/>
          <w:sz w:val="28"/>
          <w:szCs w:val="28"/>
          <w:lang w:val="be-BY" w:eastAsia="ru-RU"/>
        </w:rPr>
        <w:t>С</w:t>
      </w:r>
      <w:r>
        <w:rPr>
          <w:rFonts w:ascii="Times New Roman" w:eastAsia="Times New Roman" w:hAnsi="Times New Roman" w:cs="Times New Roman"/>
          <w:sz w:val="28"/>
          <w:szCs w:val="28"/>
          <w:lang w:val="be-BY" w:eastAsia="ru-RU"/>
        </w:rPr>
        <w:t xml:space="preserve">труктура вучэбна-метадычнага </w:t>
      </w:r>
      <w:r w:rsidR="00A25935" w:rsidRPr="0036724B">
        <w:rPr>
          <w:rFonts w:ascii="Times New Roman" w:eastAsia="Times New Roman" w:hAnsi="Times New Roman" w:cs="Times New Roman"/>
          <w:sz w:val="28"/>
          <w:szCs w:val="28"/>
          <w:lang w:val="be-BY" w:eastAsia="ru-RU"/>
        </w:rPr>
        <w:t>дапаможніка</w:t>
      </w:r>
      <w:r w:rsidRPr="00656047">
        <w:rPr>
          <w:rFonts w:ascii="Times New Roman" w:eastAsia="Times New Roman" w:hAnsi="Times New Roman" w:cs="Times New Roman"/>
          <w:sz w:val="28"/>
          <w:szCs w:val="28"/>
          <w:lang w:val="be-BY" w:eastAsia="ru-RU"/>
        </w:rPr>
        <w:t xml:space="preserve"> </w:t>
      </w:r>
      <w:r w:rsidR="00275052">
        <w:rPr>
          <w:rFonts w:ascii="Times New Roman" w:eastAsia="Times New Roman" w:hAnsi="Times New Roman" w:cs="Times New Roman"/>
          <w:sz w:val="28"/>
          <w:szCs w:val="28"/>
          <w:lang w:val="be-BY" w:eastAsia="ru-RU"/>
        </w:rPr>
        <w:t>ў</w:t>
      </w:r>
      <w:r>
        <w:rPr>
          <w:rFonts w:ascii="Times New Roman" w:eastAsia="Times New Roman" w:hAnsi="Times New Roman" w:cs="Times New Roman"/>
          <w:sz w:val="28"/>
          <w:szCs w:val="28"/>
          <w:lang w:val="be-BY" w:eastAsia="ru-RU"/>
        </w:rPr>
        <w:t>ключае</w:t>
      </w:r>
      <w:r w:rsidR="009D60C4">
        <w:rPr>
          <w:rFonts w:ascii="Times New Roman" w:eastAsia="Times New Roman" w:hAnsi="Times New Roman" w:cs="Times New Roman"/>
          <w:sz w:val="28"/>
          <w:szCs w:val="28"/>
          <w:lang w:val="be-BY" w:eastAsia="ru-RU"/>
        </w:rPr>
        <w:t>:</w:t>
      </w:r>
    </w:p>
    <w:p w14:paraId="5FF054AB" w14:textId="00080D37" w:rsidR="005467A7" w:rsidRDefault="005467A7" w:rsidP="005467A7">
      <w:pPr>
        <w:pStyle w:val="a3"/>
        <w:spacing w:line="240" w:lineRule="auto"/>
        <w:ind w:left="0"/>
        <w:rPr>
          <w:rFonts w:eastAsia="Times New Roman"/>
          <w:szCs w:val="28"/>
          <w:lang w:eastAsia="ru-RU"/>
        </w:rPr>
      </w:pPr>
      <w:r>
        <w:rPr>
          <w:rFonts w:eastAsia="Times New Roman"/>
          <w:szCs w:val="28"/>
          <w:lang w:eastAsia="ru-RU"/>
        </w:rPr>
        <w:t>1) </w:t>
      </w:r>
      <w:r w:rsidR="00275052" w:rsidRPr="009D60C4">
        <w:rPr>
          <w:rFonts w:eastAsia="Times New Roman"/>
          <w:szCs w:val="28"/>
          <w:lang w:eastAsia="ru-RU"/>
        </w:rPr>
        <w:t>тэарэтычны раздзел:</w:t>
      </w:r>
      <w:r>
        <w:rPr>
          <w:rFonts w:eastAsia="Times New Roman"/>
          <w:szCs w:val="28"/>
          <w:lang w:eastAsia="ru-RU"/>
        </w:rPr>
        <w:t xml:space="preserve"> </w:t>
      </w:r>
      <w:r w:rsidR="009D60C4" w:rsidRPr="009D60C4">
        <w:rPr>
          <w:rFonts w:eastAsia="Times New Roman"/>
          <w:szCs w:val="28"/>
          <w:lang w:eastAsia="ru-RU"/>
        </w:rPr>
        <w:t>змест праграмы па вучэбнай дысцыпліне “Этнакультурнае развіццё Заходняй Беларусі ў 20–30-я г</w:t>
      </w:r>
      <w:r w:rsidR="002A343A" w:rsidRPr="0036724B">
        <w:rPr>
          <w:rFonts w:eastAsia="Times New Roman"/>
          <w:szCs w:val="28"/>
          <w:lang w:eastAsia="ru-RU"/>
        </w:rPr>
        <w:t>ады</w:t>
      </w:r>
      <w:r w:rsidR="009D60C4" w:rsidRPr="009D60C4">
        <w:rPr>
          <w:rFonts w:eastAsia="Times New Roman"/>
          <w:szCs w:val="28"/>
          <w:lang w:eastAsia="ru-RU"/>
        </w:rPr>
        <w:t xml:space="preserve"> ХХ ст</w:t>
      </w:r>
      <w:r w:rsidR="002A343A" w:rsidRPr="0036724B">
        <w:rPr>
          <w:rFonts w:eastAsia="Times New Roman"/>
          <w:szCs w:val="28"/>
          <w:lang w:eastAsia="ru-RU"/>
        </w:rPr>
        <w:t>агоддзя</w:t>
      </w:r>
      <w:r w:rsidR="009D60C4" w:rsidRPr="009D60C4">
        <w:rPr>
          <w:rFonts w:eastAsia="Times New Roman"/>
          <w:szCs w:val="28"/>
          <w:lang w:eastAsia="ru-RU"/>
        </w:rPr>
        <w:t xml:space="preserve">”; курс лекцый (12 тэматычных лекцый). </w:t>
      </w:r>
    </w:p>
    <w:p w14:paraId="4238341F" w14:textId="31C82E2A" w:rsidR="009D60C4" w:rsidRPr="009D60C4" w:rsidRDefault="009D60C4" w:rsidP="005467A7">
      <w:pPr>
        <w:pStyle w:val="a3"/>
        <w:spacing w:line="240" w:lineRule="auto"/>
        <w:ind w:left="0"/>
        <w:rPr>
          <w:rFonts w:eastAsia="Times New Roman"/>
          <w:szCs w:val="28"/>
          <w:lang w:eastAsia="ru-RU"/>
        </w:rPr>
      </w:pPr>
      <w:r w:rsidRPr="009D60C4">
        <w:rPr>
          <w:rFonts w:eastAsia="Times New Roman"/>
          <w:szCs w:val="28"/>
          <w:lang w:eastAsia="ru-RU"/>
        </w:rPr>
        <w:t>Структура і змест праграмы адпавядаюць сучасным дасягненням айчыннай і замежнай гістарычнай навукі. Вучэбная праграма прадугледжвае неабходнасць авалодання традыцыйнымі і наватарскімі метадамі гістарычнага даследавання. Тэматычныя блокі вучэбнай праграмы згрупаваны паводле праблемнага падыходу</w:t>
      </w:r>
      <w:r w:rsidR="005467A7">
        <w:rPr>
          <w:rFonts w:eastAsia="Times New Roman"/>
          <w:szCs w:val="28"/>
          <w:lang w:eastAsia="ru-RU"/>
        </w:rPr>
        <w:t>;</w:t>
      </w:r>
    </w:p>
    <w:p w14:paraId="03EA5169" w14:textId="4D3E0D9C" w:rsidR="009D60C4" w:rsidRPr="009D60C4" w:rsidRDefault="005467A7" w:rsidP="005467A7">
      <w:pPr>
        <w:pStyle w:val="a3"/>
        <w:spacing w:line="240" w:lineRule="auto"/>
        <w:ind w:left="0"/>
        <w:rPr>
          <w:rFonts w:eastAsia="Times New Roman"/>
          <w:szCs w:val="28"/>
          <w:lang w:eastAsia="ru-RU"/>
        </w:rPr>
      </w:pPr>
      <w:r>
        <w:rPr>
          <w:rFonts w:eastAsia="Times New Roman"/>
          <w:szCs w:val="28"/>
          <w:lang w:eastAsia="ru-RU"/>
        </w:rPr>
        <w:t>2) </w:t>
      </w:r>
      <w:r w:rsidR="00275052" w:rsidRPr="009D60C4">
        <w:rPr>
          <w:rFonts w:eastAsia="Times New Roman"/>
          <w:szCs w:val="28"/>
          <w:lang w:eastAsia="ru-RU"/>
        </w:rPr>
        <w:t>практычны раздзел:</w:t>
      </w:r>
      <w:r>
        <w:rPr>
          <w:rFonts w:eastAsia="Times New Roman"/>
          <w:szCs w:val="28"/>
          <w:lang w:eastAsia="ru-RU"/>
        </w:rPr>
        <w:t xml:space="preserve"> </w:t>
      </w:r>
      <w:r w:rsidR="009D60C4" w:rsidRPr="009D60C4">
        <w:rPr>
          <w:rFonts w:eastAsia="Times New Roman"/>
          <w:szCs w:val="28"/>
          <w:lang w:eastAsia="ru-RU"/>
        </w:rPr>
        <w:t>тэматык</w:t>
      </w:r>
      <w:r>
        <w:rPr>
          <w:rFonts w:eastAsia="Times New Roman"/>
          <w:szCs w:val="28"/>
          <w:lang w:eastAsia="ru-RU"/>
        </w:rPr>
        <w:t>а</w:t>
      </w:r>
      <w:r w:rsidR="009D60C4" w:rsidRPr="009D60C4">
        <w:rPr>
          <w:rFonts w:eastAsia="Times New Roman"/>
          <w:szCs w:val="28"/>
          <w:lang w:eastAsia="ru-RU"/>
        </w:rPr>
        <w:t xml:space="preserve"> семінарскіх заняткаў (12 тэм з пытаннямі для вывучэння, спісам літаратуры да кожнай з тэм);</w:t>
      </w:r>
      <w:r>
        <w:rPr>
          <w:rFonts w:eastAsia="Times New Roman"/>
          <w:szCs w:val="28"/>
          <w:lang w:eastAsia="ru-RU"/>
        </w:rPr>
        <w:t xml:space="preserve"> </w:t>
      </w:r>
      <w:r w:rsidR="009D60C4" w:rsidRPr="009D60C4">
        <w:rPr>
          <w:rFonts w:eastAsia="Times New Roman"/>
          <w:szCs w:val="28"/>
          <w:lang w:eastAsia="ru-RU"/>
        </w:rPr>
        <w:t>храналогі</w:t>
      </w:r>
      <w:r>
        <w:rPr>
          <w:rFonts w:eastAsia="Times New Roman"/>
          <w:szCs w:val="28"/>
          <w:lang w:eastAsia="ru-RU"/>
        </w:rPr>
        <w:t>я</w:t>
      </w:r>
      <w:r w:rsidR="009D60C4" w:rsidRPr="009D60C4">
        <w:rPr>
          <w:rFonts w:eastAsia="Times New Roman"/>
          <w:szCs w:val="28"/>
          <w:lang w:eastAsia="ru-RU"/>
        </w:rPr>
        <w:t xml:space="preserve"> (</w:t>
      </w:r>
      <w:bookmarkStart w:id="8" w:name="_Hlk175301993"/>
      <w:r w:rsidR="009D60C4" w:rsidRPr="009D60C4">
        <w:rPr>
          <w:rFonts w:eastAsia="Times New Roman"/>
          <w:szCs w:val="28"/>
          <w:lang w:eastAsia="ru-RU"/>
        </w:rPr>
        <w:t>пералік значных дат</w:t>
      </w:r>
      <w:bookmarkEnd w:id="8"/>
      <w:r w:rsidR="009D60C4" w:rsidRPr="009D60C4">
        <w:rPr>
          <w:rFonts w:eastAsia="Times New Roman"/>
          <w:szCs w:val="28"/>
          <w:lang w:eastAsia="ru-RU"/>
        </w:rPr>
        <w:t>);</w:t>
      </w:r>
      <w:r>
        <w:rPr>
          <w:rFonts w:eastAsia="Times New Roman"/>
          <w:szCs w:val="28"/>
          <w:lang w:eastAsia="ru-RU"/>
        </w:rPr>
        <w:t xml:space="preserve"> </w:t>
      </w:r>
      <w:r w:rsidR="009D60C4" w:rsidRPr="009D60C4">
        <w:rPr>
          <w:rFonts w:eastAsia="Times New Roman"/>
          <w:szCs w:val="28"/>
          <w:lang w:eastAsia="ru-RU"/>
        </w:rPr>
        <w:t xml:space="preserve">спіс </w:t>
      </w:r>
      <w:r w:rsidR="00FD4ED7">
        <w:rPr>
          <w:rFonts w:eastAsia="Times New Roman"/>
          <w:szCs w:val="28"/>
          <w:lang w:eastAsia="ru-RU"/>
        </w:rPr>
        <w:t xml:space="preserve">рэкамендаванай </w:t>
      </w:r>
      <w:r w:rsidR="009D60C4" w:rsidRPr="009D60C4">
        <w:rPr>
          <w:rFonts w:eastAsia="Times New Roman"/>
          <w:szCs w:val="28"/>
          <w:lang w:eastAsia="ru-RU"/>
        </w:rPr>
        <w:t>літаратуры (па ўсіх тэмах вучэбнай дысцыпліны);</w:t>
      </w:r>
    </w:p>
    <w:p w14:paraId="7FB3F9E7" w14:textId="5491E377" w:rsidR="00275052" w:rsidRDefault="005467A7" w:rsidP="005467A7">
      <w:pPr>
        <w:pStyle w:val="a3"/>
        <w:spacing w:line="240" w:lineRule="auto"/>
        <w:ind w:left="0"/>
        <w:rPr>
          <w:rFonts w:eastAsia="Times New Roman"/>
          <w:szCs w:val="28"/>
          <w:lang w:eastAsia="ru-RU"/>
        </w:rPr>
      </w:pPr>
      <w:r>
        <w:rPr>
          <w:rFonts w:eastAsia="Times New Roman"/>
          <w:szCs w:val="28"/>
          <w:lang w:eastAsia="ru-RU"/>
        </w:rPr>
        <w:t>3) </w:t>
      </w:r>
      <w:r w:rsidR="00275052" w:rsidRPr="009D60C4">
        <w:rPr>
          <w:rFonts w:eastAsia="Times New Roman"/>
          <w:szCs w:val="28"/>
          <w:lang w:eastAsia="ru-RU"/>
        </w:rPr>
        <w:t>раздзел кантролю ведаў:</w:t>
      </w:r>
      <w:r>
        <w:rPr>
          <w:rFonts w:eastAsia="Times New Roman"/>
          <w:szCs w:val="28"/>
          <w:lang w:eastAsia="ru-RU"/>
        </w:rPr>
        <w:t xml:space="preserve"> </w:t>
      </w:r>
      <w:r w:rsidR="00275052">
        <w:rPr>
          <w:rFonts w:eastAsia="Times New Roman"/>
          <w:szCs w:val="28"/>
          <w:lang w:eastAsia="ru-RU"/>
        </w:rPr>
        <w:t>кантрольныя пытанні (да заліку).</w:t>
      </w:r>
    </w:p>
    <w:p w14:paraId="13781F45" w14:textId="77777777" w:rsidR="007B3A94" w:rsidRDefault="007B3A94"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02544980"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76946626"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361FB7EB"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79DF835E"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0EBF948E"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66B2B22C"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706A30BA"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34DC3B3E"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7FD9941C"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5913E72A"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6B980CCC"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03F858AD" w14:textId="77777777" w:rsidR="00B072E0" w:rsidRDefault="00B072E0" w:rsidP="00617B18">
      <w:pPr>
        <w:widowControl w:val="0"/>
        <w:tabs>
          <w:tab w:val="left" w:pos="1080"/>
        </w:tabs>
        <w:autoSpaceDE w:val="0"/>
        <w:autoSpaceDN w:val="0"/>
        <w:adjustRightInd w:val="0"/>
        <w:spacing w:after="0" w:line="240" w:lineRule="auto"/>
        <w:ind w:firstLine="709"/>
        <w:jc w:val="center"/>
        <w:rPr>
          <w:rFonts w:ascii="Times New Roman" w:eastAsia="Times New Roman" w:hAnsi="Times New Roman" w:cs="Times New Roman"/>
          <w:sz w:val="28"/>
          <w:szCs w:val="28"/>
          <w:lang w:val="be-BY" w:eastAsia="ru-RU"/>
        </w:rPr>
      </w:pPr>
    </w:p>
    <w:p w14:paraId="1D7D93CE" w14:textId="77777777" w:rsidR="005467A7" w:rsidRDefault="005467A7">
      <w:pPr>
        <w:rPr>
          <w:rFonts w:ascii="Times New Roman" w:eastAsia="Times New Roman" w:hAnsi="Times New Roman" w:cs="Times New Roman"/>
          <w:b/>
          <w:bCs/>
          <w:sz w:val="28"/>
          <w:szCs w:val="28"/>
          <w:lang w:val="be-BY" w:eastAsia="ru-RU"/>
        </w:rPr>
      </w:pPr>
      <w:r>
        <w:rPr>
          <w:rFonts w:ascii="Times New Roman" w:eastAsia="Times New Roman" w:hAnsi="Times New Roman" w:cs="Times New Roman"/>
          <w:b/>
          <w:bCs/>
          <w:sz w:val="28"/>
          <w:szCs w:val="28"/>
          <w:lang w:val="be-BY" w:eastAsia="ru-RU"/>
        </w:rPr>
        <w:br w:type="page"/>
      </w:r>
    </w:p>
    <w:p w14:paraId="15426D4E" w14:textId="06991D9D" w:rsidR="0073248A" w:rsidRDefault="0067347F" w:rsidP="005467A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8"/>
          <w:szCs w:val="28"/>
          <w:lang w:val="be-BY" w:eastAsia="ru-RU"/>
        </w:rPr>
      </w:pPr>
      <w:r w:rsidRPr="0067347F">
        <w:rPr>
          <w:rFonts w:ascii="Times New Roman" w:eastAsia="Times New Roman" w:hAnsi="Times New Roman" w:cs="Times New Roman"/>
          <w:b/>
          <w:bCs/>
          <w:sz w:val="28"/>
          <w:szCs w:val="28"/>
          <w:lang w:val="be-BY" w:eastAsia="ru-RU"/>
        </w:rPr>
        <w:lastRenderedPageBreak/>
        <w:t>ПРЫКЛАДНЫ ТЭМАТЫЧНЫ ПЛАН</w:t>
      </w:r>
    </w:p>
    <w:p w14:paraId="1D2D3BE4" w14:textId="77777777" w:rsidR="0067347F" w:rsidRDefault="0067347F" w:rsidP="005467A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p>
    <w:p w14:paraId="4460DF0F" w14:textId="62028202" w:rsidR="00617B18" w:rsidRPr="002D42E8" w:rsidRDefault="00617B18" w:rsidP="005467A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r w:rsidRPr="002D42E8">
        <w:rPr>
          <w:rFonts w:ascii="Times New Roman" w:eastAsia="Times New Roman" w:hAnsi="Times New Roman" w:cs="Times New Roman"/>
          <w:b/>
          <w:sz w:val="28"/>
          <w:szCs w:val="28"/>
          <w:lang w:val="be-BY" w:eastAsia="ru-RU"/>
        </w:rPr>
        <w:t>РАЗДЗЕЛ 1. АГУЛЬНАЯ ХАРАКТАРЫСТЫКА СТАНОВІШЧА ЗАХОДНЯЙ БЕЛАРУСІ Ў 1920–30-Я ГГ.</w:t>
      </w:r>
    </w:p>
    <w:p w14:paraId="535A0D27" w14:textId="77777777" w:rsidR="00617B18" w:rsidRPr="002D42E8" w:rsidRDefault="00617B18" w:rsidP="00617B18">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sz w:val="28"/>
          <w:szCs w:val="28"/>
          <w:lang w:val="be-BY" w:eastAsia="ru-RU"/>
        </w:rPr>
      </w:pPr>
    </w:p>
    <w:p w14:paraId="40B76EAE" w14:textId="0105B0F4" w:rsidR="00617B18" w:rsidRPr="002D42E8" w:rsidRDefault="00617B18" w:rsidP="00617B18">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b/>
          <w:sz w:val="28"/>
          <w:szCs w:val="28"/>
          <w:highlight w:val="yellow"/>
          <w:lang w:val="be-BY" w:eastAsia="ru-RU"/>
        </w:rPr>
      </w:pPr>
      <w:r w:rsidRPr="002D42E8">
        <w:rPr>
          <w:rFonts w:ascii="Times New Roman" w:eastAsia="Times New Roman" w:hAnsi="Times New Roman" w:cs="Times New Roman"/>
          <w:b/>
          <w:sz w:val="28"/>
          <w:szCs w:val="28"/>
          <w:lang w:val="be-BY" w:eastAsia="ru-RU"/>
        </w:rPr>
        <w:t xml:space="preserve">Тэма 1. </w:t>
      </w:r>
      <w:r w:rsidR="00FD4ED7">
        <w:rPr>
          <w:rFonts w:ascii="Times New Roman" w:eastAsia="Times New Roman" w:hAnsi="Times New Roman" w:cs="Times New Roman"/>
          <w:b/>
          <w:sz w:val="28"/>
          <w:szCs w:val="28"/>
          <w:lang w:val="be-BY" w:eastAsia="ru-RU"/>
        </w:rPr>
        <w:t>Уводзіны</w:t>
      </w:r>
    </w:p>
    <w:p w14:paraId="581DD70F"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Прадмет вывучэння. Паняцце “Заходняя Беларусь”. Тэрытарыяльныя межы Заходняй Беларусі. Даследаванне грамадска-культурнага развіцця Заходняй Беларусі ў беларускай і замежнай гістарычнай навуцы. Канцэптуальныя пазіцыі айчынных і замежных вучоных. Асноўныя навуковыя публікацыі аб грамадска-культурным развіцці Заходняй Беларусі. Крыніцы і метады даследавання.</w:t>
      </w:r>
    </w:p>
    <w:p w14:paraId="0BD05017"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highlight w:val="yellow"/>
          <w:lang w:val="be-BY" w:eastAsia="ru-RU"/>
        </w:rPr>
      </w:pPr>
    </w:p>
    <w:p w14:paraId="519D3C93" w14:textId="1DEBE3C3" w:rsidR="00617B18" w:rsidRPr="002D42E8" w:rsidRDefault="00617B18" w:rsidP="00617B18">
      <w:pPr>
        <w:spacing w:after="0" w:line="240" w:lineRule="auto"/>
        <w:ind w:firstLine="709"/>
        <w:jc w:val="both"/>
        <w:rPr>
          <w:rFonts w:ascii="Times New Roman" w:eastAsia="Calibri" w:hAnsi="Times New Roman" w:cs="Times New Roman"/>
          <w:b/>
          <w:sz w:val="28"/>
          <w:szCs w:val="28"/>
          <w:lang w:val="be-BY"/>
        </w:rPr>
      </w:pPr>
      <w:r w:rsidRPr="002D42E8">
        <w:rPr>
          <w:rFonts w:ascii="Times New Roman" w:eastAsia="Times New Roman" w:hAnsi="Times New Roman" w:cs="Times New Roman"/>
          <w:b/>
          <w:sz w:val="28"/>
          <w:szCs w:val="28"/>
          <w:lang w:val="be-BY" w:eastAsia="ru-RU"/>
        </w:rPr>
        <w:t xml:space="preserve">Тэма 2. </w:t>
      </w:r>
      <w:r w:rsidRPr="002D42E8">
        <w:rPr>
          <w:rFonts w:ascii="Times New Roman" w:eastAsia="Calibri" w:hAnsi="Times New Roman" w:cs="Times New Roman"/>
          <w:b/>
          <w:sz w:val="28"/>
          <w:szCs w:val="28"/>
          <w:lang w:val="be-BY"/>
        </w:rPr>
        <w:t>Нацыянальная і канфесійная палітыка по</w:t>
      </w:r>
      <w:r w:rsidR="00FD4ED7">
        <w:rPr>
          <w:rFonts w:ascii="Times New Roman" w:eastAsia="Calibri" w:hAnsi="Times New Roman" w:cs="Times New Roman"/>
          <w:b/>
          <w:sz w:val="28"/>
          <w:szCs w:val="28"/>
          <w:lang w:val="be-BY"/>
        </w:rPr>
        <w:t>льскіх улад у Заходняй Беларусі</w:t>
      </w:r>
    </w:p>
    <w:p w14:paraId="1829B26A"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Агульная характарыстыка сацыяльна-эканамічнага становішча заходнебеларускіх зямель у складзе Польскай дзяржавы. Грамадска-палітычная сітуацыя ў Заходняй Беларусі. Нацыянальная і канфесійная структура насельніцтва Заходняй Беларусі. Прававыя, тэарэтыка-ідэалагічныя асновы нацыянальнай і канфесійнай палітыкі. Канстытуцыйныя гарантыі, міжнародныя абавязацельствы аб абароне нацыянальных меншасцей у Польшчы. Асноўныя праекты вырашэння нацыянальнага пытання: нацыянальна-дэмакратычны, кансерватыўны, ліберальна-дэмакратычны, камуністычны і інш. Інкарпарацыйная і федэрацыйная канцэпцыі. “Краёўцы”. Перыядызацыя нацыянальнай і канфесійнай палітыкі ў Заходняй Беларусі. Паланізацыя. Нацыянальная асіміляцыя. “Крэсовыя законы”. Змены ў нацыянальнай палітыцы рэжыму “санацыі” Ю. Пілсудскага. Дзяржаўная асіміляцыя. Рэгіянальныя праекты. Палессе ў тэорыі і практыцы польскіх улад.</w:t>
      </w:r>
    </w:p>
    <w:p w14:paraId="12AE4C46"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Інстытут даследаванняў нацыянальных спраў у Варшаве. Даследаванні па нацыянальным пытанні (Л. Васілеўскі, Т. Галуўка, К. Сракоўскі, С. Віславух і інш.).</w:t>
      </w:r>
    </w:p>
    <w:p w14:paraId="43B0E302"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Узмацненне паланізацыі насельніцтва і каланізацыі зямель Заходняй Беларусі з сярэдзіны 1930-х гг.</w:t>
      </w:r>
    </w:p>
    <w:p w14:paraId="7401ABCD"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p>
    <w:p w14:paraId="7F28BCC6" w14:textId="77777777" w:rsidR="00617B18" w:rsidRPr="002D42E8" w:rsidRDefault="00617B18" w:rsidP="005467A7">
      <w:pPr>
        <w:spacing w:after="0" w:line="240" w:lineRule="auto"/>
        <w:jc w:val="center"/>
        <w:rPr>
          <w:rFonts w:ascii="Times New Roman" w:eastAsia="Times New Roman" w:hAnsi="Times New Roman" w:cs="Times New Roman"/>
          <w:b/>
          <w:sz w:val="28"/>
          <w:szCs w:val="28"/>
          <w:lang w:val="be-BY" w:eastAsia="ru-RU"/>
        </w:rPr>
      </w:pPr>
      <w:r w:rsidRPr="002D42E8">
        <w:rPr>
          <w:rFonts w:ascii="Times New Roman" w:eastAsia="Times New Roman" w:hAnsi="Times New Roman" w:cs="Times New Roman"/>
          <w:b/>
          <w:sz w:val="28"/>
          <w:szCs w:val="28"/>
          <w:lang w:val="be-BY" w:eastAsia="ru-RU"/>
        </w:rPr>
        <w:t>РАЗДЗЕЛ 2. СТАН І ПРАБЛЕМЫ РАЗВІЦЦЯ БЕЛАРУСКАЙ КУЛЬТУРЫ Ў ПОЛЬСКАЙ ДЗЯРЖАВЕ</w:t>
      </w:r>
    </w:p>
    <w:p w14:paraId="58DEE7F2"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highlight w:val="yellow"/>
          <w:lang w:val="be-BY" w:eastAsia="ru-RU"/>
        </w:rPr>
      </w:pPr>
    </w:p>
    <w:p w14:paraId="7A751E08" w14:textId="360236C3" w:rsidR="00617B18" w:rsidRPr="002D42E8" w:rsidRDefault="00617B18" w:rsidP="00617B18">
      <w:pPr>
        <w:spacing w:after="0" w:line="240" w:lineRule="auto"/>
        <w:ind w:firstLine="709"/>
        <w:jc w:val="both"/>
        <w:rPr>
          <w:rFonts w:ascii="Times New Roman" w:eastAsia="Times New Roman" w:hAnsi="Times New Roman" w:cs="Times New Roman"/>
          <w:b/>
          <w:sz w:val="28"/>
          <w:szCs w:val="28"/>
          <w:highlight w:val="yellow"/>
          <w:lang w:val="be-BY" w:eastAsia="ru-RU"/>
        </w:rPr>
      </w:pPr>
      <w:r w:rsidRPr="002D42E8">
        <w:rPr>
          <w:rFonts w:ascii="Times New Roman" w:eastAsia="Times New Roman" w:hAnsi="Times New Roman" w:cs="Times New Roman"/>
          <w:b/>
          <w:sz w:val="28"/>
          <w:szCs w:val="28"/>
          <w:lang w:val="be-BY" w:eastAsia="ru-RU"/>
        </w:rPr>
        <w:t xml:space="preserve">Тэма 3. </w:t>
      </w:r>
      <w:r w:rsidRPr="002D42E8">
        <w:rPr>
          <w:rFonts w:ascii="Times New Roman" w:eastAsia="Calibri" w:hAnsi="Times New Roman" w:cs="Times New Roman"/>
          <w:b/>
          <w:sz w:val="28"/>
          <w:szCs w:val="28"/>
          <w:lang w:val="be-BY"/>
        </w:rPr>
        <w:t>Дзейнасць беларускіх культурна-асветніцкіх ар</w:t>
      </w:r>
      <w:r w:rsidR="00FD4ED7">
        <w:rPr>
          <w:rFonts w:ascii="Times New Roman" w:eastAsia="Calibri" w:hAnsi="Times New Roman" w:cs="Times New Roman"/>
          <w:b/>
          <w:sz w:val="28"/>
          <w:szCs w:val="28"/>
          <w:lang w:val="be-BY"/>
        </w:rPr>
        <w:t>ганізацый і адукацыйных устаноў</w:t>
      </w:r>
    </w:p>
    <w:p w14:paraId="7A0E010E"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Агульная характарыстыка стану асветы.</w:t>
      </w:r>
      <w:r w:rsidRPr="002D42E8">
        <w:rPr>
          <w:rFonts w:ascii="Times New Roman" w:eastAsia="Calibri" w:hAnsi="Times New Roman" w:cs="Times New Roman"/>
          <w:b/>
          <w:sz w:val="28"/>
          <w:szCs w:val="28"/>
          <w:lang w:val="be-BY"/>
        </w:rPr>
        <w:t xml:space="preserve"> </w:t>
      </w:r>
      <w:r w:rsidRPr="002D42E8">
        <w:rPr>
          <w:rFonts w:ascii="Times New Roman" w:eastAsia="Calibri" w:hAnsi="Times New Roman" w:cs="Times New Roman"/>
          <w:sz w:val="28"/>
          <w:szCs w:val="28"/>
          <w:lang w:val="be-BY"/>
        </w:rPr>
        <w:t xml:space="preserve">Змест, накіраванасць беларускай грамадска-культурнай дзейнасці. </w:t>
      </w:r>
      <w:r w:rsidRPr="002D42E8">
        <w:rPr>
          <w:rFonts w:ascii="Times New Roman" w:eastAsia="Calibri" w:hAnsi="Times New Roman" w:cs="Times New Roman"/>
          <w:bCs/>
          <w:sz w:val="28"/>
          <w:szCs w:val="28"/>
          <w:lang w:val="be-BY"/>
        </w:rPr>
        <w:t xml:space="preserve">Асноўныя напрамкі культурна-асветніцкай работы (асветніцтва, </w:t>
      </w:r>
      <w:r w:rsidRPr="002D42E8">
        <w:rPr>
          <w:rFonts w:ascii="Times New Roman" w:eastAsia="Calibri" w:hAnsi="Times New Roman" w:cs="Times New Roman"/>
          <w:sz w:val="28"/>
          <w:szCs w:val="28"/>
          <w:lang w:val="be-BY"/>
        </w:rPr>
        <w:t xml:space="preserve">навукова-папулярызатарская праца, мастацка-культурная самадзейнасць і інш.). Беларускія гімназіі ў Вільні, Навагрудку, Радашковічах, Клецку і інш., іх роля ў грамадскім жыцці </w:t>
      </w:r>
      <w:r w:rsidRPr="002D42E8">
        <w:rPr>
          <w:rFonts w:ascii="Times New Roman" w:eastAsia="Calibri" w:hAnsi="Times New Roman" w:cs="Times New Roman"/>
          <w:sz w:val="28"/>
          <w:szCs w:val="28"/>
          <w:lang w:val="be-BY"/>
        </w:rPr>
        <w:lastRenderedPageBreak/>
        <w:t>Заходняй Беларусі. Таварыства беларускай школы (ТБШ), дзейнасць яго Галоўнай управы, павятовых упраў і гурткоў у Заходняй Беларусі. Святліцы (клубы), бібліятэкі-чытальні (хаты-чытальні), народныя дамы ТБШ. Б. Тарашкевіч. Беларускі інстытут гаспадаркі і культуры (БІГіК). Таварыства беларускай асветы (ТБА). Паланафільскі напрамак.</w:t>
      </w:r>
    </w:p>
    <w:p w14:paraId="064B6283"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p>
    <w:p w14:paraId="150EE8C6" w14:textId="077D0583"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t xml:space="preserve">Тэма 4. </w:t>
      </w:r>
      <w:r w:rsidRPr="002D42E8">
        <w:rPr>
          <w:rFonts w:ascii="Times New Roman" w:eastAsia="Calibri" w:hAnsi="Times New Roman" w:cs="Times New Roman"/>
          <w:b/>
          <w:sz w:val="28"/>
          <w:szCs w:val="28"/>
          <w:lang w:val="be-BY"/>
        </w:rPr>
        <w:t>Гісторыка-культуралагічныя д</w:t>
      </w:r>
      <w:r w:rsidR="00FD4ED7">
        <w:rPr>
          <w:rFonts w:ascii="Times New Roman" w:eastAsia="Calibri" w:hAnsi="Times New Roman" w:cs="Times New Roman"/>
          <w:b/>
          <w:sz w:val="28"/>
          <w:szCs w:val="28"/>
          <w:lang w:val="be-BY"/>
        </w:rPr>
        <w:t>аследаванні ў Заходняй Беларусі</w:t>
      </w:r>
    </w:p>
    <w:p w14:paraId="7804BBB5"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 xml:space="preserve">Станаўленне і функцыянаванне навуковых і навукова-асветніцкіх таварыстваў. Беларускае навуковае таварыства (БНТ). Беларускі музей у Вільні. А. Луцкевіч. А. Станкевіч. Гурткі беларускай студэнцкай і навучэнскай моладзі. </w:t>
      </w:r>
      <w:r w:rsidRPr="002D42E8">
        <w:rPr>
          <w:rFonts w:ascii="Times New Roman" w:eastAsia="Times New Roman" w:hAnsi="Times New Roman" w:cs="Times New Roman"/>
          <w:sz w:val="28"/>
          <w:szCs w:val="28"/>
          <w:lang w:val="be-BY" w:eastAsia="ru-RU"/>
        </w:rPr>
        <w:t xml:space="preserve">Навуковыя працы па гісторыі </w:t>
      </w:r>
      <w:r w:rsidRPr="002D42E8">
        <w:rPr>
          <w:rFonts w:ascii="Times New Roman" w:eastAsia="Calibri" w:hAnsi="Times New Roman" w:cs="Times New Roman"/>
          <w:sz w:val="28"/>
          <w:szCs w:val="28"/>
          <w:lang w:val="be-BY"/>
        </w:rPr>
        <w:t>і культуры. Канцэптуальныя палажэнні ў заходнебеларускіх даследаваннях па айчыннай гісторыі і культуры.</w:t>
      </w:r>
      <w:r w:rsidRPr="002D42E8">
        <w:rPr>
          <w:rFonts w:ascii="Times New Roman" w:eastAsia="Times New Roman" w:hAnsi="Times New Roman" w:cs="Times New Roman"/>
          <w:sz w:val="28"/>
          <w:szCs w:val="28"/>
          <w:lang w:val="be-BY" w:eastAsia="ru-RU"/>
        </w:rPr>
        <w:t xml:space="preserve"> </w:t>
      </w:r>
      <w:r w:rsidRPr="002D42E8">
        <w:rPr>
          <w:rFonts w:ascii="Times New Roman" w:eastAsia="Calibri" w:hAnsi="Times New Roman" w:cs="Times New Roman"/>
          <w:sz w:val="28"/>
          <w:szCs w:val="28"/>
          <w:lang w:val="be-BY"/>
        </w:rPr>
        <w:t>Гісторыка-культуралагічная тэматыка на старонках часопісаў “Шлях моладз</w:t>
      </w:r>
      <w:r w:rsidRPr="002D42E8">
        <w:rPr>
          <w:rFonts w:ascii="Times New Roman" w:eastAsia="Calibri" w:hAnsi="Times New Roman" w:cs="Times New Roman"/>
          <w:sz w:val="28"/>
          <w:szCs w:val="28"/>
          <w:lang w:val="pl-PL"/>
        </w:rPr>
        <w:t>i</w:t>
      </w:r>
      <w:r w:rsidRPr="002D42E8">
        <w:rPr>
          <w:rFonts w:ascii="Times New Roman" w:eastAsia="Calibri" w:hAnsi="Times New Roman" w:cs="Times New Roman"/>
          <w:sz w:val="28"/>
          <w:szCs w:val="28"/>
          <w:lang w:val="be-BY"/>
        </w:rPr>
        <w:t>”, “Студэнцкая думка”, “Калоссе”, “Хрысціянская думка” і інш.</w:t>
      </w:r>
    </w:p>
    <w:p w14:paraId="68A20F67"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Польскае гістарычнае таварыства. Распаўсюджванні гістарычных ведаў. Асноўныя напрамкі, тэматыка, навукова-метадалагічныя і ідэалагічныя асновы гісторыка-культуралагічных, краязнаўчых прац польскіх вучоных.</w:t>
      </w:r>
      <w:r w:rsidRPr="002D42E8">
        <w:rPr>
          <w:rFonts w:ascii="Times New Roman" w:eastAsia="Times New Roman" w:hAnsi="Times New Roman" w:cs="Times New Roman"/>
          <w:sz w:val="28"/>
          <w:szCs w:val="28"/>
          <w:lang w:val="be-BY" w:eastAsia="ru-RU"/>
        </w:rPr>
        <w:t xml:space="preserve"> </w:t>
      </w:r>
      <w:r w:rsidRPr="002D42E8">
        <w:rPr>
          <w:rFonts w:ascii="Times New Roman" w:eastAsia="Calibri" w:hAnsi="Times New Roman" w:cs="Times New Roman"/>
          <w:sz w:val="28"/>
          <w:szCs w:val="28"/>
          <w:lang w:val="be-BY"/>
        </w:rPr>
        <w:t>Этнаграфічны музей пры кафедры этнаграфіі і этналогіі Віленскага ўніверсітэта імя С. Баторыя.</w:t>
      </w:r>
    </w:p>
    <w:p w14:paraId="2C35DDFA" w14:textId="2D73D2C3"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Польскі рэгіяналізм. Таварыствы дапамогі народным промыслам. Дзейнасць Польскага краязнаўчага таварыства. Краязнаўчыя музеі (Палескі музей у Пінску, музеі ў Гродне, Слоніме, Баранавічах, Ваўкавыску і інш.). Гісторыка-краязнаўчыя даследаванні. О. Гедэм</w:t>
      </w:r>
      <w:r w:rsidR="00FD4ED7">
        <w:rPr>
          <w:rFonts w:ascii="Times New Roman" w:eastAsia="Calibri" w:hAnsi="Times New Roman" w:cs="Times New Roman"/>
          <w:sz w:val="28"/>
          <w:szCs w:val="28"/>
          <w:lang w:val="be-BY"/>
        </w:rPr>
        <w:t>ан. Р. Гарашкевіч. М. Разанаў і </w:t>
      </w:r>
      <w:r w:rsidRPr="002D42E8">
        <w:rPr>
          <w:rFonts w:ascii="Times New Roman" w:eastAsia="Calibri" w:hAnsi="Times New Roman" w:cs="Times New Roman"/>
          <w:sz w:val="28"/>
          <w:szCs w:val="28"/>
          <w:lang w:val="be-BY"/>
        </w:rPr>
        <w:t>інш.</w:t>
      </w:r>
    </w:p>
    <w:p w14:paraId="29918774"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p>
    <w:p w14:paraId="4F06397E" w14:textId="13300946"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t>Тэма 5. Грамадска-царкоўная дзейнасць</w:t>
      </w:r>
      <w:r w:rsidR="00FD4ED7">
        <w:rPr>
          <w:rFonts w:ascii="Times New Roman" w:eastAsia="Times New Roman" w:hAnsi="Times New Roman" w:cs="Times New Roman"/>
          <w:b/>
          <w:sz w:val="28"/>
          <w:szCs w:val="28"/>
          <w:lang w:val="be-BY" w:eastAsia="ru-RU"/>
        </w:rPr>
        <w:t xml:space="preserve"> на тэрыторыі Заходняй Беларусі</w:t>
      </w:r>
    </w:p>
    <w:p w14:paraId="3CD87422" w14:textId="2EE6E0E5"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Адносіны праваслаўнай, рымска-каталіцкай, уніяцкай цэркваў, пратэстанцкіх плыняў адносна нацыянальнай культуры, мовы, традыцый беларускага насельніцтва. Пытанні нацыянальнай арыентацыі цэркваў, мовы рэлігійнай практыкі і пазацаркоўнай дзейнасці. Дзейнасць грамадска-царкоўных аб’яднанняў. Праваслаўнае беларускае дэмакратычнае аб’яднанне (ПБДА). В. Багдановіч. Цэнтральны беларускі праваслаўны камітэт (ЦБПК). С. Паўловіч. Праваслаўнае прыходскае духавенства. Уцягванне Праваслаўнай Царквы ў рэалізацыю планаў дэрусіфікацыі і паланізацыі з сярэдзіны 1930-х гг. Рух “праваслаўных палякаў”. Беларускі каталіцкі грамадска-царкоўны рух. Рэлігійна-асветніцкая і нацыянальна-культурная дзейнасць беларускіх каталіцкіх ксяндзоў, інтэлігенцыі рымс</w:t>
      </w:r>
      <w:r w:rsidR="00592631">
        <w:rPr>
          <w:rFonts w:ascii="Times New Roman" w:eastAsia="Calibri" w:hAnsi="Times New Roman" w:cs="Times New Roman"/>
          <w:sz w:val="28"/>
          <w:szCs w:val="28"/>
          <w:lang w:val="be-BY"/>
        </w:rPr>
        <w:t>ка-каталіцкага веравызнання. А. </w:t>
      </w:r>
      <w:r w:rsidRPr="002D42E8">
        <w:rPr>
          <w:rFonts w:ascii="Times New Roman" w:eastAsia="Calibri" w:hAnsi="Times New Roman" w:cs="Times New Roman"/>
          <w:sz w:val="28"/>
          <w:szCs w:val="28"/>
          <w:lang w:val="be-BY"/>
        </w:rPr>
        <w:t>Станкевіч. Я. Германовіч. Пратэстанцкія плыні ў грамадска-царкоўнай дзейнасці. Л. Дзекуць-Малей. Беларуская грамадска-культурная дзейнасць прадстаўнікоў каталіцкага духавенства віз</w:t>
      </w:r>
      <w:r w:rsidR="00592631">
        <w:rPr>
          <w:rFonts w:ascii="Times New Roman" w:eastAsia="Calibri" w:hAnsi="Times New Roman" w:cs="Times New Roman"/>
          <w:sz w:val="28"/>
          <w:szCs w:val="28"/>
          <w:lang w:val="be-BY"/>
        </w:rPr>
        <w:t>антыйска-славянскага абраду. П. </w:t>
      </w:r>
      <w:r w:rsidRPr="002D42E8">
        <w:rPr>
          <w:rFonts w:ascii="Times New Roman" w:eastAsia="Calibri" w:hAnsi="Times New Roman" w:cs="Times New Roman"/>
          <w:sz w:val="28"/>
          <w:szCs w:val="28"/>
          <w:lang w:val="be-BY"/>
        </w:rPr>
        <w:t>Татарыновіч. Рэлігійны друк Заходняй Беларусі.</w:t>
      </w:r>
    </w:p>
    <w:p w14:paraId="56EC22A1" w14:textId="77777777" w:rsidR="00A70681" w:rsidRDefault="00A70681" w:rsidP="00617B18">
      <w:pPr>
        <w:spacing w:after="0" w:line="240" w:lineRule="auto"/>
        <w:ind w:firstLine="709"/>
        <w:jc w:val="both"/>
        <w:rPr>
          <w:rFonts w:ascii="Times New Roman" w:eastAsia="Times New Roman" w:hAnsi="Times New Roman" w:cs="Times New Roman"/>
          <w:b/>
          <w:sz w:val="28"/>
          <w:szCs w:val="28"/>
          <w:lang w:val="be-BY" w:eastAsia="ru-RU"/>
        </w:rPr>
      </w:pPr>
    </w:p>
    <w:p w14:paraId="3BF95201" w14:textId="5C23923D"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lastRenderedPageBreak/>
        <w:t>Тэма 6. Заходнеб</w:t>
      </w:r>
      <w:r w:rsidR="001234D0">
        <w:rPr>
          <w:rFonts w:ascii="Times New Roman" w:eastAsia="Calibri" w:hAnsi="Times New Roman" w:cs="Times New Roman"/>
          <w:b/>
          <w:sz w:val="28"/>
          <w:szCs w:val="28"/>
          <w:lang w:val="be-BY"/>
        </w:rPr>
        <w:t>еларуская мастацкая культура</w:t>
      </w:r>
    </w:p>
    <w:p w14:paraId="66CBD032"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Асаблівасці заходнебеларускай мастацкай культуры, яе сацыяльная значнасць. Уклад грамадскіх аб’яднанняў, інтэлігенцыі ў развіццё мастацкай культуры. Мастацкая самадзейнасць культурна-асветніцкіх таварыстваў (ТБШ, БІГіК, ТБА,), беларускіх гімназій. Беларуская драматычная майстроўня. Хор Беларускага студэнцкага саюза. А. Грыневіч. Р. Шырма. Я. Тарасевіч. А. Стаповіч. М. Забэйда-Суміцкі і інш.</w:t>
      </w:r>
    </w:p>
    <w:p w14:paraId="33FEF438" w14:textId="41BD13E9" w:rsidR="00617B18" w:rsidRPr="002D42E8" w:rsidRDefault="001234D0" w:rsidP="00617B18">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Віленскае</w:t>
      </w:r>
      <w:r w:rsidR="00617B18" w:rsidRPr="002D42E8">
        <w:rPr>
          <w:rFonts w:ascii="Times New Roman" w:eastAsia="Calibri" w:hAnsi="Times New Roman" w:cs="Times New Roman"/>
          <w:sz w:val="28"/>
          <w:szCs w:val="28"/>
          <w:lang w:val="be-BY"/>
        </w:rPr>
        <w:t xml:space="preserve"> таварыства незалежных мастакоў. П. Сергіевіч. “Шляхам жыцця” (“Падарожныя”, 1934 г.). М. Сеўрук. “Жніво” (1937 г.). Карыкатуры Я. Горыда. П. Жынгель. В. Пракаповіч. К. Чурыла.</w:t>
      </w:r>
    </w:p>
    <w:p w14:paraId="56EBCAF4"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Я. Драздовіч. Гістарычны жанр. Творы Скарыніяны. Касмічная (касмалагічная) тэма. Цыклы карцін “Жыццё на Марсе”, “Жыццё на Сатурне”, “Жыццё на Месяцы”. Графічныя серыі “Мірскі замак”, “Наваградак”, “Гальшанскі замак”, “Гальшанскае гарадзішча”, “Крэва”, “Трокскі замак” і інш.</w:t>
      </w:r>
    </w:p>
    <w:p w14:paraId="2ED5DED7"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Мастацкія промыслы і рамёствы. Ганчарства. Ткацтва.</w:t>
      </w:r>
    </w:p>
    <w:p w14:paraId="5DD29CAB"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p>
    <w:p w14:paraId="73D13FA8" w14:textId="55DF618C" w:rsidR="00617B18" w:rsidRPr="002D42E8" w:rsidRDefault="00617B18" w:rsidP="001234D0">
      <w:pPr>
        <w:spacing w:after="0" w:line="240" w:lineRule="auto"/>
        <w:jc w:val="center"/>
        <w:rPr>
          <w:rFonts w:ascii="Times New Roman" w:eastAsia="Times New Roman" w:hAnsi="Times New Roman" w:cs="Times New Roman"/>
          <w:b/>
          <w:sz w:val="28"/>
          <w:szCs w:val="28"/>
          <w:lang w:val="be-BY" w:eastAsia="ru-RU"/>
        </w:rPr>
      </w:pPr>
      <w:r w:rsidRPr="002D42E8">
        <w:rPr>
          <w:rFonts w:ascii="Times New Roman" w:eastAsia="Times New Roman" w:hAnsi="Times New Roman" w:cs="Times New Roman"/>
          <w:b/>
          <w:sz w:val="28"/>
          <w:szCs w:val="28"/>
          <w:lang w:val="be-BY" w:eastAsia="ru-RU"/>
        </w:rPr>
        <w:t>РАЗДЗЕЛ 3. РАСПАЎСЮДЖВАННЕ ПОЛЬСКАЙ КУЛЬТУРЫ</w:t>
      </w:r>
      <w:r w:rsidR="00961622">
        <w:rPr>
          <w:rFonts w:ascii="Times New Roman" w:eastAsia="Times New Roman" w:hAnsi="Times New Roman" w:cs="Times New Roman"/>
          <w:b/>
          <w:sz w:val="28"/>
          <w:szCs w:val="28"/>
          <w:lang w:val="be-BY" w:eastAsia="ru-RU"/>
        </w:rPr>
        <w:t xml:space="preserve"> </w:t>
      </w:r>
    </w:p>
    <w:p w14:paraId="3D8413AE" w14:textId="77777777" w:rsidR="00617B18" w:rsidRPr="002D42E8" w:rsidRDefault="00617B18" w:rsidP="001234D0">
      <w:pPr>
        <w:spacing w:after="0" w:line="240" w:lineRule="auto"/>
        <w:ind w:firstLine="708"/>
        <w:jc w:val="center"/>
        <w:rPr>
          <w:rFonts w:ascii="Times New Roman" w:eastAsia="Times New Roman" w:hAnsi="Times New Roman" w:cs="Times New Roman"/>
          <w:b/>
          <w:sz w:val="28"/>
          <w:szCs w:val="28"/>
          <w:highlight w:val="yellow"/>
          <w:lang w:val="be-BY" w:eastAsia="ru-RU"/>
        </w:rPr>
      </w:pPr>
      <w:r w:rsidRPr="002D42E8">
        <w:rPr>
          <w:rFonts w:ascii="Times New Roman" w:eastAsia="Times New Roman" w:hAnsi="Times New Roman" w:cs="Times New Roman"/>
          <w:b/>
          <w:sz w:val="28"/>
          <w:szCs w:val="28"/>
          <w:lang w:val="be-BY" w:eastAsia="ru-RU"/>
        </w:rPr>
        <w:t>НА ЗАХОДНЕБЕЛАРУСКІХ ЗЕМЛЯХ</w:t>
      </w:r>
    </w:p>
    <w:p w14:paraId="0EF3D999" w14:textId="77777777" w:rsidR="00617B18" w:rsidRPr="002D42E8" w:rsidRDefault="00617B18" w:rsidP="00617B18">
      <w:pPr>
        <w:spacing w:after="0" w:line="240" w:lineRule="auto"/>
        <w:ind w:firstLine="708"/>
        <w:jc w:val="both"/>
        <w:rPr>
          <w:rFonts w:ascii="Times New Roman" w:eastAsia="Times New Roman" w:hAnsi="Times New Roman" w:cs="Times New Roman"/>
          <w:b/>
          <w:sz w:val="28"/>
          <w:szCs w:val="28"/>
          <w:highlight w:val="yellow"/>
          <w:lang w:val="be-BY" w:eastAsia="ru-RU"/>
        </w:rPr>
      </w:pPr>
    </w:p>
    <w:p w14:paraId="3BEF7ED3" w14:textId="55B0B7B5" w:rsidR="00617B18" w:rsidRPr="002D42E8" w:rsidRDefault="00617B18" w:rsidP="00617B18">
      <w:pPr>
        <w:spacing w:after="0" w:line="240" w:lineRule="auto"/>
        <w:ind w:firstLine="709"/>
        <w:jc w:val="both"/>
        <w:rPr>
          <w:rFonts w:ascii="Times New Roman" w:eastAsia="Calibri" w:hAnsi="Times New Roman" w:cs="Times New Roman"/>
          <w:b/>
          <w:sz w:val="28"/>
          <w:szCs w:val="28"/>
          <w:lang w:val="be-BY"/>
        </w:rPr>
      </w:pPr>
      <w:r w:rsidRPr="002D42E8">
        <w:rPr>
          <w:rFonts w:ascii="Times New Roman" w:eastAsia="Times New Roman" w:hAnsi="Times New Roman" w:cs="Times New Roman"/>
          <w:b/>
          <w:sz w:val="28"/>
          <w:szCs w:val="28"/>
          <w:lang w:val="be-BY" w:eastAsia="ru-RU"/>
        </w:rPr>
        <w:t>Тэма 7. Г</w:t>
      </w:r>
      <w:r w:rsidRPr="002D42E8">
        <w:rPr>
          <w:rFonts w:ascii="Times New Roman" w:eastAsia="Calibri" w:hAnsi="Times New Roman" w:cs="Times New Roman"/>
          <w:b/>
          <w:sz w:val="28"/>
          <w:szCs w:val="28"/>
          <w:lang w:val="be-BY"/>
        </w:rPr>
        <w:t>рамадска-культурнае жыццё польскага насельніцтва</w:t>
      </w:r>
    </w:p>
    <w:p w14:paraId="6DE13FFD" w14:textId="641894C1" w:rsidR="00617B18" w:rsidRPr="002D42E8" w:rsidRDefault="00F563D8" w:rsidP="00617B18">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Прыві</w:t>
      </w:r>
      <w:r w:rsidR="00617B18" w:rsidRPr="002D42E8">
        <w:rPr>
          <w:rFonts w:ascii="Times New Roman" w:eastAsia="Calibri" w:hAnsi="Times New Roman" w:cs="Times New Roman"/>
          <w:sz w:val="28"/>
          <w:szCs w:val="28"/>
          <w:lang w:val="be-BY"/>
        </w:rPr>
        <w:t>л</w:t>
      </w:r>
      <w:r>
        <w:rPr>
          <w:rFonts w:ascii="Times New Roman" w:eastAsia="Calibri" w:hAnsi="Times New Roman" w:cs="Times New Roman"/>
          <w:sz w:val="28"/>
          <w:szCs w:val="28"/>
          <w:lang w:val="be-BY"/>
        </w:rPr>
        <w:t>е</w:t>
      </w:r>
      <w:r w:rsidR="00617B18" w:rsidRPr="002D42E8">
        <w:rPr>
          <w:rFonts w:ascii="Times New Roman" w:eastAsia="Calibri" w:hAnsi="Times New Roman" w:cs="Times New Roman"/>
          <w:sz w:val="28"/>
          <w:szCs w:val="28"/>
          <w:lang w:val="be-BY"/>
        </w:rPr>
        <w:t>яванае сацыяльнае становішча палякаў.</w:t>
      </w:r>
    </w:p>
    <w:p w14:paraId="7560B6DB"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Асноўныя напрамкі дзейнасці польскіх устаноў культуры, грамадскіх арганізацый на тэрыторыі Заходняй Беларусі. Формы, метады працы, ідэалагічная накіраванасць, іх удзел у забеспячэнні польскіх дзяржаўных і нацыянальных інтарэсаў у Заходняй Беларусі. Прапаганда ідэалогіі Польскай дзяржавы, узмацненне пазіцыі мясцовых (“крэсовых”) палякаў, паланізацыя і асіміляцыя беларусаў, нацыянальных супольнасцей. Польскія “святліцы” (клубы), бібліятэкі.</w:t>
      </w:r>
    </w:p>
    <w:p w14:paraId="1A53E9C5"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Дзейнасць польскіх таварыстваў на тэрыторыі Заходняй Беларусі. Арганізацыі праўрадавай арыентацыі (Стралецкі саюз, Саюз вясковай моладзі, Саюз грамадзянскай працы жанчын, Саюз асаднікаў і таварыстваў польскіх каланістаў), іншыя грамадскія аб’яднанні (Таварыства польскай моладзі, Таварыства развіцця ўсходніх зямель, Саюз засцянковай шляхты, Саюза пажарнай аховы), іх культурна-масавая работа.</w:t>
      </w:r>
    </w:p>
    <w:p w14:paraId="203BE7EF"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Каталіцкія таварыствы ў Заходняй Беларусі.</w:t>
      </w:r>
    </w:p>
    <w:p w14:paraId="353D8C99"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 xml:space="preserve">Польскія культурна-асветніцкія арганізацыі. Польска мацеж школьна. Таварыства развіцця ўсходніх зямель. </w:t>
      </w:r>
    </w:p>
    <w:p w14:paraId="15479C15"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Тэатры ў Вільні, Беластоку, Гродне. Мастацкая самадзейнасць. Саюз народных тэатраў і хораў.</w:t>
      </w:r>
    </w:p>
    <w:p w14:paraId="773B8494"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 xml:space="preserve">Інспіраванне руху засцянковай шляхты. </w:t>
      </w:r>
    </w:p>
    <w:p w14:paraId="415A0F63"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Польскамоўны перыядычны друк. Радыё. Кіно.</w:t>
      </w:r>
    </w:p>
    <w:p w14:paraId="370D18EA"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Культурна-асветніцкая праца ў польскім войску.</w:t>
      </w:r>
    </w:p>
    <w:p w14:paraId="0C819B95"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Культурнае жыццё ў памешчыцкіх маёнтках і сядзібах.</w:t>
      </w:r>
    </w:p>
    <w:p w14:paraId="51107EDC" w14:textId="77777777" w:rsidR="00617B18" w:rsidRPr="002D42E8" w:rsidRDefault="00617B18" w:rsidP="005467A7">
      <w:pPr>
        <w:spacing w:after="0" w:line="240" w:lineRule="auto"/>
        <w:jc w:val="center"/>
        <w:rPr>
          <w:rFonts w:ascii="Times New Roman" w:eastAsia="Times New Roman" w:hAnsi="Times New Roman" w:cs="Times New Roman"/>
          <w:b/>
          <w:sz w:val="28"/>
          <w:szCs w:val="28"/>
          <w:highlight w:val="yellow"/>
          <w:lang w:val="be-BY" w:eastAsia="ru-RU"/>
        </w:rPr>
      </w:pPr>
      <w:r w:rsidRPr="002D42E8">
        <w:rPr>
          <w:rFonts w:ascii="Times New Roman" w:eastAsia="Times New Roman" w:hAnsi="Times New Roman" w:cs="Times New Roman"/>
          <w:b/>
          <w:sz w:val="28"/>
          <w:szCs w:val="28"/>
          <w:lang w:val="be-BY" w:eastAsia="ru-RU"/>
        </w:rPr>
        <w:lastRenderedPageBreak/>
        <w:t>РАЗДЗЕЛ 4. ГРАМАДСКА-КУЛЬТУРНАЯ ДЗЕЙНАСЦЬ НАЦЫЯНАЛЬНЫХ СУПОЛЬНАСЦЕЙ</w:t>
      </w:r>
    </w:p>
    <w:p w14:paraId="00DF8E2D" w14:textId="77777777" w:rsidR="00617B18" w:rsidRPr="002D42E8" w:rsidRDefault="00617B18" w:rsidP="00617B18">
      <w:pPr>
        <w:spacing w:after="0" w:line="240" w:lineRule="auto"/>
        <w:ind w:firstLine="708"/>
        <w:jc w:val="both"/>
        <w:rPr>
          <w:rFonts w:ascii="Times New Roman" w:eastAsia="Times New Roman" w:hAnsi="Times New Roman" w:cs="Times New Roman"/>
          <w:b/>
          <w:sz w:val="28"/>
          <w:szCs w:val="28"/>
          <w:highlight w:val="yellow"/>
          <w:lang w:val="be-BY" w:eastAsia="ru-RU"/>
        </w:rPr>
      </w:pPr>
    </w:p>
    <w:p w14:paraId="1B5DF611" w14:textId="7BB0A82D" w:rsidR="00617B18" w:rsidRPr="002D42E8" w:rsidRDefault="00617B18" w:rsidP="00617B18">
      <w:pPr>
        <w:spacing w:after="0" w:line="240" w:lineRule="auto"/>
        <w:ind w:firstLine="708"/>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t xml:space="preserve">Тэма 8. </w:t>
      </w:r>
      <w:r w:rsidRPr="002D42E8">
        <w:rPr>
          <w:rFonts w:ascii="Times New Roman" w:eastAsia="Calibri" w:hAnsi="Times New Roman" w:cs="Times New Roman"/>
          <w:b/>
          <w:sz w:val="28"/>
          <w:szCs w:val="28"/>
          <w:lang w:val="be-BY"/>
        </w:rPr>
        <w:t>Грамадска-культурная дзейнасць яўрэяў</w:t>
      </w:r>
    </w:p>
    <w:p w14:paraId="7EB5B9F9" w14:textId="0398AC83" w:rsidR="00617B18" w:rsidRPr="002D42E8" w:rsidRDefault="00617B18" w:rsidP="00617B18">
      <w:pPr>
        <w:spacing w:after="0" w:line="240" w:lineRule="auto"/>
        <w:ind w:firstLine="709"/>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Традыцыйны ўклад і к</w:t>
      </w:r>
      <w:r w:rsidR="00A608D6">
        <w:rPr>
          <w:rFonts w:ascii="Times New Roman" w:eastAsia="Times New Roman" w:hAnsi="Times New Roman" w:cs="Times New Roman"/>
          <w:sz w:val="28"/>
          <w:szCs w:val="28"/>
          <w:lang w:val="be-BY" w:eastAsia="ru-RU"/>
        </w:rPr>
        <w:t>аштоўнасці іўдаізму. Іў</w:t>
      </w:r>
      <w:r w:rsidRPr="002D42E8">
        <w:rPr>
          <w:rFonts w:ascii="Times New Roman" w:eastAsia="Times New Roman" w:hAnsi="Times New Roman" w:cs="Times New Roman"/>
          <w:sz w:val="28"/>
          <w:szCs w:val="28"/>
          <w:lang w:val="be-BY" w:eastAsia="ru-RU"/>
        </w:rPr>
        <w:t>дзейскія абшчыны. Грамадска-культурная дзейнасць яўрэяў у гарадах і мястэчках Заходняй Беларусі.</w:t>
      </w:r>
    </w:p>
    <w:p w14:paraId="1CAC7BF5" w14:textId="4330C86C" w:rsidR="00617B18" w:rsidRPr="002D42E8" w:rsidRDefault="00617B18" w:rsidP="00617B18">
      <w:pPr>
        <w:spacing w:after="0" w:line="240" w:lineRule="auto"/>
        <w:ind w:firstLine="709"/>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Змест і характар навучання ў рэлігійных вучэбных установах: хедэрах, талмуд-торах, школ</w:t>
      </w:r>
      <w:r w:rsidR="00961622">
        <w:rPr>
          <w:rFonts w:ascii="Times New Roman" w:eastAsia="Times New Roman" w:hAnsi="Times New Roman" w:cs="Times New Roman"/>
          <w:sz w:val="28"/>
          <w:szCs w:val="28"/>
          <w:lang w:val="be-BY" w:eastAsia="ru-RU"/>
        </w:rPr>
        <w:t>ах</w:t>
      </w:r>
      <w:r w:rsidRPr="002D42E8">
        <w:rPr>
          <w:rFonts w:ascii="Times New Roman" w:eastAsia="Times New Roman" w:hAnsi="Times New Roman" w:cs="Times New Roman"/>
          <w:sz w:val="28"/>
          <w:szCs w:val="28"/>
          <w:lang w:val="be-BY" w:eastAsia="ru-RU"/>
        </w:rPr>
        <w:t xml:space="preserve"> “Бет-Якаў” для дзяўчат, іешывах (ешыботах) для хлопцаў, школах артадаксальных арганізацый “Хорэў” і “Яўнэ”. Мірскі ешыбот. Дзейнасць сіянісцкай культурна-асветніцкай арганізацыі “Тарбут”, разгортванне яе сеткі адукацыйных устаноў, бібліятэк, курсаў, асноўныя формы дзейнасці.</w:t>
      </w:r>
    </w:p>
    <w:p w14:paraId="201C36DB"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Цэнтральная яўрэйская школьная арганізацыя.</w:t>
      </w:r>
      <w:r w:rsidRPr="002D42E8">
        <w:rPr>
          <w:rFonts w:ascii="Times New Roman" w:eastAsia="Calibri" w:hAnsi="Times New Roman" w:cs="Times New Roman"/>
          <w:sz w:val="28"/>
          <w:szCs w:val="28"/>
          <w:lang w:val="be-BY"/>
        </w:rPr>
        <w:t xml:space="preserve"> </w:t>
      </w:r>
      <w:r w:rsidRPr="002D42E8">
        <w:rPr>
          <w:rFonts w:ascii="Times New Roman" w:eastAsia="Times New Roman" w:hAnsi="Times New Roman" w:cs="Times New Roman"/>
          <w:sz w:val="28"/>
          <w:szCs w:val="28"/>
          <w:lang w:val="be-BY" w:eastAsia="ru-RU"/>
        </w:rPr>
        <w:t>Віленскае яўрэйскае школьнае таварыства.</w:t>
      </w:r>
      <w:r w:rsidRPr="002D42E8">
        <w:rPr>
          <w:rFonts w:ascii="Times New Roman" w:eastAsia="Calibri" w:hAnsi="Times New Roman" w:cs="Times New Roman"/>
          <w:sz w:val="28"/>
          <w:szCs w:val="28"/>
          <w:lang w:val="be-BY"/>
        </w:rPr>
        <w:t xml:space="preserve"> </w:t>
      </w:r>
      <w:r w:rsidRPr="002D42E8">
        <w:rPr>
          <w:rFonts w:ascii="Times New Roman" w:eastAsia="Times New Roman" w:hAnsi="Times New Roman" w:cs="Times New Roman"/>
          <w:sz w:val="28"/>
          <w:szCs w:val="28"/>
          <w:lang w:val="be-BY" w:eastAsia="ru-RU"/>
        </w:rPr>
        <w:t>“Культур-Ліга”.</w:t>
      </w:r>
    </w:p>
    <w:p w14:paraId="757122A8"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lang w:val="be-BY" w:eastAsia="ru-RU"/>
        </w:rPr>
      </w:pPr>
      <w:r w:rsidRPr="002D42E8">
        <w:rPr>
          <w:rFonts w:ascii="Times New Roman" w:eastAsia="Calibri" w:hAnsi="Times New Roman" w:cs="Times New Roman"/>
          <w:sz w:val="28"/>
          <w:szCs w:val="28"/>
          <w:lang w:val="be-BY"/>
        </w:rPr>
        <w:t xml:space="preserve">Вільня – “літоўскі Іерусалім”. Яўрэйскія грамадскія арганізацыі, таварыствы, школы. Яўрэйскі навуковы інстытут. Яўрэйскі музей. Ідышамоўная літаратура. Літаратурная група “Юнг Вільне”. Яўрэйскі музычны інстытут. </w:t>
      </w:r>
    </w:p>
    <w:p w14:paraId="104B8297"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Дзейнасць яўрэйскіх кнігарняў, бібліятэк. Рэгіянальны яўрэйскі перыядычны друк.</w:t>
      </w:r>
    </w:p>
    <w:p w14:paraId="3BDDA290" w14:textId="77777777" w:rsidR="00617B18" w:rsidRPr="002D42E8" w:rsidRDefault="00617B18" w:rsidP="00617B18">
      <w:pPr>
        <w:spacing w:after="0" w:line="240" w:lineRule="auto"/>
        <w:ind w:firstLine="709"/>
        <w:jc w:val="both"/>
        <w:rPr>
          <w:rFonts w:ascii="Times New Roman" w:eastAsia="Times New Roman" w:hAnsi="Times New Roman" w:cs="Times New Roman"/>
          <w:sz w:val="28"/>
          <w:szCs w:val="28"/>
          <w:highlight w:val="yellow"/>
          <w:lang w:val="be-BY" w:eastAsia="ru-RU"/>
        </w:rPr>
      </w:pPr>
    </w:p>
    <w:p w14:paraId="40B241A2" w14:textId="42C9E1D9"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t xml:space="preserve">Тэма 9. </w:t>
      </w:r>
      <w:r w:rsidRPr="002D42E8">
        <w:rPr>
          <w:rFonts w:ascii="Times New Roman" w:eastAsia="Calibri" w:hAnsi="Times New Roman" w:cs="Times New Roman"/>
          <w:b/>
          <w:sz w:val="28"/>
          <w:szCs w:val="28"/>
          <w:lang w:val="be-BY"/>
        </w:rPr>
        <w:t>Культ</w:t>
      </w:r>
      <w:r w:rsidR="00961622">
        <w:rPr>
          <w:rFonts w:ascii="Times New Roman" w:eastAsia="Calibri" w:hAnsi="Times New Roman" w:cs="Times New Roman"/>
          <w:b/>
          <w:sz w:val="28"/>
          <w:szCs w:val="28"/>
          <w:lang w:val="be-BY"/>
        </w:rPr>
        <w:t>ура і асвета рускай супольнасці</w:t>
      </w:r>
    </w:p>
    <w:p w14:paraId="118CBD18"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Грамадска-культурная дзейнасць мясцовых структур рускай супольнасці. Рускае дабрачыннае таварыства. Рускае народнае аб’яднанне. Руская арганізацыя моладзі. Саюз арганізацый рускай меншасці.</w:t>
      </w:r>
    </w:p>
    <w:p w14:paraId="5F3F0201"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Рускія гімназіі і пачатковыя школы ў Беластоку, Вільні, Брэсце, Пінску, Лунінцы і інш.</w:t>
      </w:r>
    </w:p>
    <w:p w14:paraId="0F3CDAB9"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Рускамоўны перыядычны друк.</w:t>
      </w:r>
    </w:p>
    <w:p w14:paraId="2C9FB670"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Грамадска-культурная праца стараабраднікаў. Змест і формы грамадска-культурнай, рэлігійна-асветніцкай працы стараабраднікаў. Вышэйшы стараабрадніцкі савет у Польшчы. Школы стараабраднікаў, бібліятэкі-чытальні. Рэлігійна-асветніцкія гурткі моладзі.</w:t>
      </w:r>
    </w:p>
    <w:p w14:paraId="0626A841" w14:textId="77777777" w:rsidR="00617B18" w:rsidRPr="002D42E8" w:rsidRDefault="00617B18" w:rsidP="00617B18">
      <w:pPr>
        <w:spacing w:after="0" w:line="240" w:lineRule="auto"/>
        <w:ind w:firstLine="708"/>
        <w:jc w:val="both"/>
        <w:rPr>
          <w:rFonts w:ascii="Times New Roman" w:eastAsia="Times New Roman" w:hAnsi="Times New Roman" w:cs="Times New Roman"/>
          <w:sz w:val="28"/>
          <w:szCs w:val="28"/>
          <w:highlight w:val="yellow"/>
          <w:lang w:val="be-BY" w:eastAsia="ru-RU"/>
        </w:rPr>
      </w:pPr>
    </w:p>
    <w:p w14:paraId="1411769F" w14:textId="55EA196C" w:rsidR="00617B18" w:rsidRPr="002D42E8" w:rsidRDefault="00617B18" w:rsidP="00617B18">
      <w:pPr>
        <w:spacing w:after="0" w:line="240" w:lineRule="auto"/>
        <w:ind w:firstLine="709"/>
        <w:jc w:val="both"/>
        <w:rPr>
          <w:rFonts w:ascii="Times New Roman" w:eastAsia="Calibri" w:hAnsi="Times New Roman" w:cs="Times New Roman"/>
          <w:b/>
          <w:sz w:val="28"/>
          <w:szCs w:val="28"/>
          <w:lang w:val="be-BY"/>
        </w:rPr>
      </w:pPr>
      <w:r w:rsidRPr="002D42E8">
        <w:rPr>
          <w:rFonts w:ascii="Times New Roman" w:eastAsia="Times New Roman" w:hAnsi="Times New Roman" w:cs="Times New Roman"/>
          <w:b/>
          <w:sz w:val="28"/>
          <w:szCs w:val="28"/>
          <w:lang w:val="be-BY" w:eastAsia="ru-RU"/>
        </w:rPr>
        <w:t>Тэма 10. Украінская грамадска-культурная дзейнасць</w:t>
      </w:r>
    </w:p>
    <w:p w14:paraId="7D005D4B"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Характарыстыка ўкраінскага культурна-асветніцкага руху ў Заходняй Беларусі. Уплыў заходнеўкраінскага руху. Дзейнасць таварыства “Просвіта” на Палессі. Гурткі, бібліятэкі-чытальні. Украінскія школы. Украінская школа ў Брэсце.</w:t>
      </w:r>
    </w:p>
    <w:p w14:paraId="1207F48B" w14:textId="77777777" w:rsidR="00617B18" w:rsidRPr="002D42E8" w:rsidRDefault="00617B18" w:rsidP="00617B18">
      <w:pPr>
        <w:spacing w:after="0" w:line="240" w:lineRule="auto"/>
        <w:ind w:firstLine="708"/>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Украінскае сацыялістычнае аб’яднанне “Сельсаюз”.</w:t>
      </w:r>
      <w:r w:rsidRPr="002D42E8">
        <w:rPr>
          <w:rFonts w:ascii="Times New Roman" w:eastAsia="Calibri" w:hAnsi="Times New Roman" w:cs="Times New Roman"/>
          <w:sz w:val="28"/>
          <w:szCs w:val="28"/>
          <w:lang w:val="be-BY"/>
        </w:rPr>
        <w:t xml:space="preserve"> </w:t>
      </w:r>
      <w:r w:rsidRPr="002D42E8">
        <w:rPr>
          <w:rFonts w:ascii="Times New Roman" w:eastAsia="Times New Roman" w:hAnsi="Times New Roman" w:cs="Times New Roman"/>
          <w:sz w:val="28"/>
          <w:szCs w:val="28"/>
          <w:lang w:val="be-BY" w:eastAsia="ru-RU"/>
        </w:rPr>
        <w:t>Украінскае сялянска-рабочае сацыялістычнае аб’яднанне “Сельраб” (Сельраб).</w:t>
      </w:r>
      <w:r w:rsidRPr="002D42E8">
        <w:rPr>
          <w:rFonts w:ascii="Times New Roman" w:eastAsia="Calibri" w:hAnsi="Times New Roman" w:cs="Times New Roman"/>
          <w:sz w:val="28"/>
          <w:szCs w:val="28"/>
          <w:lang w:val="be-BY"/>
        </w:rPr>
        <w:t xml:space="preserve"> </w:t>
      </w:r>
      <w:r w:rsidRPr="002D42E8">
        <w:rPr>
          <w:rFonts w:ascii="Times New Roman" w:eastAsia="Times New Roman" w:hAnsi="Times New Roman" w:cs="Times New Roman"/>
          <w:sz w:val="28"/>
          <w:szCs w:val="28"/>
          <w:lang w:val="be-BY" w:eastAsia="ru-RU"/>
        </w:rPr>
        <w:t>Украінскі цэнтральны камітэт.</w:t>
      </w:r>
    </w:p>
    <w:p w14:paraId="563D3A5B" w14:textId="77777777" w:rsidR="00617B18" w:rsidRPr="002D42E8" w:rsidRDefault="00617B18" w:rsidP="00617B18">
      <w:pPr>
        <w:spacing w:after="0" w:line="240" w:lineRule="auto"/>
        <w:ind w:firstLine="708"/>
        <w:jc w:val="both"/>
        <w:rPr>
          <w:rFonts w:ascii="Times New Roman" w:eastAsia="Times New Roman" w:hAnsi="Times New Roman" w:cs="Times New Roman"/>
          <w:sz w:val="28"/>
          <w:szCs w:val="28"/>
          <w:lang w:val="be-BY" w:eastAsia="ru-RU"/>
        </w:rPr>
      </w:pPr>
      <w:r w:rsidRPr="002D42E8">
        <w:rPr>
          <w:rFonts w:ascii="Times New Roman" w:eastAsia="Times New Roman" w:hAnsi="Times New Roman" w:cs="Times New Roman"/>
          <w:sz w:val="28"/>
          <w:szCs w:val="28"/>
          <w:lang w:val="be-BY" w:eastAsia="ru-RU"/>
        </w:rPr>
        <w:t>Украінскамоўныя газеты і часопісы. Мастацкая самадзейнасць.</w:t>
      </w:r>
    </w:p>
    <w:p w14:paraId="05F4A84D" w14:textId="77777777" w:rsidR="00617B18" w:rsidRPr="002D42E8" w:rsidRDefault="00617B18" w:rsidP="00617B18">
      <w:pPr>
        <w:spacing w:after="0" w:line="240" w:lineRule="auto"/>
        <w:ind w:firstLine="708"/>
        <w:jc w:val="both"/>
        <w:rPr>
          <w:rFonts w:ascii="Times New Roman" w:eastAsia="Times New Roman" w:hAnsi="Times New Roman" w:cs="Times New Roman"/>
          <w:sz w:val="28"/>
          <w:szCs w:val="28"/>
          <w:lang w:val="be-BY" w:eastAsia="ru-RU"/>
        </w:rPr>
      </w:pPr>
    </w:p>
    <w:p w14:paraId="3330C665" w14:textId="3625DA34" w:rsidR="00617B18" w:rsidRPr="002D42E8" w:rsidRDefault="00617B18" w:rsidP="00617B18">
      <w:pPr>
        <w:spacing w:after="0" w:line="240" w:lineRule="auto"/>
        <w:ind w:firstLine="709"/>
        <w:jc w:val="both"/>
        <w:rPr>
          <w:rFonts w:ascii="Times New Roman" w:eastAsia="Calibri" w:hAnsi="Times New Roman" w:cs="Times New Roman"/>
          <w:b/>
          <w:sz w:val="28"/>
          <w:szCs w:val="28"/>
          <w:lang w:val="be-BY"/>
        </w:rPr>
      </w:pPr>
      <w:r w:rsidRPr="002D42E8">
        <w:rPr>
          <w:rFonts w:ascii="Times New Roman" w:eastAsia="Times New Roman" w:hAnsi="Times New Roman" w:cs="Times New Roman"/>
          <w:b/>
          <w:sz w:val="28"/>
          <w:szCs w:val="28"/>
          <w:lang w:val="be-BY" w:eastAsia="ru-RU"/>
        </w:rPr>
        <w:lastRenderedPageBreak/>
        <w:t xml:space="preserve">Тэма 11. </w:t>
      </w:r>
      <w:r w:rsidRPr="002D42E8">
        <w:rPr>
          <w:rFonts w:ascii="Times New Roman" w:eastAsia="Calibri" w:hAnsi="Times New Roman" w:cs="Times New Roman"/>
          <w:b/>
          <w:sz w:val="28"/>
          <w:szCs w:val="28"/>
          <w:lang w:val="be-BY"/>
        </w:rPr>
        <w:t>Літоўская</w:t>
      </w:r>
      <w:r w:rsidR="00961622">
        <w:rPr>
          <w:rFonts w:ascii="Times New Roman" w:eastAsia="Calibri" w:hAnsi="Times New Roman" w:cs="Times New Roman"/>
          <w:b/>
          <w:sz w:val="28"/>
          <w:szCs w:val="28"/>
          <w:lang w:val="be-BY"/>
        </w:rPr>
        <w:t xml:space="preserve"> грамадска-культурная дзейнасць</w:t>
      </w:r>
    </w:p>
    <w:p w14:paraId="7137EAD4"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Дзейнасць у заходнебеларускім краі літоўскіх грамадскіх і культурна-асветніцкіх арганізацый. Літоўскае асветніцкае таварыства “Рытас”. Літоўскія школы. Літоўскае асветніцкае таварыства “Культура”. Літоўскае таварыства выхавання і апекі моладзі імя Св. Казіміра (таварыства Св. Казіміра). Віленскі літоўскі студэнцкі саюз. Літоўскае навуковае таварыства. Літоўскае таварыства літаратуры і мастацтва.</w:t>
      </w:r>
    </w:p>
    <w:p w14:paraId="0938B491"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Літоўскія адукацыйныя ўстановы, бібліятэкі. Літоўскі друк.</w:t>
      </w:r>
    </w:p>
    <w:p w14:paraId="429D2E18" w14:textId="77777777" w:rsidR="005467A7" w:rsidRDefault="005467A7" w:rsidP="00617B18">
      <w:pPr>
        <w:spacing w:after="0" w:line="240" w:lineRule="auto"/>
        <w:ind w:firstLine="709"/>
        <w:jc w:val="both"/>
        <w:rPr>
          <w:rFonts w:ascii="Times New Roman" w:eastAsia="Times New Roman" w:hAnsi="Times New Roman" w:cs="Times New Roman"/>
          <w:b/>
          <w:sz w:val="28"/>
          <w:szCs w:val="28"/>
          <w:lang w:val="be-BY" w:eastAsia="ru-RU"/>
        </w:rPr>
      </w:pPr>
    </w:p>
    <w:p w14:paraId="5F73C15E" w14:textId="7B0D26FA"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Times New Roman" w:hAnsi="Times New Roman" w:cs="Times New Roman"/>
          <w:b/>
          <w:sz w:val="28"/>
          <w:szCs w:val="28"/>
          <w:lang w:val="be-BY" w:eastAsia="ru-RU"/>
        </w:rPr>
        <w:t xml:space="preserve">Тэма 12. </w:t>
      </w:r>
      <w:r w:rsidRPr="002D42E8">
        <w:rPr>
          <w:rFonts w:ascii="Times New Roman" w:eastAsia="Calibri" w:hAnsi="Times New Roman" w:cs="Times New Roman"/>
          <w:b/>
          <w:sz w:val="28"/>
          <w:szCs w:val="28"/>
          <w:lang w:val="be-BY"/>
        </w:rPr>
        <w:t>Грамадска-культурнае становішча татараў.</w:t>
      </w:r>
    </w:p>
    <w:p w14:paraId="76CE10CE"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 xml:space="preserve">Іслам, традыцыйны ўклад жыцця, побыт татараў ў Заходняй Беларусі. Рэлігійна-асветніцкая праца мусульманскіх абшчын. </w:t>
      </w:r>
    </w:p>
    <w:p w14:paraId="5A67B0FC"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Культурна-асветніцкі саюз татараў Польшчы, яго аддзелы на тэрыторыі Заходняй Беларусі. Татарскі музей. Татарскія аддзелы Стралецкага саюза ў Навагрудку, Слоніме, Клецку. “Татарскі штогоднік”. С. Крычынскі. Часопіс “Татарскае жыццё”.</w:t>
      </w:r>
    </w:p>
    <w:p w14:paraId="56FDA104"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Караімы на Віленшчыне, іх рэлігія і культура.</w:t>
      </w:r>
    </w:p>
    <w:p w14:paraId="5B16FEC1" w14:textId="5233CA4D"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Спецыфіка грамадска-культурнай дзейнасці беларусаў, палякаў, яўрэяў, рускіх, украінцаў, літоўцаў, татараў на тэрыторыі Заходняй Бе</w:t>
      </w:r>
      <w:r w:rsidR="003E3FA7">
        <w:rPr>
          <w:rFonts w:ascii="Times New Roman" w:eastAsia="Calibri" w:hAnsi="Times New Roman" w:cs="Times New Roman"/>
          <w:sz w:val="28"/>
          <w:szCs w:val="28"/>
          <w:lang w:val="be-BY"/>
        </w:rPr>
        <w:t>ларусі ў </w:t>
      </w:r>
      <w:r w:rsidRPr="002D42E8">
        <w:rPr>
          <w:rFonts w:ascii="Times New Roman" w:eastAsia="Calibri" w:hAnsi="Times New Roman" w:cs="Times New Roman"/>
          <w:sz w:val="28"/>
          <w:szCs w:val="28"/>
          <w:lang w:val="be-BY"/>
        </w:rPr>
        <w:t>1921</w:t>
      </w:r>
      <w:r w:rsidR="00961622">
        <w:rPr>
          <w:rFonts w:ascii="Times New Roman" w:eastAsia="Calibri" w:hAnsi="Times New Roman" w:cs="Times New Roman"/>
          <w:sz w:val="28"/>
          <w:szCs w:val="28"/>
          <w:lang w:val="be-BY"/>
        </w:rPr>
        <w:t> </w:t>
      </w:r>
      <w:r w:rsidRPr="002D42E8">
        <w:rPr>
          <w:rFonts w:ascii="Times New Roman" w:eastAsia="Calibri" w:hAnsi="Times New Roman" w:cs="Times New Roman"/>
          <w:sz w:val="28"/>
          <w:szCs w:val="28"/>
          <w:lang w:val="be-BY"/>
        </w:rPr>
        <w:t>–</w:t>
      </w:r>
      <w:r w:rsidR="00961622">
        <w:rPr>
          <w:rFonts w:ascii="Times New Roman" w:eastAsia="Calibri" w:hAnsi="Times New Roman" w:cs="Times New Roman"/>
          <w:sz w:val="28"/>
          <w:szCs w:val="28"/>
          <w:lang w:val="be-BY"/>
        </w:rPr>
        <w:t> 1</w:t>
      </w:r>
      <w:r w:rsidRPr="002D42E8">
        <w:rPr>
          <w:rFonts w:ascii="Times New Roman" w:eastAsia="Calibri" w:hAnsi="Times New Roman" w:cs="Times New Roman"/>
          <w:sz w:val="28"/>
          <w:szCs w:val="28"/>
          <w:lang w:val="be-BY"/>
        </w:rPr>
        <w:t>939 гг.</w:t>
      </w:r>
    </w:p>
    <w:p w14:paraId="1C3805F6" w14:textId="77777777" w:rsidR="00617B18" w:rsidRPr="002D42E8" w:rsidRDefault="00617B18" w:rsidP="00617B18">
      <w:pPr>
        <w:spacing w:after="0" w:line="240" w:lineRule="auto"/>
        <w:ind w:firstLine="709"/>
        <w:jc w:val="both"/>
        <w:rPr>
          <w:rFonts w:ascii="Times New Roman" w:eastAsia="Calibri" w:hAnsi="Times New Roman" w:cs="Times New Roman"/>
          <w:sz w:val="28"/>
          <w:szCs w:val="28"/>
          <w:lang w:val="be-BY"/>
        </w:rPr>
      </w:pPr>
      <w:r w:rsidRPr="002D42E8">
        <w:rPr>
          <w:rFonts w:ascii="Times New Roman" w:eastAsia="Calibri" w:hAnsi="Times New Roman" w:cs="Times New Roman"/>
          <w:sz w:val="28"/>
          <w:szCs w:val="28"/>
          <w:lang w:val="be-BY"/>
        </w:rPr>
        <w:t>Характар міжэтнічных адносін у грамадска-культурнай дзейнасці нацыянальных і канфесійных супольнасцей Заходняй Беларусі. Тыпалогія міжэтнічных адносін.</w:t>
      </w:r>
    </w:p>
    <w:p w14:paraId="2C496BA9" w14:textId="77777777" w:rsidR="00617B18" w:rsidRPr="00D41AE4" w:rsidRDefault="00617B18" w:rsidP="00EC3D58">
      <w:pPr>
        <w:spacing w:after="0" w:line="240" w:lineRule="auto"/>
        <w:ind w:firstLine="709"/>
        <w:jc w:val="both"/>
        <w:rPr>
          <w:rFonts w:ascii="Times New Roman" w:eastAsia="Times New Roman" w:hAnsi="Times New Roman" w:cs="Times New Roman"/>
          <w:b/>
          <w:sz w:val="28"/>
          <w:szCs w:val="28"/>
          <w:lang w:val="be-BY" w:eastAsia="ru-RU"/>
        </w:rPr>
      </w:pPr>
    </w:p>
    <w:p w14:paraId="17B3FC34" w14:textId="77777777" w:rsidR="00844970" w:rsidRPr="00844970" w:rsidRDefault="00844970" w:rsidP="00844970">
      <w:pPr>
        <w:tabs>
          <w:tab w:val="left" w:pos="1022"/>
        </w:tabs>
        <w:spacing w:after="0" w:line="240" w:lineRule="auto"/>
        <w:jc w:val="center"/>
        <w:rPr>
          <w:rFonts w:ascii="Times New Roman" w:hAnsi="Times New Roman" w:cs="Times New Roman"/>
          <w:b/>
          <w:bCs/>
          <w:sz w:val="28"/>
          <w:szCs w:val="28"/>
          <w:lang w:val="be-BY"/>
        </w:rPr>
      </w:pPr>
    </w:p>
    <w:p w14:paraId="6EDF0724"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7D21EF61"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19E94D75"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264D46AA"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7D9CB455"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7FBF1324"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604E4C6E"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36D6F7A5"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6FE74D0E"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1784034E"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3E7F8C7F" w14:textId="77777777" w:rsidR="00287429" w:rsidRDefault="00287429"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3E3DB0B7"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5FB12862"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2A671184"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4F17CD98"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5F37157C"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5F402B02"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3BBEDA52" w14:textId="77777777" w:rsidR="00A70681" w:rsidRDefault="00A70681" w:rsidP="00844970">
      <w:pPr>
        <w:tabs>
          <w:tab w:val="left" w:pos="1022"/>
        </w:tabs>
        <w:spacing w:after="0" w:line="240" w:lineRule="auto"/>
        <w:jc w:val="center"/>
        <w:rPr>
          <w:rFonts w:ascii="Times New Roman" w:eastAsia="Times New Roman" w:hAnsi="Times New Roman" w:cs="Times New Roman"/>
          <w:b/>
          <w:sz w:val="28"/>
          <w:szCs w:val="28"/>
          <w:lang w:val="be-BY" w:eastAsia="ru-RU"/>
        </w:rPr>
      </w:pPr>
    </w:p>
    <w:p w14:paraId="24D94C70" w14:textId="22FE3081" w:rsidR="005467A7" w:rsidRDefault="005467A7">
      <w:pP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br w:type="page"/>
      </w:r>
    </w:p>
    <w:p w14:paraId="6739FA49" w14:textId="1449F3E4" w:rsidR="0013078B" w:rsidRPr="00EC18D2" w:rsidRDefault="005467A7" w:rsidP="005467A7">
      <w:pPr>
        <w:tabs>
          <w:tab w:val="left" w:pos="1022"/>
        </w:tabs>
        <w:spacing w:after="0" w:line="240" w:lineRule="auto"/>
        <w:jc w:val="center"/>
        <w:rPr>
          <w:rFonts w:ascii="Times New Roman" w:eastAsia="Times New Roman" w:hAnsi="Times New Roman" w:cs="Times New Roman"/>
          <w:b/>
          <w:sz w:val="28"/>
          <w:szCs w:val="28"/>
          <w:lang w:val="be-BY" w:eastAsia="ru-RU"/>
        </w:rPr>
      </w:pPr>
      <w:r w:rsidRPr="00EC18D2">
        <w:rPr>
          <w:rFonts w:ascii="Times New Roman" w:eastAsia="Times New Roman" w:hAnsi="Times New Roman" w:cs="Times New Roman"/>
          <w:b/>
          <w:sz w:val="28"/>
          <w:szCs w:val="28"/>
          <w:lang w:val="be-BY" w:eastAsia="ru-RU"/>
        </w:rPr>
        <w:lastRenderedPageBreak/>
        <w:t>КУРС ЛЕКЦЫЙ</w:t>
      </w:r>
    </w:p>
    <w:p w14:paraId="3643BD54" w14:textId="77777777" w:rsidR="0013078B" w:rsidRPr="00EC18D2" w:rsidRDefault="0013078B" w:rsidP="005467A7">
      <w:pPr>
        <w:tabs>
          <w:tab w:val="left" w:pos="1022"/>
        </w:tabs>
        <w:spacing w:after="0" w:line="240" w:lineRule="auto"/>
        <w:jc w:val="center"/>
        <w:rPr>
          <w:rFonts w:ascii="Times New Roman" w:eastAsia="Times New Roman" w:hAnsi="Times New Roman" w:cs="Times New Roman"/>
          <w:b/>
          <w:sz w:val="28"/>
          <w:szCs w:val="28"/>
          <w:lang w:val="be-BY" w:eastAsia="ru-RU"/>
        </w:rPr>
      </w:pPr>
    </w:p>
    <w:p w14:paraId="5FC30E30" w14:textId="77777777" w:rsidR="0013078B" w:rsidRPr="00EC18D2" w:rsidRDefault="0013078B" w:rsidP="005467A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highlight w:val="yellow"/>
          <w:lang w:val="be-BY" w:eastAsia="ru-RU"/>
        </w:rPr>
      </w:pPr>
      <w:r w:rsidRPr="00EC18D2">
        <w:rPr>
          <w:rFonts w:ascii="Times New Roman" w:eastAsia="Times New Roman" w:hAnsi="Times New Roman" w:cs="Times New Roman"/>
          <w:b/>
          <w:sz w:val="28"/>
          <w:szCs w:val="28"/>
          <w:lang w:val="be-BY" w:eastAsia="ru-RU"/>
        </w:rPr>
        <w:t>РАЗДЗЕЛ 1. АГУЛЬНАЯ ХАРАКТАРЫСТЫКА СТАНОВІШЧА ЗАХОДНЯЙ БЕЛАРУСІ Ў 1920–30-Я ГГ.</w:t>
      </w:r>
    </w:p>
    <w:p w14:paraId="59043D00" w14:textId="77777777" w:rsidR="0013078B" w:rsidRPr="00EC18D2" w:rsidRDefault="0013078B" w:rsidP="005467A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highlight w:val="yellow"/>
          <w:lang w:val="be-BY" w:eastAsia="ru-RU"/>
        </w:rPr>
      </w:pPr>
    </w:p>
    <w:p w14:paraId="12A5029E" w14:textId="42B8146A" w:rsidR="0013078B" w:rsidRPr="00EC18D2" w:rsidRDefault="0067347F" w:rsidP="0067347F">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Лекцыя</w:t>
      </w:r>
      <w:r w:rsidR="0013078B" w:rsidRPr="00EC18D2">
        <w:rPr>
          <w:rFonts w:ascii="Times New Roman" w:eastAsia="Times New Roman" w:hAnsi="Times New Roman" w:cs="Times New Roman"/>
          <w:b/>
          <w:sz w:val="28"/>
          <w:szCs w:val="28"/>
          <w:lang w:val="be-BY" w:eastAsia="ru-RU"/>
        </w:rPr>
        <w:t xml:space="preserve"> 1. Уводзіны</w:t>
      </w:r>
    </w:p>
    <w:p w14:paraId="5F62242A" w14:textId="77777777" w:rsidR="0034245F" w:rsidRPr="00EC18D2" w:rsidRDefault="0034245F" w:rsidP="005467A7">
      <w:pPr>
        <w:spacing w:after="0" w:line="240" w:lineRule="auto"/>
        <w:jc w:val="both"/>
        <w:rPr>
          <w:rFonts w:ascii="Times New Roman" w:eastAsia="Calibri" w:hAnsi="Times New Roman" w:cs="Times New Roman"/>
          <w:sz w:val="28"/>
          <w:szCs w:val="28"/>
          <w:lang w:val="be-BY"/>
        </w:rPr>
      </w:pPr>
    </w:p>
    <w:p w14:paraId="53124502" w14:textId="2046A294" w:rsidR="005C0D75" w:rsidRPr="00EC18D2" w:rsidRDefault="0034245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афіцыйнай беларускай гістарычнай навуцы традыцыйна выкарыстоўваецца тэрмін “Заходняя Беларусь”, які абазначае частку этнічнай тэрыторыі беларусаў, якая была ўключана ў склад Польскай дзяржавы пасля </w:t>
      </w:r>
      <w:r w:rsidR="0056194E" w:rsidRPr="00EC18D2">
        <w:rPr>
          <w:rFonts w:ascii="Times New Roman" w:eastAsia="Calibri" w:hAnsi="Times New Roman" w:cs="Times New Roman"/>
          <w:sz w:val="28"/>
          <w:szCs w:val="28"/>
          <w:lang w:val="be-BY"/>
        </w:rPr>
        <w:t xml:space="preserve">савецка-польскай вайны і заключэння </w:t>
      </w:r>
      <w:r w:rsidRPr="00EC18D2">
        <w:rPr>
          <w:rFonts w:ascii="Times New Roman" w:eastAsia="Calibri" w:hAnsi="Times New Roman" w:cs="Times New Roman"/>
          <w:sz w:val="28"/>
          <w:szCs w:val="28"/>
          <w:lang w:val="be-BY"/>
        </w:rPr>
        <w:t xml:space="preserve">Рыжскага мірнага дагавора 18 сакавіка 1921 </w:t>
      </w:r>
      <w:r w:rsidR="0067347F">
        <w:rPr>
          <w:rFonts w:ascii="Times New Roman" w:eastAsia="Calibri" w:hAnsi="Times New Roman" w:cs="Times New Roman"/>
          <w:sz w:val="28"/>
          <w:szCs w:val="28"/>
          <w:lang w:val="be-BY"/>
        </w:rPr>
        <w:t>г. Да заходнебеларускага рэгіёна</w:t>
      </w:r>
      <w:r w:rsidRPr="00EC18D2">
        <w:rPr>
          <w:rFonts w:ascii="Times New Roman" w:eastAsia="Calibri" w:hAnsi="Times New Roman" w:cs="Times New Roman"/>
          <w:sz w:val="28"/>
          <w:szCs w:val="28"/>
          <w:lang w:val="be-BY"/>
        </w:rPr>
        <w:t xml:space="preserve"> залічв</w:t>
      </w:r>
      <w:r w:rsidR="0067347F">
        <w:rPr>
          <w:rFonts w:ascii="Times New Roman" w:eastAsia="Calibri" w:hAnsi="Times New Roman" w:cs="Times New Roman"/>
          <w:sz w:val="28"/>
          <w:szCs w:val="28"/>
          <w:lang w:val="be-BY"/>
        </w:rPr>
        <w:t>аюць таксама Віленшчыну, якая ў </w:t>
      </w:r>
      <w:r w:rsidRPr="00EC18D2">
        <w:rPr>
          <w:rFonts w:ascii="Times New Roman" w:eastAsia="Calibri" w:hAnsi="Times New Roman" w:cs="Times New Roman"/>
          <w:sz w:val="28"/>
          <w:szCs w:val="28"/>
          <w:lang w:val="be-BY"/>
        </w:rPr>
        <w:t xml:space="preserve">складзе Сярэдняй Літвы ў 1922 г. далучылася да Польшчы. </w:t>
      </w:r>
      <w:r w:rsidR="005C0D75" w:rsidRPr="00EC18D2">
        <w:rPr>
          <w:rFonts w:ascii="Times New Roman" w:eastAsia="Calibri" w:hAnsi="Times New Roman" w:cs="Times New Roman"/>
          <w:sz w:val="28"/>
          <w:szCs w:val="28"/>
          <w:lang w:val="be-BY"/>
        </w:rPr>
        <w:t>Такім чынам, тэрытарыяльныя межы Заходняй Беларусі а</w:t>
      </w:r>
      <w:r w:rsidR="0067347F">
        <w:rPr>
          <w:rFonts w:ascii="Times New Roman" w:eastAsia="Calibri" w:hAnsi="Times New Roman" w:cs="Times New Roman"/>
          <w:sz w:val="28"/>
          <w:szCs w:val="28"/>
          <w:lang w:val="be-BY"/>
        </w:rPr>
        <w:t>хоплівалі поўнасцю Віленскае і </w:t>
      </w:r>
      <w:r w:rsidR="005C0D75" w:rsidRPr="00EC18D2">
        <w:rPr>
          <w:rFonts w:ascii="Times New Roman" w:eastAsia="Calibri" w:hAnsi="Times New Roman" w:cs="Times New Roman"/>
          <w:sz w:val="28"/>
          <w:szCs w:val="28"/>
          <w:lang w:val="be-BY"/>
        </w:rPr>
        <w:t xml:space="preserve">Навагрудскае ваяводствы, большасць Палескага (без Камень-Кашырскага, Сарненскага паветаў), усходнюю частку Беластоцкага ваяводстваў. Агульная плошча тэрыторыі Заходняй Беларусі ў 1921–1939 гг. вызначана ў беларускай савецкай </w:t>
      </w:r>
      <w:r w:rsidR="0067347F">
        <w:rPr>
          <w:rFonts w:ascii="Times New Roman" w:eastAsia="Calibri" w:hAnsi="Times New Roman" w:cs="Times New Roman"/>
          <w:sz w:val="28"/>
          <w:szCs w:val="28"/>
          <w:lang w:val="be-BY"/>
        </w:rPr>
        <w:t xml:space="preserve">гістарыяграфіі ў 113 тыс. </w:t>
      </w:r>
      <w:r w:rsidR="005C0D75" w:rsidRPr="00EC18D2">
        <w:rPr>
          <w:rFonts w:ascii="Times New Roman" w:eastAsia="Calibri" w:hAnsi="Times New Roman" w:cs="Times New Roman"/>
          <w:sz w:val="28"/>
          <w:szCs w:val="28"/>
          <w:lang w:val="be-BY"/>
        </w:rPr>
        <w:t>км</w:t>
      </w:r>
      <w:r w:rsidR="0067347F" w:rsidRPr="0067347F">
        <w:rPr>
          <w:rFonts w:ascii="Times New Roman" w:eastAsia="Calibri" w:hAnsi="Times New Roman" w:cs="Times New Roman"/>
          <w:sz w:val="28"/>
          <w:szCs w:val="28"/>
          <w:vertAlign w:val="superscript"/>
          <w:lang w:val="be-BY"/>
        </w:rPr>
        <w:t>2</w:t>
      </w:r>
      <w:r w:rsidR="005C0D75" w:rsidRPr="00EC18D2">
        <w:rPr>
          <w:rFonts w:ascii="Times New Roman" w:eastAsia="Calibri" w:hAnsi="Times New Roman" w:cs="Times New Roman"/>
          <w:sz w:val="28"/>
          <w:szCs w:val="28"/>
          <w:lang w:val="be-BY"/>
        </w:rPr>
        <w:t>. На гэтых землях кампактна пражывала беларускае насельніцтва, назіралася яго грамадска-палітычная, культурная актыўнасць.</w:t>
      </w:r>
    </w:p>
    <w:p w14:paraId="7EEE5130" w14:textId="6B95D795" w:rsidR="0056194E" w:rsidRPr="00EC18D2" w:rsidRDefault="005C0D7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Узнікненне </w:t>
      </w:r>
      <w:r w:rsidRPr="00EC18D2">
        <w:rPr>
          <w:rFonts w:ascii="Times New Roman" w:hAnsi="Times New Roman" w:cs="Times New Roman"/>
          <w:iCs/>
          <w:sz w:val="28"/>
          <w:szCs w:val="28"/>
          <w:lang w:val="be-BY"/>
        </w:rPr>
        <w:t>тэрміна “Заходняя Беларусь” с</w:t>
      </w:r>
      <w:r w:rsidR="00CC77AB" w:rsidRPr="00EC18D2">
        <w:rPr>
          <w:rFonts w:ascii="Times New Roman" w:hAnsi="Times New Roman" w:cs="Times New Roman"/>
          <w:iCs/>
          <w:sz w:val="28"/>
          <w:szCs w:val="28"/>
          <w:lang w:val="be-BY"/>
        </w:rPr>
        <w:t xml:space="preserve">учасныя айчынныя вучоныя </w:t>
      </w:r>
      <w:r w:rsidR="0056194E" w:rsidRPr="00EC18D2">
        <w:rPr>
          <w:rFonts w:ascii="Times New Roman" w:hAnsi="Times New Roman" w:cs="Times New Roman"/>
          <w:iCs/>
          <w:sz w:val="28"/>
          <w:szCs w:val="28"/>
          <w:lang w:val="be-BY"/>
        </w:rPr>
        <w:t>з</w:t>
      </w:r>
      <w:r w:rsidR="00CC77AB" w:rsidRPr="00EC18D2">
        <w:rPr>
          <w:rFonts w:ascii="Times New Roman" w:hAnsi="Times New Roman" w:cs="Times New Roman"/>
          <w:iCs/>
          <w:sz w:val="28"/>
          <w:szCs w:val="28"/>
          <w:lang w:val="be-BY"/>
        </w:rPr>
        <w:t xml:space="preserve">вязваюць з пачаткам нямецкай акупацыі </w:t>
      </w:r>
      <w:r w:rsidRPr="00EC18D2">
        <w:rPr>
          <w:rFonts w:ascii="Times New Roman" w:hAnsi="Times New Roman" w:cs="Times New Roman"/>
          <w:iCs/>
          <w:sz w:val="28"/>
          <w:szCs w:val="28"/>
          <w:lang w:val="be-BY"/>
        </w:rPr>
        <w:t xml:space="preserve">беларускіх зямель у </w:t>
      </w:r>
      <w:r w:rsidR="00CC77AB" w:rsidRPr="00EC18D2">
        <w:rPr>
          <w:rFonts w:ascii="Times New Roman" w:hAnsi="Times New Roman" w:cs="Times New Roman"/>
          <w:iCs/>
          <w:sz w:val="28"/>
          <w:szCs w:val="28"/>
          <w:lang w:val="be-BY"/>
        </w:rPr>
        <w:t xml:space="preserve">1915 г., а таксама з геапалітычнымі перадзеламі </w:t>
      </w:r>
      <w:r w:rsidR="00D74F66" w:rsidRPr="00EC18D2">
        <w:rPr>
          <w:rFonts w:ascii="Times New Roman" w:hAnsi="Times New Roman" w:cs="Times New Roman"/>
          <w:iCs/>
          <w:sz w:val="28"/>
          <w:szCs w:val="28"/>
          <w:lang w:val="be-BY"/>
        </w:rPr>
        <w:t xml:space="preserve">тэрыторыі Беларусі </w:t>
      </w:r>
      <w:r w:rsidR="00CC77AB" w:rsidRPr="00EC18D2">
        <w:rPr>
          <w:rFonts w:ascii="Times New Roman" w:hAnsi="Times New Roman" w:cs="Times New Roman"/>
          <w:iCs/>
          <w:sz w:val="28"/>
          <w:szCs w:val="28"/>
          <w:lang w:val="be-BY"/>
        </w:rPr>
        <w:t xml:space="preserve">1918–1919 гг. </w:t>
      </w:r>
      <w:r w:rsidR="0067347F">
        <w:rPr>
          <w:rFonts w:ascii="Times New Roman" w:hAnsi="Times New Roman" w:cs="Times New Roman"/>
          <w:iCs/>
          <w:sz w:val="28"/>
          <w:szCs w:val="28"/>
          <w:lang w:val="be-BY"/>
        </w:rPr>
        <w:t>П</w:t>
      </w:r>
      <w:r w:rsidRPr="00EC18D2">
        <w:rPr>
          <w:rFonts w:ascii="Times New Roman" w:hAnsi="Times New Roman" w:cs="Times New Roman"/>
          <w:sz w:val="28"/>
          <w:szCs w:val="28"/>
          <w:lang w:val="be-BY"/>
        </w:rPr>
        <w:t xml:space="preserve">ольскія даследчыкі лічаць тэрмін “Заходняя Беларусь” некарэктным, </w:t>
      </w:r>
      <w:r w:rsidR="0056194E" w:rsidRPr="00EC18D2">
        <w:rPr>
          <w:rFonts w:ascii="Times New Roman" w:hAnsi="Times New Roman" w:cs="Times New Roman"/>
          <w:iCs/>
          <w:sz w:val="28"/>
          <w:szCs w:val="28"/>
          <w:lang w:val="be-BY"/>
        </w:rPr>
        <w:t xml:space="preserve">быццам </w:t>
      </w:r>
      <w:r w:rsidR="0067347F">
        <w:rPr>
          <w:rFonts w:ascii="Times New Roman" w:hAnsi="Times New Roman" w:cs="Times New Roman"/>
          <w:iCs/>
          <w:sz w:val="28"/>
          <w:szCs w:val="28"/>
          <w:lang w:val="be-BY"/>
        </w:rPr>
        <w:t xml:space="preserve">ён </w:t>
      </w:r>
      <w:r w:rsidR="0056194E" w:rsidRPr="00EC18D2">
        <w:rPr>
          <w:rFonts w:ascii="Times New Roman" w:hAnsi="Times New Roman" w:cs="Times New Roman"/>
          <w:iCs/>
          <w:sz w:val="28"/>
          <w:szCs w:val="28"/>
          <w:lang w:val="be-BY"/>
        </w:rPr>
        <w:t>не адпавяда</w:t>
      </w:r>
      <w:r w:rsidR="0067347F">
        <w:rPr>
          <w:rFonts w:ascii="Times New Roman" w:hAnsi="Times New Roman" w:cs="Times New Roman"/>
          <w:iCs/>
          <w:sz w:val="28"/>
          <w:szCs w:val="28"/>
          <w:lang w:val="be-BY"/>
        </w:rPr>
        <w:t>е</w:t>
      </w:r>
      <w:r w:rsidR="0056194E" w:rsidRPr="00EC18D2">
        <w:rPr>
          <w:rFonts w:ascii="Times New Roman" w:hAnsi="Times New Roman" w:cs="Times New Roman"/>
          <w:iCs/>
          <w:sz w:val="28"/>
          <w:szCs w:val="28"/>
          <w:lang w:val="be-BY"/>
        </w:rPr>
        <w:t xml:space="preserve"> прававой і палітычнай сітуацыі міжваеннага часу,</w:t>
      </w:r>
      <w:r w:rsidR="0056194E" w:rsidRPr="00EC18D2">
        <w:rPr>
          <w:rFonts w:ascii="Times New Roman" w:hAnsi="Times New Roman" w:cs="Times New Roman"/>
          <w:sz w:val="28"/>
          <w:szCs w:val="28"/>
          <w:lang w:val="be-BY"/>
        </w:rPr>
        <w:t xml:space="preserve"> часта </w:t>
      </w:r>
      <w:r w:rsidRPr="00EC18D2">
        <w:rPr>
          <w:rFonts w:ascii="Times New Roman" w:hAnsi="Times New Roman" w:cs="Times New Roman"/>
          <w:sz w:val="28"/>
          <w:szCs w:val="28"/>
          <w:lang w:val="be-BY"/>
        </w:rPr>
        <w:t xml:space="preserve">звязваюць яго ўзнікненне з заснаваннем Камуністычнай партыі Заходняй Беларусі </w:t>
      </w:r>
      <w:r w:rsidR="0056194E" w:rsidRPr="00EC18D2">
        <w:rPr>
          <w:rFonts w:ascii="Times New Roman" w:hAnsi="Times New Roman" w:cs="Times New Roman"/>
          <w:sz w:val="28"/>
          <w:szCs w:val="28"/>
          <w:lang w:val="be-BY"/>
        </w:rPr>
        <w:t>(КПЗБ) у</w:t>
      </w:r>
      <w:r w:rsidRPr="00EC18D2">
        <w:rPr>
          <w:rFonts w:ascii="Times New Roman" w:hAnsi="Times New Roman" w:cs="Times New Roman"/>
          <w:sz w:val="28"/>
          <w:szCs w:val="28"/>
          <w:lang w:val="be-BY"/>
        </w:rPr>
        <w:t xml:space="preserve"> 1923 г.</w:t>
      </w:r>
      <w:r w:rsidR="0056194E" w:rsidRPr="00EC18D2">
        <w:rPr>
          <w:rFonts w:ascii="Times New Roman" w:hAnsi="Times New Roman" w:cs="Times New Roman"/>
          <w:sz w:val="28"/>
          <w:szCs w:val="28"/>
          <w:lang w:val="be-BY"/>
        </w:rPr>
        <w:t xml:space="preserve"> У 1920–30-я гг. польскія ўлады, даследчыкі і грамадскасць актыўна выкарыстоўвалі тэрмін </w:t>
      </w:r>
      <w:r w:rsidR="0056194E" w:rsidRPr="00EC18D2">
        <w:rPr>
          <w:rFonts w:ascii="Times New Roman" w:hAnsi="Times New Roman" w:cs="Times New Roman"/>
          <w:iCs/>
          <w:sz w:val="28"/>
          <w:szCs w:val="28"/>
          <w:lang w:val="be-BY"/>
        </w:rPr>
        <w:t>“крэсы” (“ускраіны”). У сучаснай польскай гістарычнай навуцы выкарыстоўваецца пераважна менш ідэалагізаваны тэрмін “паўночна-ўсходнія землі ІІ Рэчы Паспалітай”.</w:t>
      </w:r>
    </w:p>
    <w:p w14:paraId="17AD9B1F" w14:textId="3012031F" w:rsidR="001F4A94" w:rsidRPr="00EC18D2" w:rsidRDefault="0056194E" w:rsidP="00EC18D2">
      <w:pPr>
        <w:spacing w:after="0" w:line="240" w:lineRule="auto"/>
        <w:ind w:firstLine="709"/>
        <w:jc w:val="both"/>
        <w:rPr>
          <w:rFonts w:ascii="Times New Roman" w:eastAsia="Times New Roman" w:hAnsi="Times New Roman" w:cs="Times New Roman"/>
          <w:color w:val="000000"/>
          <w:sz w:val="28"/>
          <w:szCs w:val="28"/>
          <w:lang w:val="be-BY" w:eastAsia="ru-RU"/>
        </w:rPr>
      </w:pPr>
      <w:r w:rsidRPr="0056194E">
        <w:rPr>
          <w:rFonts w:ascii="Times New Roman" w:eastAsia="Times New Roman" w:hAnsi="Times New Roman" w:cs="Times New Roman"/>
          <w:color w:val="000000"/>
          <w:sz w:val="28"/>
          <w:szCs w:val="28"/>
          <w:lang w:val="be-BY" w:eastAsia="ru-RU"/>
        </w:rPr>
        <w:t xml:space="preserve">На </w:t>
      </w:r>
      <w:r w:rsidRPr="00EC18D2">
        <w:rPr>
          <w:rFonts w:ascii="Times New Roman" w:eastAsia="Times New Roman" w:hAnsi="Times New Roman" w:cs="Times New Roman"/>
          <w:color w:val="000000"/>
          <w:sz w:val="28"/>
          <w:szCs w:val="28"/>
          <w:lang w:val="be-BY" w:eastAsia="ru-RU"/>
        </w:rPr>
        <w:t xml:space="preserve">тэрыторыі Заходняй Беларусі </w:t>
      </w:r>
      <w:r w:rsidRPr="0056194E">
        <w:rPr>
          <w:rFonts w:ascii="Times New Roman" w:eastAsia="Times New Roman" w:hAnsi="Times New Roman" w:cs="Times New Roman"/>
          <w:color w:val="000000"/>
          <w:sz w:val="28"/>
          <w:szCs w:val="28"/>
          <w:lang w:val="be-BY" w:eastAsia="ru-RU"/>
        </w:rPr>
        <w:t xml:space="preserve">беларусы з’яўляліся большасцю карэннага насельніцтва, аднак іх польскія ўлады не кваліфікавалі асобным этнасам, а толькі адной з нацыянальных </w:t>
      </w:r>
      <w:r w:rsidR="0067347F">
        <w:rPr>
          <w:rFonts w:ascii="Times New Roman" w:eastAsia="Times New Roman" w:hAnsi="Times New Roman" w:cs="Times New Roman"/>
          <w:color w:val="000000"/>
          <w:sz w:val="28"/>
          <w:szCs w:val="28"/>
          <w:lang w:val="be-BY" w:eastAsia="ru-RU"/>
        </w:rPr>
        <w:t>меншасцей, пазбаўляючы права на </w:t>
      </w:r>
      <w:r w:rsidRPr="0056194E">
        <w:rPr>
          <w:rFonts w:ascii="Times New Roman" w:eastAsia="Times New Roman" w:hAnsi="Times New Roman" w:cs="Times New Roman"/>
          <w:color w:val="000000"/>
          <w:sz w:val="28"/>
          <w:szCs w:val="28"/>
          <w:lang w:val="be-BY" w:eastAsia="ru-RU"/>
        </w:rPr>
        <w:t xml:space="preserve">самавызначэнне. </w:t>
      </w:r>
      <w:r w:rsidR="001F4A94" w:rsidRPr="00EC18D2">
        <w:rPr>
          <w:rFonts w:ascii="Times New Roman" w:eastAsia="Times New Roman" w:hAnsi="Times New Roman" w:cs="Times New Roman"/>
          <w:color w:val="000000"/>
          <w:sz w:val="28"/>
          <w:szCs w:val="28"/>
          <w:lang w:val="be-BY" w:eastAsia="ru-RU"/>
        </w:rPr>
        <w:t>Паводле афіцыйнай п</w:t>
      </w:r>
      <w:r w:rsidR="0067347F">
        <w:rPr>
          <w:rFonts w:ascii="Times New Roman" w:eastAsia="Times New Roman" w:hAnsi="Times New Roman" w:cs="Times New Roman"/>
          <w:color w:val="000000"/>
          <w:sz w:val="28"/>
          <w:szCs w:val="28"/>
          <w:lang w:val="be-BY" w:eastAsia="ru-RU"/>
        </w:rPr>
        <w:t>ольскай статыстыкі, у 1921 г. у </w:t>
      </w:r>
      <w:r w:rsidR="001F4A94" w:rsidRPr="00EC18D2">
        <w:rPr>
          <w:rFonts w:ascii="Times New Roman" w:eastAsia="Times New Roman" w:hAnsi="Times New Roman" w:cs="Times New Roman"/>
          <w:color w:val="000000"/>
          <w:sz w:val="28"/>
          <w:szCs w:val="28"/>
          <w:lang w:val="be-BY" w:eastAsia="ru-RU"/>
        </w:rPr>
        <w:t xml:space="preserve">Віленскім, Беластоцкім, Навагрудскім і Палескім ваяводствах пражывала толькі 1 млн 34,6 тыс. беларусаў, у 1931 г. – 984,1 тыс. чалавек, што складала адпаведна 31 </w:t>
      </w:r>
      <w:r w:rsidR="0067347F">
        <w:rPr>
          <w:rFonts w:ascii="Times New Roman" w:eastAsia="Times New Roman" w:hAnsi="Times New Roman" w:cs="Times New Roman"/>
          <w:color w:val="000000"/>
          <w:sz w:val="28"/>
          <w:szCs w:val="28"/>
          <w:lang w:val="be-BY" w:eastAsia="ru-RU"/>
        </w:rPr>
        <w:t xml:space="preserve">% </w:t>
      </w:r>
      <w:r w:rsidR="001F4A94" w:rsidRPr="00EC18D2">
        <w:rPr>
          <w:rFonts w:ascii="Times New Roman" w:eastAsia="Times New Roman" w:hAnsi="Times New Roman" w:cs="Times New Roman"/>
          <w:color w:val="000000"/>
          <w:sz w:val="28"/>
          <w:szCs w:val="28"/>
          <w:lang w:val="be-BY" w:eastAsia="ru-RU"/>
        </w:rPr>
        <w:t>і 28 % усяго насельніцтва. У ходзе перапісу насельніцтва 1931 г. 707 тыс. чалавек у Палескім ваяводстве запісалі “тутэйшымі”. Для павелічэння колькасці палякаў у іх склад наўмысна залічвалася значная частка беларусаў-католікаў, польскамоўных жыхароў, выкарыстоўваліся разнастайныя сродкі фальсіфікацыі вынікаў перапісу.</w:t>
      </w:r>
    </w:p>
    <w:p w14:paraId="7A24B153" w14:textId="275FBA53" w:rsidR="001F4A94" w:rsidRPr="00EC18D2" w:rsidRDefault="001F4A94" w:rsidP="00EC18D2">
      <w:pPr>
        <w:spacing w:after="0" w:line="240" w:lineRule="auto"/>
        <w:ind w:firstLine="709"/>
        <w:jc w:val="both"/>
        <w:rPr>
          <w:rFonts w:ascii="Times New Roman" w:eastAsia="Times New Roman" w:hAnsi="Times New Roman" w:cs="Times New Roman"/>
          <w:color w:val="000000"/>
          <w:sz w:val="28"/>
          <w:szCs w:val="28"/>
          <w:lang w:val="be-BY" w:eastAsia="ru-RU"/>
        </w:rPr>
      </w:pPr>
      <w:r w:rsidRPr="00EC18D2">
        <w:rPr>
          <w:rFonts w:ascii="Times New Roman" w:eastAsia="Times New Roman" w:hAnsi="Times New Roman" w:cs="Times New Roman"/>
          <w:color w:val="000000"/>
          <w:sz w:val="28"/>
          <w:szCs w:val="28"/>
          <w:lang w:val="be-BY" w:eastAsia="ru-RU"/>
        </w:rPr>
        <w:t xml:space="preserve">Аднак яшчэ ў 1920-я гг. вучоныя імкнуліся ўдакладніць афіцыйныя статыстычныя матэрыялы. Паводле беларускага даследчыка Р. Паўстынскага, у 1925 г. у Беластоцкім ваяводстве ў гарадах і мястэчках палякі складалі 39,6 % </w:t>
      </w:r>
      <w:r w:rsidRPr="00EC18D2">
        <w:rPr>
          <w:rFonts w:ascii="Times New Roman" w:eastAsia="Times New Roman" w:hAnsi="Times New Roman" w:cs="Times New Roman"/>
          <w:color w:val="000000"/>
          <w:sz w:val="28"/>
          <w:szCs w:val="28"/>
          <w:lang w:val="be-BY" w:eastAsia="ru-RU"/>
        </w:rPr>
        <w:lastRenderedPageBreak/>
        <w:t>(у вёсках – 4,2 %), Віленскай адміністрацыйнай акрузе – адпаведна 47,2 % і</w:t>
      </w:r>
      <w:r w:rsidR="0067347F">
        <w:rPr>
          <w:rFonts w:ascii="Times New Roman" w:eastAsia="Times New Roman" w:hAnsi="Times New Roman" w:cs="Times New Roman"/>
          <w:color w:val="000000"/>
          <w:sz w:val="28"/>
          <w:szCs w:val="28"/>
          <w:lang w:val="be-BY" w:eastAsia="ru-RU"/>
        </w:rPr>
        <w:t> </w:t>
      </w:r>
      <w:r w:rsidRPr="00EC18D2">
        <w:rPr>
          <w:rFonts w:ascii="Times New Roman" w:eastAsia="Times New Roman" w:hAnsi="Times New Roman" w:cs="Times New Roman"/>
          <w:color w:val="000000"/>
          <w:sz w:val="28"/>
          <w:szCs w:val="28"/>
          <w:lang w:val="be-BY" w:eastAsia="ru-RU"/>
        </w:rPr>
        <w:t>6,7</w:t>
      </w:r>
      <w:r w:rsidR="0067347F">
        <w:rPr>
          <w:rFonts w:ascii="Times New Roman" w:eastAsia="Times New Roman" w:hAnsi="Times New Roman" w:cs="Times New Roman"/>
          <w:color w:val="000000"/>
          <w:sz w:val="28"/>
          <w:szCs w:val="28"/>
          <w:lang w:val="be-BY" w:eastAsia="ru-RU"/>
        </w:rPr>
        <w:t> </w:t>
      </w:r>
      <w:r w:rsidRPr="00EC18D2">
        <w:rPr>
          <w:rFonts w:ascii="Times New Roman" w:eastAsia="Times New Roman" w:hAnsi="Times New Roman" w:cs="Times New Roman"/>
          <w:color w:val="000000"/>
          <w:sz w:val="28"/>
          <w:szCs w:val="28"/>
          <w:lang w:val="be-BY" w:eastAsia="ru-RU"/>
        </w:rPr>
        <w:t>%, у Навагрудскім ваяводстве – 25,8 % і 4,</w:t>
      </w:r>
      <w:r w:rsidR="0067347F">
        <w:rPr>
          <w:rFonts w:ascii="Times New Roman" w:eastAsia="Times New Roman" w:hAnsi="Times New Roman" w:cs="Times New Roman"/>
          <w:color w:val="000000"/>
          <w:sz w:val="28"/>
          <w:szCs w:val="28"/>
          <w:lang w:val="be-BY" w:eastAsia="ru-RU"/>
        </w:rPr>
        <w:t>6 %, Палескім ваяводстве – 14,9 </w:t>
      </w:r>
      <w:r w:rsidRPr="00EC18D2">
        <w:rPr>
          <w:rFonts w:ascii="Times New Roman" w:eastAsia="Times New Roman" w:hAnsi="Times New Roman" w:cs="Times New Roman"/>
          <w:color w:val="000000"/>
          <w:sz w:val="28"/>
          <w:szCs w:val="28"/>
          <w:lang w:val="be-BY" w:eastAsia="ru-RU"/>
        </w:rPr>
        <w:t>% і 1,2 %. Тады польскія вучоныя абмяжоўвалі колькасць белар</w:t>
      </w:r>
      <w:r w:rsidR="0067347F">
        <w:rPr>
          <w:rFonts w:ascii="Times New Roman" w:eastAsia="Times New Roman" w:hAnsi="Times New Roman" w:cs="Times New Roman"/>
          <w:color w:val="000000"/>
          <w:sz w:val="28"/>
          <w:szCs w:val="28"/>
          <w:lang w:val="be-BY" w:eastAsia="ru-RU"/>
        </w:rPr>
        <w:t>усаў 1,4–1,6 млн</w:t>
      </w:r>
      <w:r w:rsidRPr="00EC18D2">
        <w:rPr>
          <w:rFonts w:ascii="Times New Roman" w:eastAsia="Times New Roman" w:hAnsi="Times New Roman" w:cs="Times New Roman"/>
          <w:color w:val="000000"/>
          <w:sz w:val="28"/>
          <w:szCs w:val="28"/>
          <w:lang w:val="be-BY" w:eastAsia="ru-RU"/>
        </w:rPr>
        <w:t xml:space="preserve"> чалавек. Іх падлікі разыходзіліся з пазіцыяй заходнебеларускіх дзеячаў, якія лічылі беларускую прысут</w:t>
      </w:r>
      <w:r w:rsidR="00812329">
        <w:rPr>
          <w:rFonts w:ascii="Times New Roman" w:eastAsia="Times New Roman" w:hAnsi="Times New Roman" w:cs="Times New Roman"/>
          <w:color w:val="000000"/>
          <w:sz w:val="28"/>
          <w:szCs w:val="28"/>
          <w:lang w:val="be-BY" w:eastAsia="ru-RU"/>
        </w:rPr>
        <w:t>насць у Польшчы ў межах 2–3 млн</w:t>
      </w:r>
      <w:r w:rsidRPr="00EC18D2">
        <w:rPr>
          <w:rFonts w:ascii="Times New Roman" w:eastAsia="Times New Roman" w:hAnsi="Times New Roman" w:cs="Times New Roman"/>
          <w:color w:val="000000"/>
          <w:sz w:val="28"/>
          <w:szCs w:val="28"/>
          <w:lang w:val="be-BY" w:eastAsia="ru-RU"/>
        </w:rPr>
        <w:t xml:space="preserve"> чалавек.</w:t>
      </w:r>
    </w:p>
    <w:p w14:paraId="6CB3BEC7" w14:textId="581AD94F" w:rsidR="00B07D2E" w:rsidRPr="00EC18D2" w:rsidRDefault="00B07D2E" w:rsidP="00EC18D2">
      <w:pPr>
        <w:spacing w:after="0" w:line="240" w:lineRule="auto"/>
        <w:ind w:firstLine="709"/>
        <w:jc w:val="both"/>
        <w:rPr>
          <w:rFonts w:ascii="Times New Roman" w:eastAsia="Times New Roman" w:hAnsi="Times New Roman" w:cs="Times New Roman"/>
          <w:color w:val="000000"/>
          <w:sz w:val="28"/>
          <w:szCs w:val="28"/>
          <w:lang w:val="be-BY" w:eastAsia="ru-RU"/>
        </w:rPr>
      </w:pPr>
      <w:r w:rsidRPr="00EC18D2">
        <w:rPr>
          <w:rFonts w:ascii="Times New Roman" w:eastAsia="Times New Roman" w:hAnsi="Times New Roman" w:cs="Times New Roman"/>
          <w:color w:val="000000"/>
          <w:sz w:val="28"/>
          <w:szCs w:val="28"/>
          <w:lang w:val="be-BY" w:eastAsia="ru-RU"/>
        </w:rPr>
        <w:t>Да цяперашняга часу ў беларускай і польскай гістарычнай навуцы існуюць розныя метадалагічныя падыходы пры вызначэнні нацыянальнай структуры насельніцтва Заходняй Беларусі. У беларускай са</w:t>
      </w:r>
      <w:r w:rsidR="00812329">
        <w:rPr>
          <w:rFonts w:ascii="Times New Roman" w:eastAsia="Times New Roman" w:hAnsi="Times New Roman" w:cs="Times New Roman"/>
          <w:color w:val="000000"/>
          <w:sz w:val="28"/>
          <w:szCs w:val="28"/>
          <w:lang w:val="be-BY" w:eastAsia="ru-RU"/>
        </w:rPr>
        <w:t>вецкай гістарыяграфіі фігуравала</w:t>
      </w:r>
      <w:r w:rsidRPr="00EC18D2">
        <w:rPr>
          <w:rFonts w:ascii="Times New Roman" w:eastAsia="Times New Roman" w:hAnsi="Times New Roman" w:cs="Times New Roman"/>
          <w:color w:val="000000"/>
          <w:sz w:val="28"/>
          <w:szCs w:val="28"/>
          <w:lang w:val="be-BY" w:eastAsia="ru-RU"/>
        </w:rPr>
        <w:t xml:space="preserve"> </w:t>
      </w:r>
      <w:r w:rsidR="00812329">
        <w:rPr>
          <w:rFonts w:ascii="Times New Roman" w:eastAsia="Times New Roman" w:hAnsi="Times New Roman" w:cs="Times New Roman"/>
          <w:color w:val="000000"/>
          <w:sz w:val="28"/>
          <w:szCs w:val="28"/>
          <w:lang w:val="be-BY" w:eastAsia="ru-RU"/>
        </w:rPr>
        <w:t xml:space="preserve">колькасць </w:t>
      </w:r>
      <w:r w:rsidRPr="00EC18D2">
        <w:rPr>
          <w:rFonts w:ascii="Times New Roman" w:eastAsia="Times New Roman" w:hAnsi="Times New Roman" w:cs="Times New Roman"/>
          <w:color w:val="000000"/>
          <w:sz w:val="28"/>
          <w:szCs w:val="28"/>
          <w:lang w:val="be-BY" w:eastAsia="ru-RU"/>
        </w:rPr>
        <w:t>беларусаў ад 2 млн</w:t>
      </w:r>
      <w:r w:rsidR="00812329">
        <w:rPr>
          <w:rFonts w:ascii="Times New Roman" w:eastAsia="Times New Roman" w:hAnsi="Times New Roman" w:cs="Times New Roman"/>
          <w:color w:val="000000"/>
          <w:sz w:val="28"/>
          <w:szCs w:val="28"/>
          <w:lang w:val="be-BY" w:eastAsia="ru-RU"/>
        </w:rPr>
        <w:t xml:space="preserve"> 371 тыс. чалавек да </w:t>
      </w:r>
      <w:r w:rsidRPr="00EC18D2">
        <w:rPr>
          <w:rFonts w:ascii="Times New Roman" w:eastAsia="Times New Roman" w:hAnsi="Times New Roman" w:cs="Times New Roman"/>
          <w:color w:val="000000"/>
          <w:sz w:val="28"/>
          <w:szCs w:val="28"/>
          <w:lang w:val="be-BY" w:eastAsia="ru-RU"/>
        </w:rPr>
        <w:t>2,9 млн чалавек. У шэрагу сучасных польскіх выданняў падвяргаюцца сумненню вынікі перапісаў насельніцтва 1921 і 1931 гг. аб нацыянальнай структуры насельніцтва заходнебеларускіх зямель.</w:t>
      </w:r>
    </w:p>
    <w:p w14:paraId="46AABB6C" w14:textId="06E9C99F" w:rsidR="00B07D2E" w:rsidRPr="00EC18D2" w:rsidRDefault="0056194E" w:rsidP="00EC18D2">
      <w:pPr>
        <w:spacing w:after="0" w:line="240" w:lineRule="auto"/>
        <w:ind w:firstLine="709"/>
        <w:jc w:val="both"/>
        <w:rPr>
          <w:rFonts w:ascii="Times New Roman" w:eastAsia="Times New Roman" w:hAnsi="Times New Roman" w:cs="Times New Roman"/>
          <w:color w:val="000000"/>
          <w:sz w:val="28"/>
          <w:szCs w:val="28"/>
          <w:lang w:val="be-BY" w:eastAsia="ru-RU"/>
        </w:rPr>
      </w:pPr>
      <w:r w:rsidRPr="00EC18D2">
        <w:rPr>
          <w:rFonts w:ascii="Times New Roman" w:eastAsia="Times New Roman" w:hAnsi="Times New Roman" w:cs="Times New Roman"/>
          <w:color w:val="000000"/>
          <w:sz w:val="28"/>
          <w:szCs w:val="28"/>
          <w:lang w:val="be-BY" w:eastAsia="ru-RU"/>
        </w:rPr>
        <w:t xml:space="preserve">Паводле ацэнак </w:t>
      </w:r>
      <w:r w:rsidR="001F4A94" w:rsidRPr="00EC18D2">
        <w:rPr>
          <w:rFonts w:ascii="Times New Roman" w:eastAsia="Times New Roman" w:hAnsi="Times New Roman" w:cs="Times New Roman"/>
          <w:color w:val="000000"/>
          <w:sz w:val="28"/>
          <w:szCs w:val="28"/>
          <w:lang w:val="be-BY" w:eastAsia="ru-RU"/>
        </w:rPr>
        <w:t xml:space="preserve">сучаснай </w:t>
      </w:r>
      <w:r w:rsidRPr="0056194E">
        <w:rPr>
          <w:rFonts w:ascii="Times New Roman" w:eastAsia="Times New Roman" w:hAnsi="Times New Roman" w:cs="Times New Roman"/>
          <w:color w:val="000000"/>
          <w:sz w:val="28"/>
          <w:szCs w:val="28"/>
          <w:lang w:val="be-BY" w:eastAsia="ru-RU"/>
        </w:rPr>
        <w:t>айчынна</w:t>
      </w:r>
      <w:r w:rsidRPr="00EC18D2">
        <w:rPr>
          <w:rFonts w:ascii="Times New Roman" w:eastAsia="Times New Roman" w:hAnsi="Times New Roman" w:cs="Times New Roman"/>
          <w:color w:val="000000"/>
          <w:sz w:val="28"/>
          <w:szCs w:val="28"/>
          <w:lang w:val="be-BY" w:eastAsia="ru-RU"/>
        </w:rPr>
        <w:t>й</w:t>
      </w:r>
      <w:r w:rsidRPr="0056194E">
        <w:rPr>
          <w:rFonts w:ascii="Times New Roman" w:eastAsia="Times New Roman" w:hAnsi="Times New Roman" w:cs="Times New Roman"/>
          <w:color w:val="000000"/>
          <w:sz w:val="28"/>
          <w:szCs w:val="28"/>
          <w:lang w:val="be-BY" w:eastAsia="ru-RU"/>
        </w:rPr>
        <w:t xml:space="preserve"> гістарычна</w:t>
      </w:r>
      <w:r w:rsidRPr="00EC18D2">
        <w:rPr>
          <w:rFonts w:ascii="Times New Roman" w:eastAsia="Times New Roman" w:hAnsi="Times New Roman" w:cs="Times New Roman"/>
          <w:color w:val="000000"/>
          <w:sz w:val="28"/>
          <w:szCs w:val="28"/>
          <w:lang w:val="be-BY" w:eastAsia="ru-RU"/>
        </w:rPr>
        <w:t>й</w:t>
      </w:r>
      <w:r w:rsidRPr="0056194E">
        <w:rPr>
          <w:rFonts w:ascii="Times New Roman" w:eastAsia="Times New Roman" w:hAnsi="Times New Roman" w:cs="Times New Roman"/>
          <w:color w:val="000000"/>
          <w:sz w:val="28"/>
          <w:szCs w:val="28"/>
          <w:lang w:val="be-BY" w:eastAsia="ru-RU"/>
        </w:rPr>
        <w:t xml:space="preserve"> навук</w:t>
      </w:r>
      <w:r w:rsidRPr="00EC18D2">
        <w:rPr>
          <w:rFonts w:ascii="Times New Roman" w:eastAsia="Times New Roman" w:hAnsi="Times New Roman" w:cs="Times New Roman"/>
          <w:color w:val="000000"/>
          <w:sz w:val="28"/>
          <w:szCs w:val="28"/>
          <w:lang w:val="be-BY" w:eastAsia="ru-RU"/>
        </w:rPr>
        <w:t>і</w:t>
      </w:r>
      <w:r w:rsidRPr="0056194E">
        <w:rPr>
          <w:rFonts w:ascii="Times New Roman" w:eastAsia="Times New Roman" w:hAnsi="Times New Roman" w:cs="Times New Roman"/>
          <w:color w:val="000000"/>
          <w:sz w:val="28"/>
          <w:szCs w:val="28"/>
          <w:lang w:val="be-BY" w:eastAsia="ru-RU"/>
        </w:rPr>
        <w:t xml:space="preserve">, доля беларусаў сярод </w:t>
      </w:r>
      <w:r w:rsidR="001F4A94" w:rsidRPr="00EC18D2">
        <w:rPr>
          <w:rFonts w:ascii="Times New Roman" w:eastAsia="Times New Roman" w:hAnsi="Times New Roman" w:cs="Times New Roman"/>
          <w:color w:val="000000"/>
          <w:sz w:val="28"/>
          <w:szCs w:val="28"/>
          <w:lang w:val="be-BY" w:eastAsia="ru-RU"/>
        </w:rPr>
        <w:t xml:space="preserve">заходнебеларускага </w:t>
      </w:r>
      <w:r w:rsidRPr="0056194E">
        <w:rPr>
          <w:rFonts w:ascii="Times New Roman" w:eastAsia="Times New Roman" w:hAnsi="Times New Roman" w:cs="Times New Roman"/>
          <w:color w:val="000000"/>
          <w:sz w:val="28"/>
          <w:szCs w:val="28"/>
          <w:lang w:val="be-BY" w:eastAsia="ru-RU"/>
        </w:rPr>
        <w:t>насельніцтва складала да 70</w:t>
      </w:r>
      <w:r w:rsidR="001F4A94" w:rsidRPr="00EC18D2">
        <w:rPr>
          <w:rFonts w:ascii="Times New Roman" w:eastAsia="Times New Roman" w:hAnsi="Times New Roman" w:cs="Times New Roman"/>
          <w:color w:val="000000"/>
          <w:sz w:val="28"/>
          <w:szCs w:val="28"/>
          <w:lang w:val="be-BY" w:eastAsia="ru-RU"/>
        </w:rPr>
        <w:t xml:space="preserve"> </w:t>
      </w:r>
      <w:r w:rsidRPr="0056194E">
        <w:rPr>
          <w:rFonts w:ascii="Times New Roman" w:eastAsia="Times New Roman" w:hAnsi="Times New Roman" w:cs="Times New Roman"/>
          <w:color w:val="000000"/>
          <w:sz w:val="28"/>
          <w:szCs w:val="28"/>
          <w:lang w:val="be-BY" w:eastAsia="ru-RU"/>
        </w:rPr>
        <w:t>% (</w:t>
      </w:r>
      <w:r w:rsidR="001F4A94" w:rsidRPr="00EC18D2">
        <w:rPr>
          <w:rFonts w:ascii="Times New Roman" w:eastAsia="Times New Roman" w:hAnsi="Times New Roman" w:cs="Times New Roman"/>
          <w:color w:val="000000"/>
          <w:sz w:val="28"/>
          <w:szCs w:val="28"/>
          <w:lang w:val="be-BY" w:eastAsia="ru-RU"/>
        </w:rPr>
        <w:t xml:space="preserve">некаторыя вучоныя лічаць, што ў </w:t>
      </w:r>
      <w:r w:rsidRPr="0056194E">
        <w:rPr>
          <w:rFonts w:ascii="Times New Roman" w:eastAsia="Times New Roman" w:hAnsi="Times New Roman" w:cs="Times New Roman"/>
          <w:color w:val="000000"/>
          <w:kern w:val="144"/>
          <w:sz w:val="28"/>
          <w:szCs w:val="28"/>
          <w:lang w:val="be-BY" w:eastAsia="ru-RU"/>
        </w:rPr>
        <w:t xml:space="preserve">першай палове 1920-х гг. </w:t>
      </w:r>
      <w:r w:rsidR="001F4A94" w:rsidRPr="00EC18D2">
        <w:rPr>
          <w:rFonts w:ascii="Times New Roman" w:eastAsia="Times New Roman" w:hAnsi="Times New Roman" w:cs="Times New Roman"/>
          <w:color w:val="000000"/>
          <w:kern w:val="144"/>
          <w:sz w:val="28"/>
          <w:szCs w:val="28"/>
          <w:lang w:val="be-BY" w:eastAsia="ru-RU"/>
        </w:rPr>
        <w:t xml:space="preserve">іх было </w:t>
      </w:r>
      <w:r w:rsidRPr="0056194E">
        <w:rPr>
          <w:rFonts w:ascii="Times New Roman" w:eastAsia="Times New Roman" w:hAnsi="Times New Roman" w:cs="Times New Roman"/>
          <w:color w:val="000000"/>
          <w:kern w:val="144"/>
          <w:sz w:val="28"/>
          <w:szCs w:val="28"/>
          <w:lang w:val="be-BY" w:eastAsia="ru-RU"/>
        </w:rPr>
        <w:t>61,5</w:t>
      </w:r>
      <w:r w:rsidR="001F4A94" w:rsidRPr="00EC18D2">
        <w:rPr>
          <w:rFonts w:ascii="Times New Roman" w:eastAsia="Times New Roman" w:hAnsi="Times New Roman" w:cs="Times New Roman"/>
          <w:color w:val="000000"/>
          <w:kern w:val="144"/>
          <w:sz w:val="28"/>
          <w:szCs w:val="28"/>
          <w:lang w:val="be-BY" w:eastAsia="ru-RU"/>
        </w:rPr>
        <w:t xml:space="preserve"> </w:t>
      </w:r>
      <w:r w:rsidRPr="0056194E">
        <w:rPr>
          <w:rFonts w:ascii="Times New Roman" w:eastAsia="Times New Roman" w:hAnsi="Times New Roman" w:cs="Times New Roman"/>
          <w:color w:val="000000"/>
          <w:kern w:val="144"/>
          <w:sz w:val="28"/>
          <w:szCs w:val="28"/>
          <w:lang w:val="be-BY" w:eastAsia="ru-RU"/>
        </w:rPr>
        <w:t>%</w:t>
      </w:r>
      <w:r w:rsidR="001F4A94" w:rsidRPr="00EC18D2">
        <w:rPr>
          <w:rFonts w:ascii="Times New Roman" w:eastAsia="Times New Roman" w:hAnsi="Times New Roman" w:cs="Times New Roman"/>
          <w:color w:val="000000"/>
          <w:kern w:val="144"/>
          <w:sz w:val="28"/>
          <w:szCs w:val="28"/>
          <w:lang w:val="be-BY" w:eastAsia="ru-RU"/>
        </w:rPr>
        <w:t>).</w:t>
      </w:r>
      <w:r w:rsidRPr="0056194E">
        <w:rPr>
          <w:rFonts w:ascii="Times New Roman" w:eastAsia="Times New Roman" w:hAnsi="Times New Roman" w:cs="Times New Roman"/>
          <w:color w:val="000000"/>
          <w:kern w:val="144"/>
          <w:sz w:val="28"/>
          <w:szCs w:val="28"/>
          <w:lang w:val="be-BY" w:eastAsia="ru-RU"/>
        </w:rPr>
        <w:t xml:space="preserve"> </w:t>
      </w:r>
      <w:r w:rsidR="00812329">
        <w:rPr>
          <w:rFonts w:ascii="Times New Roman" w:eastAsia="Times New Roman" w:hAnsi="Times New Roman" w:cs="Times New Roman"/>
          <w:color w:val="000000"/>
          <w:kern w:val="144"/>
          <w:sz w:val="28"/>
          <w:szCs w:val="28"/>
          <w:lang w:val="be-BY" w:eastAsia="ru-RU"/>
        </w:rPr>
        <w:t>Гэта азначае, што ў </w:t>
      </w:r>
      <w:r w:rsidR="00B07D2E" w:rsidRPr="00EC18D2">
        <w:rPr>
          <w:rFonts w:ascii="Times New Roman" w:eastAsia="Times New Roman" w:hAnsi="Times New Roman" w:cs="Times New Roman"/>
          <w:color w:val="000000"/>
          <w:kern w:val="144"/>
          <w:sz w:val="28"/>
          <w:szCs w:val="28"/>
          <w:lang w:val="be-BY" w:eastAsia="ru-RU"/>
        </w:rPr>
        <w:t xml:space="preserve">нацыянальнай структуры насельніцтва Заходняй Беларусі выразна пераважалі беларусы, якія ўяўлялі сабой значную частку раз’яднанай беларускай нацыі. </w:t>
      </w:r>
      <w:r w:rsidR="00B07D2E" w:rsidRPr="0056194E">
        <w:rPr>
          <w:rFonts w:ascii="Times New Roman" w:eastAsia="Times New Roman" w:hAnsi="Times New Roman" w:cs="Times New Roman"/>
          <w:color w:val="000000"/>
          <w:sz w:val="28"/>
          <w:szCs w:val="28"/>
          <w:lang w:val="be-BY" w:eastAsia="ru-RU"/>
        </w:rPr>
        <w:t>Уплывовае</w:t>
      </w:r>
      <w:r w:rsidR="00B07D2E" w:rsidRPr="00EC18D2">
        <w:rPr>
          <w:rFonts w:ascii="Times New Roman" w:eastAsia="Times New Roman" w:hAnsi="Times New Roman" w:cs="Times New Roman"/>
          <w:color w:val="000000"/>
          <w:sz w:val="28"/>
          <w:szCs w:val="28"/>
          <w:lang w:val="be-BY" w:eastAsia="ru-RU"/>
        </w:rPr>
        <w:t>,</w:t>
      </w:r>
      <w:r w:rsidR="00B07D2E" w:rsidRPr="0056194E">
        <w:rPr>
          <w:rFonts w:ascii="Times New Roman" w:eastAsia="Times New Roman" w:hAnsi="Times New Roman" w:cs="Times New Roman"/>
          <w:color w:val="000000"/>
          <w:sz w:val="28"/>
          <w:szCs w:val="28"/>
          <w:lang w:val="be-BY" w:eastAsia="ru-RU"/>
        </w:rPr>
        <w:t xml:space="preserve"> прывілеяванае становішча </w:t>
      </w:r>
      <w:r w:rsidR="00B07D2E" w:rsidRPr="0056194E">
        <w:rPr>
          <w:rFonts w:ascii="Times New Roman" w:eastAsia="Times New Roman" w:hAnsi="Times New Roman" w:cs="Times New Roman"/>
          <w:color w:val="000000"/>
          <w:kern w:val="144"/>
          <w:sz w:val="28"/>
          <w:szCs w:val="28"/>
          <w:lang w:val="be-BY" w:eastAsia="ru-RU"/>
        </w:rPr>
        <w:t>займалі палякі, якія ў</w:t>
      </w:r>
      <w:r w:rsidR="00B07D2E" w:rsidRPr="0056194E">
        <w:rPr>
          <w:rFonts w:ascii="Times New Roman" w:eastAsia="Times New Roman" w:hAnsi="Times New Roman" w:cs="Times New Roman"/>
          <w:color w:val="000000"/>
          <w:sz w:val="28"/>
          <w:szCs w:val="28"/>
          <w:lang w:val="be-BY" w:eastAsia="ru-RU"/>
        </w:rPr>
        <w:t xml:space="preserve"> межах Польскай дзяржавы з’яўляліся тытульным этнасам. </w:t>
      </w:r>
      <w:r w:rsidR="00A76004" w:rsidRPr="00EC18D2">
        <w:rPr>
          <w:rFonts w:ascii="Times New Roman" w:eastAsia="Times New Roman" w:hAnsi="Times New Roman" w:cs="Times New Roman"/>
          <w:color w:val="000000"/>
          <w:sz w:val="28"/>
          <w:szCs w:val="28"/>
          <w:lang w:val="be-BY" w:eastAsia="ru-RU"/>
        </w:rPr>
        <w:t>Я</w:t>
      </w:r>
      <w:r w:rsidR="00A76004" w:rsidRPr="0056194E">
        <w:rPr>
          <w:rFonts w:ascii="Times New Roman" w:eastAsia="Times New Roman" w:hAnsi="Times New Roman" w:cs="Times New Roman"/>
          <w:color w:val="000000"/>
          <w:sz w:val="28"/>
          <w:szCs w:val="28"/>
          <w:lang w:val="be-BY" w:eastAsia="ru-RU"/>
        </w:rPr>
        <w:t>ўрэі, рускія</w:t>
      </w:r>
      <w:r w:rsidR="00A76004" w:rsidRPr="00EC18D2">
        <w:rPr>
          <w:rFonts w:ascii="Times New Roman" w:eastAsia="Times New Roman" w:hAnsi="Times New Roman" w:cs="Times New Roman"/>
          <w:color w:val="000000"/>
          <w:sz w:val="28"/>
          <w:szCs w:val="28"/>
          <w:lang w:val="be-BY" w:eastAsia="ru-RU"/>
        </w:rPr>
        <w:t>,</w:t>
      </w:r>
      <w:r w:rsidR="00A76004" w:rsidRPr="0056194E">
        <w:rPr>
          <w:rFonts w:ascii="Times New Roman" w:eastAsia="Times New Roman" w:hAnsi="Times New Roman" w:cs="Times New Roman"/>
          <w:color w:val="000000"/>
          <w:sz w:val="28"/>
          <w:szCs w:val="28"/>
          <w:lang w:val="be-BY" w:eastAsia="ru-RU"/>
        </w:rPr>
        <w:t xml:space="preserve"> украінцы, літоўцы, татары</w:t>
      </w:r>
      <w:r w:rsidR="00A76004" w:rsidRPr="00EC18D2">
        <w:rPr>
          <w:rFonts w:ascii="Times New Roman" w:eastAsia="Times New Roman" w:hAnsi="Times New Roman" w:cs="Times New Roman"/>
          <w:color w:val="000000"/>
          <w:sz w:val="28"/>
          <w:szCs w:val="28"/>
          <w:lang w:val="be-BY" w:eastAsia="ru-RU"/>
        </w:rPr>
        <w:t xml:space="preserve">, </w:t>
      </w:r>
      <w:r w:rsidR="00A76004" w:rsidRPr="0056194E">
        <w:rPr>
          <w:rFonts w:ascii="Times New Roman" w:eastAsia="Times New Roman" w:hAnsi="Times New Roman" w:cs="Times New Roman"/>
          <w:color w:val="000000"/>
          <w:sz w:val="28"/>
          <w:szCs w:val="28"/>
          <w:lang w:val="be-BY" w:eastAsia="ru-RU"/>
        </w:rPr>
        <w:t>стараабрадні</w:t>
      </w:r>
      <w:r w:rsidR="00A76004" w:rsidRPr="00EC18D2">
        <w:rPr>
          <w:rFonts w:ascii="Times New Roman" w:eastAsia="Times New Roman" w:hAnsi="Times New Roman" w:cs="Times New Roman"/>
          <w:color w:val="000000"/>
          <w:sz w:val="28"/>
          <w:szCs w:val="28"/>
          <w:lang w:val="be-BY" w:eastAsia="ru-RU"/>
        </w:rPr>
        <w:t xml:space="preserve">кі як </w:t>
      </w:r>
      <w:r w:rsidR="00B07D2E" w:rsidRPr="0056194E">
        <w:rPr>
          <w:rFonts w:ascii="Times New Roman" w:eastAsia="Times New Roman" w:hAnsi="Times New Roman" w:cs="Times New Roman"/>
          <w:color w:val="000000"/>
          <w:sz w:val="28"/>
          <w:szCs w:val="28"/>
          <w:lang w:val="be-BY" w:eastAsia="ru-RU"/>
        </w:rPr>
        <w:t xml:space="preserve">этнічныя (этнаканфесіянальныя) групы мелі розны прававы статус у Польскай дзяржаве, але ў параўнанні з беларусамі не вылучаліся колькаснай перавагай сярод насельніцтва </w:t>
      </w:r>
      <w:r w:rsidR="00B07D2E" w:rsidRPr="00EC18D2">
        <w:rPr>
          <w:rFonts w:ascii="Times New Roman" w:eastAsia="Times New Roman" w:hAnsi="Times New Roman" w:cs="Times New Roman"/>
          <w:color w:val="000000"/>
          <w:sz w:val="28"/>
          <w:szCs w:val="28"/>
          <w:lang w:val="be-BY" w:eastAsia="ru-RU"/>
        </w:rPr>
        <w:t xml:space="preserve">Заходняй Беларусі. </w:t>
      </w:r>
      <w:r w:rsidR="00A76004" w:rsidRPr="00EC18D2">
        <w:rPr>
          <w:rFonts w:ascii="Times New Roman" w:eastAsia="Times New Roman" w:hAnsi="Times New Roman" w:cs="Times New Roman"/>
          <w:color w:val="000000"/>
          <w:sz w:val="28"/>
          <w:szCs w:val="28"/>
          <w:lang w:val="be-BY" w:eastAsia="ru-RU"/>
        </w:rPr>
        <w:t xml:space="preserve">Палякі, яўрэі, рускія </w:t>
      </w:r>
      <w:r w:rsidR="00B07D2E" w:rsidRPr="00EC18D2">
        <w:rPr>
          <w:rFonts w:ascii="Times New Roman" w:eastAsia="Times New Roman" w:hAnsi="Times New Roman" w:cs="Times New Roman"/>
          <w:color w:val="000000"/>
          <w:kern w:val="144"/>
          <w:sz w:val="28"/>
          <w:szCs w:val="28"/>
          <w:lang w:val="be-BY" w:eastAsia="ru-RU"/>
        </w:rPr>
        <w:t>мелі распылены характар рассялення</w:t>
      </w:r>
      <w:r w:rsidR="00A76004" w:rsidRPr="00EC18D2">
        <w:rPr>
          <w:rFonts w:ascii="Times New Roman" w:eastAsia="Times New Roman" w:hAnsi="Times New Roman" w:cs="Times New Roman"/>
          <w:color w:val="000000"/>
          <w:kern w:val="144"/>
          <w:sz w:val="28"/>
          <w:szCs w:val="28"/>
          <w:lang w:val="be-BY" w:eastAsia="ru-RU"/>
        </w:rPr>
        <w:t>, украінцы, літоўцы, татары, стараабраднікі – лакальны</w:t>
      </w:r>
      <w:r w:rsidR="00B07D2E" w:rsidRPr="00EC18D2">
        <w:rPr>
          <w:rFonts w:ascii="Times New Roman" w:eastAsia="Times New Roman" w:hAnsi="Times New Roman" w:cs="Times New Roman"/>
          <w:color w:val="000000"/>
          <w:kern w:val="144"/>
          <w:sz w:val="28"/>
          <w:szCs w:val="28"/>
          <w:lang w:val="be-BY" w:eastAsia="ru-RU"/>
        </w:rPr>
        <w:t xml:space="preserve"> характар рассялення.</w:t>
      </w:r>
    </w:p>
    <w:p w14:paraId="1EE50410" w14:textId="0A50B958" w:rsidR="0056194E" w:rsidRPr="0056194E" w:rsidRDefault="0056194E" w:rsidP="00EC18D2">
      <w:pPr>
        <w:spacing w:after="0" w:line="240" w:lineRule="auto"/>
        <w:ind w:firstLine="709"/>
        <w:jc w:val="both"/>
        <w:rPr>
          <w:rFonts w:ascii="Times New Roman" w:eastAsia="Times New Roman" w:hAnsi="Times New Roman" w:cs="Times New Roman"/>
          <w:color w:val="000000"/>
          <w:sz w:val="28"/>
          <w:szCs w:val="28"/>
          <w:lang w:val="be-BY" w:eastAsia="ru-RU"/>
        </w:rPr>
      </w:pPr>
      <w:r w:rsidRPr="0056194E">
        <w:rPr>
          <w:rFonts w:ascii="Times New Roman" w:eastAsia="Times New Roman" w:hAnsi="Times New Roman" w:cs="Times New Roman"/>
          <w:color w:val="000000"/>
          <w:sz w:val="28"/>
          <w:szCs w:val="28"/>
          <w:lang w:val="be-BY" w:eastAsia="ru-RU"/>
        </w:rPr>
        <w:t xml:space="preserve">У </w:t>
      </w:r>
      <w:r w:rsidR="00A76004" w:rsidRPr="00EC18D2">
        <w:rPr>
          <w:rFonts w:ascii="Times New Roman" w:eastAsia="Times New Roman" w:hAnsi="Times New Roman" w:cs="Times New Roman"/>
          <w:color w:val="000000"/>
          <w:sz w:val="28"/>
          <w:szCs w:val="28"/>
          <w:lang w:val="be-BY" w:eastAsia="ru-RU"/>
        </w:rPr>
        <w:t xml:space="preserve">прапанаваным вучэбна-метадычным </w:t>
      </w:r>
      <w:r w:rsidR="00616C72">
        <w:rPr>
          <w:rFonts w:ascii="Times New Roman" w:eastAsia="Times New Roman" w:hAnsi="Times New Roman" w:cs="Times New Roman"/>
          <w:color w:val="000000"/>
          <w:sz w:val="28"/>
          <w:szCs w:val="28"/>
          <w:lang w:val="be-BY" w:eastAsia="ru-RU"/>
        </w:rPr>
        <w:t>дапаможніку</w:t>
      </w:r>
      <w:r w:rsidR="00A76004" w:rsidRPr="00EC18D2">
        <w:rPr>
          <w:rFonts w:ascii="Times New Roman" w:eastAsia="Times New Roman" w:hAnsi="Times New Roman" w:cs="Times New Roman"/>
          <w:color w:val="000000"/>
          <w:sz w:val="28"/>
          <w:szCs w:val="28"/>
          <w:lang w:val="be-BY" w:eastAsia="ru-RU"/>
        </w:rPr>
        <w:t xml:space="preserve"> тэрмін </w:t>
      </w:r>
      <w:r w:rsidRPr="0056194E">
        <w:rPr>
          <w:rFonts w:ascii="Times New Roman" w:eastAsia="Times New Roman" w:hAnsi="Times New Roman" w:cs="Times New Roman"/>
          <w:color w:val="000000"/>
          <w:sz w:val="28"/>
          <w:szCs w:val="28"/>
          <w:lang w:val="be-BY" w:eastAsia="ru-RU"/>
        </w:rPr>
        <w:t xml:space="preserve">“грамадска-культурная дзейнасць” </w:t>
      </w:r>
      <w:r w:rsidR="00A76004" w:rsidRPr="00EC18D2">
        <w:rPr>
          <w:rFonts w:ascii="Times New Roman" w:eastAsia="Times New Roman" w:hAnsi="Times New Roman" w:cs="Times New Roman"/>
          <w:color w:val="000000"/>
          <w:sz w:val="28"/>
          <w:szCs w:val="28"/>
          <w:lang w:val="be-BY" w:eastAsia="ru-RU"/>
        </w:rPr>
        <w:t>азначае праяўленне</w:t>
      </w:r>
      <w:r w:rsidRPr="0056194E">
        <w:rPr>
          <w:rFonts w:ascii="Times New Roman" w:eastAsia="Times New Roman" w:hAnsi="Times New Roman" w:cs="Times New Roman"/>
          <w:color w:val="000000"/>
          <w:sz w:val="28"/>
          <w:szCs w:val="28"/>
          <w:lang w:val="be-BY" w:eastAsia="ru-RU"/>
        </w:rPr>
        <w:t xml:space="preserve"> актыўнасці ў галіне культуры, удзел у грамадскіх формах культурнага жыцця</w:t>
      </w:r>
      <w:r w:rsidR="00812329">
        <w:rPr>
          <w:rFonts w:ascii="Times New Roman" w:eastAsia="Times New Roman" w:hAnsi="Times New Roman" w:cs="Times New Roman"/>
          <w:color w:val="000000"/>
          <w:sz w:val="28"/>
          <w:szCs w:val="28"/>
          <w:lang w:val="be-BY" w:eastAsia="ru-RU"/>
        </w:rPr>
        <w:t>. А</w:t>
      </w:r>
      <w:r w:rsidR="00A76004" w:rsidRPr="00EC18D2">
        <w:rPr>
          <w:rFonts w:ascii="Times New Roman" w:eastAsia="Times New Roman" w:hAnsi="Times New Roman" w:cs="Times New Roman"/>
          <w:color w:val="000000"/>
          <w:sz w:val="28"/>
          <w:szCs w:val="28"/>
          <w:lang w:val="be-BY" w:eastAsia="ru-RU"/>
        </w:rPr>
        <w:t xml:space="preserve">сноўны змест </w:t>
      </w:r>
      <w:r w:rsidRPr="0056194E">
        <w:rPr>
          <w:rFonts w:ascii="Times New Roman" w:eastAsia="Times New Roman" w:hAnsi="Times New Roman" w:cs="Times New Roman"/>
          <w:color w:val="000000"/>
          <w:sz w:val="28"/>
          <w:szCs w:val="28"/>
          <w:lang w:val="be-BY" w:eastAsia="ru-RU"/>
        </w:rPr>
        <w:t xml:space="preserve">грамадска-культурнай дзейнасці </w:t>
      </w:r>
      <w:r w:rsidR="00A76004" w:rsidRPr="00EC18D2">
        <w:rPr>
          <w:rFonts w:ascii="Times New Roman" w:eastAsia="Times New Roman" w:hAnsi="Times New Roman" w:cs="Times New Roman"/>
          <w:color w:val="000000"/>
          <w:sz w:val="28"/>
          <w:szCs w:val="28"/>
          <w:lang w:val="be-BY" w:eastAsia="ru-RU"/>
        </w:rPr>
        <w:t xml:space="preserve">ў 20–30-я гг. ХХ ст. </w:t>
      </w:r>
      <w:r w:rsidRPr="0056194E">
        <w:rPr>
          <w:rFonts w:ascii="Times New Roman" w:eastAsia="Times New Roman" w:hAnsi="Times New Roman" w:cs="Times New Roman"/>
          <w:color w:val="000000"/>
          <w:sz w:val="28"/>
          <w:szCs w:val="28"/>
          <w:lang w:val="be-BY" w:eastAsia="ru-RU"/>
        </w:rPr>
        <w:t xml:space="preserve">складала культурна-асветніцкая праца. </w:t>
      </w:r>
      <w:r w:rsidR="00A76004" w:rsidRPr="00EC18D2">
        <w:rPr>
          <w:rFonts w:ascii="Times New Roman" w:eastAsia="Times New Roman" w:hAnsi="Times New Roman" w:cs="Times New Roman"/>
          <w:color w:val="000000"/>
          <w:sz w:val="28"/>
          <w:szCs w:val="28"/>
          <w:lang w:val="be-BY" w:eastAsia="ru-RU"/>
        </w:rPr>
        <w:t>М</w:t>
      </w:r>
      <w:r w:rsidRPr="0056194E">
        <w:rPr>
          <w:rFonts w:ascii="Times New Roman" w:eastAsia="Times New Roman" w:hAnsi="Times New Roman" w:cs="Times New Roman"/>
          <w:color w:val="000000"/>
          <w:sz w:val="28"/>
          <w:szCs w:val="28"/>
          <w:lang w:val="be-BY" w:eastAsia="ru-RU"/>
        </w:rPr>
        <w:t>іжэтнічныя ўзаемаадносіны ўключаюць адносіны паміж рознымі суб’ектамі (</w:t>
      </w:r>
      <w:r w:rsidR="00A76004" w:rsidRPr="00EC18D2">
        <w:rPr>
          <w:rFonts w:ascii="Times New Roman" w:eastAsia="Times New Roman" w:hAnsi="Times New Roman" w:cs="Times New Roman"/>
          <w:color w:val="000000"/>
          <w:sz w:val="28"/>
          <w:szCs w:val="28"/>
          <w:lang w:val="be-BY" w:eastAsia="ru-RU"/>
        </w:rPr>
        <w:t xml:space="preserve">Польскай </w:t>
      </w:r>
      <w:r w:rsidRPr="0056194E">
        <w:rPr>
          <w:rFonts w:ascii="Times New Roman" w:eastAsia="Times New Roman" w:hAnsi="Times New Roman" w:cs="Times New Roman"/>
          <w:color w:val="000000"/>
          <w:sz w:val="28"/>
          <w:szCs w:val="28"/>
          <w:lang w:val="be-BY" w:eastAsia="ru-RU"/>
        </w:rPr>
        <w:t>дзяржавай, устано</w:t>
      </w:r>
      <w:r w:rsidR="00812329">
        <w:rPr>
          <w:rFonts w:ascii="Times New Roman" w:eastAsia="Times New Roman" w:hAnsi="Times New Roman" w:cs="Times New Roman"/>
          <w:color w:val="000000"/>
          <w:sz w:val="28"/>
          <w:szCs w:val="28"/>
          <w:lang w:val="be-BY" w:eastAsia="ru-RU"/>
        </w:rPr>
        <w:t>вамі, грамадскімі структурамі і </w:t>
      </w:r>
      <w:r w:rsidRPr="0056194E">
        <w:rPr>
          <w:rFonts w:ascii="Times New Roman" w:eastAsia="Times New Roman" w:hAnsi="Times New Roman" w:cs="Times New Roman"/>
          <w:color w:val="000000"/>
          <w:sz w:val="28"/>
          <w:szCs w:val="28"/>
          <w:lang w:val="be-BY" w:eastAsia="ru-RU"/>
        </w:rPr>
        <w:t>асобамі) розных нацыянальных і этнаканфесіянальных супольнасцей у галіне культуры, асветы. Яны ажыццяўляліся на ўзр</w:t>
      </w:r>
      <w:r w:rsidR="00812329">
        <w:rPr>
          <w:rFonts w:ascii="Times New Roman" w:eastAsia="Times New Roman" w:hAnsi="Times New Roman" w:cs="Times New Roman"/>
          <w:color w:val="000000"/>
          <w:sz w:val="28"/>
          <w:szCs w:val="28"/>
          <w:lang w:val="be-BY" w:eastAsia="ru-RU"/>
        </w:rPr>
        <w:t>оўні ўзаемаадносін дзяржаўных і </w:t>
      </w:r>
      <w:r w:rsidRPr="0056194E">
        <w:rPr>
          <w:rFonts w:ascii="Times New Roman" w:eastAsia="Times New Roman" w:hAnsi="Times New Roman" w:cs="Times New Roman"/>
          <w:color w:val="000000"/>
          <w:sz w:val="28"/>
          <w:szCs w:val="28"/>
          <w:lang w:val="be-BY" w:eastAsia="ru-RU"/>
        </w:rPr>
        <w:t xml:space="preserve">грамадскіх структур, </w:t>
      </w:r>
      <w:r w:rsidR="00A76004" w:rsidRPr="00EC18D2">
        <w:rPr>
          <w:rFonts w:ascii="Times New Roman" w:eastAsia="Times New Roman" w:hAnsi="Times New Roman" w:cs="Times New Roman"/>
          <w:color w:val="000000"/>
          <w:sz w:val="28"/>
          <w:szCs w:val="28"/>
          <w:lang w:val="be-BY" w:eastAsia="ru-RU"/>
        </w:rPr>
        <w:t xml:space="preserve">а таксама </w:t>
      </w:r>
      <w:r w:rsidRPr="0056194E">
        <w:rPr>
          <w:rFonts w:ascii="Times New Roman" w:eastAsia="Times New Roman" w:hAnsi="Times New Roman" w:cs="Times New Roman"/>
          <w:color w:val="000000"/>
          <w:sz w:val="28"/>
          <w:szCs w:val="28"/>
          <w:lang w:val="be-BY" w:eastAsia="ru-RU"/>
        </w:rPr>
        <w:t>на ўзроўні міжасобасных кантактаў.</w:t>
      </w:r>
    </w:p>
    <w:p w14:paraId="52D9ADE2" w14:textId="057BF13E" w:rsidR="00D87B2C"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Працэсы грамадска-палітычнага, сацыяльна-эканамічнага, культурнага жыцця </w:t>
      </w:r>
      <w:r w:rsidR="00287429" w:rsidRPr="00EC18D2">
        <w:rPr>
          <w:rFonts w:ascii="Times New Roman" w:eastAsia="Times New Roman" w:hAnsi="Times New Roman" w:cs="Times New Roman"/>
          <w:sz w:val="28"/>
          <w:szCs w:val="28"/>
          <w:lang w:val="be-BY" w:eastAsia="ru-RU"/>
        </w:rPr>
        <w:t xml:space="preserve">Заходняй Беларусі ў складзе Польскай дзяржавы ў </w:t>
      </w:r>
      <w:r w:rsidRPr="00EC18D2">
        <w:rPr>
          <w:rFonts w:ascii="Times New Roman" w:eastAsia="Times New Roman" w:hAnsi="Times New Roman" w:cs="Times New Roman"/>
          <w:sz w:val="28"/>
          <w:szCs w:val="28"/>
          <w:lang w:val="be-BY" w:eastAsia="ru-RU"/>
        </w:rPr>
        <w:t>1921–1939 гг. ужо не адно дзесяцігоддзе з’яўляюцца аб’ектам даследаванняў беларускіх</w:t>
      </w:r>
      <w:r w:rsidR="00287429" w:rsidRPr="00EC18D2">
        <w:rPr>
          <w:rFonts w:ascii="Times New Roman" w:eastAsia="Times New Roman" w:hAnsi="Times New Roman" w:cs="Times New Roman"/>
          <w:sz w:val="28"/>
          <w:szCs w:val="28"/>
          <w:lang w:val="be-BY" w:eastAsia="ru-RU"/>
        </w:rPr>
        <w:t xml:space="preserve"> і</w:t>
      </w:r>
      <w:r w:rsidR="00812329">
        <w:rPr>
          <w:rFonts w:ascii="Times New Roman" w:eastAsia="Times New Roman" w:hAnsi="Times New Roman" w:cs="Times New Roman"/>
          <w:sz w:val="28"/>
          <w:szCs w:val="28"/>
          <w:lang w:val="be-BY" w:eastAsia="ru-RU"/>
        </w:rPr>
        <w:t> </w:t>
      </w:r>
      <w:r w:rsidR="00287429" w:rsidRPr="00EC18D2">
        <w:rPr>
          <w:rFonts w:ascii="Times New Roman" w:eastAsia="Times New Roman" w:hAnsi="Times New Roman" w:cs="Times New Roman"/>
          <w:sz w:val="28"/>
          <w:szCs w:val="28"/>
          <w:lang w:val="be-BY" w:eastAsia="ru-RU"/>
        </w:rPr>
        <w:t>замежных (найперш польскіх) даследчыкаў</w:t>
      </w:r>
      <w:r w:rsidR="00D87B2C" w:rsidRPr="00EC18D2">
        <w:rPr>
          <w:rFonts w:ascii="Times New Roman" w:eastAsia="Times New Roman" w:hAnsi="Times New Roman" w:cs="Times New Roman"/>
          <w:sz w:val="28"/>
          <w:szCs w:val="28"/>
          <w:lang w:val="be-BY" w:eastAsia="ru-RU"/>
        </w:rPr>
        <w:t>.</w:t>
      </w:r>
    </w:p>
    <w:p w14:paraId="03F0894D" w14:textId="6E67120F" w:rsidR="00EA12D8" w:rsidRPr="00EC18D2" w:rsidRDefault="00EA12D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Першыя працы па заходнебеларускай тэматыцы з’явіліся яшчэ ў даваенныя дзесяцігоддзі. Камісія АН БССР па вывучэнн</w:t>
      </w:r>
      <w:r w:rsidR="00A557CB">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Заходняй Беларусі, Інстытут польскай пралетарскай культуры, Інс</w:t>
      </w:r>
      <w:r w:rsidR="00812329">
        <w:rPr>
          <w:rFonts w:ascii="Times New Roman" w:eastAsia="Times New Roman" w:hAnsi="Times New Roman" w:cs="Times New Roman"/>
          <w:sz w:val="28"/>
          <w:szCs w:val="28"/>
          <w:lang w:val="be-BY" w:eastAsia="ru-RU"/>
        </w:rPr>
        <w:t>тытут гісторыі рабілі акцэнт на </w:t>
      </w:r>
      <w:r w:rsidRPr="00EC18D2">
        <w:rPr>
          <w:rFonts w:ascii="Times New Roman" w:eastAsia="Times New Roman" w:hAnsi="Times New Roman" w:cs="Times New Roman"/>
          <w:sz w:val="28"/>
          <w:szCs w:val="28"/>
          <w:lang w:val="be-BY" w:eastAsia="ru-RU"/>
        </w:rPr>
        <w:t>дасл</w:t>
      </w:r>
      <w:r w:rsidR="00812329">
        <w:rPr>
          <w:rFonts w:ascii="Times New Roman" w:eastAsia="Times New Roman" w:hAnsi="Times New Roman" w:cs="Times New Roman"/>
          <w:sz w:val="28"/>
          <w:szCs w:val="28"/>
          <w:lang w:val="be-BY" w:eastAsia="ru-RU"/>
        </w:rPr>
        <w:t>едаванні</w:t>
      </w:r>
      <w:r w:rsidRPr="00EC18D2">
        <w:rPr>
          <w:rFonts w:ascii="Times New Roman" w:eastAsia="Times New Roman" w:hAnsi="Times New Roman" w:cs="Times New Roman"/>
          <w:sz w:val="28"/>
          <w:szCs w:val="28"/>
          <w:lang w:val="be-BY" w:eastAsia="ru-RU"/>
        </w:rPr>
        <w:t xml:space="preserve"> сацыяльна-эканамічнага, палітычнага становішча к</w:t>
      </w:r>
      <w:r w:rsidR="00812329">
        <w:rPr>
          <w:rFonts w:ascii="Times New Roman" w:eastAsia="Times New Roman" w:hAnsi="Times New Roman" w:cs="Times New Roman"/>
          <w:sz w:val="28"/>
          <w:szCs w:val="28"/>
          <w:lang w:val="be-BY" w:eastAsia="ru-RU"/>
        </w:rPr>
        <w:t>раю ў складзе Польшчы, дзейнасці</w:t>
      </w:r>
      <w:r w:rsidRPr="00EC18D2">
        <w:rPr>
          <w:rFonts w:ascii="Times New Roman" w:eastAsia="Times New Roman" w:hAnsi="Times New Roman" w:cs="Times New Roman"/>
          <w:sz w:val="28"/>
          <w:szCs w:val="28"/>
          <w:lang w:val="be-BY" w:eastAsia="ru-RU"/>
        </w:rPr>
        <w:t xml:space="preserve"> рэвалюцыйна-дэмакратычных партый і арганізацый. Толькі ў нешматлікіх публікацыях закраналіся асобныя аспекты </w:t>
      </w:r>
      <w:r w:rsidRPr="00EC18D2">
        <w:rPr>
          <w:rFonts w:ascii="Times New Roman" w:eastAsia="Times New Roman" w:hAnsi="Times New Roman" w:cs="Times New Roman"/>
          <w:sz w:val="28"/>
          <w:szCs w:val="28"/>
          <w:lang w:val="be-BY" w:eastAsia="ru-RU"/>
        </w:rPr>
        <w:lastRenderedPageBreak/>
        <w:t xml:space="preserve">асветніцкага, рэлігійнага жыцця. </w:t>
      </w:r>
      <w:r w:rsidR="00CE5130" w:rsidRPr="00EC18D2">
        <w:rPr>
          <w:rFonts w:ascii="Times New Roman" w:eastAsia="Times New Roman" w:hAnsi="Times New Roman" w:cs="Times New Roman"/>
          <w:sz w:val="28"/>
          <w:szCs w:val="28"/>
          <w:lang w:val="be-BY" w:eastAsia="ru-RU"/>
        </w:rPr>
        <w:t xml:space="preserve">Гэтыя працы </w:t>
      </w:r>
      <w:r w:rsidRPr="00EC18D2">
        <w:rPr>
          <w:rFonts w:ascii="Times New Roman" w:eastAsia="Times New Roman" w:hAnsi="Times New Roman" w:cs="Times New Roman"/>
          <w:sz w:val="28"/>
          <w:szCs w:val="28"/>
          <w:lang w:val="be-BY" w:eastAsia="ru-RU"/>
        </w:rPr>
        <w:t xml:space="preserve">мелі </w:t>
      </w:r>
      <w:r w:rsidR="00CE5130" w:rsidRPr="00EC18D2">
        <w:rPr>
          <w:rFonts w:ascii="Times New Roman" w:eastAsia="Times New Roman" w:hAnsi="Times New Roman" w:cs="Times New Roman"/>
          <w:sz w:val="28"/>
          <w:szCs w:val="28"/>
          <w:lang w:val="be-BY" w:eastAsia="ru-RU"/>
        </w:rPr>
        <w:t xml:space="preserve">тады пераважна прапагандысцкі </w:t>
      </w:r>
      <w:r w:rsidRPr="00EC18D2">
        <w:rPr>
          <w:rFonts w:ascii="Times New Roman" w:eastAsia="Times New Roman" w:hAnsi="Times New Roman" w:cs="Times New Roman"/>
          <w:sz w:val="28"/>
          <w:szCs w:val="28"/>
          <w:lang w:val="be-BY" w:eastAsia="ru-RU"/>
        </w:rPr>
        <w:t>характар</w:t>
      </w:r>
      <w:r w:rsidR="00CE5130" w:rsidRPr="00EC18D2">
        <w:rPr>
          <w:rFonts w:ascii="Times New Roman" w:eastAsia="Times New Roman" w:hAnsi="Times New Roman" w:cs="Times New Roman"/>
          <w:sz w:val="28"/>
          <w:szCs w:val="28"/>
          <w:lang w:val="be-BY" w:eastAsia="ru-RU"/>
        </w:rPr>
        <w:t>.</w:t>
      </w:r>
    </w:p>
    <w:p w14:paraId="3DD00C6A" w14:textId="77777777" w:rsidR="00EA12D8" w:rsidRPr="00EC18D2" w:rsidRDefault="00CE513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Працы польскіх даследчыкаў міжваеннага часу былі т</w:t>
      </w:r>
      <w:r w:rsidR="00EA12D8" w:rsidRPr="00EC18D2">
        <w:rPr>
          <w:rFonts w:ascii="Times New Roman" w:eastAsia="Times New Roman" w:hAnsi="Times New Roman" w:cs="Times New Roman"/>
          <w:sz w:val="28"/>
          <w:szCs w:val="28"/>
          <w:lang w:val="be-BY" w:eastAsia="ru-RU"/>
        </w:rPr>
        <w:t>эндэнцыйнымі і павярхоўнымі</w:t>
      </w:r>
      <w:r w:rsidRPr="00EC18D2">
        <w:rPr>
          <w:rFonts w:ascii="Times New Roman" w:eastAsia="Times New Roman" w:hAnsi="Times New Roman" w:cs="Times New Roman"/>
          <w:sz w:val="28"/>
          <w:szCs w:val="28"/>
          <w:lang w:val="be-BY" w:eastAsia="ru-RU"/>
        </w:rPr>
        <w:t>.</w:t>
      </w:r>
      <w:r w:rsidR="00EA12D8" w:rsidRPr="00EC18D2">
        <w:rPr>
          <w:rFonts w:ascii="Times New Roman" w:eastAsia="Times New Roman" w:hAnsi="Times New Roman" w:cs="Times New Roman"/>
          <w:sz w:val="28"/>
          <w:szCs w:val="28"/>
          <w:lang w:val="be-BY" w:eastAsia="ru-RU"/>
        </w:rPr>
        <w:t xml:space="preserve"> Пытанні этнакультурнага жыцця </w:t>
      </w:r>
      <w:r w:rsidRPr="00EC18D2">
        <w:rPr>
          <w:rFonts w:ascii="Times New Roman" w:eastAsia="Times New Roman" w:hAnsi="Times New Roman" w:cs="Times New Roman"/>
          <w:sz w:val="28"/>
          <w:szCs w:val="28"/>
          <w:lang w:val="be-BY" w:eastAsia="ru-RU"/>
        </w:rPr>
        <w:t xml:space="preserve">Заходняй Беларусі </w:t>
      </w:r>
      <w:r w:rsidR="00EA12D8" w:rsidRPr="00EC18D2">
        <w:rPr>
          <w:rFonts w:ascii="Times New Roman" w:eastAsia="Times New Roman" w:hAnsi="Times New Roman" w:cs="Times New Roman"/>
          <w:sz w:val="28"/>
          <w:szCs w:val="28"/>
          <w:lang w:val="be-BY" w:eastAsia="ru-RU"/>
        </w:rPr>
        <w:t>закраналіся ў працах К. Сракоўскага, Л. Васілеўскага, С. Елскага</w:t>
      </w:r>
      <w:r w:rsidRPr="00EC18D2">
        <w:rPr>
          <w:rFonts w:ascii="Times New Roman" w:eastAsia="Times New Roman" w:hAnsi="Times New Roman" w:cs="Times New Roman"/>
          <w:sz w:val="28"/>
          <w:szCs w:val="28"/>
          <w:lang w:val="be-BY" w:eastAsia="ru-RU"/>
        </w:rPr>
        <w:t>, З. </w:t>
      </w:r>
      <w:r w:rsidR="00EA12D8" w:rsidRPr="00EC18D2">
        <w:rPr>
          <w:rFonts w:ascii="Times New Roman" w:eastAsia="Times New Roman" w:hAnsi="Times New Roman" w:cs="Times New Roman"/>
          <w:sz w:val="28"/>
          <w:szCs w:val="28"/>
          <w:lang w:val="be-BY" w:eastAsia="ru-RU"/>
        </w:rPr>
        <w:t>Урбанскага і іншых польскіх аўтараў. Вывучэннем займаліся таксама некаторыя навукова-даследчыцкія ўстановы, ВНУ, асобныя вучоныя. Польскія выданні мелі пераважна ідэалагічна-прапагандысцкі характар, змяшчалі інфармацыю пра ўстанаўленне адміністрацыйнага апарату, разгортванне польскай адукацыі, узнікненне грамадскіх, культурна-асветніцкіх арганізацый і ўстаноў.</w:t>
      </w:r>
    </w:p>
    <w:p w14:paraId="7179163F" w14:textId="58B6C238" w:rsidR="00EA12D8" w:rsidRPr="00EC18D2" w:rsidRDefault="00EA12D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Заходнебеларуская праблематыка стала важным напрамкам беларускай савецкай гіста</w:t>
      </w:r>
      <w:r w:rsidR="00CE5130" w:rsidRPr="00EC18D2">
        <w:rPr>
          <w:rFonts w:ascii="Times New Roman" w:eastAsia="Times New Roman" w:hAnsi="Times New Roman" w:cs="Times New Roman"/>
          <w:sz w:val="28"/>
          <w:szCs w:val="28"/>
          <w:lang w:val="be-BY" w:eastAsia="ru-RU"/>
        </w:rPr>
        <w:t xml:space="preserve">рычнай навукі </w:t>
      </w:r>
      <w:r w:rsidRPr="00EC18D2">
        <w:rPr>
          <w:rFonts w:ascii="Times New Roman" w:eastAsia="Times New Roman" w:hAnsi="Times New Roman" w:cs="Times New Roman"/>
          <w:sz w:val="28"/>
          <w:szCs w:val="28"/>
          <w:lang w:val="be-BY" w:eastAsia="ru-RU"/>
        </w:rPr>
        <w:t>ў канцы 1950-х – 1980-я гг. Прыярытэтнае значэнне ў працах А.</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М. Мацко, П.</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І. </w:t>
      </w:r>
      <w:r w:rsidR="00CE5130" w:rsidRPr="00EC18D2">
        <w:rPr>
          <w:rFonts w:ascii="Times New Roman" w:eastAsia="Times New Roman" w:hAnsi="Times New Roman" w:cs="Times New Roman"/>
          <w:sz w:val="28"/>
          <w:szCs w:val="28"/>
          <w:lang w:val="be-BY" w:eastAsia="ru-RU"/>
        </w:rPr>
        <w:t>Зялінскага, У.</w:t>
      </w:r>
      <w:r w:rsidR="00812329">
        <w:rPr>
          <w:rFonts w:ascii="Times New Roman" w:eastAsia="Times New Roman" w:hAnsi="Times New Roman" w:cs="Times New Roman"/>
          <w:sz w:val="28"/>
          <w:szCs w:val="28"/>
          <w:lang w:val="be-BY" w:eastAsia="ru-RU"/>
        </w:rPr>
        <w:t xml:space="preserve"> </w:t>
      </w:r>
      <w:r w:rsidR="00CE5130" w:rsidRPr="00EC18D2">
        <w:rPr>
          <w:rFonts w:ascii="Times New Roman" w:eastAsia="Times New Roman" w:hAnsi="Times New Roman" w:cs="Times New Roman"/>
          <w:sz w:val="28"/>
          <w:szCs w:val="28"/>
          <w:lang w:val="be-BY" w:eastAsia="ru-RU"/>
        </w:rPr>
        <w:t>Ф. Ладысева, У.</w:t>
      </w:r>
      <w:r w:rsidR="00812329">
        <w:rPr>
          <w:rFonts w:ascii="Times New Roman" w:eastAsia="Times New Roman" w:hAnsi="Times New Roman" w:cs="Times New Roman"/>
          <w:sz w:val="28"/>
          <w:szCs w:val="28"/>
          <w:lang w:val="be-BY" w:eastAsia="ru-RU"/>
        </w:rPr>
        <w:t> </w:t>
      </w:r>
      <w:r w:rsidR="00CE5130" w:rsidRPr="00EC18D2">
        <w:rPr>
          <w:rFonts w:ascii="Times New Roman" w:eastAsia="Times New Roman" w:hAnsi="Times New Roman" w:cs="Times New Roman"/>
          <w:sz w:val="28"/>
          <w:szCs w:val="28"/>
          <w:lang w:val="be-BY" w:eastAsia="ru-RU"/>
        </w:rPr>
        <w:t>А. </w:t>
      </w:r>
      <w:r w:rsidRPr="00EC18D2">
        <w:rPr>
          <w:rFonts w:ascii="Times New Roman" w:eastAsia="Times New Roman" w:hAnsi="Times New Roman" w:cs="Times New Roman"/>
          <w:sz w:val="28"/>
          <w:szCs w:val="28"/>
          <w:lang w:val="be-BY" w:eastAsia="ru-RU"/>
        </w:rPr>
        <w:t>Палуяна, І.</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В. Палуяна і іншых вучоных </w:t>
      </w:r>
      <w:r w:rsidR="00CE5130" w:rsidRPr="00EC18D2">
        <w:rPr>
          <w:rFonts w:ascii="Times New Roman" w:eastAsia="Times New Roman" w:hAnsi="Times New Roman" w:cs="Times New Roman"/>
          <w:sz w:val="28"/>
          <w:szCs w:val="28"/>
          <w:lang w:val="be-BY" w:eastAsia="ru-RU"/>
        </w:rPr>
        <w:t xml:space="preserve">тады </w:t>
      </w:r>
      <w:r w:rsidRPr="00EC18D2">
        <w:rPr>
          <w:rFonts w:ascii="Times New Roman" w:eastAsia="Times New Roman" w:hAnsi="Times New Roman" w:cs="Times New Roman"/>
          <w:sz w:val="28"/>
          <w:szCs w:val="28"/>
          <w:lang w:val="be-BY" w:eastAsia="ru-RU"/>
        </w:rPr>
        <w:t xml:space="preserve">надавалася даследаванню рэвалюцыйна-дэмакратычнага руху ў Заходняй Беларусі, </w:t>
      </w:r>
      <w:r w:rsidR="00CE5130" w:rsidRPr="00EC18D2">
        <w:rPr>
          <w:rFonts w:ascii="Times New Roman" w:eastAsia="Times New Roman" w:hAnsi="Times New Roman" w:cs="Times New Roman"/>
          <w:sz w:val="28"/>
          <w:szCs w:val="28"/>
          <w:lang w:val="be-BY" w:eastAsia="ru-RU"/>
        </w:rPr>
        <w:t xml:space="preserve">гісторыі </w:t>
      </w:r>
      <w:r w:rsidRPr="00EC18D2">
        <w:rPr>
          <w:rFonts w:ascii="Times New Roman" w:eastAsia="Times New Roman" w:hAnsi="Times New Roman" w:cs="Times New Roman"/>
          <w:sz w:val="28"/>
          <w:szCs w:val="28"/>
          <w:lang w:val="be-BY" w:eastAsia="ru-RU"/>
        </w:rPr>
        <w:t>КПЗБ. Пануючая метадалогія не дазваляла праводзіць аб’ектыўныя даследаванні па шэрагу пытанняў. Г.</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Р. Сянкевіч аналізавала стан адукацыі. У.</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 Палуян адлюстраваў структуру ТБШ, асноўныя напрамкі яе дзейнасці і ідэйна-палітычную платформу ў кантэксце развіцця рэвалюцыйна-дэмакратычнага руху Заходняй Беларусі 1927–1939 гг. С. Говін асвятляў гісторыю заходнебеларускага друку. Дзейнасць рымска-каталіцкай царквы ў Заходняй Беларусі закраналася ў манаграфіі Я.</w:t>
      </w:r>
      <w:r w:rsidR="008123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 Мараша. Нягледзячы на ідэалагічныя абмежаванні, недаступнасць многіх архіўных матэрыялаў, гісторыкі БССР увялі ў навуковы </w:t>
      </w:r>
      <w:r w:rsidR="00812329">
        <w:rPr>
          <w:rFonts w:ascii="Times New Roman" w:eastAsia="Times New Roman" w:hAnsi="Times New Roman" w:cs="Times New Roman"/>
          <w:sz w:val="28"/>
          <w:szCs w:val="28"/>
          <w:lang w:val="be-BY" w:eastAsia="ru-RU"/>
        </w:rPr>
        <w:t>ўжытак</w:t>
      </w:r>
      <w:r w:rsidRPr="00EC18D2">
        <w:rPr>
          <w:rFonts w:ascii="Times New Roman" w:eastAsia="Times New Roman" w:hAnsi="Times New Roman" w:cs="Times New Roman"/>
          <w:sz w:val="28"/>
          <w:szCs w:val="28"/>
          <w:lang w:val="be-BY" w:eastAsia="ru-RU"/>
        </w:rPr>
        <w:t xml:space="preserve"> шырокае кола дакументальных крыніц, успамінаў. Менавіта </w:t>
      </w:r>
      <w:r w:rsidR="00CE5130" w:rsidRPr="00EC18D2">
        <w:rPr>
          <w:rFonts w:ascii="Times New Roman" w:eastAsia="Times New Roman" w:hAnsi="Times New Roman" w:cs="Times New Roman"/>
          <w:sz w:val="28"/>
          <w:szCs w:val="28"/>
          <w:lang w:val="be-BY" w:eastAsia="ru-RU"/>
        </w:rPr>
        <w:t xml:space="preserve">тады </w:t>
      </w:r>
      <w:r w:rsidR="00812329">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айчыннай гістары</w:t>
      </w:r>
      <w:r w:rsidR="00CE5130" w:rsidRPr="00EC18D2">
        <w:rPr>
          <w:rFonts w:ascii="Times New Roman" w:eastAsia="Times New Roman" w:hAnsi="Times New Roman" w:cs="Times New Roman"/>
          <w:sz w:val="28"/>
          <w:szCs w:val="28"/>
          <w:lang w:val="be-BY" w:eastAsia="ru-RU"/>
        </w:rPr>
        <w:t xml:space="preserve">чнай навуцы </w:t>
      </w:r>
      <w:r w:rsidRPr="00EC18D2">
        <w:rPr>
          <w:rFonts w:ascii="Times New Roman" w:eastAsia="Times New Roman" w:hAnsi="Times New Roman" w:cs="Times New Roman"/>
          <w:sz w:val="28"/>
          <w:szCs w:val="28"/>
          <w:lang w:val="be-BY" w:eastAsia="ru-RU"/>
        </w:rPr>
        <w:t>былі выпрацаваны канцэптуальныя высновы па заходнебеларускай тэматыцы.</w:t>
      </w:r>
    </w:p>
    <w:p w14:paraId="4D5763A0" w14:textId="623BDA1E" w:rsidR="00D87B2C" w:rsidRPr="00EC18D2" w:rsidRDefault="00D87B2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калектыўных выданнях “Гісторыя беларускага мастацтва” (у 6 т.), “Гісторыя беларускага тэатра” (у 3 т.) былі змешчаны звесткі пра розныя мастацкія з’явы, мастакоў, тэатральных дзеячаў, рэжысёраў, акцёраў.</w:t>
      </w:r>
      <w:r w:rsidRPr="00EC18D2">
        <w:rPr>
          <w:rFonts w:ascii="Times New Roman" w:hAnsi="Times New Roman" w:cs="Times New Roman"/>
          <w:sz w:val="28"/>
          <w:szCs w:val="28"/>
          <w:lang w:val="be-BY"/>
        </w:rPr>
        <w:t xml:space="preserve"> </w:t>
      </w:r>
      <w:r w:rsidR="0040020F" w:rsidRPr="00EC18D2">
        <w:rPr>
          <w:rFonts w:ascii="Times New Roman" w:hAnsi="Times New Roman" w:cs="Times New Roman"/>
          <w:sz w:val="28"/>
          <w:szCs w:val="28"/>
          <w:lang w:val="be-BY"/>
        </w:rPr>
        <w:t>Беларускі літаратуразнаўца А.</w:t>
      </w:r>
      <w:r w:rsidR="00812329">
        <w:rPr>
          <w:rFonts w:ascii="Times New Roman" w:hAnsi="Times New Roman" w:cs="Times New Roman"/>
          <w:sz w:val="28"/>
          <w:szCs w:val="28"/>
          <w:lang w:val="be-BY"/>
        </w:rPr>
        <w:t xml:space="preserve"> </w:t>
      </w:r>
      <w:r w:rsidR="0040020F" w:rsidRPr="00EC18D2">
        <w:rPr>
          <w:rFonts w:ascii="Times New Roman" w:hAnsi="Times New Roman" w:cs="Times New Roman"/>
          <w:sz w:val="28"/>
          <w:szCs w:val="28"/>
          <w:lang w:val="be-BY"/>
        </w:rPr>
        <w:t xml:space="preserve">С. Ліс цэлы шэраг сваіх прац прысвяціў асобам заходнебеларускай літаратуры і мастацтва, грамадскім дзеячам: </w:t>
      </w:r>
      <w:r w:rsidR="00790321" w:rsidRPr="00EC18D2">
        <w:rPr>
          <w:rFonts w:ascii="Times New Roman" w:hAnsi="Times New Roman" w:cs="Times New Roman"/>
          <w:sz w:val="28"/>
          <w:szCs w:val="28"/>
          <w:lang w:val="be-BY"/>
        </w:rPr>
        <w:t>“</w:t>
      </w:r>
      <w:r w:rsidRPr="00EC18D2">
        <w:rPr>
          <w:rFonts w:ascii="Times New Roman" w:eastAsia="Times New Roman" w:hAnsi="Times New Roman" w:cs="Times New Roman"/>
          <w:sz w:val="28"/>
          <w:szCs w:val="28"/>
          <w:lang w:val="be-BY" w:eastAsia="ru-RU"/>
        </w:rPr>
        <w:t>Браніслаў Тарашкевіч</w:t>
      </w:r>
      <w:r w:rsidR="00790321"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Мінск</w:t>
      </w:r>
      <w:r w:rsidR="00790321"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1966</w:t>
      </w:r>
      <w:r w:rsidR="00790321"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Вечны вандроўнік</w:t>
      </w:r>
      <w:r w:rsidR="00790321" w:rsidRPr="00EC18D2">
        <w:rPr>
          <w:rFonts w:ascii="Times New Roman" w:eastAsia="Times New Roman" w:hAnsi="Times New Roman" w:cs="Times New Roman"/>
          <w:sz w:val="28"/>
          <w:szCs w:val="28"/>
          <w:lang w:val="be-BY" w:eastAsia="ru-RU"/>
        </w:rPr>
        <w:t>” (пра Я. Драздовіча) (</w:t>
      </w:r>
      <w:r w:rsidRPr="00EC18D2">
        <w:rPr>
          <w:rFonts w:ascii="Times New Roman" w:eastAsia="Times New Roman" w:hAnsi="Times New Roman" w:cs="Times New Roman"/>
          <w:sz w:val="28"/>
          <w:szCs w:val="28"/>
          <w:lang w:val="be-BY" w:eastAsia="ru-RU"/>
        </w:rPr>
        <w:t>Мінск</w:t>
      </w:r>
      <w:r w:rsidR="00790321" w:rsidRPr="00EC18D2">
        <w:rPr>
          <w:rFonts w:ascii="Times New Roman" w:eastAsia="Times New Roman" w:hAnsi="Times New Roman" w:cs="Times New Roman"/>
          <w:sz w:val="28"/>
          <w:szCs w:val="28"/>
          <w:lang w:val="be-BY" w:eastAsia="ru-RU"/>
        </w:rPr>
        <w:t>, 1</w:t>
      </w:r>
      <w:r w:rsidRPr="00EC18D2">
        <w:rPr>
          <w:rFonts w:ascii="Times New Roman" w:eastAsia="Times New Roman" w:hAnsi="Times New Roman" w:cs="Times New Roman"/>
          <w:sz w:val="28"/>
          <w:szCs w:val="28"/>
          <w:lang w:val="be-BY" w:eastAsia="ru-RU"/>
        </w:rPr>
        <w:t>984</w:t>
      </w:r>
      <w:r w:rsidR="00790321"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Пётра Сергіевіч</w:t>
      </w:r>
      <w:r w:rsidR="00790321"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Мінск</w:t>
      </w:r>
      <w:r w:rsidR="00790321"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1970</w:t>
      </w:r>
      <w:r w:rsidR="00790321"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w:t>
      </w:r>
      <w:r w:rsidR="00790321" w:rsidRPr="00EC18D2">
        <w:rPr>
          <w:rFonts w:ascii="Times New Roman" w:eastAsia="Times New Roman" w:hAnsi="Times New Roman" w:cs="Times New Roman"/>
          <w:sz w:val="28"/>
          <w:szCs w:val="28"/>
          <w:lang w:val="be-BY" w:eastAsia="ru-RU"/>
        </w:rPr>
        <w:t xml:space="preserve"> У яго збор твораў “</w:t>
      </w:r>
      <w:r w:rsidRPr="00EC18D2">
        <w:rPr>
          <w:rFonts w:ascii="Times New Roman" w:eastAsia="Times New Roman" w:hAnsi="Times New Roman" w:cs="Times New Roman"/>
          <w:sz w:val="28"/>
          <w:szCs w:val="28"/>
          <w:lang w:val="be-BY" w:eastAsia="ru-RU"/>
        </w:rPr>
        <w:t>Gloria victis!</w:t>
      </w:r>
      <w:r w:rsidR="00790321"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Мінск</w:t>
      </w:r>
      <w:r w:rsidR="00790321" w:rsidRPr="00EC18D2">
        <w:rPr>
          <w:rFonts w:ascii="Times New Roman" w:eastAsia="Times New Roman" w:hAnsi="Times New Roman" w:cs="Times New Roman"/>
          <w:sz w:val="28"/>
          <w:szCs w:val="28"/>
          <w:lang w:val="be-BY" w:eastAsia="ru-RU"/>
        </w:rPr>
        <w:t>, 2</w:t>
      </w:r>
      <w:r w:rsidRPr="00EC18D2">
        <w:rPr>
          <w:rFonts w:ascii="Times New Roman" w:eastAsia="Times New Roman" w:hAnsi="Times New Roman" w:cs="Times New Roman"/>
          <w:sz w:val="28"/>
          <w:szCs w:val="28"/>
          <w:lang w:val="be-BY" w:eastAsia="ru-RU"/>
        </w:rPr>
        <w:t>010</w:t>
      </w:r>
      <w:r w:rsidR="00790321" w:rsidRPr="00EC18D2">
        <w:rPr>
          <w:rFonts w:ascii="Times New Roman" w:eastAsia="Times New Roman" w:hAnsi="Times New Roman" w:cs="Times New Roman"/>
          <w:sz w:val="28"/>
          <w:szCs w:val="28"/>
          <w:lang w:val="be-BY" w:eastAsia="ru-RU"/>
        </w:rPr>
        <w:t>) уключаны нарысы, артыкулы пра названых і іншых грамадскіх, культурных дзеячаў Заходняй Беларусі.</w:t>
      </w:r>
    </w:p>
    <w:p w14:paraId="2C95CAF7" w14:textId="77777777" w:rsidR="002D6416"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Аднак толькі ў 1990-я гг. – пачатку ХХІ ст. праблематыка </w:t>
      </w:r>
      <w:r w:rsidR="007D4555" w:rsidRPr="00EC18D2">
        <w:rPr>
          <w:rFonts w:ascii="Times New Roman" w:eastAsia="Times New Roman" w:hAnsi="Times New Roman" w:cs="Times New Roman"/>
          <w:sz w:val="28"/>
          <w:szCs w:val="28"/>
          <w:lang w:val="be-BY" w:eastAsia="ru-RU"/>
        </w:rPr>
        <w:t xml:space="preserve">этнакультурнага развіцця Заходняй Беларусі (1921–1939 гг.) </w:t>
      </w:r>
      <w:r w:rsidRPr="00EC18D2">
        <w:rPr>
          <w:rFonts w:ascii="Times New Roman" w:eastAsia="Times New Roman" w:hAnsi="Times New Roman" w:cs="Times New Roman"/>
          <w:sz w:val="28"/>
          <w:szCs w:val="28"/>
          <w:lang w:val="be-BY" w:eastAsia="ru-RU"/>
        </w:rPr>
        <w:t>набыла якасна новы навукова-тэарэтычны ўзровень</w:t>
      </w:r>
      <w:r w:rsidR="002D6416" w:rsidRPr="00EC18D2">
        <w:rPr>
          <w:rFonts w:ascii="Times New Roman" w:eastAsia="Times New Roman" w:hAnsi="Times New Roman" w:cs="Times New Roman"/>
          <w:sz w:val="28"/>
          <w:szCs w:val="28"/>
          <w:lang w:val="be-BY" w:eastAsia="ru-RU"/>
        </w:rPr>
        <w:t>.</w:t>
      </w:r>
    </w:p>
    <w:p w14:paraId="09983768" w14:textId="032CCDA0" w:rsidR="002921AC"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Сучасны этап развіцця </w:t>
      </w:r>
      <w:r w:rsidR="002D6416" w:rsidRPr="00EC18D2">
        <w:rPr>
          <w:rFonts w:ascii="Times New Roman" w:eastAsia="Times New Roman" w:hAnsi="Times New Roman" w:cs="Times New Roman"/>
          <w:sz w:val="28"/>
          <w:szCs w:val="28"/>
          <w:lang w:val="be-BY" w:eastAsia="ru-RU"/>
        </w:rPr>
        <w:t xml:space="preserve">айчыннай </w:t>
      </w:r>
      <w:r w:rsidRPr="00EC18D2">
        <w:rPr>
          <w:rFonts w:ascii="Times New Roman" w:eastAsia="Times New Roman" w:hAnsi="Times New Roman" w:cs="Times New Roman"/>
          <w:sz w:val="28"/>
          <w:szCs w:val="28"/>
          <w:lang w:val="be-BY" w:eastAsia="ru-RU"/>
        </w:rPr>
        <w:t>навукі</w:t>
      </w:r>
      <w:r w:rsidR="002D6416" w:rsidRPr="00EC18D2">
        <w:rPr>
          <w:rFonts w:ascii="Times New Roman" w:eastAsia="Times New Roman" w:hAnsi="Times New Roman" w:cs="Times New Roman"/>
          <w:sz w:val="28"/>
          <w:szCs w:val="28"/>
          <w:lang w:val="be-BY" w:eastAsia="ru-RU"/>
        </w:rPr>
        <w:t xml:space="preserve"> ва ўмовах </w:t>
      </w:r>
      <w:r w:rsidRPr="00EC18D2">
        <w:rPr>
          <w:rFonts w:ascii="Times New Roman" w:eastAsia="Times New Roman" w:hAnsi="Times New Roman" w:cs="Times New Roman"/>
          <w:sz w:val="28"/>
          <w:szCs w:val="28"/>
          <w:lang w:val="be-BY" w:eastAsia="ru-RU"/>
        </w:rPr>
        <w:t>існавання Рэспублікі Беларусь</w:t>
      </w:r>
      <w:r w:rsidR="002D6416" w:rsidRPr="00EC18D2">
        <w:rPr>
          <w:rFonts w:ascii="Times New Roman" w:eastAsia="Times New Roman" w:hAnsi="Times New Roman" w:cs="Times New Roman"/>
          <w:sz w:val="28"/>
          <w:szCs w:val="28"/>
          <w:lang w:val="be-BY" w:eastAsia="ru-RU"/>
        </w:rPr>
        <w:t xml:space="preserve"> вылучаецца</w:t>
      </w:r>
      <w:r w:rsidRPr="00EC18D2">
        <w:rPr>
          <w:rFonts w:ascii="Times New Roman" w:eastAsia="Times New Roman" w:hAnsi="Times New Roman" w:cs="Times New Roman"/>
          <w:sz w:val="28"/>
          <w:szCs w:val="28"/>
          <w:lang w:val="be-BY" w:eastAsia="ru-RU"/>
        </w:rPr>
        <w:t xml:space="preserve"> </w:t>
      </w:r>
      <w:r w:rsidR="002D6416" w:rsidRPr="00EC18D2">
        <w:rPr>
          <w:rFonts w:ascii="Times New Roman" w:eastAsia="Times New Roman" w:hAnsi="Times New Roman" w:cs="Times New Roman"/>
          <w:sz w:val="28"/>
          <w:szCs w:val="28"/>
          <w:lang w:val="be-BY" w:eastAsia="ru-RU"/>
        </w:rPr>
        <w:t>станоўчымі</w:t>
      </w:r>
      <w:r w:rsidRPr="00EC18D2">
        <w:rPr>
          <w:rFonts w:ascii="Times New Roman" w:eastAsia="Times New Roman" w:hAnsi="Times New Roman" w:cs="Times New Roman"/>
          <w:sz w:val="28"/>
          <w:szCs w:val="28"/>
          <w:lang w:val="be-BY" w:eastAsia="ru-RU"/>
        </w:rPr>
        <w:t xml:space="preserve"> зменамі ў метадалогіі даследаванняў</w:t>
      </w:r>
      <w:r w:rsidR="002D6416"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навізной іх тэматычна-сюжэтных напрамкаў, выяўленнем і ўвядзеннем у навуковы </w:t>
      </w:r>
      <w:r w:rsidR="002D6416" w:rsidRPr="00EC18D2">
        <w:rPr>
          <w:rFonts w:ascii="Times New Roman" w:eastAsia="Times New Roman" w:hAnsi="Times New Roman" w:cs="Times New Roman"/>
          <w:sz w:val="28"/>
          <w:szCs w:val="28"/>
          <w:lang w:val="be-BY" w:eastAsia="ru-RU"/>
        </w:rPr>
        <w:t>ўжытак новых</w:t>
      </w:r>
      <w:r w:rsidRPr="00EC18D2">
        <w:rPr>
          <w:rFonts w:ascii="Times New Roman" w:eastAsia="Times New Roman" w:hAnsi="Times New Roman" w:cs="Times New Roman"/>
          <w:sz w:val="28"/>
          <w:szCs w:val="28"/>
          <w:lang w:val="be-BY" w:eastAsia="ru-RU"/>
        </w:rPr>
        <w:t xml:space="preserve"> масіваў крыніц. Новыя канцэптуальныя падыходы па заходнебеларускай праблематыцы знайшлі адлюстраванне ў асноўных </w:t>
      </w:r>
      <w:r w:rsidRPr="00EC18D2">
        <w:rPr>
          <w:rFonts w:ascii="Times New Roman" w:eastAsia="Times New Roman" w:hAnsi="Times New Roman" w:cs="Times New Roman"/>
          <w:sz w:val="28"/>
          <w:szCs w:val="28"/>
          <w:lang w:val="be-BY" w:eastAsia="ru-RU"/>
        </w:rPr>
        <w:lastRenderedPageBreak/>
        <w:t xml:space="preserve">калектыўных выданнях па гісторыі Беларусі. </w:t>
      </w:r>
      <w:r w:rsidR="007D20B6" w:rsidRPr="00EC18D2">
        <w:rPr>
          <w:rFonts w:ascii="Times New Roman" w:eastAsia="Times New Roman" w:hAnsi="Times New Roman" w:cs="Times New Roman"/>
          <w:sz w:val="28"/>
          <w:szCs w:val="28"/>
          <w:lang w:val="be-BY" w:eastAsia="ru-RU"/>
        </w:rPr>
        <w:t xml:space="preserve">У </w:t>
      </w:r>
      <w:r w:rsidR="00812329">
        <w:rPr>
          <w:rFonts w:ascii="Times New Roman" w:eastAsia="Times New Roman" w:hAnsi="Times New Roman" w:cs="Times New Roman"/>
          <w:sz w:val="28"/>
          <w:szCs w:val="28"/>
          <w:lang w:val="be-BY" w:eastAsia="ru-RU"/>
        </w:rPr>
        <w:t xml:space="preserve">другой </w:t>
      </w:r>
      <w:r w:rsidR="007D20B6" w:rsidRPr="00EC18D2">
        <w:rPr>
          <w:rFonts w:ascii="Times New Roman" w:eastAsia="Times New Roman" w:hAnsi="Times New Roman" w:cs="Times New Roman"/>
          <w:sz w:val="28"/>
          <w:szCs w:val="28"/>
          <w:lang w:val="be-BY" w:eastAsia="ru-RU"/>
        </w:rPr>
        <w:t>частцы “Нарысаў гісторыі Беларусі” (Мінск, 1994–1995)</w:t>
      </w:r>
      <w:r w:rsidR="001C2CC9" w:rsidRPr="00EC18D2">
        <w:rPr>
          <w:rFonts w:ascii="Times New Roman" w:eastAsia="Times New Roman" w:hAnsi="Times New Roman" w:cs="Times New Roman"/>
          <w:sz w:val="28"/>
          <w:szCs w:val="28"/>
          <w:lang w:val="be-BY" w:eastAsia="ru-RU"/>
        </w:rPr>
        <w:t>, галоўным рэдактарам якіх быў акадэмік НАН Беларусі М.</w:t>
      </w:r>
      <w:r w:rsidR="00812329">
        <w:rPr>
          <w:rFonts w:ascii="Times New Roman" w:eastAsia="Times New Roman" w:hAnsi="Times New Roman" w:cs="Times New Roman"/>
          <w:sz w:val="28"/>
          <w:szCs w:val="28"/>
          <w:lang w:val="be-BY" w:eastAsia="ru-RU"/>
        </w:rPr>
        <w:t xml:space="preserve"> </w:t>
      </w:r>
      <w:r w:rsidR="001C2CC9" w:rsidRPr="00EC18D2">
        <w:rPr>
          <w:rFonts w:ascii="Times New Roman" w:eastAsia="Times New Roman" w:hAnsi="Times New Roman" w:cs="Times New Roman"/>
          <w:sz w:val="28"/>
          <w:szCs w:val="28"/>
          <w:lang w:val="be-BY" w:eastAsia="ru-RU"/>
        </w:rPr>
        <w:t>П. Касцюк, у раздзеле “Заходняя Беларусь у</w:t>
      </w:r>
      <w:r w:rsidR="00812329">
        <w:rPr>
          <w:rFonts w:ascii="Times New Roman" w:eastAsia="Times New Roman" w:hAnsi="Times New Roman" w:cs="Times New Roman"/>
          <w:sz w:val="28"/>
          <w:szCs w:val="28"/>
          <w:lang w:val="be-BY" w:eastAsia="ru-RU"/>
        </w:rPr>
        <w:t> </w:t>
      </w:r>
      <w:r w:rsidR="001C2CC9" w:rsidRPr="00EC18D2">
        <w:rPr>
          <w:rFonts w:ascii="Times New Roman" w:eastAsia="Times New Roman" w:hAnsi="Times New Roman" w:cs="Times New Roman"/>
          <w:sz w:val="28"/>
          <w:szCs w:val="28"/>
          <w:lang w:val="be-BY" w:eastAsia="ru-RU"/>
        </w:rPr>
        <w:t>1921</w:t>
      </w:r>
      <w:r w:rsidR="00812329">
        <w:rPr>
          <w:rFonts w:ascii="Times New Roman" w:eastAsia="Times New Roman" w:hAnsi="Times New Roman" w:cs="Times New Roman"/>
          <w:sz w:val="28"/>
          <w:szCs w:val="28"/>
          <w:lang w:val="be-BY" w:eastAsia="ru-RU"/>
        </w:rPr>
        <w:t> </w:t>
      </w:r>
      <w:r w:rsidR="001C2CC9" w:rsidRPr="00EC18D2">
        <w:rPr>
          <w:rFonts w:ascii="Times New Roman" w:eastAsia="Times New Roman" w:hAnsi="Times New Roman" w:cs="Times New Roman"/>
          <w:sz w:val="28"/>
          <w:szCs w:val="28"/>
          <w:lang w:val="be-BY" w:eastAsia="ru-RU"/>
        </w:rPr>
        <w:t>–</w:t>
      </w:r>
      <w:r w:rsidR="00812329">
        <w:rPr>
          <w:rFonts w:ascii="Times New Roman" w:eastAsia="Times New Roman" w:hAnsi="Times New Roman" w:cs="Times New Roman"/>
          <w:sz w:val="28"/>
          <w:szCs w:val="28"/>
          <w:lang w:val="be-BY" w:eastAsia="ru-RU"/>
        </w:rPr>
        <w:t> </w:t>
      </w:r>
      <w:r w:rsidR="001C2CC9" w:rsidRPr="00EC18D2">
        <w:rPr>
          <w:rFonts w:ascii="Times New Roman" w:eastAsia="Times New Roman" w:hAnsi="Times New Roman" w:cs="Times New Roman"/>
          <w:sz w:val="28"/>
          <w:szCs w:val="28"/>
          <w:lang w:val="be-BY" w:eastAsia="ru-RU"/>
        </w:rPr>
        <w:t>1939 гг.” У.</w:t>
      </w:r>
      <w:r w:rsidR="00812329">
        <w:rPr>
          <w:rFonts w:ascii="Times New Roman" w:eastAsia="Times New Roman" w:hAnsi="Times New Roman" w:cs="Times New Roman"/>
          <w:sz w:val="28"/>
          <w:szCs w:val="28"/>
          <w:lang w:val="be-BY" w:eastAsia="ru-RU"/>
        </w:rPr>
        <w:t xml:space="preserve"> </w:t>
      </w:r>
      <w:r w:rsidR="001C2CC9" w:rsidRPr="00EC18D2">
        <w:rPr>
          <w:rFonts w:ascii="Times New Roman" w:eastAsia="Times New Roman" w:hAnsi="Times New Roman" w:cs="Times New Roman"/>
          <w:sz w:val="28"/>
          <w:szCs w:val="28"/>
          <w:lang w:val="be-BY" w:eastAsia="ru-RU"/>
        </w:rPr>
        <w:t xml:space="preserve">А. Палуянам прыведзены звесткі пра нацыянальны прыгнёт, дзейнасць Таварыства беларускай школы і іншых заходнебеларускіх арганізацый, палітычных партый. </w:t>
      </w:r>
      <w:r w:rsidRPr="00EC18D2">
        <w:rPr>
          <w:rFonts w:ascii="Times New Roman" w:eastAsia="Times New Roman" w:hAnsi="Times New Roman" w:cs="Times New Roman"/>
          <w:sz w:val="28"/>
          <w:szCs w:val="28"/>
          <w:lang w:val="be-BY" w:eastAsia="ru-RU"/>
        </w:rPr>
        <w:t xml:space="preserve">У 5-м томе 6-томнай “Гісторыі Беларусі” </w:t>
      </w:r>
      <w:r w:rsidR="002D6416" w:rsidRPr="00EC18D2">
        <w:rPr>
          <w:rFonts w:ascii="Times New Roman" w:eastAsia="Times New Roman" w:hAnsi="Times New Roman" w:cs="Times New Roman"/>
          <w:sz w:val="28"/>
          <w:szCs w:val="28"/>
          <w:lang w:val="be-BY" w:eastAsia="ru-RU"/>
        </w:rPr>
        <w:t xml:space="preserve">(Мінск, 2006) </w:t>
      </w:r>
      <w:r w:rsidRPr="00EC18D2">
        <w:rPr>
          <w:rFonts w:ascii="Times New Roman" w:eastAsia="Times New Roman" w:hAnsi="Times New Roman" w:cs="Times New Roman"/>
          <w:sz w:val="28"/>
          <w:szCs w:val="28"/>
          <w:lang w:val="be-BY" w:eastAsia="ru-RU"/>
        </w:rPr>
        <w:t>пад рэдакцыяй акадэміка М.</w:t>
      </w:r>
      <w:r w:rsidR="00A557C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П. Касцюка </w:t>
      </w:r>
      <w:r w:rsidR="00812329">
        <w:rPr>
          <w:rFonts w:ascii="Times New Roman" w:eastAsia="Times New Roman" w:hAnsi="Times New Roman" w:cs="Times New Roman"/>
          <w:sz w:val="28"/>
          <w:szCs w:val="28"/>
          <w:lang w:val="be-BY" w:eastAsia="ru-RU"/>
        </w:rPr>
        <w:t xml:space="preserve">на шырокім коле разнастайных крыніц </w:t>
      </w:r>
      <w:r w:rsidRPr="00EC18D2">
        <w:rPr>
          <w:rFonts w:ascii="Times New Roman" w:eastAsia="Times New Roman" w:hAnsi="Times New Roman" w:cs="Times New Roman"/>
          <w:sz w:val="28"/>
          <w:szCs w:val="28"/>
          <w:lang w:val="be-BY" w:eastAsia="ru-RU"/>
        </w:rPr>
        <w:t>выкарыстанне новых падыходаў адбываецца пры захаванні пераемнасці з лепшымі дасягненнямі беларускай савецкай гістарычнай навукі.</w:t>
      </w:r>
    </w:p>
    <w:p w14:paraId="2F9243CF" w14:textId="7975A6DE" w:rsidR="002921AC" w:rsidRPr="00EC18D2" w:rsidRDefault="002921A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агульных рысах асветлена нацыянальна-вызваленчая барацьба насельніцтва Заходняй Беларусі ў </w:t>
      </w:r>
      <w:r w:rsidR="00812329">
        <w:rPr>
          <w:rFonts w:ascii="Times New Roman" w:eastAsia="Times New Roman" w:hAnsi="Times New Roman" w:cs="Times New Roman"/>
          <w:sz w:val="28"/>
          <w:szCs w:val="28"/>
          <w:lang w:val="be-BY" w:eastAsia="ru-RU"/>
        </w:rPr>
        <w:t xml:space="preserve">другой </w:t>
      </w:r>
      <w:r w:rsidRPr="00EC18D2">
        <w:rPr>
          <w:rFonts w:ascii="Times New Roman" w:eastAsia="Times New Roman" w:hAnsi="Times New Roman" w:cs="Times New Roman"/>
          <w:sz w:val="28"/>
          <w:szCs w:val="28"/>
          <w:lang w:val="be-BY" w:eastAsia="ru-RU"/>
        </w:rPr>
        <w:t>частцы вучэбнага дапаможніка “</w:t>
      </w:r>
      <w:r w:rsidR="001C2CC9" w:rsidRPr="00EC18D2">
        <w:rPr>
          <w:rFonts w:ascii="Times New Roman" w:eastAsia="Times New Roman" w:hAnsi="Times New Roman" w:cs="Times New Roman"/>
          <w:sz w:val="28"/>
          <w:szCs w:val="28"/>
          <w:lang w:val="be-BY" w:eastAsia="ru-RU"/>
        </w:rPr>
        <w:t>Гісторыя Беларусі</w:t>
      </w:r>
      <w:r w:rsidRPr="00EC18D2">
        <w:rPr>
          <w:rFonts w:ascii="Times New Roman" w:eastAsia="Times New Roman" w:hAnsi="Times New Roman" w:cs="Times New Roman"/>
          <w:sz w:val="28"/>
          <w:szCs w:val="28"/>
          <w:lang w:val="be-BY" w:eastAsia="ru-RU"/>
        </w:rPr>
        <w:t>”</w:t>
      </w:r>
      <w:r w:rsidR="001C2CC9"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(Мінск, 1998) </w:t>
      </w:r>
      <w:r w:rsidR="001C2CC9" w:rsidRPr="00EC18D2">
        <w:rPr>
          <w:rFonts w:ascii="Times New Roman" w:eastAsia="Times New Roman" w:hAnsi="Times New Roman" w:cs="Times New Roman"/>
          <w:sz w:val="28"/>
          <w:szCs w:val="28"/>
          <w:lang w:val="be-BY" w:eastAsia="ru-RU"/>
        </w:rPr>
        <w:t>пад рэд. Я. К. Новіка</w:t>
      </w:r>
      <w:r w:rsidRPr="00EC18D2">
        <w:rPr>
          <w:rFonts w:ascii="Times New Roman" w:eastAsia="Times New Roman" w:hAnsi="Times New Roman" w:cs="Times New Roman"/>
          <w:sz w:val="28"/>
          <w:szCs w:val="28"/>
          <w:lang w:val="be-BY" w:eastAsia="ru-RU"/>
        </w:rPr>
        <w:t xml:space="preserve"> і</w:t>
      </w:r>
      <w:r w:rsidR="001C2CC9" w:rsidRPr="00EC18D2">
        <w:rPr>
          <w:rFonts w:ascii="Times New Roman" w:eastAsia="Times New Roman" w:hAnsi="Times New Roman" w:cs="Times New Roman"/>
          <w:sz w:val="28"/>
          <w:szCs w:val="28"/>
          <w:lang w:val="be-BY" w:eastAsia="ru-RU"/>
        </w:rPr>
        <w:t xml:space="preserve"> Г. С. Марцуля.</w:t>
      </w:r>
    </w:p>
    <w:p w14:paraId="19402A6D" w14:textId="39E881AE" w:rsidR="00240D7B"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Увядзенне ў навуковы </w:t>
      </w:r>
      <w:r w:rsidR="0000572C">
        <w:rPr>
          <w:rFonts w:ascii="Times New Roman" w:eastAsia="Times New Roman" w:hAnsi="Times New Roman" w:cs="Times New Roman"/>
          <w:sz w:val="28"/>
          <w:szCs w:val="28"/>
          <w:lang w:val="be-BY" w:eastAsia="ru-RU"/>
        </w:rPr>
        <w:t>ўжытак</w:t>
      </w:r>
      <w:r w:rsidRPr="00EC18D2">
        <w:rPr>
          <w:rFonts w:ascii="Times New Roman" w:eastAsia="Times New Roman" w:hAnsi="Times New Roman" w:cs="Times New Roman"/>
          <w:sz w:val="28"/>
          <w:szCs w:val="28"/>
          <w:lang w:val="be-BY" w:eastAsia="ru-RU"/>
        </w:rPr>
        <w:t xml:space="preserve"> новых гістарычных крыніц, якія раней не былі даступнымі для вучоных, дазвол</w:t>
      </w:r>
      <w:r w:rsidR="0000572C">
        <w:rPr>
          <w:rFonts w:ascii="Times New Roman" w:eastAsia="Times New Roman" w:hAnsi="Times New Roman" w:cs="Times New Roman"/>
          <w:sz w:val="28"/>
          <w:szCs w:val="28"/>
          <w:lang w:val="be-BY" w:eastAsia="ru-RU"/>
        </w:rPr>
        <w:t>іла ім прадоўжыць традыцыйныя і </w:t>
      </w:r>
      <w:r w:rsidRPr="00EC18D2">
        <w:rPr>
          <w:rFonts w:ascii="Times New Roman" w:eastAsia="Times New Roman" w:hAnsi="Times New Roman" w:cs="Times New Roman"/>
          <w:sz w:val="28"/>
          <w:szCs w:val="28"/>
          <w:lang w:val="be-BY" w:eastAsia="ru-RU"/>
        </w:rPr>
        <w:t>вызначыць новыя даследчыцкія напрамкі. У.</w:t>
      </w:r>
      <w:r w:rsidR="0000572C">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Ф. Ладысеў ажыццявіў пераасэнсаванне гісторыі </w:t>
      </w:r>
      <w:r w:rsidR="002D6416" w:rsidRPr="00EC18D2">
        <w:rPr>
          <w:rFonts w:ascii="Times New Roman" w:eastAsia="Times New Roman" w:hAnsi="Times New Roman" w:cs="Times New Roman"/>
          <w:sz w:val="28"/>
          <w:szCs w:val="28"/>
          <w:lang w:val="be-BY" w:eastAsia="ru-RU"/>
        </w:rPr>
        <w:t>КПЗБ</w:t>
      </w:r>
      <w:r w:rsidRPr="00EC18D2">
        <w:rPr>
          <w:rFonts w:ascii="Times New Roman" w:eastAsia="Times New Roman" w:hAnsi="Times New Roman" w:cs="Times New Roman"/>
          <w:sz w:val="28"/>
          <w:szCs w:val="28"/>
          <w:lang w:val="be-BY" w:eastAsia="ru-RU"/>
        </w:rPr>
        <w:t>. Наватарскім характарам вылучаецца манаграфія У.</w:t>
      </w:r>
      <w:r w:rsidR="00656047">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Ф. Ладысева і П.</w:t>
      </w:r>
      <w:r w:rsidR="00656047">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І. Брыгадзіна</w:t>
      </w:r>
      <w:r w:rsidR="002D6416" w:rsidRPr="00EC18D2">
        <w:rPr>
          <w:rFonts w:ascii="Times New Roman" w:hAnsi="Times New Roman" w:cs="Times New Roman"/>
          <w:sz w:val="28"/>
          <w:szCs w:val="28"/>
          <w:lang w:val="be-BY"/>
        </w:rPr>
        <w:t xml:space="preserve"> “</w:t>
      </w:r>
      <w:r w:rsidR="002D6416" w:rsidRPr="00EC18D2">
        <w:rPr>
          <w:rFonts w:ascii="Times New Roman" w:eastAsia="Times New Roman" w:hAnsi="Times New Roman" w:cs="Times New Roman"/>
          <w:sz w:val="28"/>
          <w:szCs w:val="28"/>
          <w:lang w:val="be-BY" w:eastAsia="ru-RU"/>
        </w:rPr>
        <w:t>Паміж Усходам і Захадам: станаўленне дзяржаўнасці і тэрытарыяльнай цэласнасці Беларусі (1917–1939)” (Мінск, 2003)</w:t>
      </w:r>
      <w:r w:rsidRPr="00EC18D2">
        <w:rPr>
          <w:rFonts w:ascii="Times New Roman" w:eastAsia="Times New Roman" w:hAnsi="Times New Roman" w:cs="Times New Roman"/>
          <w:sz w:val="28"/>
          <w:szCs w:val="28"/>
          <w:lang w:val="be-BY" w:eastAsia="ru-RU"/>
        </w:rPr>
        <w:t>, у якой беларускае пытанне ў міжваеннай Польшчы разгледжана ў кантэксце завяршальнага этапу кансалідацыі беларускай нацыі. Цэлы шэраг этнаканфесіянальных аспектаў жыцця заходнебеларускага грамадства адлюстраваны ў публікацыях П.</w:t>
      </w:r>
      <w:r w:rsidR="0000572C">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 Зялінскага. Навізной выдзяляюцца працы Р.</w:t>
      </w:r>
      <w:r w:rsidR="0000572C">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Р. Лазько, у якіх закрануты этнапсіхалагічныя і суб’ектыўна-асобасныя фактары ў грамадскім жыцці Польшчы ў 1930-я гг. Паводле яго высноў, савецка-польская геапалітычная і ідэалагічная канфрантацыя аказала ўплыў на фарміраванне негатыўных стэрэатыпаў у грамадскай свядомасці палякаў і беларусаў, што адбілася на характары іх узаемаадносін.</w:t>
      </w:r>
    </w:p>
    <w:p w14:paraId="4DA8635A" w14:textId="07682147" w:rsidR="0090788A" w:rsidRPr="00EC18D2" w:rsidRDefault="002D641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Тэматыка </w:t>
      </w:r>
      <w:r w:rsidR="00240D7B" w:rsidRPr="00EC18D2">
        <w:rPr>
          <w:rFonts w:ascii="Times New Roman" w:eastAsia="Times New Roman" w:hAnsi="Times New Roman" w:cs="Times New Roman"/>
          <w:sz w:val="28"/>
          <w:szCs w:val="28"/>
          <w:lang w:val="be-BY" w:eastAsia="ru-RU"/>
        </w:rPr>
        <w:t>даследаванняў па гісторыі Заходняй Беларусі 1921–1939 гг. пашыран</w:t>
      </w:r>
      <w:r w:rsidRPr="00EC18D2">
        <w:rPr>
          <w:rFonts w:ascii="Times New Roman" w:eastAsia="Times New Roman" w:hAnsi="Times New Roman" w:cs="Times New Roman"/>
          <w:sz w:val="28"/>
          <w:szCs w:val="28"/>
          <w:lang w:val="be-BY" w:eastAsia="ru-RU"/>
        </w:rPr>
        <w:t>а</w:t>
      </w:r>
      <w:r w:rsidR="00240D7B" w:rsidRPr="00EC18D2">
        <w:rPr>
          <w:rFonts w:ascii="Times New Roman" w:eastAsia="Times New Roman" w:hAnsi="Times New Roman" w:cs="Times New Roman"/>
          <w:sz w:val="28"/>
          <w:szCs w:val="28"/>
          <w:lang w:val="be-BY" w:eastAsia="ru-RU"/>
        </w:rPr>
        <w:t xml:space="preserve"> ў шэрагу навуковых прац беларускіх вучоных. А.</w:t>
      </w:r>
      <w:r w:rsidR="0000572C">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М. Вабішчэвіч</w:t>
      </w:r>
      <w:r w:rsidRPr="00EC18D2">
        <w:rPr>
          <w:rFonts w:ascii="Times New Roman" w:eastAsia="Times New Roman" w:hAnsi="Times New Roman" w:cs="Times New Roman"/>
          <w:sz w:val="28"/>
          <w:szCs w:val="28"/>
          <w:lang w:val="be-BY" w:eastAsia="ru-RU"/>
        </w:rPr>
        <w:t xml:space="preserve"> распрацаваў</w:t>
      </w:r>
      <w:r w:rsidR="00240D7B" w:rsidRPr="00EC18D2">
        <w:rPr>
          <w:rFonts w:ascii="Times New Roman" w:eastAsia="Times New Roman" w:hAnsi="Times New Roman" w:cs="Times New Roman"/>
          <w:sz w:val="28"/>
          <w:szCs w:val="28"/>
          <w:lang w:val="be-BY" w:eastAsia="ru-RU"/>
        </w:rPr>
        <w:t xml:space="preserve"> навуков</w:t>
      </w:r>
      <w:r w:rsidRPr="00EC18D2">
        <w:rPr>
          <w:rFonts w:ascii="Times New Roman" w:eastAsia="Times New Roman" w:hAnsi="Times New Roman" w:cs="Times New Roman"/>
          <w:sz w:val="28"/>
          <w:szCs w:val="28"/>
          <w:lang w:val="be-BY" w:eastAsia="ru-RU"/>
        </w:rPr>
        <w:t>ую канцэпцыю</w:t>
      </w:r>
      <w:r w:rsidR="00240D7B" w:rsidRPr="00EC18D2">
        <w:rPr>
          <w:rFonts w:ascii="Times New Roman" w:eastAsia="Times New Roman" w:hAnsi="Times New Roman" w:cs="Times New Roman"/>
          <w:sz w:val="28"/>
          <w:szCs w:val="28"/>
          <w:lang w:val="be-BY" w:eastAsia="ru-RU"/>
        </w:rPr>
        <w:t xml:space="preserve"> нацыянальна-культурнага жыцця ў Заходняй Беларусі ў 1921–1939 гг. як цэласн</w:t>
      </w:r>
      <w:r w:rsidR="00417AC2" w:rsidRPr="00EC18D2">
        <w:rPr>
          <w:rFonts w:ascii="Times New Roman" w:eastAsia="Times New Roman" w:hAnsi="Times New Roman" w:cs="Times New Roman"/>
          <w:sz w:val="28"/>
          <w:szCs w:val="28"/>
          <w:lang w:val="be-BY" w:eastAsia="ru-RU"/>
        </w:rPr>
        <w:t>ую</w:t>
      </w:r>
      <w:r w:rsidR="00240D7B" w:rsidRPr="00EC18D2">
        <w:rPr>
          <w:rFonts w:ascii="Times New Roman" w:eastAsia="Times New Roman" w:hAnsi="Times New Roman" w:cs="Times New Roman"/>
          <w:sz w:val="28"/>
          <w:szCs w:val="28"/>
          <w:lang w:val="be-BY" w:eastAsia="ru-RU"/>
        </w:rPr>
        <w:t xml:space="preserve"> сістэм</w:t>
      </w:r>
      <w:r w:rsidR="00417AC2" w:rsidRPr="00EC18D2">
        <w:rPr>
          <w:rFonts w:ascii="Times New Roman" w:eastAsia="Times New Roman" w:hAnsi="Times New Roman" w:cs="Times New Roman"/>
          <w:sz w:val="28"/>
          <w:szCs w:val="28"/>
          <w:lang w:val="be-BY" w:eastAsia="ru-RU"/>
        </w:rPr>
        <w:t>у</w:t>
      </w:r>
      <w:r w:rsidR="00240D7B" w:rsidRPr="00EC18D2">
        <w:rPr>
          <w:rFonts w:ascii="Times New Roman" w:eastAsia="Times New Roman" w:hAnsi="Times New Roman" w:cs="Times New Roman"/>
          <w:sz w:val="28"/>
          <w:szCs w:val="28"/>
          <w:lang w:val="be-BY" w:eastAsia="ru-RU"/>
        </w:rPr>
        <w:t xml:space="preserve"> існавання раз’яднанай часткі беларускай нацыі ў межах поліэтнічнай Польскай дзяржавы</w:t>
      </w:r>
      <w:r w:rsidR="00417AC2" w:rsidRPr="00EC18D2">
        <w:rPr>
          <w:rFonts w:ascii="Times New Roman" w:eastAsia="Times New Roman" w:hAnsi="Times New Roman" w:cs="Times New Roman"/>
          <w:sz w:val="28"/>
          <w:szCs w:val="28"/>
          <w:lang w:val="be-BY" w:eastAsia="ru-RU"/>
        </w:rPr>
        <w:t>. У ёй</w:t>
      </w:r>
      <w:r w:rsidR="00240D7B" w:rsidRPr="00EC18D2">
        <w:rPr>
          <w:rFonts w:ascii="Times New Roman" w:eastAsia="Times New Roman" w:hAnsi="Times New Roman" w:cs="Times New Roman"/>
          <w:sz w:val="28"/>
          <w:szCs w:val="28"/>
          <w:lang w:val="be-BY" w:eastAsia="ru-RU"/>
        </w:rPr>
        <w:t xml:space="preserve"> арганічна спалучаецца беларусацэнтрычны і поліэтнічны падыходы: аналізу падвергнуты беларусы (большасць насельніцтва), палякі, якія не мелі большасці сярод насельніцтва на тэрыторыі Заходняй Беларусі, аднак былі тытульным этнасам у Польскай дзяржаве, а таксама іншыя нацыянальныя </w:t>
      </w:r>
      <w:r w:rsidR="00417AC2" w:rsidRPr="00EC18D2">
        <w:rPr>
          <w:rFonts w:ascii="Times New Roman" w:eastAsia="Times New Roman" w:hAnsi="Times New Roman" w:cs="Times New Roman"/>
          <w:sz w:val="28"/>
          <w:szCs w:val="28"/>
          <w:lang w:val="be-BY" w:eastAsia="ru-RU"/>
        </w:rPr>
        <w:t xml:space="preserve">і канфесійныя </w:t>
      </w:r>
      <w:r w:rsidR="00240D7B" w:rsidRPr="00EC18D2">
        <w:rPr>
          <w:rFonts w:ascii="Times New Roman" w:eastAsia="Times New Roman" w:hAnsi="Times New Roman" w:cs="Times New Roman"/>
          <w:sz w:val="28"/>
          <w:szCs w:val="28"/>
          <w:lang w:val="be-BY" w:eastAsia="ru-RU"/>
        </w:rPr>
        <w:t>супольнасці (яўрэі, рускія, украінцы, літоўцы, татары).</w:t>
      </w:r>
      <w:r w:rsidR="00111DD2" w:rsidRPr="00EC18D2">
        <w:rPr>
          <w:rFonts w:ascii="Times New Roman" w:hAnsi="Times New Roman" w:cs="Times New Roman"/>
          <w:sz w:val="28"/>
          <w:szCs w:val="28"/>
          <w:lang w:val="be-BY"/>
        </w:rPr>
        <w:t xml:space="preserve"> Яна выкладзена А.</w:t>
      </w:r>
      <w:r w:rsidR="0000572C">
        <w:rPr>
          <w:rFonts w:ascii="Times New Roman" w:hAnsi="Times New Roman" w:cs="Times New Roman"/>
          <w:sz w:val="28"/>
          <w:szCs w:val="28"/>
          <w:lang w:val="be-BY"/>
        </w:rPr>
        <w:t xml:space="preserve"> </w:t>
      </w:r>
      <w:r w:rsidR="00111DD2" w:rsidRPr="00EC18D2">
        <w:rPr>
          <w:rFonts w:ascii="Times New Roman" w:hAnsi="Times New Roman" w:cs="Times New Roman"/>
          <w:sz w:val="28"/>
          <w:szCs w:val="28"/>
          <w:lang w:val="be-BY"/>
        </w:rPr>
        <w:t>М. Вабішчэвічам часткова ў манаграфіі “</w:t>
      </w:r>
      <w:r w:rsidR="00111DD2" w:rsidRPr="00EC18D2">
        <w:rPr>
          <w:rFonts w:ascii="Times New Roman" w:eastAsia="Times New Roman" w:hAnsi="Times New Roman" w:cs="Times New Roman"/>
          <w:sz w:val="28"/>
          <w:szCs w:val="28"/>
          <w:lang w:val="be-BY" w:eastAsia="ru-RU"/>
        </w:rPr>
        <w:t>Асвета ў Заходняй Беларусі (1921–1939 гг.)” (Брэст, 2004) і найбольш поўна ў манаграфіі “Нацыянальна-культурнае жыццё Заходняй Беларусі (1921–1939 гг.)</w:t>
      </w:r>
      <w:r w:rsidR="00EC65BF" w:rsidRPr="00EC18D2">
        <w:rPr>
          <w:rFonts w:ascii="Times New Roman" w:eastAsia="Times New Roman" w:hAnsi="Times New Roman" w:cs="Times New Roman"/>
          <w:sz w:val="28"/>
          <w:szCs w:val="28"/>
          <w:lang w:val="be-BY" w:eastAsia="ru-RU"/>
        </w:rPr>
        <w:t>” (</w:t>
      </w:r>
      <w:r w:rsidR="00111DD2" w:rsidRPr="00EC18D2">
        <w:rPr>
          <w:rFonts w:ascii="Times New Roman" w:eastAsia="Times New Roman" w:hAnsi="Times New Roman" w:cs="Times New Roman"/>
          <w:sz w:val="28"/>
          <w:szCs w:val="28"/>
          <w:lang w:val="be-BY" w:eastAsia="ru-RU"/>
        </w:rPr>
        <w:t>Брэст</w:t>
      </w:r>
      <w:r w:rsidR="00EC65BF" w:rsidRPr="00EC18D2">
        <w:rPr>
          <w:rFonts w:ascii="Times New Roman" w:eastAsia="Times New Roman" w:hAnsi="Times New Roman" w:cs="Times New Roman"/>
          <w:sz w:val="28"/>
          <w:szCs w:val="28"/>
          <w:lang w:val="be-BY" w:eastAsia="ru-RU"/>
        </w:rPr>
        <w:t>, 2</w:t>
      </w:r>
      <w:r w:rsidR="00111DD2" w:rsidRPr="00EC18D2">
        <w:rPr>
          <w:rFonts w:ascii="Times New Roman" w:eastAsia="Times New Roman" w:hAnsi="Times New Roman" w:cs="Times New Roman"/>
          <w:sz w:val="28"/>
          <w:szCs w:val="28"/>
          <w:lang w:val="be-BY" w:eastAsia="ru-RU"/>
        </w:rPr>
        <w:t>008</w:t>
      </w:r>
      <w:r w:rsidR="00EC65BF" w:rsidRPr="00EC18D2">
        <w:rPr>
          <w:rFonts w:ascii="Times New Roman" w:eastAsia="Times New Roman" w:hAnsi="Times New Roman" w:cs="Times New Roman"/>
          <w:sz w:val="28"/>
          <w:szCs w:val="28"/>
          <w:lang w:val="be-BY" w:eastAsia="ru-RU"/>
        </w:rPr>
        <w:t xml:space="preserve">). Асобныя аспекты грамадска-культурнага развіцця Заходняй Беларусі ў 1921–1939 гг. раскрыты ў яго артыкулах, у раздзелах </w:t>
      </w:r>
      <w:r w:rsidR="0000572C">
        <w:rPr>
          <w:rFonts w:ascii="Times New Roman" w:eastAsia="Times New Roman" w:hAnsi="Times New Roman" w:cs="Times New Roman"/>
          <w:sz w:val="28"/>
          <w:szCs w:val="28"/>
          <w:lang w:val="be-BY" w:eastAsia="ru-RU"/>
        </w:rPr>
        <w:t xml:space="preserve">5-га </w:t>
      </w:r>
      <w:r w:rsidR="00EC65BF" w:rsidRPr="00EC18D2">
        <w:rPr>
          <w:rFonts w:ascii="Times New Roman" w:eastAsia="Times New Roman" w:hAnsi="Times New Roman" w:cs="Times New Roman"/>
          <w:sz w:val="28"/>
          <w:szCs w:val="28"/>
          <w:lang w:val="be-BY" w:eastAsia="ru-RU"/>
        </w:rPr>
        <w:t xml:space="preserve">тома (Мінск, 2006) калектыўнага 6-томнага навуковага выдання “Гісторыя Беларусі” пад </w:t>
      </w:r>
      <w:r w:rsidR="00EC65BF" w:rsidRPr="00EC18D2">
        <w:rPr>
          <w:rFonts w:ascii="Times New Roman" w:eastAsia="Times New Roman" w:hAnsi="Times New Roman" w:cs="Times New Roman"/>
          <w:sz w:val="28"/>
          <w:szCs w:val="28"/>
          <w:lang w:val="be-BY" w:eastAsia="ru-RU"/>
        </w:rPr>
        <w:lastRenderedPageBreak/>
        <w:t>рэдакцыяй акадэміка НАН Беларусі М.</w:t>
      </w:r>
      <w:r w:rsidR="0000572C">
        <w:rPr>
          <w:rFonts w:ascii="Times New Roman" w:eastAsia="Times New Roman" w:hAnsi="Times New Roman" w:cs="Times New Roman"/>
          <w:sz w:val="28"/>
          <w:szCs w:val="28"/>
          <w:lang w:val="be-BY" w:eastAsia="ru-RU"/>
        </w:rPr>
        <w:t xml:space="preserve"> </w:t>
      </w:r>
      <w:r w:rsidR="00EC65BF" w:rsidRPr="00EC18D2">
        <w:rPr>
          <w:rFonts w:ascii="Times New Roman" w:eastAsia="Times New Roman" w:hAnsi="Times New Roman" w:cs="Times New Roman"/>
          <w:sz w:val="28"/>
          <w:szCs w:val="28"/>
          <w:lang w:val="be-BY" w:eastAsia="ru-RU"/>
        </w:rPr>
        <w:t xml:space="preserve">П. Касцюка. Усе яны ўключаны ў тэматыку семінарскіх заняткаў – па адпаведных тэмах, а таксама ў агульны спіс літаратуры гэтага вучэбна-метадычнага </w:t>
      </w:r>
      <w:r w:rsidR="00FD1172">
        <w:rPr>
          <w:rFonts w:ascii="Times New Roman" w:eastAsia="Times New Roman" w:hAnsi="Times New Roman" w:cs="Times New Roman"/>
          <w:sz w:val="28"/>
          <w:szCs w:val="28"/>
          <w:lang w:val="be-BY" w:eastAsia="ru-RU"/>
        </w:rPr>
        <w:t>дапаможніка</w:t>
      </w:r>
      <w:r w:rsidR="00EC65BF" w:rsidRPr="00EC18D2">
        <w:rPr>
          <w:rFonts w:ascii="Times New Roman" w:eastAsia="Times New Roman" w:hAnsi="Times New Roman" w:cs="Times New Roman"/>
          <w:sz w:val="28"/>
          <w:szCs w:val="28"/>
          <w:lang w:val="be-BY" w:eastAsia="ru-RU"/>
        </w:rPr>
        <w:t>. Рэкамендаваны таксама для выкарыстання і вучэбна-метадычны комплекс А.</w:t>
      </w:r>
      <w:r w:rsidR="0000572C">
        <w:rPr>
          <w:rFonts w:ascii="Times New Roman" w:eastAsia="Times New Roman" w:hAnsi="Times New Roman" w:cs="Times New Roman"/>
          <w:sz w:val="28"/>
          <w:szCs w:val="28"/>
          <w:lang w:val="be-BY" w:eastAsia="ru-RU"/>
        </w:rPr>
        <w:t xml:space="preserve"> </w:t>
      </w:r>
      <w:r w:rsidR="00EC65BF" w:rsidRPr="00EC18D2">
        <w:rPr>
          <w:rFonts w:ascii="Times New Roman" w:eastAsia="Times New Roman" w:hAnsi="Times New Roman" w:cs="Times New Roman"/>
          <w:sz w:val="28"/>
          <w:szCs w:val="28"/>
          <w:lang w:val="be-BY" w:eastAsia="ru-RU"/>
        </w:rPr>
        <w:t xml:space="preserve">М. </w:t>
      </w:r>
      <w:r w:rsidR="00111DD2" w:rsidRPr="00EC18D2">
        <w:rPr>
          <w:rFonts w:ascii="Times New Roman" w:eastAsia="Times New Roman" w:hAnsi="Times New Roman" w:cs="Times New Roman"/>
          <w:sz w:val="28"/>
          <w:szCs w:val="28"/>
          <w:lang w:val="be-BY" w:eastAsia="ru-RU"/>
        </w:rPr>
        <w:t>Вабішчэвіч</w:t>
      </w:r>
      <w:r w:rsidR="00EC65BF" w:rsidRPr="00EC18D2">
        <w:rPr>
          <w:rFonts w:ascii="Times New Roman" w:eastAsia="Times New Roman" w:hAnsi="Times New Roman" w:cs="Times New Roman"/>
          <w:sz w:val="28"/>
          <w:szCs w:val="28"/>
          <w:lang w:val="be-BY" w:eastAsia="ru-RU"/>
        </w:rPr>
        <w:t>а “</w:t>
      </w:r>
      <w:r w:rsidR="00111DD2" w:rsidRPr="00EC18D2">
        <w:rPr>
          <w:rFonts w:ascii="Times New Roman" w:eastAsia="Times New Roman" w:hAnsi="Times New Roman" w:cs="Times New Roman"/>
          <w:sz w:val="28"/>
          <w:szCs w:val="28"/>
          <w:lang w:val="be-BY" w:eastAsia="ru-RU"/>
        </w:rPr>
        <w:t>Гісторыя культуры Беларусі</w:t>
      </w:r>
      <w:r w:rsidR="00EC65BF" w:rsidRPr="00EC18D2">
        <w:rPr>
          <w:rFonts w:ascii="Times New Roman" w:eastAsia="Times New Roman" w:hAnsi="Times New Roman" w:cs="Times New Roman"/>
          <w:sz w:val="28"/>
          <w:szCs w:val="28"/>
          <w:lang w:val="be-BY" w:eastAsia="ru-RU"/>
        </w:rPr>
        <w:t>” (</w:t>
      </w:r>
      <w:r w:rsidR="00111DD2" w:rsidRPr="00EC18D2">
        <w:rPr>
          <w:rFonts w:ascii="Times New Roman" w:eastAsia="Times New Roman" w:hAnsi="Times New Roman" w:cs="Times New Roman"/>
          <w:sz w:val="28"/>
          <w:szCs w:val="28"/>
          <w:lang w:val="be-BY" w:eastAsia="ru-RU"/>
        </w:rPr>
        <w:t>Брэст</w:t>
      </w:r>
      <w:r w:rsidR="00EC65BF" w:rsidRPr="00EC18D2">
        <w:rPr>
          <w:rFonts w:ascii="Times New Roman" w:eastAsia="Times New Roman" w:hAnsi="Times New Roman" w:cs="Times New Roman"/>
          <w:sz w:val="28"/>
          <w:szCs w:val="28"/>
          <w:lang w:val="be-BY" w:eastAsia="ru-RU"/>
        </w:rPr>
        <w:t xml:space="preserve">, </w:t>
      </w:r>
      <w:r w:rsidR="00111DD2" w:rsidRPr="00EC18D2">
        <w:rPr>
          <w:rFonts w:ascii="Times New Roman" w:eastAsia="Times New Roman" w:hAnsi="Times New Roman" w:cs="Times New Roman"/>
          <w:sz w:val="28"/>
          <w:szCs w:val="28"/>
          <w:lang w:val="be-BY" w:eastAsia="ru-RU"/>
        </w:rPr>
        <w:t>2016</w:t>
      </w:r>
      <w:r w:rsidR="00EC65BF" w:rsidRPr="00EC18D2">
        <w:rPr>
          <w:rFonts w:ascii="Times New Roman" w:eastAsia="Times New Roman" w:hAnsi="Times New Roman" w:cs="Times New Roman"/>
          <w:sz w:val="28"/>
          <w:szCs w:val="28"/>
          <w:lang w:val="be-BY" w:eastAsia="ru-RU"/>
        </w:rPr>
        <w:t>).</w:t>
      </w:r>
    </w:p>
    <w:p w14:paraId="4FF83FAC" w14:textId="7C1ABC75" w:rsidR="00005047" w:rsidRPr="00EC18D2" w:rsidRDefault="0090788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калектыўнай манаграфіі “Этнокультурные процессы Западного Полесья (Брест</w:t>
      </w:r>
      <w:r w:rsidR="0000572C">
        <w:rPr>
          <w:rFonts w:ascii="Times New Roman" w:eastAsia="Times New Roman" w:hAnsi="Times New Roman" w:cs="Times New Roman"/>
          <w:sz w:val="28"/>
          <w:szCs w:val="28"/>
          <w:lang w:val="be-BY" w:eastAsia="ru-RU"/>
        </w:rPr>
        <w:t>чины) в прошлом и настоящем” (Мі</w:t>
      </w:r>
      <w:r w:rsidRPr="00EC18D2">
        <w:rPr>
          <w:rFonts w:ascii="Times New Roman" w:eastAsia="Times New Roman" w:hAnsi="Times New Roman" w:cs="Times New Roman"/>
          <w:sz w:val="28"/>
          <w:szCs w:val="28"/>
          <w:lang w:val="be-BY" w:eastAsia="ru-RU"/>
        </w:rPr>
        <w:t xml:space="preserve">нск, 2020) </w:t>
      </w:r>
      <w:r w:rsidR="00005047" w:rsidRPr="00EC18D2">
        <w:rPr>
          <w:rFonts w:ascii="Times New Roman" w:eastAsia="Times New Roman" w:hAnsi="Times New Roman" w:cs="Times New Roman"/>
          <w:sz w:val="28"/>
          <w:szCs w:val="28"/>
          <w:lang w:val="be-BY" w:eastAsia="ru-RU"/>
        </w:rPr>
        <w:t xml:space="preserve">прадстаўлена комплекснае ўяўленне пра этнакультурныя традыцыі, этнічную і этнаканфесіянальную гісторыю, гістарыяграфію культуры Палесся, этнічныя, дэмаграфічныя і этнасацыяльныя працэсы, асаблівасці матэрыяльнай, сацыяльнай і духоўнай культуры Заходняга Палесся (Брэстчыны). </w:t>
      </w:r>
      <w:r w:rsidR="00D74F66" w:rsidRPr="00EC18D2">
        <w:rPr>
          <w:rFonts w:ascii="Times New Roman" w:eastAsia="Times New Roman" w:hAnsi="Times New Roman" w:cs="Times New Roman"/>
          <w:sz w:val="28"/>
          <w:szCs w:val="28"/>
          <w:lang w:val="be-BY" w:eastAsia="ru-RU"/>
        </w:rPr>
        <w:t xml:space="preserve">У гэтай манаграфіі </w:t>
      </w:r>
      <w:r w:rsidRPr="00EC18D2">
        <w:rPr>
          <w:rFonts w:ascii="Times New Roman" w:eastAsia="Times New Roman" w:hAnsi="Times New Roman" w:cs="Times New Roman"/>
          <w:sz w:val="28"/>
          <w:szCs w:val="28"/>
          <w:lang w:val="be-BY" w:eastAsia="ru-RU"/>
        </w:rPr>
        <w:t>А.</w:t>
      </w:r>
      <w:r w:rsidR="0000572C">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М. Вабішчэвіч ажыццявіў аналіз грамадска-культурнай дзейнасці этнаканфесійных </w:t>
      </w:r>
      <w:r w:rsidR="00005047" w:rsidRPr="00EC18D2">
        <w:rPr>
          <w:rFonts w:ascii="Times New Roman" w:eastAsia="Times New Roman" w:hAnsi="Times New Roman" w:cs="Times New Roman"/>
          <w:sz w:val="28"/>
          <w:szCs w:val="28"/>
          <w:lang w:val="be-BY" w:eastAsia="ru-RU"/>
        </w:rPr>
        <w:t>супо</w:t>
      </w:r>
      <w:r w:rsidR="0000572C">
        <w:rPr>
          <w:rFonts w:ascii="Times New Roman" w:eastAsia="Times New Roman" w:hAnsi="Times New Roman" w:cs="Times New Roman"/>
          <w:sz w:val="28"/>
          <w:szCs w:val="28"/>
          <w:lang w:val="be-BY" w:eastAsia="ru-RU"/>
        </w:rPr>
        <w:t>льнасцей Палескага ваяводства ў </w:t>
      </w:r>
      <w:r w:rsidRPr="00EC18D2">
        <w:rPr>
          <w:rFonts w:ascii="Times New Roman" w:eastAsia="Times New Roman" w:hAnsi="Times New Roman" w:cs="Times New Roman"/>
          <w:sz w:val="28"/>
          <w:szCs w:val="28"/>
          <w:lang w:val="be-BY" w:eastAsia="ru-RU"/>
        </w:rPr>
        <w:t>1</w:t>
      </w:r>
      <w:r w:rsidR="00005047" w:rsidRPr="00EC18D2">
        <w:rPr>
          <w:rFonts w:ascii="Times New Roman" w:eastAsia="Times New Roman" w:hAnsi="Times New Roman" w:cs="Times New Roman"/>
          <w:sz w:val="28"/>
          <w:szCs w:val="28"/>
          <w:lang w:val="be-BY" w:eastAsia="ru-RU"/>
        </w:rPr>
        <w:t>921</w:t>
      </w:r>
      <w:r w:rsidR="0000572C">
        <w:rPr>
          <w:rFonts w:ascii="Times New Roman" w:eastAsia="Times New Roman" w:hAnsi="Times New Roman" w:cs="Times New Roman"/>
          <w:sz w:val="28"/>
          <w:szCs w:val="28"/>
          <w:lang w:val="be-BY" w:eastAsia="ru-RU"/>
        </w:rPr>
        <w:t> </w:t>
      </w:r>
      <w:r w:rsidR="00005047" w:rsidRPr="00EC18D2">
        <w:rPr>
          <w:rFonts w:ascii="Times New Roman" w:eastAsia="Times New Roman" w:hAnsi="Times New Roman" w:cs="Times New Roman"/>
          <w:sz w:val="28"/>
          <w:szCs w:val="28"/>
          <w:lang w:val="be-BY" w:eastAsia="ru-RU"/>
        </w:rPr>
        <w:t>–</w:t>
      </w:r>
      <w:r w:rsidR="0000572C">
        <w:rPr>
          <w:rFonts w:ascii="Times New Roman" w:eastAsia="Times New Roman" w:hAnsi="Times New Roman" w:cs="Times New Roman"/>
          <w:sz w:val="28"/>
          <w:szCs w:val="28"/>
          <w:lang w:val="be-BY" w:eastAsia="ru-RU"/>
        </w:rPr>
        <w:t> </w:t>
      </w:r>
      <w:r w:rsidR="00005047" w:rsidRPr="00EC18D2">
        <w:rPr>
          <w:rFonts w:ascii="Times New Roman" w:eastAsia="Times New Roman" w:hAnsi="Times New Roman" w:cs="Times New Roman"/>
          <w:sz w:val="28"/>
          <w:szCs w:val="28"/>
          <w:lang w:val="be-BY" w:eastAsia="ru-RU"/>
        </w:rPr>
        <w:t>1939 гг.</w:t>
      </w:r>
    </w:p>
    <w:p w14:paraId="01AF8A5F" w14:textId="6192E0DF" w:rsidR="000844E6"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Супрацоўніцтва арганізацыі “Змаганне” з Таварыствам беларускай школы атрымала ўзважлівыя ацэнкі ў манаграфіі В.</w:t>
      </w:r>
      <w:r w:rsidR="005B6129">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В. Даніловіча</w:t>
      </w:r>
      <w:r w:rsidR="00417AC2" w:rsidRPr="00EC18D2">
        <w:rPr>
          <w:rFonts w:ascii="Times New Roman" w:hAnsi="Times New Roman" w:cs="Times New Roman"/>
          <w:sz w:val="28"/>
          <w:szCs w:val="28"/>
          <w:lang w:val="be-BY"/>
        </w:rPr>
        <w:t xml:space="preserve"> “</w:t>
      </w:r>
      <w:r w:rsidR="005B6129">
        <w:rPr>
          <w:rFonts w:ascii="Times New Roman" w:eastAsia="Times New Roman" w:hAnsi="Times New Roman" w:cs="Times New Roman"/>
          <w:sz w:val="28"/>
          <w:szCs w:val="28"/>
          <w:lang w:val="be-BY" w:eastAsia="ru-RU"/>
        </w:rPr>
        <w:t xml:space="preserve">Дзейнасць арганізацыі </w:t>
      </w:r>
      <w:r w:rsidR="005B6129" w:rsidRPr="005B6129">
        <w:rPr>
          <w:rFonts w:ascii="Times New Roman" w:eastAsia="Times New Roman" w:hAnsi="Times New Roman" w:cs="Times New Roman"/>
          <w:sz w:val="28"/>
          <w:szCs w:val="28"/>
          <w:lang w:val="be-BY" w:eastAsia="ru-RU"/>
        </w:rPr>
        <w:t>«</w:t>
      </w:r>
      <w:r w:rsidR="005B6129">
        <w:rPr>
          <w:rFonts w:ascii="Times New Roman" w:eastAsia="Times New Roman" w:hAnsi="Times New Roman" w:cs="Times New Roman"/>
          <w:sz w:val="28"/>
          <w:szCs w:val="28"/>
          <w:lang w:val="be-BY" w:eastAsia="ru-RU"/>
        </w:rPr>
        <w:t>Змаганне</w:t>
      </w:r>
      <w:r w:rsidR="005B6129" w:rsidRPr="005B6129">
        <w:rPr>
          <w:rFonts w:ascii="Times New Roman" w:eastAsia="Times New Roman" w:hAnsi="Times New Roman" w:cs="Times New Roman"/>
          <w:sz w:val="28"/>
          <w:szCs w:val="28"/>
          <w:lang w:val="be-BY" w:eastAsia="ru-RU"/>
        </w:rPr>
        <w:t>»</w:t>
      </w:r>
      <w:r w:rsidR="005B6129">
        <w:rPr>
          <w:rFonts w:ascii="Times New Roman" w:eastAsia="Times New Roman" w:hAnsi="Times New Roman" w:cs="Times New Roman"/>
          <w:sz w:val="28"/>
          <w:szCs w:val="28"/>
          <w:lang w:val="be-BY" w:eastAsia="ru-RU"/>
        </w:rPr>
        <w:t xml:space="preserve"> ў</w:t>
      </w:r>
      <w:r w:rsidR="00417AC2" w:rsidRPr="00EC18D2">
        <w:rPr>
          <w:rFonts w:ascii="Times New Roman" w:eastAsia="Times New Roman" w:hAnsi="Times New Roman" w:cs="Times New Roman"/>
          <w:sz w:val="28"/>
          <w:szCs w:val="28"/>
          <w:lang w:val="be-BY" w:eastAsia="ru-RU"/>
        </w:rPr>
        <w:t xml:space="preserve"> Заходняй Беларусі (1927–1930)” (Мінск, 2007).</w:t>
      </w:r>
      <w:r w:rsidRPr="00EC18D2">
        <w:rPr>
          <w:rFonts w:ascii="Times New Roman" w:eastAsia="Times New Roman" w:hAnsi="Times New Roman" w:cs="Times New Roman"/>
          <w:sz w:val="28"/>
          <w:szCs w:val="28"/>
          <w:lang w:val="be-BY" w:eastAsia="ru-RU"/>
        </w:rPr>
        <w:t xml:space="preserve"> Дзейнасць маладзёжных, дабрачынных арганізацый, органаў мясцовага кіравання, парламенцкія формы барацьбы былі прадметам даследаванняў </w:t>
      </w:r>
      <w:r w:rsidR="00D74F66" w:rsidRPr="00EC18D2">
        <w:rPr>
          <w:rFonts w:ascii="Times New Roman" w:eastAsia="Times New Roman" w:hAnsi="Times New Roman" w:cs="Times New Roman"/>
          <w:sz w:val="28"/>
          <w:szCs w:val="28"/>
          <w:lang w:val="be-BY" w:eastAsia="ru-RU"/>
        </w:rPr>
        <w:t xml:space="preserve">у доктарскай дысертацыі </w:t>
      </w:r>
      <w:r w:rsidRPr="00EC18D2">
        <w:rPr>
          <w:rFonts w:ascii="Times New Roman" w:eastAsia="Times New Roman" w:hAnsi="Times New Roman" w:cs="Times New Roman"/>
          <w:sz w:val="28"/>
          <w:szCs w:val="28"/>
          <w:lang w:val="be-BY" w:eastAsia="ru-RU"/>
        </w:rPr>
        <w:t>В.</w:t>
      </w:r>
      <w:r w:rsidR="00BD2293">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pl-PL" w:eastAsia="ru-RU"/>
        </w:rPr>
        <w:t> </w:t>
      </w:r>
      <w:r w:rsidRPr="00EC18D2">
        <w:rPr>
          <w:rFonts w:ascii="Times New Roman" w:eastAsia="Times New Roman" w:hAnsi="Times New Roman" w:cs="Times New Roman"/>
          <w:sz w:val="28"/>
          <w:szCs w:val="28"/>
          <w:lang w:val="be-BY" w:eastAsia="ru-RU"/>
        </w:rPr>
        <w:t>Крывуця</w:t>
      </w:r>
      <w:r w:rsidR="00D74F66" w:rsidRPr="00EC18D2">
        <w:rPr>
          <w:rFonts w:ascii="Times New Roman" w:hAnsi="Times New Roman" w:cs="Times New Roman"/>
          <w:sz w:val="28"/>
          <w:szCs w:val="28"/>
        </w:rPr>
        <w:t xml:space="preserve"> </w:t>
      </w:r>
      <w:r w:rsidR="00D74F66" w:rsidRPr="00EC18D2">
        <w:rPr>
          <w:rFonts w:ascii="Times New Roman" w:hAnsi="Times New Roman" w:cs="Times New Roman"/>
          <w:sz w:val="28"/>
          <w:szCs w:val="28"/>
          <w:lang w:val="be-BY"/>
        </w:rPr>
        <w:t>“</w:t>
      </w:r>
      <w:r w:rsidR="00D74F66" w:rsidRPr="00EC18D2">
        <w:rPr>
          <w:rFonts w:ascii="Times New Roman" w:eastAsia="Times New Roman" w:hAnsi="Times New Roman" w:cs="Times New Roman"/>
          <w:sz w:val="28"/>
          <w:szCs w:val="28"/>
          <w:lang w:val="be-BY" w:eastAsia="ru-RU"/>
        </w:rPr>
        <w:t>Молодежная политика польских властей в Западной Беларуси (1921–1939 гг.)” (Мінск, 2020</w:t>
      </w:r>
      <w:r w:rsidR="000844E6" w:rsidRPr="00EC18D2">
        <w:rPr>
          <w:rFonts w:ascii="Times New Roman" w:eastAsia="Times New Roman" w:hAnsi="Times New Roman" w:cs="Times New Roman"/>
          <w:sz w:val="28"/>
          <w:szCs w:val="28"/>
          <w:lang w:val="be-BY" w:eastAsia="ru-RU"/>
        </w:rPr>
        <w:t>), кандыдацкіх дысертацыях А.</w:t>
      </w:r>
      <w:r w:rsidR="00BD2293">
        <w:rPr>
          <w:rFonts w:ascii="Times New Roman" w:eastAsia="Times New Roman" w:hAnsi="Times New Roman" w:cs="Times New Roman"/>
          <w:sz w:val="28"/>
          <w:szCs w:val="28"/>
          <w:lang w:val="be-BY" w:eastAsia="ru-RU"/>
        </w:rPr>
        <w:t xml:space="preserve"> </w:t>
      </w:r>
      <w:r w:rsidR="000844E6" w:rsidRPr="00EC18D2">
        <w:rPr>
          <w:rFonts w:ascii="Times New Roman" w:eastAsia="Times New Roman" w:hAnsi="Times New Roman" w:cs="Times New Roman"/>
          <w:sz w:val="28"/>
          <w:szCs w:val="28"/>
          <w:lang w:val="be-BY" w:eastAsia="ru-RU"/>
        </w:rPr>
        <w:t>В. Пашкевіча “Парламенцкія формы змагання за нацыянальныя і сацыяльныя правы беларускага народа ў міжваеннай Польшчы (1921–1930 гг.)” (Мінск, 2006), А</w:t>
      </w:r>
      <w:r w:rsidRPr="00EC18D2">
        <w:rPr>
          <w:rFonts w:ascii="Times New Roman" w:eastAsia="Times New Roman" w:hAnsi="Times New Roman" w:cs="Times New Roman"/>
          <w:sz w:val="28"/>
          <w:szCs w:val="28"/>
          <w:lang w:val="be-BY" w:eastAsia="ru-RU"/>
        </w:rPr>
        <w:t>.</w:t>
      </w:r>
      <w:r w:rsidR="00BD2293">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 Пашковіч</w:t>
      </w:r>
      <w:r w:rsidR="000844E6" w:rsidRPr="00EC18D2">
        <w:rPr>
          <w:rFonts w:ascii="Times New Roman" w:eastAsia="Times New Roman" w:hAnsi="Times New Roman" w:cs="Times New Roman"/>
          <w:sz w:val="28"/>
          <w:szCs w:val="28"/>
          <w:lang w:val="be-BY" w:eastAsia="ru-RU"/>
        </w:rPr>
        <w:t xml:space="preserve"> “Дзейнасць дабрачынных арганізацый на тэрыторыі Заходняй Беларусі ў 1921–1939 гг.” (Мінск, 2008), кандыдацкай дысертацыі і манаграфіі А.</w:t>
      </w:r>
      <w:r w:rsidR="00BD2293">
        <w:rPr>
          <w:rFonts w:ascii="Times New Roman" w:eastAsia="Times New Roman" w:hAnsi="Times New Roman" w:cs="Times New Roman"/>
          <w:sz w:val="28"/>
          <w:szCs w:val="28"/>
          <w:lang w:val="be-BY" w:eastAsia="ru-RU"/>
        </w:rPr>
        <w:t xml:space="preserve"> </w:t>
      </w:r>
      <w:r w:rsidR="000844E6" w:rsidRPr="00EC18D2">
        <w:rPr>
          <w:rFonts w:ascii="Times New Roman" w:eastAsia="Times New Roman" w:hAnsi="Times New Roman" w:cs="Times New Roman"/>
          <w:sz w:val="28"/>
          <w:szCs w:val="28"/>
          <w:lang w:val="be-BY" w:eastAsia="ru-RU"/>
        </w:rPr>
        <w:t xml:space="preserve">І. </w:t>
      </w:r>
      <w:r w:rsidR="00BD2293" w:rsidRPr="00EC18D2">
        <w:rPr>
          <w:rFonts w:ascii="Times New Roman" w:eastAsia="Times New Roman" w:hAnsi="Times New Roman" w:cs="Times New Roman"/>
          <w:sz w:val="28"/>
          <w:szCs w:val="28"/>
          <w:lang w:val="be-BY" w:eastAsia="ru-RU"/>
        </w:rPr>
        <w:t xml:space="preserve">Боркі </w:t>
      </w:r>
      <w:r w:rsidR="000844E6" w:rsidRPr="00EC18D2">
        <w:rPr>
          <w:rFonts w:ascii="Times New Roman" w:eastAsia="Times New Roman" w:hAnsi="Times New Roman" w:cs="Times New Roman"/>
          <w:sz w:val="28"/>
          <w:szCs w:val="28"/>
          <w:lang w:val="be-BY" w:eastAsia="ru-RU"/>
        </w:rPr>
        <w:t>“Мясцовыя органы дзяржаўнага кіравання і самакіравання ў Заходняй Беларусі (1921–1939 гг.)” (Гродна, 2011).</w:t>
      </w:r>
    </w:p>
    <w:p w14:paraId="465C0CAB" w14:textId="78777C4B" w:rsidR="009D1B0C"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Этнаканфесіянальная палітыка польскіх улад у адносінах да беларускага насельніцтва даследавалася </w:t>
      </w:r>
      <w:r w:rsidR="000844E6" w:rsidRPr="00EC18D2">
        <w:rPr>
          <w:rFonts w:ascii="Times New Roman" w:eastAsia="Times New Roman" w:hAnsi="Times New Roman" w:cs="Times New Roman"/>
          <w:sz w:val="28"/>
          <w:szCs w:val="28"/>
          <w:lang w:val="be-BY" w:eastAsia="ru-RU"/>
        </w:rPr>
        <w:t xml:space="preserve">ў кандыдацкай дысертацыі </w:t>
      </w:r>
      <w:r w:rsidRPr="00EC18D2">
        <w:rPr>
          <w:rFonts w:ascii="Times New Roman" w:eastAsia="Times New Roman" w:hAnsi="Times New Roman" w:cs="Times New Roman"/>
          <w:sz w:val="28"/>
          <w:szCs w:val="28"/>
          <w:lang w:val="be-BY" w:eastAsia="ru-RU"/>
        </w:rPr>
        <w:t>А.</w:t>
      </w:r>
      <w:r w:rsidR="00BD2293">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М. Загідуліным. </w:t>
      </w:r>
      <w:r w:rsidR="00417AC2" w:rsidRPr="00EC18D2">
        <w:rPr>
          <w:rFonts w:ascii="Times New Roman" w:eastAsia="Times New Roman" w:hAnsi="Times New Roman" w:cs="Times New Roman"/>
          <w:sz w:val="28"/>
          <w:szCs w:val="28"/>
          <w:lang w:val="be-BY" w:eastAsia="ru-RU"/>
        </w:rPr>
        <w:t>У яго манаграфіі “Беларускае пытанне ў польскай нацыянальнай і канфесійнай палітыцы ў Заходняй Беларусі (1921–1939 гг.)” (Гродна, 2010) вывучаюцца асноўныя накірункі вырашэння ўладамі міжваеннай Польшчы беларускага пытання. Нацыянальная і канфесійная палітыка польскіх улад паказана ў якасці сістэмы, прааналізаваны яе механізм ад фарміравання да рэалізацыі. А.</w:t>
      </w:r>
      <w:r w:rsidR="00BD2293">
        <w:rPr>
          <w:rFonts w:ascii="Times New Roman" w:eastAsia="Times New Roman" w:hAnsi="Times New Roman" w:cs="Times New Roman"/>
          <w:sz w:val="28"/>
          <w:szCs w:val="28"/>
          <w:lang w:val="be-BY" w:eastAsia="ru-RU"/>
        </w:rPr>
        <w:t> </w:t>
      </w:r>
      <w:r w:rsidR="00417AC2" w:rsidRPr="00EC18D2">
        <w:rPr>
          <w:rFonts w:ascii="Times New Roman" w:eastAsia="Times New Roman" w:hAnsi="Times New Roman" w:cs="Times New Roman"/>
          <w:sz w:val="28"/>
          <w:szCs w:val="28"/>
          <w:lang w:val="be-BY" w:eastAsia="ru-RU"/>
        </w:rPr>
        <w:t>М. Загідулін паказаў беспаспяховаць польскай нацыянальнай і канфесійнай палітыкі, якая не прынесла неабходных вынікаў для польска</w:t>
      </w:r>
      <w:r w:rsidR="009D1B0C" w:rsidRPr="00EC18D2">
        <w:rPr>
          <w:rFonts w:ascii="Times New Roman" w:eastAsia="Times New Roman" w:hAnsi="Times New Roman" w:cs="Times New Roman"/>
          <w:sz w:val="28"/>
          <w:szCs w:val="28"/>
          <w:lang w:val="be-BY" w:eastAsia="ru-RU"/>
        </w:rPr>
        <w:t>й адміністрацыі,</w:t>
      </w:r>
      <w:r w:rsidR="00417AC2" w:rsidRPr="00EC18D2">
        <w:rPr>
          <w:rFonts w:ascii="Times New Roman" w:eastAsia="Times New Roman" w:hAnsi="Times New Roman" w:cs="Times New Roman"/>
          <w:sz w:val="28"/>
          <w:szCs w:val="28"/>
          <w:lang w:val="be-BY" w:eastAsia="ru-RU"/>
        </w:rPr>
        <w:t xml:space="preserve"> варожа ўспрымалася </w:t>
      </w:r>
      <w:r w:rsidR="009D1B0C" w:rsidRPr="00EC18D2">
        <w:rPr>
          <w:rFonts w:ascii="Times New Roman" w:eastAsia="Times New Roman" w:hAnsi="Times New Roman" w:cs="Times New Roman"/>
          <w:sz w:val="28"/>
          <w:szCs w:val="28"/>
          <w:lang w:val="be-BY" w:eastAsia="ru-RU"/>
        </w:rPr>
        <w:t xml:space="preserve">беларусамі і іншымі </w:t>
      </w:r>
      <w:r w:rsidR="00417AC2" w:rsidRPr="00EC18D2">
        <w:rPr>
          <w:rFonts w:ascii="Times New Roman" w:eastAsia="Times New Roman" w:hAnsi="Times New Roman" w:cs="Times New Roman"/>
          <w:sz w:val="28"/>
          <w:szCs w:val="28"/>
          <w:lang w:val="be-BY" w:eastAsia="ru-RU"/>
        </w:rPr>
        <w:t xml:space="preserve">нацыянальнымі </w:t>
      </w:r>
      <w:r w:rsidR="009D1B0C" w:rsidRPr="00EC18D2">
        <w:rPr>
          <w:rFonts w:ascii="Times New Roman" w:eastAsia="Times New Roman" w:hAnsi="Times New Roman" w:cs="Times New Roman"/>
          <w:sz w:val="28"/>
          <w:szCs w:val="28"/>
          <w:lang w:val="be-BY" w:eastAsia="ru-RU"/>
        </w:rPr>
        <w:t xml:space="preserve">супольнасцямі (акрамя палякаў). </w:t>
      </w:r>
      <w:r w:rsidRPr="00EC18D2">
        <w:rPr>
          <w:rFonts w:ascii="Times New Roman" w:eastAsia="Times New Roman" w:hAnsi="Times New Roman" w:cs="Times New Roman"/>
          <w:sz w:val="28"/>
          <w:szCs w:val="28"/>
          <w:lang w:val="be-BY" w:eastAsia="ru-RU"/>
        </w:rPr>
        <w:t xml:space="preserve">Паводле </w:t>
      </w:r>
      <w:r w:rsidR="009D1B0C" w:rsidRPr="00EC18D2">
        <w:rPr>
          <w:rFonts w:ascii="Times New Roman" w:eastAsia="Times New Roman" w:hAnsi="Times New Roman" w:cs="Times New Roman"/>
          <w:sz w:val="28"/>
          <w:szCs w:val="28"/>
          <w:lang w:val="be-BY" w:eastAsia="ru-RU"/>
        </w:rPr>
        <w:t>А.</w:t>
      </w:r>
      <w:r w:rsidR="00BD2293">
        <w:rPr>
          <w:rFonts w:ascii="Times New Roman" w:eastAsia="Times New Roman" w:hAnsi="Times New Roman" w:cs="Times New Roman"/>
          <w:sz w:val="28"/>
          <w:szCs w:val="28"/>
          <w:lang w:val="be-BY" w:eastAsia="ru-RU"/>
        </w:rPr>
        <w:t xml:space="preserve"> </w:t>
      </w:r>
      <w:r w:rsidR="009D1B0C" w:rsidRPr="00EC18D2">
        <w:rPr>
          <w:rFonts w:ascii="Times New Roman" w:eastAsia="Times New Roman" w:hAnsi="Times New Roman" w:cs="Times New Roman"/>
          <w:sz w:val="28"/>
          <w:szCs w:val="28"/>
          <w:lang w:val="be-BY" w:eastAsia="ru-RU"/>
        </w:rPr>
        <w:t xml:space="preserve">М. Загідуліна, </w:t>
      </w:r>
      <w:r w:rsidRPr="00EC18D2">
        <w:rPr>
          <w:rFonts w:ascii="Times New Roman" w:eastAsia="Times New Roman" w:hAnsi="Times New Roman" w:cs="Times New Roman"/>
          <w:sz w:val="28"/>
          <w:szCs w:val="28"/>
          <w:lang w:val="be-BY" w:eastAsia="ru-RU"/>
        </w:rPr>
        <w:t xml:space="preserve">практычнай рэалізацыяй </w:t>
      </w:r>
      <w:r w:rsidR="009D1B0C" w:rsidRPr="00EC18D2">
        <w:rPr>
          <w:rFonts w:ascii="Times New Roman" w:eastAsia="Times New Roman" w:hAnsi="Times New Roman" w:cs="Times New Roman"/>
          <w:sz w:val="28"/>
          <w:szCs w:val="28"/>
          <w:lang w:val="be-BY" w:eastAsia="ru-RU"/>
        </w:rPr>
        <w:t xml:space="preserve">гэтай </w:t>
      </w:r>
      <w:r w:rsidRPr="00EC18D2">
        <w:rPr>
          <w:rFonts w:ascii="Times New Roman" w:eastAsia="Times New Roman" w:hAnsi="Times New Roman" w:cs="Times New Roman"/>
          <w:sz w:val="28"/>
          <w:szCs w:val="28"/>
          <w:lang w:val="be-BY" w:eastAsia="ru-RU"/>
        </w:rPr>
        <w:t xml:space="preserve">палітыкі займалася мясцовая адміністрацыя </w:t>
      </w:r>
      <w:r w:rsidR="009D1B0C" w:rsidRPr="00EC18D2">
        <w:rPr>
          <w:rFonts w:ascii="Times New Roman" w:eastAsia="Times New Roman" w:hAnsi="Times New Roman" w:cs="Times New Roman"/>
          <w:sz w:val="28"/>
          <w:szCs w:val="28"/>
          <w:lang w:val="be-BY" w:eastAsia="ru-RU"/>
        </w:rPr>
        <w:t>(з гміннага да павятовага ўзроўняў).</w:t>
      </w:r>
    </w:p>
    <w:p w14:paraId="545ED1C4" w14:textId="3E75089A" w:rsidR="00EB5659"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Улічваючы тое, што дамінуючыя пазіцыі выконваў дзяржаўна-палітычны фактар, накіраваны на асіміляцыю беларускага насельніцтва, В.</w:t>
      </w:r>
      <w:r w:rsidR="00BD2293">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xml:space="preserve">Э. Рабышка </w:t>
      </w:r>
      <w:r w:rsidR="000844E6" w:rsidRPr="00EC18D2">
        <w:rPr>
          <w:rFonts w:ascii="Times New Roman" w:eastAsia="Times New Roman" w:hAnsi="Times New Roman" w:cs="Times New Roman"/>
          <w:sz w:val="28"/>
          <w:szCs w:val="28"/>
          <w:lang w:val="be-BY" w:eastAsia="ru-RU"/>
        </w:rPr>
        <w:t xml:space="preserve">ў кандыдацкай дысертацыі “Этнапалітычныя працэсы ў </w:t>
      </w:r>
      <w:r w:rsidR="000844E6" w:rsidRPr="00EC18D2">
        <w:rPr>
          <w:rFonts w:ascii="Times New Roman" w:eastAsia="Times New Roman" w:hAnsi="Times New Roman" w:cs="Times New Roman"/>
          <w:sz w:val="28"/>
          <w:szCs w:val="28"/>
          <w:lang w:val="be-BY" w:eastAsia="ru-RU"/>
        </w:rPr>
        <w:lastRenderedPageBreak/>
        <w:t xml:space="preserve">Заходняй Беларусі ў 1919–1939 гадах” (Мінск, 2004) </w:t>
      </w:r>
      <w:r w:rsidRPr="00EC18D2">
        <w:rPr>
          <w:rFonts w:ascii="Times New Roman" w:eastAsia="Times New Roman" w:hAnsi="Times New Roman" w:cs="Times New Roman"/>
          <w:sz w:val="28"/>
          <w:szCs w:val="28"/>
          <w:lang w:val="be-BY" w:eastAsia="ru-RU"/>
        </w:rPr>
        <w:t>разглядала праблемы этнакультурнай самаідэнтыфікацыі ва ўзаемасувязі з этнапалітычнымі працэсамі. Яе падлікі нацыянальнай структуры насельніцтва Заходняй Беларусі з’яўляюцца на цяперашні час найбольш верагоднымі ў беларускай гістарычнай навуцы. Заслугоўваюць належнай ацэнкі намаганні Э.</w:t>
      </w:r>
      <w:r w:rsidR="00BD2293">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xml:space="preserve">А. Мазько па вызначэнні ўплыву Беларускай Хрысціянскай Дэмакратыі на фарміраванне агульнай культурнай сітуацыі ў </w:t>
      </w:r>
      <w:r w:rsidR="00BC2E1E" w:rsidRPr="00EC18D2">
        <w:rPr>
          <w:rFonts w:ascii="Times New Roman" w:eastAsia="Times New Roman" w:hAnsi="Times New Roman" w:cs="Times New Roman"/>
          <w:sz w:val="28"/>
          <w:szCs w:val="28"/>
          <w:lang w:val="be-BY" w:eastAsia="ru-RU"/>
        </w:rPr>
        <w:t>Заходняй Беларусі.</w:t>
      </w:r>
    </w:p>
    <w:p w14:paraId="54A22E49" w14:textId="5B737CAA" w:rsidR="005637E2" w:rsidRPr="00EC18D2" w:rsidRDefault="00BC2E1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манаграфіі І.</w:t>
      </w:r>
      <w:r w:rsidR="00BD2293">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 Трацяка “</w:t>
      </w:r>
      <w:r w:rsidR="00E41202" w:rsidRPr="00EC18D2">
        <w:rPr>
          <w:rFonts w:ascii="Times New Roman" w:eastAsia="Times New Roman" w:hAnsi="Times New Roman" w:cs="Times New Roman"/>
          <w:sz w:val="28"/>
          <w:szCs w:val="28"/>
          <w:lang w:val="be-BY" w:eastAsia="ru-RU"/>
        </w:rPr>
        <w:t>Беларускае каталіцкае духавенства ля вытокаў сацыякультурнай ідэнтыфікацыі</w:t>
      </w:r>
      <w:r w:rsidRPr="00EC18D2">
        <w:rPr>
          <w:rFonts w:ascii="Times New Roman" w:eastAsia="Times New Roman" w:hAnsi="Times New Roman" w:cs="Times New Roman"/>
          <w:sz w:val="28"/>
          <w:szCs w:val="28"/>
          <w:lang w:val="be-BY" w:eastAsia="ru-RU"/>
        </w:rPr>
        <w:t>” (</w:t>
      </w:r>
      <w:r w:rsidR="00E41202" w:rsidRPr="00EC18D2">
        <w:rPr>
          <w:rFonts w:ascii="Times New Roman" w:eastAsia="Times New Roman" w:hAnsi="Times New Roman" w:cs="Times New Roman"/>
          <w:sz w:val="28"/>
          <w:szCs w:val="28"/>
          <w:lang w:val="be-BY" w:eastAsia="ru-RU"/>
        </w:rPr>
        <w:t>Гродна</w:t>
      </w:r>
      <w:r w:rsidRPr="00EC18D2">
        <w:rPr>
          <w:rFonts w:ascii="Times New Roman" w:eastAsia="Times New Roman" w:hAnsi="Times New Roman" w:cs="Times New Roman"/>
          <w:sz w:val="28"/>
          <w:szCs w:val="28"/>
          <w:lang w:val="be-BY" w:eastAsia="ru-RU"/>
        </w:rPr>
        <w:t xml:space="preserve">, </w:t>
      </w:r>
      <w:r w:rsidR="00E41202" w:rsidRPr="00EC18D2">
        <w:rPr>
          <w:rFonts w:ascii="Times New Roman" w:eastAsia="Times New Roman" w:hAnsi="Times New Roman" w:cs="Times New Roman"/>
          <w:sz w:val="28"/>
          <w:szCs w:val="28"/>
          <w:lang w:val="be-BY" w:eastAsia="ru-RU"/>
        </w:rPr>
        <w:t>2013</w:t>
      </w:r>
      <w:r w:rsidRPr="00EC18D2">
        <w:rPr>
          <w:rFonts w:ascii="Times New Roman" w:eastAsia="Times New Roman" w:hAnsi="Times New Roman" w:cs="Times New Roman"/>
          <w:sz w:val="28"/>
          <w:szCs w:val="28"/>
          <w:lang w:val="be-BY" w:eastAsia="ru-RU"/>
        </w:rPr>
        <w:t>) закранута праблематыка этнакультурнай ідэнтыфікацыі беларускага каталіцкага духавенства, прааналізаваны культурныя, канфесійныя, грамадска-палітычныя фактары, што паўплывалі на фарміраванне рэлігійнай і нацыянальнай свядомасці беларускага народа</w:t>
      </w:r>
      <w:r w:rsidR="00301AEB" w:rsidRPr="00EC18D2">
        <w:rPr>
          <w:rFonts w:ascii="Times New Roman" w:eastAsia="Times New Roman" w:hAnsi="Times New Roman" w:cs="Times New Roman"/>
          <w:sz w:val="28"/>
          <w:szCs w:val="28"/>
          <w:lang w:val="be-BY" w:eastAsia="ru-RU"/>
        </w:rPr>
        <w:t xml:space="preserve">, фарміраванне </w:t>
      </w:r>
      <w:r w:rsidRPr="00EC18D2">
        <w:rPr>
          <w:rFonts w:ascii="Times New Roman" w:eastAsia="Times New Roman" w:hAnsi="Times New Roman" w:cs="Times New Roman"/>
          <w:sz w:val="28"/>
          <w:szCs w:val="28"/>
          <w:lang w:val="be-BY" w:eastAsia="ru-RU"/>
        </w:rPr>
        <w:t>светапогляд</w:t>
      </w:r>
      <w:r w:rsidR="00301AEB" w:rsidRPr="00EC18D2">
        <w:rPr>
          <w:rFonts w:ascii="Times New Roman" w:eastAsia="Times New Roman" w:hAnsi="Times New Roman" w:cs="Times New Roman"/>
          <w:sz w:val="28"/>
          <w:szCs w:val="28"/>
          <w:lang w:val="be-BY" w:eastAsia="ru-RU"/>
        </w:rPr>
        <w:t>у беларускіх ксяндзоў.</w:t>
      </w:r>
      <w:r w:rsidRPr="00EC18D2">
        <w:rPr>
          <w:rFonts w:ascii="Times New Roman" w:eastAsia="Times New Roman" w:hAnsi="Times New Roman" w:cs="Times New Roman"/>
          <w:sz w:val="28"/>
          <w:szCs w:val="28"/>
          <w:lang w:val="be-BY" w:eastAsia="ru-RU"/>
        </w:rPr>
        <w:t xml:space="preserve"> </w:t>
      </w:r>
      <w:r w:rsidR="00301AEB" w:rsidRPr="00EC18D2">
        <w:rPr>
          <w:rFonts w:ascii="Times New Roman" w:eastAsia="Times New Roman" w:hAnsi="Times New Roman" w:cs="Times New Roman"/>
          <w:sz w:val="28"/>
          <w:szCs w:val="28"/>
          <w:lang w:val="be-BY" w:eastAsia="ru-RU"/>
        </w:rPr>
        <w:t xml:space="preserve">У працяг гэтай праблематыкі ім была падрыхтавана наступная манаграфія – першая частка запланаванага </w:t>
      </w:r>
      <w:r w:rsidR="00BD2293">
        <w:rPr>
          <w:rFonts w:ascii="Times New Roman" w:eastAsia="Times New Roman" w:hAnsi="Times New Roman" w:cs="Times New Roman"/>
          <w:sz w:val="28"/>
          <w:szCs w:val="28"/>
          <w:lang w:val="be-BY" w:eastAsia="ru-RU"/>
        </w:rPr>
        <w:t>двух</w:t>
      </w:r>
      <w:r w:rsidR="00301AEB" w:rsidRPr="00EC18D2">
        <w:rPr>
          <w:rFonts w:ascii="Times New Roman" w:eastAsia="Times New Roman" w:hAnsi="Times New Roman" w:cs="Times New Roman"/>
          <w:sz w:val="28"/>
          <w:szCs w:val="28"/>
          <w:lang w:val="be-BY" w:eastAsia="ru-RU"/>
        </w:rPr>
        <w:t xml:space="preserve">томніка “Беларускае каталіцкае духавенства ў сацыякультурным працэсе першай паловы XX стагоддзя” (Гродна, 2019), якая прысвечана арганізацыі беларускага душпастырства ва ўмовах канфесійна-нацыянальнай палітыкі 1913–1939 гг. Аўтар разгледзеў </w:t>
      </w:r>
      <w:r w:rsidRPr="00EC18D2">
        <w:rPr>
          <w:rFonts w:ascii="Times New Roman" w:eastAsia="Times New Roman" w:hAnsi="Times New Roman" w:cs="Times New Roman"/>
          <w:sz w:val="28"/>
          <w:szCs w:val="28"/>
          <w:lang w:val="be-BY" w:eastAsia="ru-RU"/>
        </w:rPr>
        <w:t xml:space="preserve">віды і змест душпастырскай і грамадска-культурнай працы беларускага каталіцкага духавенства ва ўмовах </w:t>
      </w:r>
      <w:r w:rsidR="00301AEB" w:rsidRPr="00EC18D2">
        <w:rPr>
          <w:rFonts w:ascii="Times New Roman" w:eastAsia="Times New Roman" w:hAnsi="Times New Roman" w:cs="Times New Roman"/>
          <w:sz w:val="28"/>
          <w:szCs w:val="28"/>
          <w:lang w:val="be-BY" w:eastAsia="ru-RU"/>
        </w:rPr>
        <w:t>нацыянальнай і канфесійнай палітыкі ганенняў і ўціску з боку польскіх улад</w:t>
      </w:r>
      <w:r w:rsidR="002D6F90" w:rsidRPr="00EC18D2">
        <w:rPr>
          <w:rFonts w:ascii="Times New Roman" w:eastAsia="Times New Roman" w:hAnsi="Times New Roman" w:cs="Times New Roman"/>
          <w:sz w:val="28"/>
          <w:szCs w:val="28"/>
          <w:lang w:val="be-BY" w:eastAsia="ru-RU"/>
        </w:rPr>
        <w:t xml:space="preserve"> у 1921–1939 гг.</w:t>
      </w:r>
    </w:p>
    <w:p w14:paraId="6CD67771" w14:textId="40D1480E" w:rsidR="004650E7" w:rsidRPr="00EC18D2" w:rsidRDefault="004650E7"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Тэматычнай навізной вылучаюцца працы, прысвечаныя культурнаму жыццю асобных нацыянальных супольнасцей. Дзейнасці рускіх арганізацый і іх узаемаадносінам з праваслаўнай царквой прысвечаны даследаванні В.</w:t>
      </w:r>
      <w:r w:rsidR="00BD2293">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 Чарапіцы і В.</w:t>
      </w:r>
      <w:r w:rsidR="00BD2293">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Р. Швайко. У нарысах гісторыі праваслаўнай царквы на Гродзеншчыне В.</w:t>
      </w:r>
      <w:r w:rsidR="00FD117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М. Чарапіцы ў </w:t>
      </w:r>
      <w:r w:rsidR="00BD2293">
        <w:rPr>
          <w:rFonts w:ascii="Times New Roman" w:eastAsia="Times New Roman" w:hAnsi="Times New Roman" w:cs="Times New Roman"/>
          <w:sz w:val="28"/>
          <w:szCs w:val="28"/>
          <w:lang w:val="be-BY" w:eastAsia="ru-RU"/>
        </w:rPr>
        <w:t>дзвюх</w:t>
      </w:r>
      <w:r w:rsidRPr="00EC18D2">
        <w:rPr>
          <w:rFonts w:ascii="Times New Roman" w:eastAsia="Times New Roman" w:hAnsi="Times New Roman" w:cs="Times New Roman"/>
          <w:sz w:val="28"/>
          <w:szCs w:val="28"/>
          <w:lang w:val="be-BY" w:eastAsia="ru-RU"/>
        </w:rPr>
        <w:t xml:space="preserve"> частках (Гродна, 1999–2005) прыведзены дакументальныя матэрыялы аб становішчы праваслаўных прыходаў, дзейнасці духавенства, пра рух “праваслаў</w:t>
      </w:r>
      <w:r w:rsidR="00BD2293">
        <w:rPr>
          <w:rFonts w:ascii="Times New Roman" w:eastAsia="Times New Roman" w:hAnsi="Times New Roman" w:cs="Times New Roman"/>
          <w:sz w:val="28"/>
          <w:szCs w:val="28"/>
          <w:lang w:val="be-BY" w:eastAsia="ru-RU"/>
        </w:rPr>
        <w:t xml:space="preserve">ных палякаў” і </w:t>
      </w:r>
      <w:r w:rsidRPr="00EC18D2">
        <w:rPr>
          <w:rFonts w:ascii="Times New Roman" w:eastAsia="Times New Roman" w:hAnsi="Times New Roman" w:cs="Times New Roman"/>
          <w:sz w:val="28"/>
          <w:szCs w:val="28"/>
          <w:lang w:val="be-BY" w:eastAsia="ru-RU"/>
        </w:rPr>
        <w:t>інш.</w:t>
      </w:r>
    </w:p>
    <w:p w14:paraId="7AB10A7B" w14:textId="1F04B158" w:rsidR="00111DD2"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В.</w:t>
      </w:r>
      <w:r w:rsidR="00BD2293">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Р. Швайко вылучыла сярод рускага насельніцтва толькі </w:t>
      </w:r>
      <w:r w:rsidR="009844FB">
        <w:rPr>
          <w:rFonts w:ascii="Times New Roman" w:eastAsia="Times New Roman" w:hAnsi="Times New Roman" w:cs="Times New Roman"/>
          <w:sz w:val="28"/>
          <w:szCs w:val="28"/>
          <w:lang w:val="be-BY" w:eastAsia="ru-RU"/>
        </w:rPr>
        <w:t xml:space="preserve">дзве </w:t>
      </w:r>
      <w:r w:rsidRPr="00EC18D2">
        <w:rPr>
          <w:rFonts w:ascii="Times New Roman" w:eastAsia="Times New Roman" w:hAnsi="Times New Roman" w:cs="Times New Roman"/>
          <w:sz w:val="28"/>
          <w:szCs w:val="28"/>
          <w:lang w:val="be-BY" w:eastAsia="ru-RU"/>
        </w:rPr>
        <w:t xml:space="preserve">групы – эмігрантаў і прадстаўнікоў рускай нацыянальнай меншасці, зыходзячы найперш ад рознасці іх прававога становішча, ідэйна-палітычных разыходжанняў і іншых крытэрыяў. У адрозненне ад </w:t>
      </w:r>
      <w:r w:rsidR="009844FB">
        <w:rPr>
          <w:rFonts w:ascii="Times New Roman" w:eastAsia="Times New Roman" w:hAnsi="Times New Roman" w:cs="Times New Roman"/>
          <w:sz w:val="28"/>
          <w:szCs w:val="28"/>
          <w:lang w:val="be-BY" w:eastAsia="ru-RU"/>
        </w:rPr>
        <w:t>эмігрантаў (мігрантаў з усходу)</w:t>
      </w:r>
      <w:r w:rsidRPr="00EC18D2">
        <w:rPr>
          <w:rFonts w:ascii="Times New Roman" w:eastAsia="Times New Roman" w:hAnsi="Times New Roman" w:cs="Times New Roman"/>
          <w:sz w:val="28"/>
          <w:szCs w:val="28"/>
          <w:lang w:val="be-BY" w:eastAsia="ru-RU"/>
        </w:rPr>
        <w:t xml:space="preserve"> да рускай меншасці аднесена толькі частка карэннага рускага насельніцт</w:t>
      </w:r>
      <w:r w:rsidR="00111DD2" w:rsidRPr="00EC18D2">
        <w:rPr>
          <w:rFonts w:ascii="Times New Roman" w:eastAsia="Times New Roman" w:hAnsi="Times New Roman" w:cs="Times New Roman"/>
          <w:sz w:val="28"/>
          <w:szCs w:val="28"/>
          <w:lang w:val="be-BY" w:eastAsia="ru-RU"/>
        </w:rPr>
        <w:t>ва на заходнебеларускіх землях.</w:t>
      </w:r>
    </w:p>
    <w:p w14:paraId="74EC0831" w14:textId="7E25B731" w:rsidR="00240D7B" w:rsidRPr="00EC18D2" w:rsidRDefault="00E3717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Слаба вывучанай застаецца адна</w:t>
      </w:r>
      <w:r w:rsidR="00240D7B" w:rsidRPr="00EC18D2">
        <w:rPr>
          <w:rFonts w:ascii="Times New Roman" w:eastAsia="Times New Roman" w:hAnsi="Times New Roman" w:cs="Times New Roman"/>
          <w:sz w:val="28"/>
          <w:szCs w:val="28"/>
          <w:lang w:val="be-BY" w:eastAsia="ru-RU"/>
        </w:rPr>
        <w:t xml:space="preserve"> з прыкметных этнаканфесіянальных груп насельніцтва – стараабраднікі. У</w:t>
      </w:r>
      <w:r w:rsidR="002B6D5F" w:rsidRPr="00EC18D2">
        <w:rPr>
          <w:rFonts w:ascii="Times New Roman" w:eastAsia="Times New Roman" w:hAnsi="Times New Roman" w:cs="Times New Roman"/>
          <w:sz w:val="28"/>
          <w:szCs w:val="28"/>
          <w:lang w:val="be-BY" w:eastAsia="ru-RU"/>
        </w:rPr>
        <w:t xml:space="preserve"> </w:t>
      </w:r>
      <w:r w:rsidR="00240D7B" w:rsidRPr="00EC18D2">
        <w:rPr>
          <w:rFonts w:ascii="Times New Roman" w:eastAsia="Times New Roman" w:hAnsi="Times New Roman" w:cs="Times New Roman"/>
          <w:sz w:val="28"/>
          <w:szCs w:val="28"/>
          <w:lang w:val="be-BY" w:eastAsia="ru-RU"/>
        </w:rPr>
        <w:t>публікацыях І.</w:t>
      </w:r>
      <w:r w:rsidR="009844FB">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Б. Канапацкага, Л.</w:t>
      </w:r>
      <w:r w:rsidR="009844FB">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М. Лыча грамадска-культурнае жыццё татараў заходнебеларускіх зямель у адзначаны храналагічны перыяд асобна не вылучалася, разглядалася толькі ў агульным кантэксце этнакультурных працэсаў у Беларусі. Асобныя звесткі пра яўрэйскія абшчыны, прадстаўнікоў інтэлігенцыі з заходнебеларускіх гарадоў і мястэчак прыведзены ў працах Э.</w:t>
      </w:r>
      <w:r w:rsidR="009844FB">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Р. Іофэ. Дзейнасць яўрэйскіх партый і арганізацый на тэрыторыі Заходняй Беларусі вывучалі А.</w:t>
      </w:r>
      <w:r w:rsidR="009844FB">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В. Машчук, П.</w:t>
      </w:r>
      <w:r w:rsidR="009844FB">
        <w:rPr>
          <w:rFonts w:ascii="Times New Roman" w:eastAsia="Times New Roman" w:hAnsi="Times New Roman" w:cs="Times New Roman"/>
          <w:sz w:val="28"/>
          <w:szCs w:val="28"/>
          <w:lang w:val="be-BY" w:eastAsia="ru-RU"/>
        </w:rPr>
        <w:t> </w:t>
      </w:r>
      <w:r w:rsidR="00240D7B" w:rsidRPr="00EC18D2">
        <w:rPr>
          <w:rFonts w:ascii="Times New Roman" w:eastAsia="Times New Roman" w:hAnsi="Times New Roman" w:cs="Times New Roman"/>
          <w:sz w:val="28"/>
          <w:szCs w:val="28"/>
          <w:lang w:val="be-BY" w:eastAsia="ru-RU"/>
        </w:rPr>
        <w:t>Т. Стацкевіч.</w:t>
      </w:r>
      <w:r w:rsidR="006C18CE" w:rsidRPr="00EC18D2">
        <w:rPr>
          <w:rFonts w:ascii="Times New Roman" w:hAnsi="Times New Roman" w:cs="Times New Roman"/>
          <w:sz w:val="28"/>
          <w:szCs w:val="28"/>
          <w:lang w:val="be-BY"/>
        </w:rPr>
        <w:t xml:space="preserve"> І.</w:t>
      </w:r>
      <w:r w:rsidR="009844FB">
        <w:rPr>
          <w:rFonts w:ascii="Times New Roman" w:hAnsi="Times New Roman" w:cs="Times New Roman"/>
          <w:sz w:val="28"/>
          <w:szCs w:val="28"/>
          <w:lang w:val="be-BY"/>
        </w:rPr>
        <w:t> </w:t>
      </w:r>
      <w:r w:rsidR="006C18CE" w:rsidRPr="00EC18D2">
        <w:rPr>
          <w:rFonts w:ascii="Times New Roman" w:hAnsi="Times New Roman" w:cs="Times New Roman"/>
          <w:sz w:val="28"/>
          <w:szCs w:val="28"/>
          <w:lang w:val="be-BY"/>
        </w:rPr>
        <w:t>І. Ваўранюк</w:t>
      </w:r>
      <w:r w:rsidR="008C0D19" w:rsidRPr="00EC18D2">
        <w:rPr>
          <w:rFonts w:ascii="Times New Roman" w:hAnsi="Times New Roman" w:cs="Times New Roman"/>
          <w:sz w:val="28"/>
          <w:szCs w:val="28"/>
          <w:lang w:val="be-BY"/>
        </w:rPr>
        <w:t xml:space="preserve"> у навуковым выданні “Кул</w:t>
      </w:r>
      <w:r w:rsidR="008C0D19" w:rsidRPr="00EC18D2">
        <w:rPr>
          <w:rFonts w:ascii="Times New Roman" w:eastAsia="Times New Roman" w:hAnsi="Times New Roman" w:cs="Times New Roman"/>
          <w:sz w:val="28"/>
          <w:szCs w:val="28"/>
          <w:lang w:val="be-BY" w:eastAsia="ru-RU"/>
        </w:rPr>
        <w:t xml:space="preserve">ьтура евреев </w:t>
      </w:r>
      <w:r w:rsidR="008C0D19" w:rsidRPr="00EC18D2">
        <w:rPr>
          <w:rFonts w:ascii="Times New Roman" w:eastAsia="Times New Roman" w:hAnsi="Times New Roman" w:cs="Times New Roman"/>
          <w:sz w:val="28"/>
          <w:szCs w:val="28"/>
          <w:lang w:val="be-BY" w:eastAsia="ru-RU"/>
        </w:rPr>
        <w:lastRenderedPageBreak/>
        <w:t>З</w:t>
      </w:r>
      <w:r w:rsidR="006C18CE" w:rsidRPr="00EC18D2">
        <w:rPr>
          <w:rFonts w:ascii="Times New Roman" w:eastAsia="Times New Roman" w:hAnsi="Times New Roman" w:cs="Times New Roman"/>
          <w:sz w:val="28"/>
          <w:szCs w:val="28"/>
          <w:lang w:val="be-BY" w:eastAsia="ru-RU"/>
        </w:rPr>
        <w:t>ападной Беларуси (1921</w:t>
      </w:r>
      <w:r w:rsidR="008C0D19" w:rsidRPr="00EC18D2">
        <w:rPr>
          <w:rFonts w:ascii="Times New Roman" w:eastAsia="Times New Roman" w:hAnsi="Times New Roman" w:cs="Times New Roman"/>
          <w:sz w:val="28"/>
          <w:szCs w:val="28"/>
          <w:lang w:val="be-BY" w:eastAsia="ru-RU"/>
        </w:rPr>
        <w:t>–</w:t>
      </w:r>
      <w:r w:rsidR="006C18CE" w:rsidRPr="00EC18D2">
        <w:rPr>
          <w:rFonts w:ascii="Times New Roman" w:eastAsia="Times New Roman" w:hAnsi="Times New Roman" w:cs="Times New Roman"/>
          <w:sz w:val="28"/>
          <w:szCs w:val="28"/>
          <w:lang w:val="be-BY" w:eastAsia="ru-RU"/>
        </w:rPr>
        <w:t>1939 гг.)</w:t>
      </w:r>
      <w:r w:rsidR="008C0D19" w:rsidRPr="00EC18D2">
        <w:rPr>
          <w:rFonts w:ascii="Times New Roman" w:eastAsia="Times New Roman" w:hAnsi="Times New Roman" w:cs="Times New Roman"/>
          <w:sz w:val="28"/>
          <w:szCs w:val="28"/>
          <w:lang w:val="be-BY" w:eastAsia="ru-RU"/>
        </w:rPr>
        <w:t>” (Бо-Бассен – Розхилл, 2018) прадставіла вынікі ўласных даследаванняў яўрэйскай праблематыкі.</w:t>
      </w:r>
    </w:p>
    <w:p w14:paraId="1E033537" w14:textId="513368DC" w:rsidR="00240D7B"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Прадметам навуковых даследаванняў беларускіх вучоных пакуль не была дзейнасць палякаў </w:t>
      </w:r>
      <w:r w:rsidR="00E37170" w:rsidRPr="00EC18D2">
        <w:rPr>
          <w:rFonts w:ascii="Times New Roman" w:eastAsia="Times New Roman" w:hAnsi="Times New Roman" w:cs="Times New Roman"/>
          <w:sz w:val="28"/>
          <w:szCs w:val="28"/>
          <w:lang w:val="be-BY" w:eastAsia="ru-RU"/>
        </w:rPr>
        <w:t>на тэрыторыі Заходняй Беларусі</w:t>
      </w:r>
      <w:r w:rsidRPr="00EC18D2">
        <w:rPr>
          <w:rFonts w:ascii="Times New Roman" w:eastAsia="Times New Roman" w:hAnsi="Times New Roman" w:cs="Times New Roman"/>
          <w:sz w:val="28"/>
          <w:szCs w:val="28"/>
          <w:lang w:val="be-BY" w:eastAsia="ru-RU"/>
        </w:rPr>
        <w:t xml:space="preserve"> ў 1920–</w:t>
      </w:r>
      <w:r w:rsidR="009844FB">
        <w:rPr>
          <w:rFonts w:ascii="Times New Roman" w:eastAsia="Times New Roman" w:hAnsi="Times New Roman" w:cs="Times New Roman"/>
          <w:sz w:val="28"/>
          <w:szCs w:val="28"/>
          <w:lang w:val="be-BY" w:eastAsia="ru-RU"/>
        </w:rPr>
        <w:t>19</w:t>
      </w:r>
      <w:r w:rsidRPr="00EC18D2">
        <w:rPr>
          <w:rFonts w:ascii="Times New Roman" w:eastAsia="Times New Roman" w:hAnsi="Times New Roman" w:cs="Times New Roman"/>
          <w:sz w:val="28"/>
          <w:szCs w:val="28"/>
          <w:lang w:val="be-BY" w:eastAsia="ru-RU"/>
        </w:rPr>
        <w:t>30-я гг. Асобныя метадалагічныя пазіцыі адносна польскай супольнасці выкладзены ў манаграфіі А.</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Ф. Смал</w:t>
      </w:r>
      <w:r w:rsidR="00C8155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нчука, аднак вышэйшай храналагічнай мяжой яго даследавання з’яўляўся пачатак ХХ ст. Дзейнасць польскіх партый і арганізацый у заходнебеларускім рэгіёне даследавалася А.</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К. Гецэвічам.</w:t>
      </w:r>
    </w:p>
    <w:p w14:paraId="7C1D4ABB" w14:textId="5E7A28F5" w:rsidR="00240D7B"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абставінах ажыўлення інтарэсу сучаснай беларускай грамадскасці да нацыянальных гісторыка-культурных каштоўнасцей і іх лёсу актуальнымі і наватарскімі па тэматыцы сталі даследаванні па музеязнаўстве, краязнаўчай дзейнасці А.</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 Гужалоўскага, І.</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 Цітовіча. У манаграфіі В.</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А. Лабачэўскай </w:t>
      </w:r>
      <w:r w:rsidR="00BA0EF5" w:rsidRPr="00EC18D2">
        <w:rPr>
          <w:rFonts w:ascii="Times New Roman" w:eastAsia="Times New Roman" w:hAnsi="Times New Roman" w:cs="Times New Roman"/>
          <w:sz w:val="28"/>
          <w:szCs w:val="28"/>
          <w:lang w:val="be-BY" w:eastAsia="ru-RU"/>
        </w:rPr>
        <w:t xml:space="preserve">“Зберагаючы самабытнасць: з гісторыі народнага мастацтва і промыслаў Беларусі” (Мінск, 1998) </w:t>
      </w:r>
      <w:r w:rsidRPr="00EC18D2">
        <w:rPr>
          <w:rFonts w:ascii="Times New Roman" w:eastAsia="Times New Roman" w:hAnsi="Times New Roman" w:cs="Times New Roman"/>
          <w:sz w:val="28"/>
          <w:szCs w:val="28"/>
          <w:lang w:val="be-BY" w:eastAsia="ru-RU"/>
        </w:rPr>
        <w:t>народнае мастацтва і промыслы Заходняй Беларусі разгл</w:t>
      </w:r>
      <w:r w:rsidR="00BA0EF5" w:rsidRPr="00EC18D2">
        <w:rPr>
          <w:rFonts w:ascii="Times New Roman" w:eastAsia="Times New Roman" w:hAnsi="Times New Roman" w:cs="Times New Roman"/>
          <w:sz w:val="28"/>
          <w:szCs w:val="28"/>
          <w:lang w:val="be-BY" w:eastAsia="ru-RU"/>
        </w:rPr>
        <w:t>еджаны</w:t>
      </w:r>
      <w:r w:rsidRPr="00EC18D2">
        <w:rPr>
          <w:rFonts w:ascii="Times New Roman" w:eastAsia="Times New Roman" w:hAnsi="Times New Roman" w:cs="Times New Roman"/>
          <w:sz w:val="28"/>
          <w:szCs w:val="28"/>
          <w:lang w:val="be-BY" w:eastAsia="ru-RU"/>
        </w:rPr>
        <w:t xml:space="preserve"> як частка агульнанацыянальнай мастацкай культуры.</w:t>
      </w:r>
    </w:p>
    <w:p w14:paraId="0AC8DA47" w14:textId="37C621D2" w:rsidR="005637E2"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Улічваючы адносна высокі ўзровень рэлігійнасці заходнебеларускага насельніцтва і яго поліканфесіянальны склад у 1921–1939 гг., карыснымі з’яўляюцца асобныя сучасныя гісторыка-рэлігіязнаўчыя працы, сярод якіх вылучаецца калектыўная манаграфія пад рэдакцыяй У.</w:t>
      </w:r>
      <w:r w:rsidR="009844FB">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 Навіцкага, дзе зроблены агульны агляд канфесіянальнага жыцця ў Заходняй Беларусі. Пытанні дзяржаўна-канфесіянальных адносін, дзейнасці асобных хрысціянскіх царкоўных структур разглядаліся беларус</w:t>
      </w:r>
      <w:r w:rsidR="005637E2" w:rsidRPr="00EC18D2">
        <w:rPr>
          <w:rFonts w:ascii="Times New Roman" w:eastAsia="Times New Roman" w:hAnsi="Times New Roman" w:cs="Times New Roman"/>
          <w:sz w:val="28"/>
          <w:szCs w:val="28"/>
          <w:lang w:val="be-BY" w:eastAsia="ru-RU"/>
        </w:rPr>
        <w:t>кімі гісторыкамі ў шэрагу прац. Комплексным даследаваннем па гісторыі праваслаўнай царквы з’яўляецца манаграфія А.</w:t>
      </w:r>
      <w:r w:rsidR="009844FB">
        <w:rPr>
          <w:rFonts w:ascii="Times New Roman" w:eastAsia="Times New Roman" w:hAnsi="Times New Roman" w:cs="Times New Roman"/>
          <w:sz w:val="28"/>
          <w:szCs w:val="28"/>
          <w:lang w:val="be-BY" w:eastAsia="ru-RU"/>
        </w:rPr>
        <w:t xml:space="preserve"> </w:t>
      </w:r>
      <w:r w:rsidR="005637E2" w:rsidRPr="00EC18D2">
        <w:rPr>
          <w:rFonts w:ascii="Times New Roman" w:eastAsia="Times New Roman" w:hAnsi="Times New Roman" w:cs="Times New Roman"/>
          <w:sz w:val="28"/>
          <w:szCs w:val="28"/>
          <w:lang w:val="be-BY" w:eastAsia="ru-RU"/>
        </w:rPr>
        <w:t xml:space="preserve">Г. Цымбала “Праваслаўная царква ў Заходняй Беларусі (1921–1939)” (Мінск, 2016). У манаграфіі </w:t>
      </w:r>
      <w:r w:rsidR="002B6D5F" w:rsidRPr="00EC18D2">
        <w:rPr>
          <w:rFonts w:ascii="Times New Roman" w:eastAsia="Times New Roman" w:hAnsi="Times New Roman" w:cs="Times New Roman"/>
          <w:sz w:val="28"/>
          <w:szCs w:val="28"/>
          <w:lang w:val="be-BY" w:eastAsia="ru-RU"/>
        </w:rPr>
        <w:t>Н.</w:t>
      </w:r>
      <w:r w:rsidR="009844FB">
        <w:rPr>
          <w:rFonts w:ascii="Times New Roman" w:eastAsia="Times New Roman" w:hAnsi="Times New Roman" w:cs="Times New Roman"/>
          <w:sz w:val="28"/>
          <w:szCs w:val="28"/>
          <w:lang w:val="be-BY" w:eastAsia="ru-RU"/>
        </w:rPr>
        <w:t> </w:t>
      </w:r>
      <w:r w:rsidR="002B6D5F" w:rsidRPr="00EC18D2">
        <w:rPr>
          <w:rFonts w:ascii="Times New Roman" w:eastAsia="Times New Roman" w:hAnsi="Times New Roman" w:cs="Times New Roman"/>
          <w:sz w:val="28"/>
          <w:szCs w:val="28"/>
          <w:lang w:val="be-BY" w:eastAsia="ru-RU"/>
        </w:rPr>
        <w:t>В. </w:t>
      </w:r>
      <w:r w:rsidR="005637E2" w:rsidRPr="00EC18D2">
        <w:rPr>
          <w:rFonts w:ascii="Times New Roman" w:eastAsia="Times New Roman" w:hAnsi="Times New Roman" w:cs="Times New Roman"/>
          <w:sz w:val="28"/>
          <w:szCs w:val="28"/>
          <w:lang w:val="be-BY" w:eastAsia="ru-RU"/>
        </w:rPr>
        <w:t>Самасюк “Деятельность Православной церкви как фактор развития культурной идентичности на</w:t>
      </w:r>
      <w:r w:rsidR="00294D4D" w:rsidRPr="00EC18D2">
        <w:rPr>
          <w:rFonts w:ascii="Times New Roman" w:eastAsia="Times New Roman" w:hAnsi="Times New Roman" w:cs="Times New Roman"/>
          <w:sz w:val="28"/>
          <w:szCs w:val="28"/>
          <w:lang w:val="be-BY" w:eastAsia="ru-RU"/>
        </w:rPr>
        <w:t>селения Западной Беларуси (1921–</w:t>
      </w:r>
      <w:r w:rsidR="005637E2" w:rsidRPr="00EC18D2">
        <w:rPr>
          <w:rFonts w:ascii="Times New Roman" w:eastAsia="Times New Roman" w:hAnsi="Times New Roman" w:cs="Times New Roman"/>
          <w:sz w:val="28"/>
          <w:szCs w:val="28"/>
          <w:lang w:val="be-BY" w:eastAsia="ru-RU"/>
        </w:rPr>
        <w:t>1939 гг.)</w:t>
      </w:r>
      <w:r w:rsidR="00294D4D" w:rsidRPr="00EC18D2">
        <w:rPr>
          <w:rFonts w:ascii="Times New Roman" w:eastAsia="Times New Roman" w:hAnsi="Times New Roman" w:cs="Times New Roman"/>
          <w:sz w:val="28"/>
          <w:szCs w:val="28"/>
          <w:lang w:val="be-BY" w:eastAsia="ru-RU"/>
        </w:rPr>
        <w:t>” (Брэст, 2020) прадметам вывучэння з’яўляліся накірункі развіцця культурнай тоес</w:t>
      </w:r>
      <w:r w:rsidR="00354B9F">
        <w:rPr>
          <w:rFonts w:ascii="Times New Roman" w:eastAsia="Times New Roman" w:hAnsi="Times New Roman" w:cs="Times New Roman"/>
          <w:sz w:val="28"/>
          <w:szCs w:val="28"/>
          <w:lang w:val="be-BY" w:eastAsia="ru-RU"/>
        </w:rPr>
        <w:t>насці заходнебеларускага рэгіёна</w:t>
      </w:r>
      <w:r w:rsidR="00294D4D" w:rsidRPr="00EC18D2">
        <w:rPr>
          <w:rFonts w:ascii="Times New Roman" w:eastAsia="Times New Roman" w:hAnsi="Times New Roman" w:cs="Times New Roman"/>
          <w:sz w:val="28"/>
          <w:szCs w:val="28"/>
          <w:lang w:val="be-BY" w:eastAsia="ru-RU"/>
        </w:rPr>
        <w:t xml:space="preserve"> ў кантэксце дзейнасці праваслаўнай царквы ў міжваенны час.</w:t>
      </w:r>
      <w:r w:rsidR="00294D4D" w:rsidRPr="00EC18D2">
        <w:rPr>
          <w:rFonts w:ascii="Times New Roman" w:hAnsi="Times New Roman" w:cs="Times New Roman"/>
          <w:sz w:val="28"/>
          <w:szCs w:val="28"/>
          <w:lang w:val="be-BY"/>
        </w:rPr>
        <w:t xml:space="preserve"> </w:t>
      </w:r>
      <w:r w:rsidR="00294D4D" w:rsidRPr="00EC18D2">
        <w:rPr>
          <w:rFonts w:ascii="Times New Roman" w:eastAsia="Times New Roman" w:hAnsi="Times New Roman" w:cs="Times New Roman"/>
          <w:sz w:val="28"/>
          <w:szCs w:val="28"/>
          <w:lang w:val="be-BY" w:eastAsia="ru-RU"/>
        </w:rPr>
        <w:t>Т.</w:t>
      </w:r>
      <w:r w:rsidR="00354B9F">
        <w:rPr>
          <w:rFonts w:ascii="Times New Roman" w:eastAsia="Times New Roman" w:hAnsi="Times New Roman" w:cs="Times New Roman"/>
          <w:sz w:val="28"/>
          <w:szCs w:val="28"/>
          <w:lang w:val="be-BY" w:eastAsia="ru-RU"/>
        </w:rPr>
        <w:t xml:space="preserve"> </w:t>
      </w:r>
      <w:r w:rsidR="00294D4D" w:rsidRPr="00EC18D2">
        <w:rPr>
          <w:rFonts w:ascii="Times New Roman" w:eastAsia="Times New Roman" w:hAnsi="Times New Roman" w:cs="Times New Roman"/>
          <w:sz w:val="28"/>
          <w:szCs w:val="28"/>
          <w:lang w:val="be-BY" w:eastAsia="ru-RU"/>
        </w:rPr>
        <w:t>В. Лісоўска</w:t>
      </w:r>
      <w:r w:rsidR="002B6D5F" w:rsidRPr="00EC18D2">
        <w:rPr>
          <w:rFonts w:ascii="Times New Roman" w:eastAsia="Times New Roman" w:hAnsi="Times New Roman" w:cs="Times New Roman"/>
          <w:sz w:val="28"/>
          <w:szCs w:val="28"/>
          <w:lang w:val="be-BY" w:eastAsia="ru-RU"/>
        </w:rPr>
        <w:t>й</w:t>
      </w:r>
      <w:r w:rsidR="00294D4D" w:rsidRPr="00EC18D2">
        <w:rPr>
          <w:rFonts w:ascii="Times New Roman" w:eastAsia="Times New Roman" w:hAnsi="Times New Roman" w:cs="Times New Roman"/>
          <w:sz w:val="28"/>
          <w:szCs w:val="28"/>
          <w:lang w:val="be-BY" w:eastAsia="ru-RU"/>
        </w:rPr>
        <w:t xml:space="preserve"> у манаграфіі “Поздний протестантизм в Западной Беларуси (1921–1939 гг.)” (Брэст, 2021) раскрыта дзяржаўная палітыка Польшчы адносна позняга пратэстантызму </w:t>
      </w:r>
      <w:r w:rsidR="00FD1172">
        <w:rPr>
          <w:rFonts w:ascii="Times New Roman" w:eastAsia="Times New Roman" w:hAnsi="Times New Roman" w:cs="Times New Roman"/>
          <w:sz w:val="28"/>
          <w:szCs w:val="28"/>
          <w:lang w:val="be-BY" w:eastAsia="ru-RU"/>
        </w:rPr>
        <w:t xml:space="preserve">ў </w:t>
      </w:r>
      <w:r w:rsidR="00294D4D" w:rsidRPr="00EC18D2">
        <w:rPr>
          <w:rFonts w:ascii="Times New Roman" w:eastAsia="Times New Roman" w:hAnsi="Times New Roman" w:cs="Times New Roman"/>
          <w:sz w:val="28"/>
          <w:szCs w:val="28"/>
          <w:lang w:val="be-BY" w:eastAsia="ru-RU"/>
        </w:rPr>
        <w:t>Заходняй Беларусі, паказаны працэс яго станаўлення і развіцця (унутрыабшчынная дзейнасць, дзейнасць па-за абшчынай</w:t>
      </w:r>
      <w:r w:rsidR="00C36450" w:rsidRPr="00EC18D2">
        <w:rPr>
          <w:rFonts w:ascii="Times New Roman" w:eastAsia="Times New Roman" w:hAnsi="Times New Roman" w:cs="Times New Roman"/>
          <w:sz w:val="28"/>
          <w:szCs w:val="28"/>
          <w:lang w:val="be-BY" w:eastAsia="ru-RU"/>
        </w:rPr>
        <w:t>), міжканфесійныя адносіны.</w:t>
      </w:r>
    </w:p>
    <w:p w14:paraId="566A9076" w14:textId="12F430B6" w:rsidR="004650E7" w:rsidRPr="00EC18D2" w:rsidRDefault="004650E7"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Арыгінальны і змястоўны матэрыял пра дзейнасць маладзёжных, студэнцкіх, вучнёўскіх аб’яднанняў на тэрыторыі Заходняй Беларусі быў сабраны У.</w:t>
      </w:r>
      <w:r w:rsidR="00354B9F">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В. Ляхоўскім у працы “Ад гоманаўцаў да гайсакоў: чыннасць беларускіх маладзёвых арганізацый у 2-й палове XIX ст. – 1-й палове XX ст. (да 1939 г.)” (Смаленск, 2015).</w:t>
      </w:r>
    </w:p>
    <w:p w14:paraId="5134E152" w14:textId="32D44004" w:rsidR="00C36450" w:rsidRPr="009073CD" w:rsidRDefault="00C3645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w:t>
      </w:r>
      <w:r w:rsidR="00354B9F">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С. Разуванава ў манаграфіі “Беларускі інстытут гаспадаркі і культуры ў Заходняй Беларусі (1926–1936 гг.)” (Мінск, 2013) раскр</w:t>
      </w:r>
      <w:r w:rsidR="00354B9F">
        <w:rPr>
          <w:rFonts w:ascii="Times New Roman" w:eastAsia="Times New Roman" w:hAnsi="Times New Roman" w:cs="Times New Roman"/>
          <w:sz w:val="28"/>
          <w:szCs w:val="28"/>
          <w:lang w:val="be-BY" w:eastAsia="ru-RU"/>
        </w:rPr>
        <w:t>ыла асноўныя накірункі дзейнасці</w:t>
      </w:r>
      <w:r w:rsidRPr="00EC18D2">
        <w:rPr>
          <w:rFonts w:ascii="Times New Roman" w:eastAsia="Times New Roman" w:hAnsi="Times New Roman" w:cs="Times New Roman"/>
          <w:sz w:val="28"/>
          <w:szCs w:val="28"/>
          <w:lang w:val="be-BY" w:eastAsia="ru-RU"/>
        </w:rPr>
        <w:t xml:space="preserve"> гэтай заходнебеларускай культурна-асветніцкай арганізацыі, выніковасць працы яе бібліятэк, школ, арганізацыйных адзінак. А.</w:t>
      </w:r>
      <w:r w:rsidR="00354B9F">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xml:space="preserve">С. Горны ў кандыдацкай дысертацыі “Беларускія паланафільскія </w:t>
      </w:r>
      <w:r w:rsidRPr="00EC18D2">
        <w:rPr>
          <w:rFonts w:ascii="Times New Roman" w:eastAsia="Times New Roman" w:hAnsi="Times New Roman" w:cs="Times New Roman"/>
          <w:sz w:val="28"/>
          <w:szCs w:val="28"/>
          <w:lang w:val="be-BY" w:eastAsia="ru-RU"/>
        </w:rPr>
        <w:lastRenderedPageBreak/>
        <w:t xml:space="preserve">арганізацыі ў грамадска-палітычным і культурным жыцці Заходняй Беларусі (1921–1937 гг.)” (Мінск, 2016) і асобных артыкулах прааналізаваў дзейнасць Таварыства беларускай асветы і іншых паланафільскіх таварыстваў, іх узаемаадносіны з іншымі </w:t>
      </w:r>
      <w:r w:rsidR="00FD1172">
        <w:rPr>
          <w:rFonts w:ascii="Times New Roman" w:eastAsia="Times New Roman" w:hAnsi="Times New Roman" w:cs="Times New Roman"/>
          <w:sz w:val="28"/>
          <w:szCs w:val="28"/>
          <w:lang w:val="be-BY" w:eastAsia="ru-RU"/>
        </w:rPr>
        <w:t>структура</w:t>
      </w:r>
      <w:r w:rsidR="004650E7" w:rsidRPr="00EC18D2">
        <w:rPr>
          <w:rFonts w:ascii="Times New Roman" w:eastAsia="Times New Roman" w:hAnsi="Times New Roman" w:cs="Times New Roman"/>
          <w:sz w:val="28"/>
          <w:szCs w:val="28"/>
          <w:lang w:val="be-BY" w:eastAsia="ru-RU"/>
        </w:rPr>
        <w:t xml:space="preserve">мі заходнебеларускага руху. </w:t>
      </w:r>
      <w:r w:rsidR="00354B9F">
        <w:rPr>
          <w:rFonts w:ascii="Times New Roman" w:eastAsia="Times New Roman" w:hAnsi="Times New Roman" w:cs="Times New Roman"/>
          <w:sz w:val="28"/>
          <w:szCs w:val="28"/>
          <w:lang w:val="be-BY" w:eastAsia="ru-RU"/>
        </w:rPr>
        <w:t>Цікавасць</w:t>
      </w:r>
      <w:r w:rsidR="004650E7" w:rsidRPr="00EC18D2">
        <w:rPr>
          <w:rFonts w:ascii="Times New Roman" w:eastAsia="Times New Roman" w:hAnsi="Times New Roman" w:cs="Times New Roman"/>
          <w:sz w:val="28"/>
          <w:szCs w:val="28"/>
          <w:lang w:val="be-BY" w:eastAsia="ru-RU"/>
        </w:rPr>
        <w:t xml:space="preserve"> уяўляе і кандыдацкая дысертацыя “</w:t>
      </w:r>
      <w:r w:rsidRPr="00EC18D2">
        <w:rPr>
          <w:rFonts w:ascii="Times New Roman" w:eastAsia="Times New Roman" w:hAnsi="Times New Roman" w:cs="Times New Roman"/>
          <w:sz w:val="28"/>
          <w:szCs w:val="28"/>
          <w:lang w:val="be-BY" w:eastAsia="ru-RU"/>
        </w:rPr>
        <w:t xml:space="preserve">Палітыка польскай улады ў сферы школьнай адукацыі на </w:t>
      </w:r>
      <w:r w:rsidRPr="009073CD">
        <w:rPr>
          <w:rFonts w:ascii="Times New Roman" w:eastAsia="Times New Roman" w:hAnsi="Times New Roman" w:cs="Times New Roman"/>
          <w:sz w:val="28"/>
          <w:szCs w:val="28"/>
          <w:lang w:val="be-BY" w:eastAsia="ru-RU"/>
        </w:rPr>
        <w:t>акупаванай тэрыторыі Беларусі ў 1919</w:t>
      </w:r>
      <w:r w:rsidR="004650E7" w:rsidRPr="009073CD">
        <w:rPr>
          <w:rFonts w:ascii="Times New Roman" w:eastAsia="Times New Roman" w:hAnsi="Times New Roman" w:cs="Times New Roman"/>
          <w:sz w:val="28"/>
          <w:szCs w:val="28"/>
          <w:lang w:val="be-BY" w:eastAsia="ru-RU"/>
        </w:rPr>
        <w:t>–</w:t>
      </w:r>
      <w:r w:rsidRPr="009073CD">
        <w:rPr>
          <w:rFonts w:ascii="Times New Roman" w:eastAsia="Times New Roman" w:hAnsi="Times New Roman" w:cs="Times New Roman"/>
          <w:sz w:val="28"/>
          <w:szCs w:val="28"/>
          <w:lang w:val="be-BY" w:eastAsia="ru-RU"/>
        </w:rPr>
        <w:t>1921 гг.</w:t>
      </w:r>
      <w:r w:rsidR="004650E7" w:rsidRPr="009073CD">
        <w:rPr>
          <w:rFonts w:ascii="Times New Roman" w:eastAsia="Times New Roman" w:hAnsi="Times New Roman" w:cs="Times New Roman"/>
          <w:sz w:val="28"/>
          <w:szCs w:val="28"/>
          <w:lang w:val="be-BY" w:eastAsia="ru-RU"/>
        </w:rPr>
        <w:t>” (Мінск, 2017) А.</w:t>
      </w:r>
      <w:r w:rsidR="00354B9F" w:rsidRPr="009073CD">
        <w:rPr>
          <w:rFonts w:ascii="Times New Roman" w:eastAsia="Times New Roman" w:hAnsi="Times New Roman" w:cs="Times New Roman"/>
          <w:sz w:val="28"/>
          <w:szCs w:val="28"/>
          <w:lang w:val="be-BY" w:eastAsia="ru-RU"/>
        </w:rPr>
        <w:t> </w:t>
      </w:r>
      <w:r w:rsidR="004650E7" w:rsidRPr="009073CD">
        <w:rPr>
          <w:rFonts w:ascii="Times New Roman" w:eastAsia="Times New Roman" w:hAnsi="Times New Roman" w:cs="Times New Roman"/>
          <w:sz w:val="28"/>
          <w:szCs w:val="28"/>
          <w:lang w:val="be-BY" w:eastAsia="ru-RU"/>
        </w:rPr>
        <w:t>Г. Трубчык.</w:t>
      </w:r>
      <w:r w:rsidR="009073CD" w:rsidRPr="009073CD">
        <w:rPr>
          <w:rFonts w:ascii="Times New Roman" w:hAnsi="Times New Roman" w:cs="Times New Roman"/>
          <w:sz w:val="28"/>
          <w:szCs w:val="28"/>
          <w:lang w:val="be-BY"/>
        </w:rPr>
        <w:t xml:space="preserve"> Станаўленне </w:t>
      </w:r>
      <w:r w:rsidR="009073CD">
        <w:rPr>
          <w:rFonts w:ascii="Times New Roman" w:hAnsi="Times New Roman" w:cs="Times New Roman"/>
          <w:sz w:val="28"/>
          <w:szCs w:val="28"/>
          <w:lang w:val="be-BY"/>
        </w:rPr>
        <w:t>і асаблівасці развіцця беларускіх сярэдніх школ у заходнелеларускім краі разглядаў у кандыдацкай дысертацыі “</w:t>
      </w:r>
      <w:r w:rsidR="009073CD" w:rsidRPr="009073CD">
        <w:rPr>
          <w:rFonts w:ascii="Times New Roman" w:eastAsia="Times New Roman" w:hAnsi="Times New Roman" w:cs="Times New Roman"/>
          <w:sz w:val="28"/>
          <w:szCs w:val="28"/>
          <w:lang w:val="be-BY" w:eastAsia="ru-RU"/>
        </w:rPr>
        <w:t>Беларускія гімназіі ў Заходняй Беларусі (1921–1939 гг.)</w:t>
      </w:r>
      <w:r w:rsidR="009073CD">
        <w:rPr>
          <w:rFonts w:ascii="Times New Roman" w:eastAsia="Times New Roman" w:hAnsi="Times New Roman" w:cs="Times New Roman"/>
          <w:sz w:val="28"/>
          <w:szCs w:val="28"/>
          <w:lang w:val="be-BY" w:eastAsia="ru-RU"/>
        </w:rPr>
        <w:t>” (</w:t>
      </w:r>
      <w:r w:rsidR="009073CD" w:rsidRPr="009073CD">
        <w:rPr>
          <w:rFonts w:ascii="Times New Roman" w:eastAsia="Times New Roman" w:hAnsi="Times New Roman" w:cs="Times New Roman"/>
          <w:sz w:val="28"/>
          <w:szCs w:val="28"/>
          <w:lang w:val="be-BY" w:eastAsia="ru-RU"/>
        </w:rPr>
        <w:t>Мінск, 2025</w:t>
      </w:r>
      <w:r w:rsidR="009073CD">
        <w:rPr>
          <w:rFonts w:ascii="Times New Roman" w:eastAsia="Times New Roman" w:hAnsi="Times New Roman" w:cs="Times New Roman"/>
          <w:sz w:val="28"/>
          <w:szCs w:val="28"/>
          <w:lang w:val="be-BY" w:eastAsia="ru-RU"/>
        </w:rPr>
        <w:t>)</w:t>
      </w:r>
      <w:r w:rsidR="009073CD" w:rsidRPr="009073CD">
        <w:rPr>
          <w:rFonts w:ascii="Times New Roman" w:eastAsia="Times New Roman" w:hAnsi="Times New Roman" w:cs="Times New Roman"/>
          <w:sz w:val="28"/>
          <w:szCs w:val="28"/>
          <w:lang w:val="be-BY" w:eastAsia="ru-RU"/>
        </w:rPr>
        <w:t xml:space="preserve"> </w:t>
      </w:r>
      <w:r w:rsidR="009073CD">
        <w:rPr>
          <w:rFonts w:ascii="Times New Roman" w:eastAsia="Times New Roman" w:hAnsi="Times New Roman" w:cs="Times New Roman"/>
          <w:sz w:val="28"/>
          <w:szCs w:val="28"/>
          <w:lang w:val="be-BY" w:eastAsia="ru-RU"/>
        </w:rPr>
        <w:t>К. </w:t>
      </w:r>
      <w:r w:rsidR="009073CD" w:rsidRPr="009073CD">
        <w:rPr>
          <w:rFonts w:ascii="Times New Roman" w:eastAsia="Times New Roman" w:hAnsi="Times New Roman" w:cs="Times New Roman"/>
          <w:sz w:val="28"/>
          <w:szCs w:val="28"/>
          <w:lang w:val="be-BY" w:eastAsia="ru-RU"/>
        </w:rPr>
        <w:t>Дз.</w:t>
      </w:r>
      <w:r w:rsidR="009073CD">
        <w:rPr>
          <w:rFonts w:ascii="Times New Roman" w:eastAsia="Times New Roman" w:hAnsi="Times New Roman" w:cs="Times New Roman"/>
          <w:sz w:val="28"/>
          <w:szCs w:val="28"/>
          <w:lang w:val="be-BY" w:eastAsia="ru-RU"/>
        </w:rPr>
        <w:t> </w:t>
      </w:r>
      <w:r w:rsidR="009073CD" w:rsidRPr="009073CD">
        <w:rPr>
          <w:rFonts w:ascii="Times New Roman" w:eastAsia="Times New Roman" w:hAnsi="Times New Roman" w:cs="Times New Roman"/>
          <w:sz w:val="28"/>
          <w:szCs w:val="28"/>
          <w:lang w:val="be-BY" w:eastAsia="ru-RU"/>
        </w:rPr>
        <w:t>Анан</w:t>
      </w:r>
      <w:r w:rsidR="009073CD">
        <w:rPr>
          <w:rFonts w:ascii="Times New Roman" w:eastAsia="Times New Roman" w:hAnsi="Times New Roman" w:cs="Times New Roman"/>
          <w:sz w:val="28"/>
          <w:szCs w:val="28"/>
          <w:lang w:val="be-BY" w:eastAsia="ru-RU"/>
        </w:rPr>
        <w:t>ька.</w:t>
      </w:r>
    </w:p>
    <w:p w14:paraId="74B4FA8D" w14:textId="69612467" w:rsidR="004650E7" w:rsidRPr="00EC18D2" w:rsidRDefault="00354B9F" w:rsidP="00EC18D2">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Д</w:t>
      </w:r>
      <w:r w:rsidR="004650E7" w:rsidRPr="00EC18D2">
        <w:rPr>
          <w:rFonts w:ascii="Times New Roman" w:eastAsia="Times New Roman" w:hAnsi="Times New Roman" w:cs="Times New Roman"/>
          <w:sz w:val="28"/>
          <w:szCs w:val="28"/>
          <w:lang w:val="be-BY" w:eastAsia="ru-RU"/>
        </w:rPr>
        <w:t>.</w:t>
      </w:r>
      <w:r>
        <w:rPr>
          <w:rFonts w:ascii="Times New Roman" w:eastAsia="Times New Roman" w:hAnsi="Times New Roman" w:cs="Times New Roman"/>
          <w:sz w:val="28"/>
          <w:szCs w:val="28"/>
          <w:lang w:val="be-BY" w:eastAsia="ru-RU"/>
        </w:rPr>
        <w:t xml:space="preserve"> </w:t>
      </w:r>
      <w:r w:rsidR="004650E7" w:rsidRPr="00EC18D2">
        <w:rPr>
          <w:rFonts w:ascii="Times New Roman" w:eastAsia="Times New Roman" w:hAnsi="Times New Roman" w:cs="Times New Roman"/>
          <w:sz w:val="28"/>
          <w:szCs w:val="28"/>
          <w:lang w:val="be-BY" w:eastAsia="ru-RU"/>
        </w:rPr>
        <w:t>В. Марозаў узяўся за распрацоўку праблематыкі аховы гісторыка-культурнай спадчыны на тэ</w:t>
      </w:r>
      <w:r w:rsidR="00AF41E9" w:rsidRPr="00EC18D2">
        <w:rPr>
          <w:rFonts w:ascii="Times New Roman" w:eastAsia="Times New Roman" w:hAnsi="Times New Roman" w:cs="Times New Roman"/>
          <w:sz w:val="28"/>
          <w:szCs w:val="28"/>
          <w:lang w:val="be-BY" w:eastAsia="ru-RU"/>
        </w:rPr>
        <w:t>рыторыі Заходняй Беларусі. Ім абаронена кандыдацкая дысертацыя “</w:t>
      </w:r>
      <w:r w:rsidR="004650E7" w:rsidRPr="00EC18D2">
        <w:rPr>
          <w:rFonts w:ascii="Times New Roman" w:eastAsia="Times New Roman" w:hAnsi="Times New Roman" w:cs="Times New Roman"/>
          <w:sz w:val="28"/>
          <w:szCs w:val="28"/>
          <w:lang w:val="be-BY" w:eastAsia="ru-RU"/>
        </w:rPr>
        <w:t>Охрана памятников архите</w:t>
      </w:r>
      <w:r w:rsidR="00AF41E9" w:rsidRPr="00EC18D2">
        <w:rPr>
          <w:rFonts w:ascii="Times New Roman" w:eastAsia="Times New Roman" w:hAnsi="Times New Roman" w:cs="Times New Roman"/>
          <w:sz w:val="28"/>
          <w:szCs w:val="28"/>
          <w:lang w:val="be-BY" w:eastAsia="ru-RU"/>
        </w:rPr>
        <w:t>ктуры в Западной Беларуси (1921–</w:t>
      </w:r>
      <w:r w:rsidR="004650E7" w:rsidRPr="00EC18D2">
        <w:rPr>
          <w:rFonts w:ascii="Times New Roman" w:eastAsia="Times New Roman" w:hAnsi="Times New Roman" w:cs="Times New Roman"/>
          <w:sz w:val="28"/>
          <w:szCs w:val="28"/>
          <w:lang w:val="be-BY" w:eastAsia="ru-RU"/>
        </w:rPr>
        <w:t>1939 гг.)</w:t>
      </w:r>
      <w:r w:rsidR="00AF41E9" w:rsidRPr="00EC18D2">
        <w:rPr>
          <w:rFonts w:ascii="Times New Roman" w:eastAsia="Times New Roman" w:hAnsi="Times New Roman" w:cs="Times New Roman"/>
          <w:sz w:val="28"/>
          <w:szCs w:val="28"/>
          <w:lang w:val="be-BY" w:eastAsia="ru-RU"/>
        </w:rPr>
        <w:t xml:space="preserve">” (Мінск, 2019). </w:t>
      </w:r>
      <w:r w:rsidR="008C0D19" w:rsidRPr="00EC18D2">
        <w:rPr>
          <w:rFonts w:ascii="Times New Roman" w:eastAsia="Times New Roman" w:hAnsi="Times New Roman" w:cs="Times New Roman"/>
          <w:sz w:val="28"/>
          <w:szCs w:val="28"/>
          <w:lang w:val="be-BY" w:eastAsia="ru-RU"/>
        </w:rPr>
        <w:t>У.</w:t>
      </w:r>
      <w:r>
        <w:rPr>
          <w:rFonts w:ascii="Times New Roman" w:eastAsia="Times New Roman" w:hAnsi="Times New Roman" w:cs="Times New Roman"/>
          <w:sz w:val="28"/>
          <w:szCs w:val="28"/>
          <w:lang w:val="be-BY" w:eastAsia="ru-RU"/>
        </w:rPr>
        <w:t xml:space="preserve"> </w:t>
      </w:r>
      <w:r w:rsidR="008C0D19" w:rsidRPr="00EC18D2">
        <w:rPr>
          <w:rFonts w:ascii="Times New Roman" w:eastAsia="Times New Roman" w:hAnsi="Times New Roman" w:cs="Times New Roman"/>
          <w:sz w:val="28"/>
          <w:szCs w:val="28"/>
          <w:lang w:val="be-BY" w:eastAsia="ru-RU"/>
        </w:rPr>
        <w:t>А. Ганскі ў навуковых публікацыях паказва</w:t>
      </w:r>
      <w:r w:rsidR="002B6D5F" w:rsidRPr="00EC18D2">
        <w:rPr>
          <w:rFonts w:ascii="Times New Roman" w:eastAsia="Times New Roman" w:hAnsi="Times New Roman" w:cs="Times New Roman"/>
          <w:sz w:val="28"/>
          <w:szCs w:val="28"/>
          <w:lang w:val="be-BY" w:eastAsia="ru-RU"/>
        </w:rPr>
        <w:t>ў</w:t>
      </w:r>
      <w:r w:rsidR="008C0D19" w:rsidRPr="00EC18D2">
        <w:rPr>
          <w:rFonts w:ascii="Times New Roman" w:eastAsia="Times New Roman" w:hAnsi="Times New Roman" w:cs="Times New Roman"/>
          <w:sz w:val="28"/>
          <w:szCs w:val="28"/>
          <w:lang w:val="be-BY" w:eastAsia="ru-RU"/>
        </w:rPr>
        <w:t xml:space="preserve"> спецыфіку турыстычнай дзейнасці на тэрыторыі Заходняй Беларусі ў </w:t>
      </w:r>
      <w:r w:rsidR="00ED4FCE" w:rsidRPr="00EC18D2">
        <w:rPr>
          <w:rFonts w:ascii="Times New Roman" w:eastAsia="Times New Roman" w:hAnsi="Times New Roman" w:cs="Times New Roman"/>
          <w:sz w:val="28"/>
          <w:szCs w:val="28"/>
          <w:lang w:val="be-BY" w:eastAsia="ru-RU"/>
        </w:rPr>
        <w:t>1921–</w:t>
      </w:r>
      <w:r w:rsidR="008C0D19" w:rsidRPr="00EC18D2">
        <w:rPr>
          <w:rFonts w:ascii="Times New Roman" w:eastAsia="Times New Roman" w:hAnsi="Times New Roman" w:cs="Times New Roman"/>
          <w:sz w:val="28"/>
          <w:szCs w:val="28"/>
          <w:lang w:val="be-BY" w:eastAsia="ru-RU"/>
        </w:rPr>
        <w:t>1939 гг.</w:t>
      </w:r>
      <w:r w:rsidR="00ED4FCE" w:rsidRPr="00EC18D2">
        <w:rPr>
          <w:rFonts w:ascii="Times New Roman" w:eastAsia="Times New Roman" w:hAnsi="Times New Roman" w:cs="Times New Roman"/>
          <w:sz w:val="28"/>
          <w:szCs w:val="28"/>
          <w:lang w:val="be-BY" w:eastAsia="ru-RU"/>
        </w:rPr>
        <w:t xml:space="preserve"> </w:t>
      </w:r>
      <w:r w:rsidR="00AF41E9" w:rsidRPr="00EC18D2">
        <w:rPr>
          <w:rFonts w:ascii="Times New Roman" w:eastAsia="Times New Roman" w:hAnsi="Times New Roman" w:cs="Times New Roman"/>
          <w:sz w:val="28"/>
          <w:szCs w:val="28"/>
          <w:lang w:val="be-BY" w:eastAsia="ru-RU"/>
        </w:rPr>
        <w:t>А.</w:t>
      </w:r>
      <w:r>
        <w:rPr>
          <w:rFonts w:ascii="Times New Roman" w:eastAsia="Times New Roman" w:hAnsi="Times New Roman" w:cs="Times New Roman"/>
          <w:sz w:val="28"/>
          <w:szCs w:val="28"/>
          <w:lang w:val="be-BY" w:eastAsia="ru-RU"/>
        </w:rPr>
        <w:t xml:space="preserve"> </w:t>
      </w:r>
      <w:r w:rsidR="00AF41E9" w:rsidRPr="00EC18D2">
        <w:rPr>
          <w:rFonts w:ascii="Times New Roman" w:eastAsia="Times New Roman" w:hAnsi="Times New Roman" w:cs="Times New Roman"/>
          <w:sz w:val="28"/>
          <w:szCs w:val="28"/>
          <w:lang w:val="be-BY" w:eastAsia="ru-RU"/>
        </w:rPr>
        <w:t>Л. Дарковіч ускосна закранаў грамадска-культурную дзейнасць яўрэяў і іншых супольнасцей у кандыдацкай дысертацыі “</w:t>
      </w:r>
      <w:r w:rsidR="004650E7" w:rsidRPr="00EC18D2">
        <w:rPr>
          <w:rFonts w:ascii="Times New Roman" w:eastAsia="Times New Roman" w:hAnsi="Times New Roman" w:cs="Times New Roman"/>
          <w:sz w:val="28"/>
          <w:szCs w:val="28"/>
          <w:lang w:val="be-BY" w:eastAsia="ru-RU"/>
        </w:rPr>
        <w:t>Городское самоуправление на западнобелорусских землях межвоенной Польши (1919</w:t>
      </w:r>
      <w:r w:rsidR="00AF41E9" w:rsidRPr="00EC18D2">
        <w:rPr>
          <w:rFonts w:ascii="Times New Roman" w:eastAsia="Times New Roman" w:hAnsi="Times New Roman" w:cs="Times New Roman"/>
          <w:sz w:val="28"/>
          <w:szCs w:val="28"/>
          <w:lang w:val="be-BY" w:eastAsia="ru-RU"/>
        </w:rPr>
        <w:t>–</w:t>
      </w:r>
      <w:r w:rsidR="004650E7" w:rsidRPr="00EC18D2">
        <w:rPr>
          <w:rFonts w:ascii="Times New Roman" w:eastAsia="Times New Roman" w:hAnsi="Times New Roman" w:cs="Times New Roman"/>
          <w:sz w:val="28"/>
          <w:szCs w:val="28"/>
          <w:lang w:val="be-BY" w:eastAsia="ru-RU"/>
        </w:rPr>
        <w:t>1939 гг.)</w:t>
      </w:r>
      <w:r w:rsidR="00AF41E9" w:rsidRPr="00EC18D2">
        <w:rPr>
          <w:rFonts w:ascii="Times New Roman" w:eastAsia="Times New Roman" w:hAnsi="Times New Roman" w:cs="Times New Roman"/>
          <w:sz w:val="28"/>
          <w:szCs w:val="28"/>
          <w:lang w:val="be-BY" w:eastAsia="ru-RU"/>
        </w:rPr>
        <w:t xml:space="preserve">” (Масква, </w:t>
      </w:r>
      <w:r w:rsidR="004650E7" w:rsidRPr="00EC18D2">
        <w:rPr>
          <w:rFonts w:ascii="Times New Roman" w:eastAsia="Times New Roman" w:hAnsi="Times New Roman" w:cs="Times New Roman"/>
          <w:sz w:val="28"/>
          <w:szCs w:val="28"/>
          <w:lang w:val="be-BY" w:eastAsia="ru-RU"/>
        </w:rPr>
        <w:t>2016</w:t>
      </w:r>
      <w:r w:rsidR="00AF41E9" w:rsidRPr="00EC18D2">
        <w:rPr>
          <w:rFonts w:ascii="Times New Roman" w:eastAsia="Times New Roman" w:hAnsi="Times New Roman" w:cs="Times New Roman"/>
          <w:sz w:val="28"/>
          <w:szCs w:val="28"/>
          <w:lang w:val="be-BY" w:eastAsia="ru-RU"/>
        </w:rPr>
        <w:t>).</w:t>
      </w:r>
    </w:p>
    <w:p w14:paraId="5DFCE569" w14:textId="79FC5489" w:rsidR="006C18CE" w:rsidRPr="00EC18D2" w:rsidRDefault="00AF41E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Пытанні грамадска-культурнай адаптацыі перасяленцаў з Заходняй Беларусі ў краінах Еўропы, Паўночнай і Паўднёвай Амерыкі, Палесціне разглядала ў кандыдацкай дысертацыі “Эміграцыя насельніцтва з Заходняй Беларусі (1921–1939 гг.)” (Мінск, 2016) В.</w:t>
      </w:r>
      <w:r w:rsidR="00354B9F">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М. Мярчук. Л.</w:t>
      </w:r>
      <w:r w:rsidR="00354B9F">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В. Л</w:t>
      </w:r>
      <w:r w:rsidR="004650E7" w:rsidRPr="00EC18D2">
        <w:rPr>
          <w:rFonts w:ascii="Times New Roman" w:eastAsia="Times New Roman" w:hAnsi="Times New Roman" w:cs="Times New Roman"/>
          <w:sz w:val="28"/>
          <w:szCs w:val="28"/>
          <w:lang w:val="be-BY" w:eastAsia="ru-RU"/>
        </w:rPr>
        <w:t>аўрэенка</w:t>
      </w:r>
      <w:r w:rsidRPr="00EC18D2">
        <w:rPr>
          <w:rFonts w:ascii="Times New Roman" w:eastAsia="Times New Roman" w:hAnsi="Times New Roman" w:cs="Times New Roman"/>
          <w:sz w:val="28"/>
          <w:szCs w:val="28"/>
          <w:lang w:val="be-BY" w:eastAsia="ru-RU"/>
        </w:rPr>
        <w:t xml:space="preserve"> ў кандыдацкай дысертацыі “</w:t>
      </w:r>
      <w:r w:rsidR="004650E7" w:rsidRPr="00EC18D2">
        <w:rPr>
          <w:rFonts w:ascii="Times New Roman" w:eastAsia="Times New Roman" w:hAnsi="Times New Roman" w:cs="Times New Roman"/>
          <w:sz w:val="28"/>
          <w:szCs w:val="28"/>
          <w:lang w:val="be-BY" w:eastAsia="ru-RU"/>
        </w:rPr>
        <w:t>Прамысловасць, рамесніцтва і гандаль на тэ</w:t>
      </w:r>
      <w:r w:rsidRPr="00EC18D2">
        <w:rPr>
          <w:rFonts w:ascii="Times New Roman" w:eastAsia="Times New Roman" w:hAnsi="Times New Roman" w:cs="Times New Roman"/>
          <w:sz w:val="28"/>
          <w:szCs w:val="28"/>
          <w:lang w:val="be-BY" w:eastAsia="ru-RU"/>
        </w:rPr>
        <w:t>рыторыі Заходняй Беларусі (1921–</w:t>
      </w:r>
      <w:r w:rsidR="004650E7" w:rsidRPr="00EC18D2">
        <w:rPr>
          <w:rFonts w:ascii="Times New Roman" w:eastAsia="Times New Roman" w:hAnsi="Times New Roman" w:cs="Times New Roman"/>
          <w:sz w:val="28"/>
          <w:szCs w:val="28"/>
          <w:lang w:val="be-BY" w:eastAsia="ru-RU"/>
        </w:rPr>
        <w:t>1939 гг.)</w:t>
      </w:r>
      <w:r w:rsidRPr="00EC18D2">
        <w:rPr>
          <w:rFonts w:ascii="Times New Roman" w:eastAsia="Times New Roman" w:hAnsi="Times New Roman" w:cs="Times New Roman"/>
          <w:sz w:val="28"/>
          <w:szCs w:val="28"/>
          <w:lang w:val="be-BY" w:eastAsia="ru-RU"/>
        </w:rPr>
        <w:t>” (Мінск, 2021)</w:t>
      </w:r>
      <w:r w:rsidR="006C18CE" w:rsidRPr="00EC18D2">
        <w:rPr>
          <w:rFonts w:ascii="Times New Roman" w:eastAsia="Times New Roman" w:hAnsi="Times New Roman" w:cs="Times New Roman"/>
          <w:sz w:val="28"/>
          <w:szCs w:val="28"/>
          <w:lang w:val="be-BY" w:eastAsia="ru-RU"/>
        </w:rPr>
        <w:t xml:space="preserve"> паспрабавала стварыць цэласную карціну паўсядзённага побыту жыхароў гарадоў, мястэчак і вёсак Заходняй Беларусі. У кандыдацкай дысертацыі “Беларускія кааператывы ў Заходняй Беларусі (1921–1939 гг.)” (Мінск, 2014) А.</w:t>
      </w:r>
      <w:r w:rsidR="00354B9F">
        <w:rPr>
          <w:rFonts w:ascii="Times New Roman" w:eastAsia="Times New Roman" w:hAnsi="Times New Roman" w:cs="Times New Roman"/>
          <w:sz w:val="28"/>
          <w:szCs w:val="28"/>
          <w:lang w:val="be-BY" w:eastAsia="ru-RU"/>
        </w:rPr>
        <w:t> </w:t>
      </w:r>
      <w:r w:rsidR="006C18CE" w:rsidRPr="00EC18D2">
        <w:rPr>
          <w:rFonts w:ascii="Times New Roman" w:eastAsia="Times New Roman" w:hAnsi="Times New Roman" w:cs="Times New Roman"/>
          <w:sz w:val="28"/>
          <w:szCs w:val="28"/>
          <w:lang w:val="be-BY" w:eastAsia="ru-RU"/>
        </w:rPr>
        <w:t>Л. </w:t>
      </w:r>
      <w:r w:rsidR="004650E7" w:rsidRPr="00EC18D2">
        <w:rPr>
          <w:rFonts w:ascii="Times New Roman" w:eastAsia="Times New Roman" w:hAnsi="Times New Roman" w:cs="Times New Roman"/>
          <w:sz w:val="28"/>
          <w:szCs w:val="28"/>
          <w:lang w:val="be-BY" w:eastAsia="ru-RU"/>
        </w:rPr>
        <w:t>Радзюк</w:t>
      </w:r>
      <w:r w:rsidR="006C18CE" w:rsidRPr="00EC18D2">
        <w:rPr>
          <w:rFonts w:ascii="Times New Roman" w:eastAsia="Times New Roman" w:hAnsi="Times New Roman" w:cs="Times New Roman"/>
          <w:sz w:val="28"/>
          <w:szCs w:val="28"/>
          <w:lang w:val="be-BY" w:eastAsia="ru-RU"/>
        </w:rPr>
        <w:t xml:space="preserve"> адлюстраваў дзейнасць не толькі спажывецкіх, вытворчых, але і культурна-асветніцкіх кааператываў у 1926–1929 гг.</w:t>
      </w:r>
    </w:p>
    <w:p w14:paraId="49F9E674" w14:textId="61B1329E" w:rsidR="008409E4" w:rsidRPr="00EC18D2" w:rsidRDefault="00EB565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З пазіцыі беларускай нацыянальнай гістарыяграфіі выкладзена заходнебеларуская праблематыка ў сучасных навуковых і вучэбных выданнях па гісторыі беларускай дзяржаўнасці: “Гісторыя беларускай дзяржаўнасці ў канцы XVIII – пачатку XXI ст.” у </w:t>
      </w:r>
      <w:r w:rsidR="00354B9F">
        <w:rPr>
          <w:rFonts w:ascii="Times New Roman" w:eastAsia="Times New Roman" w:hAnsi="Times New Roman" w:cs="Times New Roman"/>
          <w:sz w:val="28"/>
          <w:szCs w:val="28"/>
          <w:lang w:val="be-BY" w:eastAsia="ru-RU"/>
        </w:rPr>
        <w:t>дзвюх</w:t>
      </w:r>
      <w:r w:rsidRPr="00EC18D2">
        <w:rPr>
          <w:rFonts w:ascii="Times New Roman" w:eastAsia="Times New Roman" w:hAnsi="Times New Roman" w:cs="Times New Roman"/>
          <w:sz w:val="28"/>
          <w:szCs w:val="28"/>
          <w:lang w:val="be-BY" w:eastAsia="ru-RU"/>
        </w:rPr>
        <w:t xml:space="preserve"> кнігах (Мінск, 2012</w:t>
      </w:r>
      <w:r w:rsidR="008409E4" w:rsidRPr="00EC18D2">
        <w:rPr>
          <w:rFonts w:ascii="Times New Roman" w:eastAsia="Times New Roman" w:hAnsi="Times New Roman" w:cs="Times New Roman"/>
          <w:sz w:val="28"/>
          <w:szCs w:val="28"/>
          <w:lang w:val="be-BY" w:eastAsia="ru-RU"/>
        </w:rPr>
        <w:t>), “Г</w:t>
      </w:r>
      <w:r w:rsidRPr="00EC18D2">
        <w:rPr>
          <w:rFonts w:ascii="Times New Roman" w:eastAsia="Times New Roman" w:hAnsi="Times New Roman" w:cs="Times New Roman"/>
          <w:sz w:val="28"/>
          <w:szCs w:val="28"/>
          <w:lang w:val="be-BY" w:eastAsia="ru-RU"/>
        </w:rPr>
        <w:t>історыя беларускай дзяржаўнасці</w:t>
      </w:r>
      <w:r w:rsidR="008409E4"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Мінск</w:t>
      </w:r>
      <w:r w:rsidR="008409E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2022</w:t>
      </w:r>
      <w:r w:rsidR="008409E4" w:rsidRPr="00EC18D2">
        <w:rPr>
          <w:rFonts w:ascii="Times New Roman" w:eastAsia="Times New Roman" w:hAnsi="Times New Roman" w:cs="Times New Roman"/>
          <w:sz w:val="28"/>
          <w:szCs w:val="28"/>
          <w:lang w:val="be-BY" w:eastAsia="ru-RU"/>
        </w:rPr>
        <w:t>) і інш.</w:t>
      </w:r>
    </w:p>
    <w:p w14:paraId="130ACCE8" w14:textId="3F54C2D4" w:rsidR="008409E4" w:rsidRPr="00EC18D2" w:rsidRDefault="008409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калектыўнай манаграфіі “Рижский мир в судьбе белорусского народа. 1921–1953 гг.” у </w:t>
      </w:r>
      <w:r w:rsidR="00354B9F">
        <w:rPr>
          <w:rFonts w:ascii="Times New Roman" w:eastAsia="Times New Roman" w:hAnsi="Times New Roman" w:cs="Times New Roman"/>
          <w:sz w:val="28"/>
          <w:szCs w:val="28"/>
          <w:lang w:val="be-BY" w:eastAsia="ru-RU"/>
        </w:rPr>
        <w:t>дзвюх</w:t>
      </w:r>
      <w:r w:rsidRPr="00EC18D2">
        <w:rPr>
          <w:rFonts w:ascii="Times New Roman" w:eastAsia="Times New Roman" w:hAnsi="Times New Roman" w:cs="Times New Roman"/>
          <w:sz w:val="28"/>
          <w:szCs w:val="28"/>
          <w:lang w:val="be-BY" w:eastAsia="ru-RU"/>
        </w:rPr>
        <w:t xml:space="preserve"> кнігах (Мінск, 2014; Мінск, 2021) раскрыты дэтэрмінуючыя фактары заключэння Рыжскага мірнага дагавора ад 18 сакавіка 1921 г., яго змест, значэнне і наступствы для гістарычнага развіцця беларускага народа. Таксама там выкладзены канцэптуальныя пазіцыі па іншых даследчых праблемах айчыннай гістарычнай навукі (палітыка польскіх улад на тэрыторыі Заходняй Беларусі ў 1921–1939 гг. і іншыя), якія ў замежнай (пераважна польскай) гістарыяграфіі ацэньваюцца з іншых метадалагічных пазіцый.</w:t>
      </w:r>
    </w:p>
    <w:p w14:paraId="20638ED0" w14:textId="72FA912D" w:rsidR="009D6FBD" w:rsidRPr="00EC18D2" w:rsidRDefault="00354B9F" w:rsidP="00EC18D2">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lastRenderedPageBreak/>
        <w:t>Наогул</w:t>
      </w:r>
      <w:r w:rsidR="00633CC8" w:rsidRPr="00EC18D2">
        <w:rPr>
          <w:rFonts w:ascii="Times New Roman" w:eastAsia="Times New Roman" w:hAnsi="Times New Roman" w:cs="Times New Roman"/>
          <w:sz w:val="28"/>
          <w:szCs w:val="28"/>
          <w:lang w:val="be-BY" w:eastAsia="ru-RU"/>
        </w:rPr>
        <w:t xml:space="preserve"> н</w:t>
      </w:r>
      <w:r w:rsidR="009D6FBD" w:rsidRPr="00EC18D2">
        <w:rPr>
          <w:rFonts w:ascii="Times New Roman" w:eastAsia="Times New Roman" w:hAnsi="Times New Roman" w:cs="Times New Roman"/>
          <w:sz w:val="28"/>
          <w:szCs w:val="28"/>
          <w:lang w:val="be-BY" w:eastAsia="ru-RU"/>
        </w:rPr>
        <w:t>еабходна адзначыць к</w:t>
      </w:r>
      <w:r w:rsidR="00240D7B" w:rsidRPr="00EC18D2">
        <w:rPr>
          <w:rFonts w:ascii="Times New Roman" w:eastAsia="Times New Roman" w:hAnsi="Times New Roman" w:cs="Times New Roman"/>
          <w:sz w:val="28"/>
          <w:szCs w:val="28"/>
          <w:lang w:val="be-BY" w:eastAsia="ru-RU"/>
        </w:rPr>
        <w:t>анцэптуальныя разыходжанні ў працах беларускіх і польскіх гісторыкаў</w:t>
      </w:r>
      <w:r w:rsidR="009D6FBD" w:rsidRPr="00EC18D2">
        <w:rPr>
          <w:rFonts w:ascii="Times New Roman" w:eastAsia="Times New Roman" w:hAnsi="Times New Roman" w:cs="Times New Roman"/>
          <w:sz w:val="28"/>
          <w:szCs w:val="28"/>
          <w:lang w:val="be-BY" w:eastAsia="ru-RU"/>
        </w:rPr>
        <w:t>.</w:t>
      </w:r>
    </w:p>
    <w:p w14:paraId="266A93B0" w14:textId="2B51D329" w:rsidR="00B663B6"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Па-першае, існуюць розныя паняцці для азначэння тэрыторыі Заходняй Беларусі, выкарыстоўваюцца неаднолькавыя лічбавыя паказчыкі яе плошчы, колькасці насельніцтва, яго нацыянальнага і канфесіянальнага складу. Аднак сярод беларускіх даследчыкаў пашыраецца разуменне тэрміна “Заходняя Беларусь” у якасці геаграфічнага, а не палітычнага, звязанага з арэалам дзейнасці К</w:t>
      </w:r>
      <w:r w:rsidR="002B6D5F" w:rsidRPr="00EC18D2">
        <w:rPr>
          <w:rFonts w:ascii="Times New Roman" w:eastAsia="Times New Roman" w:hAnsi="Times New Roman" w:cs="Times New Roman"/>
          <w:sz w:val="28"/>
          <w:szCs w:val="28"/>
          <w:lang w:val="be-BY" w:eastAsia="ru-RU"/>
        </w:rPr>
        <w:t>ПЗБ</w:t>
      </w:r>
      <w:r w:rsidRPr="00EC18D2">
        <w:rPr>
          <w:rFonts w:ascii="Times New Roman" w:eastAsia="Times New Roman" w:hAnsi="Times New Roman" w:cs="Times New Roman"/>
          <w:sz w:val="28"/>
          <w:szCs w:val="28"/>
          <w:lang w:val="be-BY" w:eastAsia="ru-RU"/>
        </w:rPr>
        <w:t>. У працах сучасных польскіх вучоных выкарыстоўваецца пераважна паняцце “паўночна-ўсходнія землі ІІ Рэчы Паспалітай”, а “крэсы”, “крэсовасць” усё часцей разглядаюцца ў межах цывілізацыйнага падыходу (пры гэтым у публіцыстыцы, мемуарнай літаратуры гэтыя паняцці нярэдка выкарыстоўв</w:t>
      </w:r>
      <w:r w:rsidR="00B663B6" w:rsidRPr="00EC18D2">
        <w:rPr>
          <w:rFonts w:ascii="Times New Roman" w:eastAsia="Times New Roman" w:hAnsi="Times New Roman" w:cs="Times New Roman"/>
          <w:sz w:val="28"/>
          <w:szCs w:val="28"/>
          <w:lang w:val="be-BY" w:eastAsia="ru-RU"/>
        </w:rPr>
        <w:t>аюцца ў якасці этнапалітычных).</w:t>
      </w:r>
    </w:p>
    <w:p w14:paraId="61B07D69" w14:textId="16E0C77D" w:rsidR="00FA552D"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Па-другое, назіраюцца ацэнкі становішча </w:t>
      </w:r>
      <w:r w:rsidR="00B663B6" w:rsidRPr="00EC18D2">
        <w:rPr>
          <w:rFonts w:ascii="Times New Roman" w:eastAsia="Times New Roman" w:hAnsi="Times New Roman" w:cs="Times New Roman"/>
          <w:sz w:val="28"/>
          <w:szCs w:val="28"/>
          <w:lang w:val="be-BY" w:eastAsia="ru-RU"/>
        </w:rPr>
        <w:t>Заходняй Беларусі</w:t>
      </w:r>
      <w:r w:rsidRPr="00EC18D2">
        <w:rPr>
          <w:rFonts w:ascii="Times New Roman" w:eastAsia="Times New Roman" w:hAnsi="Times New Roman" w:cs="Times New Roman"/>
          <w:sz w:val="28"/>
          <w:szCs w:val="28"/>
          <w:lang w:val="be-BY" w:eastAsia="ru-RU"/>
        </w:rPr>
        <w:t xml:space="preserve"> з пазіцыі дзяржаўных ці нацыянальных інтарэсаў міжваеннага часу. Напрыклад, знаходжанне Заходняй Беларусі ў складзе Польшчы п</w:t>
      </w:r>
      <w:r w:rsidR="00354B9F">
        <w:rPr>
          <w:rFonts w:ascii="Times New Roman" w:eastAsia="Times New Roman" w:hAnsi="Times New Roman" w:cs="Times New Roman"/>
          <w:sz w:val="28"/>
          <w:szCs w:val="28"/>
          <w:lang w:val="be-BY" w:eastAsia="ru-RU"/>
        </w:rPr>
        <w:t>адаецца ў якасці “меншага зла” ў</w:t>
      </w:r>
      <w:r w:rsidRPr="00EC18D2">
        <w:rPr>
          <w:rFonts w:ascii="Times New Roman" w:eastAsia="Times New Roman" w:hAnsi="Times New Roman" w:cs="Times New Roman"/>
          <w:sz w:val="28"/>
          <w:szCs w:val="28"/>
          <w:lang w:val="be-BY" w:eastAsia="ru-RU"/>
        </w:rPr>
        <w:t xml:space="preserve"> параўнанні </w:t>
      </w:r>
      <w:r w:rsidR="00B663B6" w:rsidRPr="00EC18D2">
        <w:rPr>
          <w:rFonts w:ascii="Times New Roman" w:eastAsia="Times New Roman" w:hAnsi="Times New Roman" w:cs="Times New Roman"/>
          <w:sz w:val="28"/>
          <w:szCs w:val="28"/>
          <w:lang w:val="be-BY" w:eastAsia="ru-RU"/>
        </w:rPr>
        <w:t>з БССР</w:t>
      </w:r>
      <w:r w:rsidRPr="00EC18D2">
        <w:rPr>
          <w:rFonts w:ascii="Times New Roman" w:eastAsia="Times New Roman" w:hAnsi="Times New Roman" w:cs="Times New Roman"/>
          <w:sz w:val="28"/>
          <w:szCs w:val="28"/>
          <w:lang w:val="be-BY" w:eastAsia="ru-RU"/>
        </w:rPr>
        <w:t xml:space="preserve"> ва ўмовах сталінскай таталітарнай сістэмы. Калі ў беларускай гістарыяграфіі заходнебеларускі рух трактуецца пераважна ў якасці нацыянальна-вызваленчага, то ў працах польскіх аўтараў яго нярэдка кваліфікуюць антыд</w:t>
      </w:r>
      <w:r w:rsidR="00FA552D" w:rsidRPr="00EC18D2">
        <w:rPr>
          <w:rFonts w:ascii="Times New Roman" w:eastAsia="Times New Roman" w:hAnsi="Times New Roman" w:cs="Times New Roman"/>
          <w:sz w:val="28"/>
          <w:szCs w:val="28"/>
          <w:lang w:val="be-BY" w:eastAsia="ru-RU"/>
        </w:rPr>
        <w:t>зяржаўнай, падрыўной дзейнасцю.</w:t>
      </w:r>
    </w:p>
    <w:p w14:paraId="4AC80102" w14:textId="36B23582" w:rsidR="00FA552D"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Па-трэцяе, па-рознаму ацэньваецца польская супольнасць </w:t>
      </w:r>
      <w:r w:rsidR="00FA552D" w:rsidRPr="00EC18D2">
        <w:rPr>
          <w:rFonts w:ascii="Times New Roman" w:eastAsia="Times New Roman" w:hAnsi="Times New Roman" w:cs="Times New Roman"/>
          <w:sz w:val="28"/>
          <w:szCs w:val="28"/>
          <w:lang w:val="be-BY" w:eastAsia="ru-RU"/>
        </w:rPr>
        <w:t>на тэрыторыі Заходняй Беларусі</w:t>
      </w:r>
      <w:r w:rsidRPr="00EC18D2">
        <w:rPr>
          <w:rFonts w:ascii="Times New Roman" w:eastAsia="Times New Roman" w:hAnsi="Times New Roman" w:cs="Times New Roman"/>
          <w:sz w:val="28"/>
          <w:szCs w:val="28"/>
          <w:lang w:val="be-BY" w:eastAsia="ru-RU"/>
        </w:rPr>
        <w:t>. Пазіцыя беларускіх і большасці польскіх даследчыкаў заключаецца ў тым, што палякі з’яўляліся там аўтахтонным этнасам, але павелічэнне іх колькасці адбывалася за кошт паланізацыі і самапаланіза</w:t>
      </w:r>
      <w:r w:rsidR="00354B9F">
        <w:rPr>
          <w:rFonts w:ascii="Times New Roman" w:eastAsia="Times New Roman" w:hAnsi="Times New Roman" w:cs="Times New Roman"/>
          <w:sz w:val="28"/>
          <w:szCs w:val="28"/>
          <w:lang w:val="be-BY" w:eastAsia="ru-RU"/>
        </w:rPr>
        <w:t>цыі мясцовага насельніцтва</w:t>
      </w:r>
      <w:r w:rsidRPr="00EC18D2">
        <w:rPr>
          <w:rFonts w:ascii="Times New Roman" w:eastAsia="Times New Roman" w:hAnsi="Times New Roman" w:cs="Times New Roman"/>
          <w:sz w:val="28"/>
          <w:szCs w:val="28"/>
          <w:lang w:val="be-BY" w:eastAsia="ru-RU"/>
        </w:rPr>
        <w:t xml:space="preserve"> пры наяўнасці нязначнага фактару каланізацыі. </w:t>
      </w:r>
      <w:r w:rsidR="002B6D5F" w:rsidRPr="00EC18D2">
        <w:rPr>
          <w:rFonts w:ascii="Times New Roman" w:eastAsia="Times New Roman" w:hAnsi="Times New Roman" w:cs="Times New Roman"/>
          <w:sz w:val="28"/>
          <w:szCs w:val="28"/>
          <w:lang w:val="be-BY" w:eastAsia="ru-RU"/>
        </w:rPr>
        <w:t>Д</w:t>
      </w:r>
      <w:r w:rsidRPr="00EC18D2">
        <w:rPr>
          <w:rFonts w:ascii="Times New Roman" w:eastAsia="Times New Roman" w:hAnsi="Times New Roman" w:cs="Times New Roman"/>
          <w:sz w:val="28"/>
          <w:szCs w:val="28"/>
          <w:lang w:val="be-BY" w:eastAsia="ru-RU"/>
        </w:rPr>
        <w:t>аследаванні беларускіх і польскіх даследчыкаў (А.</w:t>
      </w:r>
      <w:r w:rsidR="00354B9F">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Вабішчэвіча, А.</w:t>
      </w:r>
      <w:r w:rsidR="00354B9F">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М. Загідуліна, Я. Мірановіча, В. Сляшынскага і інш</w:t>
      </w:r>
      <w:r w:rsidR="00FA552D" w:rsidRPr="00EC18D2">
        <w:rPr>
          <w:rFonts w:ascii="Times New Roman" w:eastAsia="Times New Roman" w:hAnsi="Times New Roman" w:cs="Times New Roman"/>
          <w:sz w:val="28"/>
          <w:szCs w:val="28"/>
          <w:lang w:val="be-BY" w:eastAsia="ru-RU"/>
        </w:rPr>
        <w:t>ых</w:t>
      </w:r>
      <w:r w:rsidRPr="00EC18D2">
        <w:rPr>
          <w:rFonts w:ascii="Times New Roman" w:eastAsia="Times New Roman" w:hAnsi="Times New Roman" w:cs="Times New Roman"/>
          <w:sz w:val="28"/>
          <w:szCs w:val="28"/>
          <w:lang w:val="be-BY" w:eastAsia="ru-RU"/>
        </w:rPr>
        <w:t>) пацвердзілі асіміляцыйна-абмежавальную накіраванасць і адначасова незавершаны характар нацыяна</w:t>
      </w:r>
      <w:r w:rsidR="00FA552D" w:rsidRPr="00EC18D2">
        <w:rPr>
          <w:rFonts w:ascii="Times New Roman" w:eastAsia="Times New Roman" w:hAnsi="Times New Roman" w:cs="Times New Roman"/>
          <w:sz w:val="28"/>
          <w:szCs w:val="28"/>
          <w:lang w:val="be-BY" w:eastAsia="ru-RU"/>
        </w:rPr>
        <w:t>льнай палітыкі польскіх улад.</w:t>
      </w:r>
    </w:p>
    <w:p w14:paraId="75DB77B9" w14:textId="77777777" w:rsidR="00240D7B" w:rsidRPr="00EC18D2" w:rsidRDefault="00240D7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Усебаковы навуковы погляд на заходнебеларускую праблематыку, які пазбаўлены палітычнай і ідэалагічнай кан’юнктуры, нацэлены на садзейнічанне канструктыўнаму характару </w:t>
      </w:r>
      <w:r w:rsidR="00FA552D" w:rsidRPr="00EC18D2">
        <w:rPr>
          <w:rFonts w:ascii="Times New Roman" w:eastAsia="Times New Roman" w:hAnsi="Times New Roman" w:cs="Times New Roman"/>
          <w:sz w:val="28"/>
          <w:szCs w:val="28"/>
          <w:lang w:val="be-BY" w:eastAsia="ru-RU"/>
        </w:rPr>
        <w:t xml:space="preserve">беларуска-польскіх навуковых </w:t>
      </w:r>
      <w:r w:rsidRPr="00EC18D2">
        <w:rPr>
          <w:rFonts w:ascii="Times New Roman" w:eastAsia="Times New Roman" w:hAnsi="Times New Roman" w:cs="Times New Roman"/>
          <w:sz w:val="28"/>
          <w:szCs w:val="28"/>
          <w:lang w:val="be-BY" w:eastAsia="ru-RU"/>
        </w:rPr>
        <w:t xml:space="preserve">сувязей, што павінна спрыяць развіццю </w:t>
      </w:r>
      <w:r w:rsidR="00FA552D" w:rsidRPr="00EC18D2">
        <w:rPr>
          <w:rFonts w:ascii="Times New Roman" w:eastAsia="Times New Roman" w:hAnsi="Times New Roman" w:cs="Times New Roman"/>
          <w:sz w:val="28"/>
          <w:szCs w:val="28"/>
          <w:lang w:val="be-BY" w:eastAsia="ru-RU"/>
        </w:rPr>
        <w:t xml:space="preserve">ўзаемапаважлівых </w:t>
      </w:r>
      <w:r w:rsidRPr="00EC18D2">
        <w:rPr>
          <w:rFonts w:ascii="Times New Roman" w:eastAsia="Times New Roman" w:hAnsi="Times New Roman" w:cs="Times New Roman"/>
          <w:sz w:val="28"/>
          <w:szCs w:val="28"/>
          <w:lang w:val="be-BY" w:eastAsia="ru-RU"/>
        </w:rPr>
        <w:t>адносін паміж беларускім і польскім народамі.</w:t>
      </w:r>
    </w:p>
    <w:p w14:paraId="7F8CF7C7" w14:textId="6DBB977D" w:rsidR="00C16E8E" w:rsidRPr="00EC18D2" w:rsidRDefault="00C16E8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Хоць праблематыка паўночна-ўсходніх зямель ІІ Польскай рэспублікі распрацоўвалася ў ПНР, аднак у постсацыялістычнай Польшчы яна набыла большую тэматычную разнастайнасць, тэарэтычнае асэнсаванне. Для польскіх гісторыкаў істотна аблегчыўся доступ да дакументаў, што захоўваюцца ў архіўных установах Рэспублікі Беларусь. У 1990-я гг. актывізавалася супрацоўніцтва беларускіх і польскіх даследчыкаў у ходзе навуковых канферэнцый і семінараў, пры выданні навуковай і навукова-папулярнай літаратуры. Сумеснымі намаганнямі рабіліся спробы прааналізаваць польска-беларуска-літоўскія адносіны ў 1920–</w:t>
      </w:r>
      <w:r w:rsidR="00354B9F">
        <w:rPr>
          <w:rFonts w:ascii="Times New Roman" w:eastAsia="Times New Roman" w:hAnsi="Times New Roman" w:cs="Times New Roman"/>
          <w:sz w:val="28"/>
          <w:szCs w:val="28"/>
          <w:lang w:val="be-BY" w:eastAsia="ru-RU"/>
        </w:rPr>
        <w:t>19</w:t>
      </w:r>
      <w:r w:rsidRPr="00EC18D2">
        <w:rPr>
          <w:rFonts w:ascii="Times New Roman" w:eastAsia="Times New Roman" w:hAnsi="Times New Roman" w:cs="Times New Roman"/>
          <w:sz w:val="28"/>
          <w:szCs w:val="28"/>
          <w:lang w:val="be-BY" w:eastAsia="ru-RU"/>
        </w:rPr>
        <w:t>30-я гг.</w:t>
      </w:r>
    </w:p>
    <w:p w14:paraId="5E0A8BFF" w14:textId="7EB10F7A" w:rsidR="00D41AE4" w:rsidRPr="00EC18D2" w:rsidRDefault="00D41A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Перыяд уваходжання Заходняй Беларусі ў склад Польскай дзяржавы (1921–1939 гг.) ужо на працягу многіх дзесяцігоддзяў прыцягвае ўвагу </w:t>
      </w:r>
      <w:r w:rsidRPr="00EC18D2">
        <w:rPr>
          <w:rFonts w:ascii="Times New Roman" w:eastAsia="Times New Roman" w:hAnsi="Times New Roman" w:cs="Times New Roman"/>
          <w:sz w:val="28"/>
          <w:szCs w:val="28"/>
          <w:lang w:val="be-BY" w:eastAsia="ru-RU"/>
        </w:rPr>
        <w:lastRenderedPageBreak/>
        <w:t>польскіх вучоных. Цікаўнасць да разнастайных праблем “усходніх крэсаў”, куды ўключалі і заходнебеларускія землі, пачалася яшчэ ў міжваенны час і была выклікана найперш патрэбамі нацыянальнай палітыкі тагачасных польскіх урадаў, неабходнасцю ўмацавання дзяржаўнай бяспекі Польшчы. Вывучэнне нацыянальных меншасцей, да якіх афіцыйна залічвалі і беларусаў, павінна было высветліць іх рэальнае становішча і паспрыяць выпрацоўцы канкрэтных механізмаў рэалізацыі дзяржаўнай палітыкі ў галіне міжнацыянальных адносін. Інстытут даследавання нацыянальных спраў, які падтрымлівала Міністэрства ўнутраных спраў Польшчы, вынікі сваіх даследаванняў</w:t>
      </w:r>
      <w:r w:rsidR="00354B9F">
        <w:rPr>
          <w:rFonts w:ascii="Times New Roman" w:eastAsia="Times New Roman" w:hAnsi="Times New Roman" w:cs="Times New Roman"/>
          <w:sz w:val="28"/>
          <w:szCs w:val="28"/>
          <w:lang w:val="be-BY" w:eastAsia="ru-RU"/>
        </w:rPr>
        <w:t xml:space="preserve"> змяшчаў на старонках часопіса “</w:t>
      </w:r>
      <w:r w:rsidRPr="00EC18D2">
        <w:rPr>
          <w:rFonts w:ascii="Times New Roman" w:eastAsia="Times New Roman" w:hAnsi="Times New Roman" w:cs="Times New Roman"/>
          <w:sz w:val="28"/>
          <w:szCs w:val="28"/>
          <w:lang w:val="pl-PL" w:eastAsia="ru-RU"/>
        </w:rPr>
        <w:t>Sprawy</w:t>
      </w:r>
      <w:r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pl-PL" w:eastAsia="ru-RU"/>
        </w:rPr>
        <w:t>narodowo</w:t>
      </w:r>
      <w:r w:rsidRPr="00EC18D2">
        <w:rPr>
          <w:rFonts w:ascii="Times New Roman" w:eastAsia="Times New Roman" w:hAnsi="Times New Roman" w:cs="Times New Roman"/>
          <w:sz w:val="28"/>
          <w:szCs w:val="28"/>
          <w:lang w:val="be-BY" w:eastAsia="ru-RU"/>
        </w:rPr>
        <w:t>ś</w:t>
      </w:r>
      <w:r w:rsidRPr="00EC18D2">
        <w:rPr>
          <w:rFonts w:ascii="Times New Roman" w:eastAsia="Times New Roman" w:hAnsi="Times New Roman" w:cs="Times New Roman"/>
          <w:sz w:val="28"/>
          <w:szCs w:val="28"/>
          <w:lang w:val="pl-PL" w:eastAsia="ru-RU"/>
        </w:rPr>
        <w:t>ciowe</w:t>
      </w:r>
      <w:r w:rsidRPr="00EC18D2">
        <w:rPr>
          <w:rFonts w:ascii="Times New Roman" w:eastAsia="Times New Roman" w:hAnsi="Times New Roman" w:cs="Times New Roman"/>
          <w:sz w:val="28"/>
          <w:szCs w:val="28"/>
          <w:lang w:val="be-BY" w:eastAsia="ru-RU"/>
        </w:rPr>
        <w:t>”. Пытанні нацыянальна-культурнага жыцця заходнебеларускіх зямель тэндэнцыйна і павярхоўна закраналіся ў працах Л. Васілеўскага, К. Сракоўскага і іншых польскіх даследчыкаў. Асобныя вынікі аб’ектыўнага аналізу нацыянальнай палітыкі Польшчы так і не</w:t>
      </w:r>
      <w:r w:rsidR="006072A8" w:rsidRPr="00EC18D2">
        <w:rPr>
          <w:rFonts w:ascii="Times New Roman" w:eastAsia="Times New Roman" w:hAnsi="Times New Roman" w:cs="Times New Roman"/>
          <w:sz w:val="28"/>
          <w:szCs w:val="28"/>
          <w:lang w:val="be-BY" w:eastAsia="ru-RU"/>
        </w:rPr>
        <w:t xml:space="preserve"> знайшлі практычнай рэалізацыі.</w:t>
      </w:r>
    </w:p>
    <w:p w14:paraId="55A99578" w14:textId="2FDC955D" w:rsidR="00215057" w:rsidRPr="00EC18D2" w:rsidRDefault="00D41A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гістарычнай навуцы ПНР на працягу некалькіх пасляваенных дзесяцігоддзяў з-за абмежаванага доступу да архіўных крыніц, большасць якіх знаходзілася ў БССР, і прызнання прыярытэту ў вывучэнні гэтых пытанняў за савецкімі гісторыкамі заходнебеларуская праблематыка не была аб’ектам даследаванняў. </w:t>
      </w:r>
      <w:r w:rsidR="00215057" w:rsidRPr="00EC18D2">
        <w:rPr>
          <w:rFonts w:ascii="Times New Roman" w:eastAsia="Times New Roman" w:hAnsi="Times New Roman" w:cs="Times New Roman"/>
          <w:sz w:val="28"/>
          <w:szCs w:val="28"/>
          <w:lang w:val="be-BY" w:eastAsia="ru-RU"/>
        </w:rPr>
        <w:t>А. Хайноўскі ў манаграфіі “Koncepcje polityki narodowościowej rządow polskich w latach 1921–1939” (“Канцэпцыі нацыянальнай палітыкі польскіх урадаў у 1921–1939 гг.”) (Wrocław-Warszawa-Kraków, 1979) адлюстраваў ідэалагічную эвалюцыю, механізмы рэалізацыі ўрадавай палітыкі па нацыянальн</w:t>
      </w:r>
      <w:r w:rsidR="00354B9F">
        <w:rPr>
          <w:rFonts w:ascii="Times New Roman" w:eastAsia="Times New Roman" w:hAnsi="Times New Roman" w:cs="Times New Roman"/>
          <w:sz w:val="28"/>
          <w:szCs w:val="28"/>
          <w:lang w:val="be-BY" w:eastAsia="ru-RU"/>
        </w:rPr>
        <w:t>ым</w:t>
      </w:r>
      <w:r w:rsidR="00215057" w:rsidRPr="00EC18D2">
        <w:rPr>
          <w:rFonts w:ascii="Times New Roman" w:eastAsia="Times New Roman" w:hAnsi="Times New Roman" w:cs="Times New Roman"/>
          <w:sz w:val="28"/>
          <w:szCs w:val="28"/>
          <w:lang w:val="be-BY" w:eastAsia="ru-RU"/>
        </w:rPr>
        <w:t xml:space="preserve"> пытанн</w:t>
      </w:r>
      <w:r w:rsidR="00354B9F">
        <w:rPr>
          <w:rFonts w:ascii="Times New Roman" w:eastAsia="Times New Roman" w:hAnsi="Times New Roman" w:cs="Times New Roman"/>
          <w:sz w:val="28"/>
          <w:szCs w:val="28"/>
          <w:lang w:val="be-BY" w:eastAsia="ru-RU"/>
        </w:rPr>
        <w:t>і</w:t>
      </w:r>
      <w:r w:rsidR="00215057" w:rsidRPr="00EC18D2">
        <w:rPr>
          <w:rFonts w:ascii="Times New Roman" w:eastAsia="Times New Roman" w:hAnsi="Times New Roman" w:cs="Times New Roman"/>
          <w:sz w:val="28"/>
          <w:szCs w:val="28"/>
          <w:lang w:val="be-BY" w:eastAsia="ru-RU"/>
        </w:rPr>
        <w:t>. Пасля разгром</w:t>
      </w:r>
      <w:r w:rsidR="00354B9F">
        <w:rPr>
          <w:rFonts w:ascii="Times New Roman" w:eastAsia="Times New Roman" w:hAnsi="Times New Roman" w:cs="Times New Roman"/>
          <w:sz w:val="28"/>
          <w:szCs w:val="28"/>
          <w:lang w:val="be-BY" w:eastAsia="ru-RU"/>
        </w:rPr>
        <w:t>у</w:t>
      </w:r>
      <w:r w:rsidR="00215057" w:rsidRPr="00EC18D2">
        <w:rPr>
          <w:rFonts w:ascii="Times New Roman" w:eastAsia="Times New Roman" w:hAnsi="Times New Roman" w:cs="Times New Roman"/>
          <w:sz w:val="28"/>
          <w:szCs w:val="28"/>
          <w:lang w:val="be-BY" w:eastAsia="ru-RU"/>
        </w:rPr>
        <w:t xml:space="preserve"> ў 1927 г. Грамады вырашэнне беларускага пытання было вернута ў русла палітыкі паланізацыі.</w:t>
      </w:r>
    </w:p>
    <w:p w14:paraId="65D802A5" w14:textId="4A7D3BA9" w:rsidR="00104F0B" w:rsidRPr="00EC18D2" w:rsidRDefault="00D41A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Інтарэс да беларускай тэматыкі ў ПНР пачаўся ў 1960-я гг., а яе сур’ёзнае вывучэнне разгарнулася з 1970-х гг. Піянерамі сталі даследчыкі беларускай нацыянальнасці ці тыя, хто меў дачыненне да заходнебеларускага нацыянальнага руху, сярод якіх была А. Бергман. У сваіх манаграфіях</w:t>
      </w:r>
      <w:r w:rsidR="006072A8" w:rsidRPr="00EC18D2">
        <w:rPr>
          <w:rFonts w:ascii="Times New Roman" w:hAnsi="Times New Roman" w:cs="Times New Roman"/>
          <w:sz w:val="28"/>
          <w:szCs w:val="28"/>
          <w:lang w:val="be-BY"/>
        </w:rPr>
        <w:t xml:space="preserve"> (сярод іх – “</w:t>
      </w:r>
      <w:r w:rsidR="006072A8" w:rsidRPr="00EC18D2">
        <w:rPr>
          <w:rFonts w:ascii="Times New Roman" w:eastAsia="Times New Roman" w:hAnsi="Times New Roman" w:cs="Times New Roman"/>
          <w:sz w:val="28"/>
          <w:szCs w:val="28"/>
          <w:lang w:val="be-BY" w:eastAsia="ru-RU"/>
        </w:rPr>
        <w:t>Sprawy białoruskie w II Rzeczypospo</w:t>
      </w:r>
      <w:r w:rsidR="00BE43AD" w:rsidRPr="00EC18D2">
        <w:rPr>
          <w:rFonts w:ascii="Times New Roman" w:eastAsia="Times New Roman" w:hAnsi="Times New Roman" w:cs="Times New Roman"/>
          <w:sz w:val="28"/>
          <w:szCs w:val="28"/>
          <w:lang w:val="be-BY" w:eastAsia="ru-RU"/>
        </w:rPr>
        <w:t>litej” (“Беларускія справы ў ІІ </w:t>
      </w:r>
      <w:r w:rsidR="006072A8" w:rsidRPr="00EC18D2">
        <w:rPr>
          <w:rFonts w:ascii="Times New Roman" w:eastAsia="Times New Roman" w:hAnsi="Times New Roman" w:cs="Times New Roman"/>
          <w:sz w:val="28"/>
          <w:szCs w:val="28"/>
          <w:lang w:val="be-BY" w:eastAsia="ru-RU"/>
        </w:rPr>
        <w:t>Польскай рэспубліцы”</w:t>
      </w:r>
      <w:r w:rsidR="00592631" w:rsidRPr="00592631">
        <w:rPr>
          <w:rFonts w:ascii="Times New Roman" w:eastAsia="Times New Roman" w:hAnsi="Times New Roman" w:cs="Times New Roman"/>
          <w:sz w:val="28"/>
          <w:szCs w:val="28"/>
          <w:lang w:val="be-BY" w:eastAsia="ru-RU"/>
        </w:rPr>
        <w:t>)</w:t>
      </w:r>
      <w:r w:rsidR="006072A8" w:rsidRPr="00EC18D2">
        <w:rPr>
          <w:rFonts w:ascii="Times New Roman" w:eastAsia="Times New Roman" w:hAnsi="Times New Roman" w:cs="Times New Roman"/>
          <w:sz w:val="28"/>
          <w:szCs w:val="28"/>
          <w:lang w:val="be-BY" w:eastAsia="ru-RU"/>
        </w:rPr>
        <w:t xml:space="preserve"> (Warszawa, 1984))</w:t>
      </w:r>
      <w:r w:rsidRPr="00EC18D2">
        <w:rPr>
          <w:rFonts w:ascii="Times New Roman" w:eastAsia="Times New Roman" w:hAnsi="Times New Roman" w:cs="Times New Roman"/>
          <w:sz w:val="28"/>
          <w:szCs w:val="28"/>
          <w:lang w:val="be-BY" w:eastAsia="ru-RU"/>
        </w:rPr>
        <w:t xml:space="preserve">, артыкулах, нарысах па гісторыі КПЗБ, якія вылучаліся навуковай грунтоўнасцю і багатай гістарыяграфічнай базай, яна звязвала эфектыўнасць абароны нацыянальна-культурных інтарэсаў як з унутранымі, так і знешнімі фактарамі (наяўнасцю БССР і яе падтрымкай). А. Бергман у </w:t>
      </w:r>
      <w:r w:rsidR="00104F0B" w:rsidRPr="00EC18D2">
        <w:rPr>
          <w:rFonts w:ascii="Times New Roman" w:eastAsia="Times New Roman" w:hAnsi="Times New Roman" w:cs="Times New Roman"/>
          <w:sz w:val="28"/>
          <w:szCs w:val="28"/>
          <w:lang w:val="be-BY" w:eastAsia="ru-RU"/>
        </w:rPr>
        <w:t xml:space="preserve">манаграфіі “Rzecz o Bronisławie Taraszkiewiczu” (“Слова пра Браніслава Тарашкевіча”) (Warszawa, 1977) </w:t>
      </w:r>
      <w:r w:rsidRPr="00EC18D2">
        <w:rPr>
          <w:rFonts w:ascii="Times New Roman" w:eastAsia="Times New Roman" w:hAnsi="Times New Roman" w:cs="Times New Roman"/>
          <w:sz w:val="28"/>
          <w:szCs w:val="28"/>
          <w:lang w:val="be-BY" w:eastAsia="ru-RU"/>
        </w:rPr>
        <w:t xml:space="preserve">прааналізавала не толькі грамадска-палітычную, але і навуковую, грамадска-культурную дзейнасць Б. Тарашкевіча. </w:t>
      </w:r>
      <w:r w:rsidR="00104F0B"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 xml:space="preserve">яе працах была </w:t>
      </w:r>
      <w:r w:rsidR="00104F0B" w:rsidRPr="00EC18D2">
        <w:rPr>
          <w:rFonts w:ascii="Times New Roman" w:eastAsia="Times New Roman" w:hAnsi="Times New Roman" w:cs="Times New Roman"/>
          <w:sz w:val="28"/>
          <w:szCs w:val="28"/>
          <w:lang w:val="be-BY" w:eastAsia="ru-RU"/>
        </w:rPr>
        <w:t xml:space="preserve">таксама </w:t>
      </w:r>
      <w:r w:rsidRPr="00EC18D2">
        <w:rPr>
          <w:rFonts w:ascii="Times New Roman" w:eastAsia="Times New Roman" w:hAnsi="Times New Roman" w:cs="Times New Roman"/>
          <w:sz w:val="28"/>
          <w:szCs w:val="28"/>
          <w:lang w:val="be-BY" w:eastAsia="ru-RU"/>
        </w:rPr>
        <w:t>адлюстравана спадчына многіх відных дзеячаў заходнебеларускай культуры – А. Луцкевіча, У. Самой</w:t>
      </w:r>
      <w:r w:rsidR="00104F0B" w:rsidRPr="00EC18D2">
        <w:rPr>
          <w:rFonts w:ascii="Times New Roman" w:eastAsia="Times New Roman" w:hAnsi="Times New Roman" w:cs="Times New Roman"/>
          <w:sz w:val="28"/>
          <w:szCs w:val="28"/>
          <w:lang w:val="be-BY" w:eastAsia="ru-RU"/>
        </w:rPr>
        <w:t>лы, С. Рак-Міхайлоўскага і іншых.</w:t>
      </w:r>
    </w:p>
    <w:p w14:paraId="2AEA5CEB" w14:textId="41669651" w:rsidR="00D60B5C" w:rsidRPr="00EC18D2" w:rsidRDefault="00D41A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Адметнасцю даследаванняў вучоных ПНР з’яўлялася тое, што яны імкнуліся вывучаць гісторыю і культуру </w:t>
      </w:r>
      <w:r w:rsidR="00354B9F" w:rsidRPr="00EC18D2">
        <w:rPr>
          <w:rFonts w:ascii="Times New Roman" w:eastAsia="Times New Roman" w:hAnsi="Times New Roman" w:cs="Times New Roman"/>
          <w:sz w:val="28"/>
          <w:szCs w:val="28"/>
          <w:lang w:val="be-BY" w:eastAsia="ru-RU"/>
        </w:rPr>
        <w:t xml:space="preserve">не толькі </w:t>
      </w:r>
      <w:r w:rsidRPr="00EC18D2">
        <w:rPr>
          <w:rFonts w:ascii="Times New Roman" w:eastAsia="Times New Roman" w:hAnsi="Times New Roman" w:cs="Times New Roman"/>
          <w:sz w:val="28"/>
          <w:szCs w:val="28"/>
          <w:lang w:val="be-BY" w:eastAsia="ru-RU"/>
        </w:rPr>
        <w:t xml:space="preserve">беларусаў, але і іншых этнічных супольнасцей – украінцаў, яўрэяў, літоўцаў, татараў. Пытанням асветы нацыянальных меншасцей была прысвечана праца С. Мауэрсберга </w:t>
      </w:r>
      <w:r w:rsidR="00104F0B" w:rsidRPr="00EC18D2">
        <w:rPr>
          <w:rFonts w:ascii="Times New Roman" w:eastAsia="Times New Roman" w:hAnsi="Times New Roman" w:cs="Times New Roman"/>
          <w:sz w:val="28"/>
          <w:szCs w:val="28"/>
          <w:lang w:val="be-BY" w:eastAsia="ru-RU"/>
        </w:rPr>
        <w:lastRenderedPageBreak/>
        <w:t>“Szkolnictwo powszechne dla mniejszości narodowych w Polsce w latach 1918–1939” (“Усеагульная адукацыя для нацыянальных меншасцей у Польшчы ў 1918–1939 гг.</w:t>
      </w:r>
      <w:r w:rsidR="00D60B5C" w:rsidRPr="00EC18D2">
        <w:rPr>
          <w:rFonts w:ascii="Times New Roman" w:eastAsia="Times New Roman" w:hAnsi="Times New Roman" w:cs="Times New Roman"/>
          <w:sz w:val="28"/>
          <w:szCs w:val="28"/>
          <w:lang w:val="be-BY" w:eastAsia="ru-RU"/>
        </w:rPr>
        <w:t>”</w:t>
      </w:r>
      <w:r w:rsidR="00592631" w:rsidRPr="00592631">
        <w:rPr>
          <w:rFonts w:ascii="Times New Roman" w:eastAsia="Times New Roman" w:hAnsi="Times New Roman" w:cs="Times New Roman"/>
          <w:sz w:val="28"/>
          <w:szCs w:val="28"/>
          <w:lang w:val="be-BY" w:eastAsia="ru-RU"/>
        </w:rPr>
        <w:t>)</w:t>
      </w:r>
      <w:r w:rsidR="00D60B5C" w:rsidRPr="00EC18D2">
        <w:rPr>
          <w:rFonts w:ascii="Times New Roman" w:eastAsia="Times New Roman" w:hAnsi="Times New Roman" w:cs="Times New Roman"/>
          <w:sz w:val="28"/>
          <w:szCs w:val="28"/>
          <w:lang w:val="be-BY" w:eastAsia="ru-RU"/>
        </w:rPr>
        <w:t xml:space="preserve"> (</w:t>
      </w:r>
      <w:r w:rsidR="00104F0B" w:rsidRPr="00EC18D2">
        <w:rPr>
          <w:rFonts w:ascii="Times New Roman" w:eastAsia="Times New Roman" w:hAnsi="Times New Roman" w:cs="Times New Roman"/>
          <w:sz w:val="28"/>
          <w:szCs w:val="28"/>
          <w:lang w:val="be-BY" w:eastAsia="ru-RU"/>
        </w:rPr>
        <w:t>Wrocław-Wars</w:t>
      </w:r>
      <w:r w:rsidR="00592631">
        <w:rPr>
          <w:rFonts w:ascii="Times New Roman" w:eastAsia="Times New Roman" w:hAnsi="Times New Roman" w:cs="Times New Roman"/>
          <w:sz w:val="28"/>
          <w:szCs w:val="28"/>
          <w:lang w:val="en-US" w:eastAsia="ru-RU"/>
        </w:rPr>
        <w:t>z</w:t>
      </w:r>
      <w:r w:rsidR="00104F0B" w:rsidRPr="00EC18D2">
        <w:rPr>
          <w:rFonts w:ascii="Times New Roman" w:eastAsia="Times New Roman" w:hAnsi="Times New Roman" w:cs="Times New Roman"/>
          <w:sz w:val="28"/>
          <w:szCs w:val="28"/>
          <w:lang w:val="be-BY" w:eastAsia="ru-RU"/>
        </w:rPr>
        <w:t>awa-Kraków</w:t>
      </w:r>
      <w:r w:rsidR="00D60B5C" w:rsidRPr="00EC18D2">
        <w:rPr>
          <w:rFonts w:ascii="Times New Roman" w:eastAsia="Times New Roman" w:hAnsi="Times New Roman" w:cs="Times New Roman"/>
          <w:sz w:val="28"/>
          <w:szCs w:val="28"/>
          <w:lang w:val="be-BY" w:eastAsia="ru-RU"/>
        </w:rPr>
        <w:t xml:space="preserve">, </w:t>
      </w:r>
      <w:r w:rsidR="00104F0B" w:rsidRPr="00EC18D2">
        <w:rPr>
          <w:rFonts w:ascii="Times New Roman" w:eastAsia="Times New Roman" w:hAnsi="Times New Roman" w:cs="Times New Roman"/>
          <w:sz w:val="28"/>
          <w:szCs w:val="28"/>
          <w:lang w:val="be-BY" w:eastAsia="ru-RU"/>
        </w:rPr>
        <w:t>1968</w:t>
      </w:r>
      <w:r w:rsidR="00D60B5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Яўрэйскі гістарычны інстытут (Ż</w:t>
      </w:r>
      <w:proofErr w:type="spellStart"/>
      <w:r w:rsidRPr="00EC18D2">
        <w:rPr>
          <w:rFonts w:ascii="Times New Roman" w:eastAsia="Times New Roman" w:hAnsi="Times New Roman" w:cs="Times New Roman"/>
          <w:sz w:val="28"/>
          <w:szCs w:val="28"/>
          <w:lang w:eastAsia="ru-RU"/>
        </w:rPr>
        <w:t>ydowski</w:t>
      </w:r>
      <w:proofErr w:type="spellEnd"/>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Instytut</w:t>
      </w:r>
      <w:proofErr w:type="spellEnd"/>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Historyczn</w:t>
      </w:r>
      <w:proofErr w:type="spellEnd"/>
      <w:r w:rsidRPr="00EC18D2">
        <w:rPr>
          <w:rFonts w:ascii="Times New Roman" w:eastAsia="Times New Roman" w:hAnsi="Times New Roman" w:cs="Times New Roman"/>
          <w:sz w:val="28"/>
          <w:szCs w:val="28"/>
          <w:lang w:val="pl-PL" w:eastAsia="ru-RU"/>
        </w:rPr>
        <w:t>y</w:t>
      </w:r>
      <w:r w:rsidRPr="00EC18D2">
        <w:rPr>
          <w:rFonts w:ascii="Times New Roman" w:eastAsia="Times New Roman" w:hAnsi="Times New Roman" w:cs="Times New Roman"/>
          <w:sz w:val="28"/>
          <w:szCs w:val="28"/>
          <w:lang w:val="be-BY" w:eastAsia="ru-RU"/>
        </w:rPr>
        <w:t>), які быў заснаваны ў Варшаве яшчэ ў 1949 г., з’яўляўся адзінай навукова-даследч</w:t>
      </w:r>
      <w:r w:rsidR="00354B9F">
        <w:rPr>
          <w:rFonts w:ascii="Times New Roman" w:eastAsia="Times New Roman" w:hAnsi="Times New Roman" w:cs="Times New Roman"/>
          <w:sz w:val="28"/>
          <w:szCs w:val="28"/>
          <w:lang w:val="be-BY" w:eastAsia="ru-RU"/>
        </w:rPr>
        <w:t>ай</w:t>
      </w:r>
      <w:r w:rsidRPr="00EC18D2">
        <w:rPr>
          <w:rFonts w:ascii="Times New Roman" w:eastAsia="Times New Roman" w:hAnsi="Times New Roman" w:cs="Times New Roman"/>
          <w:sz w:val="28"/>
          <w:szCs w:val="28"/>
          <w:lang w:val="be-BY" w:eastAsia="ru-RU"/>
        </w:rPr>
        <w:t xml:space="preserve"> установай па яўрэйскай праблематыцы ва ўсім цэнтральна- і</w:t>
      </w:r>
      <w:r w:rsidR="00354B9F">
        <w:rPr>
          <w:rFonts w:ascii="Times New Roman" w:eastAsia="Times New Roman" w:hAnsi="Times New Roman" w:cs="Times New Roman"/>
          <w:sz w:val="28"/>
          <w:szCs w:val="28"/>
          <w:lang w:val="be-BY" w:eastAsia="ru-RU"/>
        </w:rPr>
        <w:t xml:space="preserve"> ўсходнееўрапейскім рэгіёне. На </w:t>
      </w:r>
      <w:r w:rsidRPr="00EC18D2">
        <w:rPr>
          <w:rFonts w:ascii="Times New Roman" w:eastAsia="Times New Roman" w:hAnsi="Times New Roman" w:cs="Times New Roman"/>
          <w:sz w:val="28"/>
          <w:szCs w:val="28"/>
          <w:lang w:val="be-BY" w:eastAsia="ru-RU"/>
        </w:rPr>
        <w:t>старонках навуковага часопіса (“</w:t>
      </w:r>
      <w:proofErr w:type="spellStart"/>
      <w:r w:rsidRPr="00EC18D2">
        <w:rPr>
          <w:rFonts w:ascii="Times New Roman" w:eastAsia="Times New Roman" w:hAnsi="Times New Roman" w:cs="Times New Roman"/>
          <w:sz w:val="28"/>
          <w:szCs w:val="28"/>
          <w:lang w:eastAsia="ru-RU"/>
        </w:rPr>
        <w:t>Biuletyn</w:t>
      </w:r>
      <w:proofErr w:type="spellEnd"/>
      <w:r w:rsidRPr="00EC18D2">
        <w:rPr>
          <w:rFonts w:ascii="Times New Roman" w:eastAsia="Times New Roman" w:hAnsi="Times New Roman" w:cs="Times New Roman"/>
          <w:sz w:val="28"/>
          <w:szCs w:val="28"/>
          <w:lang w:val="be-BY" w:eastAsia="ru-RU"/>
        </w:rPr>
        <w:t xml:space="preserve"> Ż</w:t>
      </w:r>
      <w:proofErr w:type="spellStart"/>
      <w:r w:rsidRPr="00EC18D2">
        <w:rPr>
          <w:rFonts w:ascii="Times New Roman" w:eastAsia="Times New Roman" w:hAnsi="Times New Roman" w:cs="Times New Roman"/>
          <w:sz w:val="28"/>
          <w:szCs w:val="28"/>
          <w:lang w:eastAsia="ru-RU"/>
        </w:rPr>
        <w:t>ydowskiego</w:t>
      </w:r>
      <w:proofErr w:type="spellEnd"/>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Instytutu</w:t>
      </w:r>
      <w:proofErr w:type="spellEnd"/>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Historycznego</w:t>
      </w:r>
      <w:proofErr w:type="spellEnd"/>
      <w:r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eastAsia="ru-RU"/>
        </w:rPr>
        <w:t>w</w:t>
      </w:r>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Polsce</w:t>
      </w:r>
      <w:proofErr w:type="spellEnd"/>
      <w:r w:rsidRPr="00EC18D2">
        <w:rPr>
          <w:rFonts w:ascii="Times New Roman" w:eastAsia="Times New Roman" w:hAnsi="Times New Roman" w:cs="Times New Roman"/>
          <w:sz w:val="28"/>
          <w:szCs w:val="28"/>
          <w:lang w:val="be-BY" w:eastAsia="ru-RU"/>
        </w:rPr>
        <w:t xml:space="preserve">”), іншых выданняў супрацоўнікі інстытута змясцілі цэлы шэраг прац, прысвечаных дзейнасці яўрэйскай інтэлігенцыі, адукацыі, друку яўрэяў міжваеннай Польшчы. Асобна духоўнае жыццё яўрэйскага насельніцтва заходнебеларускіх гарадоў і мястэчак імі не разглядалася. Грунтоўнасцю аналізу вылучаліся працы Е. Тамашэўскага па яўрэйскай тэматыцы, </w:t>
      </w:r>
      <w:r w:rsidR="00D60B5C" w:rsidRPr="00EC18D2">
        <w:rPr>
          <w:rFonts w:ascii="Times New Roman" w:eastAsia="Times New Roman" w:hAnsi="Times New Roman" w:cs="Times New Roman"/>
          <w:sz w:val="28"/>
          <w:szCs w:val="28"/>
          <w:lang w:val="be-BY" w:eastAsia="ru-RU"/>
        </w:rPr>
        <w:t>сярод іх манаграфія “Zarys dziejów Żydów w Polsce w latach 1918–1939” (“Нарыс гісторыі яўрэяў у Польшчы ў 1918–1939 гг.”</w:t>
      </w:r>
      <w:r w:rsidR="00592631">
        <w:rPr>
          <w:rFonts w:ascii="Times New Roman" w:eastAsia="Times New Roman" w:hAnsi="Times New Roman" w:cs="Times New Roman"/>
          <w:sz w:val="28"/>
          <w:szCs w:val="28"/>
          <w:lang w:val="be-BY" w:eastAsia="ru-RU"/>
        </w:rPr>
        <w:t>)</w:t>
      </w:r>
      <w:r w:rsidR="00D60B5C" w:rsidRPr="00EC18D2">
        <w:rPr>
          <w:rFonts w:ascii="Times New Roman" w:eastAsia="Times New Roman" w:hAnsi="Times New Roman" w:cs="Times New Roman"/>
          <w:sz w:val="28"/>
          <w:szCs w:val="28"/>
          <w:lang w:val="be-BY" w:eastAsia="ru-RU"/>
        </w:rPr>
        <w:t xml:space="preserve"> (Warszawa, 1990). Прадметам </w:t>
      </w:r>
      <w:r w:rsidRPr="00EC18D2">
        <w:rPr>
          <w:rFonts w:ascii="Times New Roman" w:eastAsia="Times New Roman" w:hAnsi="Times New Roman" w:cs="Times New Roman"/>
          <w:sz w:val="28"/>
          <w:szCs w:val="28"/>
          <w:lang w:val="be-BY" w:eastAsia="ru-RU"/>
        </w:rPr>
        <w:t xml:space="preserve">даследаванняў </w:t>
      </w:r>
      <w:r w:rsidR="00D60B5C" w:rsidRPr="00EC18D2">
        <w:rPr>
          <w:rFonts w:ascii="Times New Roman" w:eastAsia="Times New Roman" w:hAnsi="Times New Roman" w:cs="Times New Roman"/>
          <w:sz w:val="28"/>
          <w:szCs w:val="28"/>
          <w:lang w:val="be-BY" w:eastAsia="ru-RU"/>
        </w:rPr>
        <w:t xml:space="preserve">Е. Тамашэўскага </w:t>
      </w:r>
      <w:r w:rsidRPr="00EC18D2">
        <w:rPr>
          <w:rFonts w:ascii="Times New Roman" w:eastAsia="Times New Roman" w:hAnsi="Times New Roman" w:cs="Times New Roman"/>
          <w:sz w:val="28"/>
          <w:szCs w:val="28"/>
          <w:lang w:val="be-BY" w:eastAsia="ru-RU"/>
        </w:rPr>
        <w:t>з’яўляліся і іншыя этнасы</w:t>
      </w:r>
      <w:r w:rsidR="00D60B5C" w:rsidRPr="00EC18D2">
        <w:rPr>
          <w:rFonts w:ascii="Times New Roman" w:eastAsia="Times New Roman" w:hAnsi="Times New Roman" w:cs="Times New Roman"/>
          <w:sz w:val="28"/>
          <w:szCs w:val="28"/>
          <w:lang w:val="be-BY" w:eastAsia="ru-RU"/>
        </w:rPr>
        <w:t xml:space="preserve"> – гэтаму прысвечана яго манаграфія “Ojczyzna nie tylko Polaków: mniejszości narodowe w Polsce w latach 1918–1939” (“Айчына не толькі для палякаў: нацыянальныя меншасці ў Польшчы ў 1918–1939 гг.”</w:t>
      </w:r>
      <w:r w:rsidR="00592631">
        <w:rPr>
          <w:rFonts w:ascii="Times New Roman" w:eastAsia="Times New Roman" w:hAnsi="Times New Roman" w:cs="Times New Roman"/>
          <w:sz w:val="28"/>
          <w:szCs w:val="28"/>
          <w:lang w:val="be-BY" w:eastAsia="ru-RU"/>
        </w:rPr>
        <w:t>)</w:t>
      </w:r>
      <w:r w:rsidR="00D60B5C" w:rsidRPr="00EC18D2">
        <w:rPr>
          <w:rFonts w:ascii="Times New Roman" w:eastAsia="Times New Roman" w:hAnsi="Times New Roman" w:cs="Times New Roman"/>
          <w:sz w:val="28"/>
          <w:szCs w:val="28"/>
          <w:lang w:val="be-BY" w:eastAsia="ru-RU"/>
        </w:rPr>
        <w:t xml:space="preserve"> (Warszawa, 1985).</w:t>
      </w:r>
    </w:p>
    <w:p w14:paraId="7BFB6933" w14:textId="499E6F99" w:rsidR="00D41AE4" w:rsidRPr="00EC18D2" w:rsidRDefault="00D41A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Літоўская тэматыка, якая ў міжваенны час пад уздзеяннем напружаных польска-літоўскіх адносін набыла ідэалагізаваны характар, у 1980-я гг. знайшла належнае месца ў працах П. Ласоўскага, Б. Макоўскага і іншых прадстаўнікоў польскай гістарычнай навукі. У </w:t>
      </w:r>
      <w:r w:rsidR="00D60B5C" w:rsidRPr="00EC18D2">
        <w:rPr>
          <w:rFonts w:ascii="Times New Roman" w:eastAsia="Times New Roman" w:hAnsi="Times New Roman" w:cs="Times New Roman"/>
          <w:sz w:val="28"/>
          <w:szCs w:val="28"/>
          <w:lang w:val="be-BY" w:eastAsia="ru-RU"/>
        </w:rPr>
        <w:t>манаграфіі “Litwini w Polsce, 1920–1939” (“Літоўцы ў Польшчы, 1920–1939 гг.”) (Warszawa, 1986)</w:t>
      </w:r>
      <w:r w:rsidRPr="00EC18D2">
        <w:rPr>
          <w:rFonts w:ascii="Times New Roman" w:eastAsia="Times New Roman" w:hAnsi="Times New Roman" w:cs="Times New Roman"/>
          <w:sz w:val="28"/>
          <w:szCs w:val="28"/>
          <w:lang w:val="be-BY" w:eastAsia="ru-RU"/>
        </w:rPr>
        <w:t xml:space="preserve"> Б. Макоўскі прааналізаваў агульнае становішча літоўскай супольнасці ў Польшчы ў 1920–</w:t>
      </w:r>
      <w:r w:rsidR="00354B9F">
        <w:rPr>
          <w:rFonts w:ascii="Times New Roman" w:eastAsia="Times New Roman" w:hAnsi="Times New Roman" w:cs="Times New Roman"/>
          <w:sz w:val="28"/>
          <w:szCs w:val="28"/>
          <w:lang w:val="be-BY" w:eastAsia="ru-RU"/>
        </w:rPr>
        <w:t>19</w:t>
      </w:r>
      <w:r w:rsidRPr="00EC18D2">
        <w:rPr>
          <w:rFonts w:ascii="Times New Roman" w:eastAsia="Times New Roman" w:hAnsi="Times New Roman" w:cs="Times New Roman"/>
          <w:sz w:val="28"/>
          <w:szCs w:val="28"/>
          <w:lang w:val="be-BY" w:eastAsia="ru-RU"/>
        </w:rPr>
        <w:t xml:space="preserve">30-я гг. </w:t>
      </w:r>
      <w:r w:rsidR="00D60B5C"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 xml:space="preserve">ытанні беларуска-літоўска-польскага памежжа асобна ў </w:t>
      </w:r>
      <w:r w:rsidR="00D60B5C" w:rsidRPr="00EC18D2">
        <w:rPr>
          <w:rFonts w:ascii="Times New Roman" w:eastAsia="Times New Roman" w:hAnsi="Times New Roman" w:cs="Times New Roman"/>
          <w:sz w:val="28"/>
          <w:szCs w:val="28"/>
          <w:lang w:val="be-BY" w:eastAsia="ru-RU"/>
        </w:rPr>
        <w:t xml:space="preserve">гэтай манаграфіі </w:t>
      </w:r>
      <w:r w:rsidRPr="00EC18D2">
        <w:rPr>
          <w:rFonts w:ascii="Times New Roman" w:eastAsia="Times New Roman" w:hAnsi="Times New Roman" w:cs="Times New Roman"/>
          <w:sz w:val="28"/>
          <w:szCs w:val="28"/>
          <w:lang w:val="be-BY" w:eastAsia="ru-RU"/>
        </w:rPr>
        <w:t>не вы</w:t>
      </w:r>
      <w:r w:rsidR="00D60B5C" w:rsidRPr="00EC18D2">
        <w:rPr>
          <w:rFonts w:ascii="Times New Roman" w:eastAsia="Times New Roman" w:hAnsi="Times New Roman" w:cs="Times New Roman"/>
          <w:sz w:val="28"/>
          <w:szCs w:val="28"/>
          <w:lang w:val="be-BY" w:eastAsia="ru-RU"/>
        </w:rPr>
        <w:t>дзелены</w:t>
      </w:r>
      <w:r w:rsidRPr="00EC18D2">
        <w:rPr>
          <w:rFonts w:ascii="Times New Roman" w:eastAsia="Times New Roman" w:hAnsi="Times New Roman" w:cs="Times New Roman"/>
          <w:sz w:val="28"/>
          <w:szCs w:val="28"/>
          <w:lang w:val="be-BY" w:eastAsia="ru-RU"/>
        </w:rPr>
        <w:t>, а</w:t>
      </w:r>
      <w:r w:rsidR="00D60B5C" w:rsidRPr="00EC18D2">
        <w:rPr>
          <w:rFonts w:ascii="Times New Roman" w:eastAsia="Times New Roman" w:hAnsi="Times New Roman" w:cs="Times New Roman"/>
          <w:sz w:val="28"/>
          <w:szCs w:val="28"/>
          <w:lang w:val="be-BY" w:eastAsia="ru-RU"/>
        </w:rPr>
        <w:t xml:space="preserve">ле ёсць </w:t>
      </w:r>
      <w:r w:rsidRPr="00EC18D2">
        <w:rPr>
          <w:rFonts w:ascii="Times New Roman" w:eastAsia="Times New Roman" w:hAnsi="Times New Roman" w:cs="Times New Roman"/>
          <w:sz w:val="28"/>
          <w:szCs w:val="28"/>
          <w:lang w:val="be-BY" w:eastAsia="ru-RU"/>
        </w:rPr>
        <w:t>шмат каштоўнай інфармацыі аб дзейнасці таварыства “Рытас”, таварыства Св. Казіміра, іншых літоўскіх культурна-асветніцкіх арганізацый і ўстаноў, пачатковых школ. Польскія навукоўцы татарскага паходжання актыўна ўключыліся ў распрацоўку татарскай праблематыкі. Самай значнай працай</w:t>
      </w:r>
      <w:r w:rsidR="00D60B5C" w:rsidRPr="00EC18D2">
        <w:rPr>
          <w:rFonts w:ascii="Times New Roman" w:eastAsia="Times New Roman" w:hAnsi="Times New Roman" w:cs="Times New Roman"/>
          <w:sz w:val="28"/>
          <w:szCs w:val="28"/>
          <w:lang w:val="be-BY" w:eastAsia="ru-RU"/>
        </w:rPr>
        <w:t xml:space="preserve"> аб стане </w:t>
      </w:r>
      <w:r w:rsidRPr="00EC18D2">
        <w:rPr>
          <w:rFonts w:ascii="Times New Roman" w:eastAsia="Times New Roman" w:hAnsi="Times New Roman" w:cs="Times New Roman"/>
          <w:sz w:val="28"/>
          <w:szCs w:val="28"/>
          <w:lang w:val="be-BY" w:eastAsia="ru-RU"/>
        </w:rPr>
        <w:t>татарскай супольнасці, іх рэлігійн</w:t>
      </w:r>
      <w:r w:rsidR="00D60B5C" w:rsidRPr="00EC18D2">
        <w:rPr>
          <w:rFonts w:ascii="Times New Roman" w:eastAsia="Times New Roman" w:hAnsi="Times New Roman" w:cs="Times New Roman"/>
          <w:sz w:val="28"/>
          <w:szCs w:val="28"/>
          <w:lang w:val="be-BY" w:eastAsia="ru-RU"/>
        </w:rPr>
        <w:t>ым</w:t>
      </w:r>
      <w:r w:rsidRPr="00EC18D2">
        <w:rPr>
          <w:rFonts w:ascii="Times New Roman" w:eastAsia="Times New Roman" w:hAnsi="Times New Roman" w:cs="Times New Roman"/>
          <w:sz w:val="28"/>
          <w:szCs w:val="28"/>
          <w:lang w:val="be-BY" w:eastAsia="ru-RU"/>
        </w:rPr>
        <w:t xml:space="preserve"> жыцц</w:t>
      </w:r>
      <w:r w:rsidR="00D60B5C"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грамадска-культурнай і асветніцкай дзейнасці стала манаграфія А. Міскевіча</w:t>
      </w:r>
      <w:r w:rsidR="00D60B5C" w:rsidRPr="00EC18D2">
        <w:rPr>
          <w:rFonts w:ascii="Times New Roman" w:hAnsi="Times New Roman" w:cs="Times New Roman"/>
          <w:sz w:val="28"/>
          <w:szCs w:val="28"/>
          <w:lang w:val="be-BY"/>
        </w:rPr>
        <w:t xml:space="preserve"> </w:t>
      </w:r>
      <w:r w:rsidR="00C16E8E" w:rsidRPr="00EC18D2">
        <w:rPr>
          <w:rFonts w:ascii="Times New Roman" w:hAnsi="Times New Roman" w:cs="Times New Roman"/>
          <w:sz w:val="28"/>
          <w:szCs w:val="28"/>
          <w:lang w:val="be-BY"/>
        </w:rPr>
        <w:t>“</w:t>
      </w:r>
      <w:r w:rsidR="00D60B5C" w:rsidRPr="00EC18D2">
        <w:rPr>
          <w:rFonts w:ascii="Times New Roman" w:eastAsia="Times New Roman" w:hAnsi="Times New Roman" w:cs="Times New Roman"/>
          <w:sz w:val="28"/>
          <w:szCs w:val="28"/>
          <w:lang w:val="be-BY" w:eastAsia="ru-RU"/>
        </w:rPr>
        <w:t>Tatarzy polscy 1918–1939. Życie społeczno-kulturalne i religijne</w:t>
      </w:r>
      <w:r w:rsidR="00C16E8E" w:rsidRPr="00EC18D2">
        <w:rPr>
          <w:rFonts w:ascii="Times New Roman" w:eastAsia="Times New Roman" w:hAnsi="Times New Roman" w:cs="Times New Roman"/>
          <w:sz w:val="28"/>
          <w:szCs w:val="28"/>
          <w:lang w:val="be-BY" w:eastAsia="ru-RU"/>
        </w:rPr>
        <w:t>” (“Польскія татары (1918–1939 гг.). Грамадска-культурнае і рэлігійнае жыццё”) (</w:t>
      </w:r>
      <w:r w:rsidR="00D60B5C" w:rsidRPr="00EC18D2">
        <w:rPr>
          <w:rFonts w:ascii="Times New Roman" w:eastAsia="Times New Roman" w:hAnsi="Times New Roman" w:cs="Times New Roman"/>
          <w:sz w:val="28"/>
          <w:szCs w:val="28"/>
          <w:lang w:val="be-BY" w:eastAsia="ru-RU"/>
        </w:rPr>
        <w:t>Warszawa</w:t>
      </w:r>
      <w:r w:rsidR="00C16E8E" w:rsidRPr="00EC18D2">
        <w:rPr>
          <w:rFonts w:ascii="Times New Roman" w:eastAsia="Times New Roman" w:hAnsi="Times New Roman" w:cs="Times New Roman"/>
          <w:sz w:val="28"/>
          <w:szCs w:val="28"/>
          <w:lang w:val="be-BY" w:eastAsia="ru-RU"/>
        </w:rPr>
        <w:t xml:space="preserve">, </w:t>
      </w:r>
      <w:r w:rsidR="00D60B5C" w:rsidRPr="00EC18D2">
        <w:rPr>
          <w:rFonts w:ascii="Times New Roman" w:eastAsia="Times New Roman" w:hAnsi="Times New Roman" w:cs="Times New Roman"/>
          <w:sz w:val="28"/>
          <w:szCs w:val="28"/>
          <w:lang w:val="be-BY" w:eastAsia="ru-RU"/>
        </w:rPr>
        <w:t>1990</w:t>
      </w:r>
      <w:r w:rsidR="00C16E8E" w:rsidRPr="00EC18D2">
        <w:rPr>
          <w:rFonts w:ascii="Times New Roman" w:eastAsia="Times New Roman" w:hAnsi="Times New Roman" w:cs="Times New Roman"/>
          <w:sz w:val="28"/>
          <w:szCs w:val="28"/>
          <w:lang w:val="be-BY" w:eastAsia="ru-RU"/>
        </w:rPr>
        <w:t>)</w:t>
      </w:r>
      <w:r w:rsidR="00D60B5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C16E8E" w:rsidRPr="00EC18D2">
        <w:rPr>
          <w:rFonts w:ascii="Times New Roman" w:eastAsia="Times New Roman" w:hAnsi="Times New Roman" w:cs="Times New Roman"/>
          <w:sz w:val="28"/>
          <w:szCs w:val="28"/>
          <w:lang w:val="be-BY" w:eastAsia="ru-RU"/>
        </w:rPr>
        <w:t>Д</w:t>
      </w:r>
      <w:r w:rsidRPr="00EC18D2">
        <w:rPr>
          <w:rFonts w:ascii="Times New Roman" w:eastAsia="Times New Roman" w:hAnsi="Times New Roman" w:cs="Times New Roman"/>
          <w:sz w:val="28"/>
          <w:szCs w:val="28"/>
          <w:lang w:val="be-BY" w:eastAsia="ru-RU"/>
        </w:rPr>
        <w:t>аследаванні па гісторыі яўрэяў, літоўцаў, татараў міжваеннай Польшчы вылучаліся сваёй тэматычнай навізной, былі падрыхтаваны на падставе шырокага кола крыніц</w:t>
      </w:r>
      <w:r w:rsidR="00C16E8E" w:rsidRPr="00EC18D2">
        <w:rPr>
          <w:rFonts w:ascii="Times New Roman" w:eastAsia="Times New Roman" w:hAnsi="Times New Roman" w:cs="Times New Roman"/>
          <w:sz w:val="28"/>
          <w:szCs w:val="28"/>
          <w:lang w:val="be-BY" w:eastAsia="ru-RU"/>
        </w:rPr>
        <w:t>, але к</w:t>
      </w:r>
      <w:r w:rsidRPr="00EC18D2">
        <w:rPr>
          <w:rFonts w:ascii="Times New Roman" w:eastAsia="Times New Roman" w:hAnsi="Times New Roman" w:cs="Times New Roman"/>
          <w:sz w:val="28"/>
          <w:szCs w:val="28"/>
          <w:lang w:val="be-BY" w:eastAsia="ru-RU"/>
        </w:rPr>
        <w:t>аштоўныя матэрыялы архіваў Беларусі заставаліся недаступнымі</w:t>
      </w:r>
      <w:r w:rsidR="00354B9F">
        <w:rPr>
          <w:rFonts w:ascii="Times New Roman" w:eastAsia="Times New Roman" w:hAnsi="Times New Roman" w:cs="Times New Roman"/>
          <w:sz w:val="28"/>
          <w:szCs w:val="28"/>
          <w:lang w:val="be-BY" w:eastAsia="ru-RU"/>
        </w:rPr>
        <w:t xml:space="preserve"> для </w:t>
      </w:r>
      <w:r w:rsidR="00C16E8E" w:rsidRPr="00EC18D2">
        <w:rPr>
          <w:rFonts w:ascii="Times New Roman" w:eastAsia="Times New Roman" w:hAnsi="Times New Roman" w:cs="Times New Roman"/>
          <w:sz w:val="28"/>
          <w:szCs w:val="28"/>
          <w:lang w:val="be-BY" w:eastAsia="ru-RU"/>
        </w:rPr>
        <w:t>айчынных і замежных вучоных</w:t>
      </w:r>
      <w:r w:rsidRPr="00EC18D2">
        <w:rPr>
          <w:rFonts w:ascii="Times New Roman" w:eastAsia="Times New Roman" w:hAnsi="Times New Roman" w:cs="Times New Roman"/>
          <w:sz w:val="28"/>
          <w:szCs w:val="28"/>
          <w:lang w:val="be-BY" w:eastAsia="ru-RU"/>
        </w:rPr>
        <w:t>.</w:t>
      </w:r>
    </w:p>
    <w:p w14:paraId="76FFD4D1" w14:textId="00C11E48" w:rsidR="00301E27" w:rsidRPr="00EC18D2" w:rsidRDefault="003543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З канца 1980-х – пачатку </w:t>
      </w:r>
      <w:r w:rsidR="00354B9F">
        <w:rPr>
          <w:rFonts w:ascii="Times New Roman" w:eastAsia="Times New Roman" w:hAnsi="Times New Roman" w:cs="Times New Roman"/>
          <w:sz w:val="28"/>
          <w:szCs w:val="28"/>
          <w:lang w:val="be-BY" w:eastAsia="ru-RU"/>
        </w:rPr>
        <w:t>19</w:t>
      </w:r>
      <w:r w:rsidRPr="00EC18D2">
        <w:rPr>
          <w:rFonts w:ascii="Times New Roman" w:eastAsia="Times New Roman" w:hAnsi="Times New Roman" w:cs="Times New Roman"/>
          <w:sz w:val="28"/>
          <w:szCs w:val="28"/>
          <w:lang w:val="be-BY" w:eastAsia="ru-RU"/>
        </w:rPr>
        <w:t>90-х гг. у польскай гістарычнай навуцы пачаўся новы этап у вывучэнні заходнебеларускай праблематыкі</w:t>
      </w:r>
      <w:r w:rsidR="008F6E2B">
        <w:rPr>
          <w:rFonts w:ascii="Times New Roman" w:eastAsia="Times New Roman" w:hAnsi="Times New Roman" w:cs="Times New Roman"/>
          <w:sz w:val="28"/>
          <w:szCs w:val="28"/>
          <w:lang w:val="be-BY" w:eastAsia="ru-RU"/>
        </w:rPr>
        <w:t xml:space="preserve"> – </w:t>
      </w:r>
      <w:r w:rsidRPr="00EC18D2">
        <w:rPr>
          <w:rFonts w:ascii="Times New Roman" w:eastAsia="Times New Roman" w:hAnsi="Times New Roman" w:cs="Times New Roman"/>
          <w:sz w:val="28"/>
          <w:szCs w:val="28"/>
          <w:lang w:val="be-BY" w:eastAsia="ru-RU"/>
        </w:rPr>
        <w:t>пераасэнсаванне і выпрацоўка новых метадалагічных падыходаў. Значна аблегчыўся доступ да архіўны</w:t>
      </w:r>
      <w:r w:rsidR="00301E27" w:rsidRPr="00EC18D2">
        <w:rPr>
          <w:rFonts w:ascii="Times New Roman" w:eastAsia="Times New Roman" w:hAnsi="Times New Roman" w:cs="Times New Roman"/>
          <w:sz w:val="28"/>
          <w:szCs w:val="28"/>
          <w:lang w:val="be-BY" w:eastAsia="ru-RU"/>
        </w:rPr>
        <w:t>х крыніц у Рэспубліцы Беларусь.</w:t>
      </w:r>
    </w:p>
    <w:p w14:paraId="4F94498A" w14:textId="79545C77" w:rsidR="003543E4" w:rsidRPr="00EC18D2" w:rsidRDefault="003543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К. Гамулка адлюстравала не толькі грамадска-палітычны рух у Заходняй Беларусі, але і розныя аспекты нацыянальна-культурнага жыцця – дзейнасць </w:t>
      </w:r>
      <w:r w:rsidRPr="00EC18D2">
        <w:rPr>
          <w:rFonts w:ascii="Times New Roman" w:eastAsia="Times New Roman" w:hAnsi="Times New Roman" w:cs="Times New Roman"/>
          <w:sz w:val="28"/>
          <w:szCs w:val="28"/>
          <w:lang w:val="be-BY" w:eastAsia="ru-RU"/>
        </w:rPr>
        <w:lastRenderedPageBreak/>
        <w:t xml:space="preserve">беларускіх асветніцкіх, навуковых арганізацый, устаноў, гімназій і школ. У манаграфіі К. Гамулкі “Białorusini w II Rzeczypospolitej” (“Беларусы ў ІІ Польскай рэспубліцы”) (Gdańsk, 1992) быў выкладзены цэласны, хоць і павярхоўны, погляд на беларускае пытанне ў міжваеннай Польшчы. Пры ацэнцы ўрадавай нацыянальнай палітыкі абгрунтоўвалася палажэнне не </w:t>
      </w:r>
      <w:r w:rsidR="008F6E2B">
        <w:rPr>
          <w:rFonts w:ascii="Times New Roman" w:eastAsia="Times New Roman" w:hAnsi="Times New Roman" w:cs="Times New Roman"/>
          <w:sz w:val="28"/>
          <w:szCs w:val="28"/>
          <w:lang w:val="be-BY" w:eastAsia="ru-RU"/>
        </w:rPr>
        <w:t>пра</w:t>
      </w:r>
      <w:r w:rsidRPr="00EC18D2">
        <w:rPr>
          <w:rFonts w:ascii="Times New Roman" w:eastAsia="Times New Roman" w:hAnsi="Times New Roman" w:cs="Times New Roman"/>
          <w:sz w:val="28"/>
          <w:szCs w:val="28"/>
          <w:lang w:val="be-BY" w:eastAsia="ru-RU"/>
        </w:rPr>
        <w:t xml:space="preserve"> паланізацы</w:t>
      </w:r>
      <w:r w:rsidR="00312C65">
        <w:rPr>
          <w:rFonts w:ascii="Times New Roman" w:eastAsia="Times New Roman" w:hAnsi="Times New Roman" w:cs="Times New Roman"/>
          <w:sz w:val="28"/>
          <w:szCs w:val="28"/>
          <w:lang w:val="be-BY" w:eastAsia="ru-RU"/>
        </w:rPr>
        <w:t>ю</w:t>
      </w:r>
      <w:r w:rsidRPr="00EC18D2">
        <w:rPr>
          <w:rFonts w:ascii="Times New Roman" w:eastAsia="Times New Roman" w:hAnsi="Times New Roman" w:cs="Times New Roman"/>
          <w:sz w:val="28"/>
          <w:szCs w:val="28"/>
          <w:lang w:val="be-BY" w:eastAsia="ru-RU"/>
        </w:rPr>
        <w:t>, як сцвяр</w:t>
      </w:r>
      <w:r w:rsidR="00312C65">
        <w:rPr>
          <w:rFonts w:ascii="Times New Roman" w:eastAsia="Times New Roman" w:hAnsi="Times New Roman" w:cs="Times New Roman"/>
          <w:sz w:val="28"/>
          <w:szCs w:val="28"/>
          <w:lang w:val="be-BY" w:eastAsia="ru-RU"/>
        </w:rPr>
        <w:t>д</w:t>
      </w:r>
      <w:r w:rsidRPr="00EC18D2">
        <w:rPr>
          <w:rFonts w:ascii="Times New Roman" w:eastAsia="Times New Roman" w:hAnsi="Times New Roman" w:cs="Times New Roman"/>
          <w:sz w:val="28"/>
          <w:szCs w:val="28"/>
          <w:lang w:val="be-BY" w:eastAsia="ru-RU"/>
        </w:rPr>
        <w:t xml:space="preserve">жалася раней, а </w:t>
      </w:r>
      <w:r w:rsidR="00312C65">
        <w:rPr>
          <w:rFonts w:ascii="Times New Roman" w:eastAsia="Times New Roman" w:hAnsi="Times New Roman" w:cs="Times New Roman"/>
          <w:sz w:val="28"/>
          <w:szCs w:val="28"/>
          <w:lang w:val="be-BY" w:eastAsia="ru-RU"/>
        </w:rPr>
        <w:t>пра асіміляцыю</w:t>
      </w:r>
      <w:r w:rsidRPr="00EC18D2">
        <w:rPr>
          <w:rFonts w:ascii="Times New Roman" w:eastAsia="Times New Roman" w:hAnsi="Times New Roman" w:cs="Times New Roman"/>
          <w:sz w:val="28"/>
          <w:szCs w:val="28"/>
          <w:lang w:val="be-BY" w:eastAsia="ru-RU"/>
        </w:rPr>
        <w:t xml:space="preserve"> беларусаў.</w:t>
      </w:r>
      <w:r w:rsidR="00312C65">
        <w:rPr>
          <w:rFonts w:ascii="Times New Roman" w:eastAsia="Times New Roman" w:hAnsi="Times New Roman" w:cs="Times New Roman"/>
          <w:sz w:val="28"/>
          <w:szCs w:val="28"/>
          <w:lang w:val="be-BY" w:eastAsia="ru-RU"/>
        </w:rPr>
        <w:t xml:space="preserve"> Аднак тэзіс К. Гамулкі аб слаба</w:t>
      </w:r>
      <w:r w:rsidRPr="00EC18D2">
        <w:rPr>
          <w:rFonts w:ascii="Times New Roman" w:eastAsia="Times New Roman" w:hAnsi="Times New Roman" w:cs="Times New Roman"/>
          <w:sz w:val="28"/>
          <w:szCs w:val="28"/>
          <w:lang w:val="be-BY" w:eastAsia="ru-RU"/>
        </w:rPr>
        <w:t>й каштоўнасці заходнебеларускай інтэлігенцыі быў запазычаны з тэндэнцыйных і суб’ектыўных ацэнак польскай адміністрацыі, што прысутнічаюць у архіўных крыніцах. Беларускамоўныя выданні, творчасць асобных заходнебеларускіх дзеячаў былі прадметам вывучэння Ю. Туронка. Становішча беларусаў і асобных нацыянальных супольнасцей, іх грамадская дзейнасць раскрыты ў аглядавым плане ў працах Р. Дамброўскага, М.</w:t>
      </w:r>
      <w:r w:rsidRPr="00EC18D2">
        <w:rPr>
          <w:rFonts w:ascii="Times New Roman" w:eastAsia="Times New Roman" w:hAnsi="Times New Roman" w:cs="Times New Roman"/>
          <w:sz w:val="28"/>
          <w:szCs w:val="28"/>
          <w:lang w:val="pl-PL" w:eastAsia="ru-RU"/>
        </w:rPr>
        <w:t> </w:t>
      </w:r>
      <w:r w:rsidRPr="00EC18D2">
        <w:rPr>
          <w:rFonts w:ascii="Times New Roman" w:eastAsia="Times New Roman" w:hAnsi="Times New Roman" w:cs="Times New Roman"/>
          <w:sz w:val="28"/>
          <w:szCs w:val="28"/>
          <w:lang w:val="be-BY" w:eastAsia="ru-RU"/>
        </w:rPr>
        <w:t>Іваніцкага, Я. Тышкевіча.</w:t>
      </w:r>
    </w:p>
    <w:p w14:paraId="06D61777" w14:textId="20E17640" w:rsidR="003543E4" w:rsidRPr="00EC18D2" w:rsidRDefault="003543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Навуковую вартасць маюць этнадэмаграфічныя працы П. Эберхар</w:t>
      </w:r>
      <w:r w:rsidR="00185DF5">
        <w:rPr>
          <w:rFonts w:ascii="Times New Roman" w:eastAsia="Times New Roman" w:hAnsi="Times New Roman" w:cs="Times New Roman"/>
          <w:sz w:val="28"/>
          <w:szCs w:val="28"/>
          <w:lang w:val="be-BY" w:eastAsia="ru-RU"/>
        </w:rPr>
        <w:t>д</w:t>
      </w:r>
      <w:r w:rsidR="008354CF">
        <w:rPr>
          <w:rFonts w:ascii="Times New Roman" w:eastAsia="Times New Roman" w:hAnsi="Times New Roman" w:cs="Times New Roman"/>
          <w:sz w:val="28"/>
          <w:szCs w:val="28"/>
          <w:lang w:val="be-BY" w:eastAsia="ru-RU"/>
        </w:rPr>
        <w:t>т</w:t>
      </w:r>
      <w:r w:rsidRPr="00EC18D2">
        <w:rPr>
          <w:rFonts w:ascii="Times New Roman" w:eastAsia="Times New Roman" w:hAnsi="Times New Roman" w:cs="Times New Roman"/>
          <w:sz w:val="28"/>
          <w:szCs w:val="28"/>
          <w:lang w:val="be-BY" w:eastAsia="ru-RU"/>
        </w:rPr>
        <w:t>а, у якіх прапанаваны аўтарскія падлікі колькасці насельніцтва кожнай з нацыянальных супольнасцей у паўночна-заходніх землях ІІ Польскай рэспублікі. Прызнаючы наватарскі х</w:t>
      </w:r>
      <w:r w:rsidR="00312C65">
        <w:rPr>
          <w:rFonts w:ascii="Times New Roman" w:eastAsia="Times New Roman" w:hAnsi="Times New Roman" w:cs="Times New Roman"/>
          <w:sz w:val="28"/>
          <w:szCs w:val="28"/>
          <w:lang w:val="be-BY" w:eastAsia="ru-RU"/>
        </w:rPr>
        <w:t>арактар даследавання П. Эберхар</w:t>
      </w:r>
      <w:r w:rsidR="00185DF5">
        <w:rPr>
          <w:rFonts w:ascii="Times New Roman" w:eastAsia="Times New Roman" w:hAnsi="Times New Roman" w:cs="Times New Roman"/>
          <w:sz w:val="28"/>
          <w:szCs w:val="28"/>
          <w:lang w:val="be-BY" w:eastAsia="ru-RU"/>
        </w:rPr>
        <w:t>д</w:t>
      </w:r>
      <w:r w:rsidR="008354CF">
        <w:rPr>
          <w:rFonts w:ascii="Times New Roman" w:eastAsia="Times New Roman" w:hAnsi="Times New Roman" w:cs="Times New Roman"/>
          <w:sz w:val="28"/>
          <w:szCs w:val="28"/>
          <w:lang w:val="be-BY" w:eastAsia="ru-RU"/>
        </w:rPr>
        <w:t>т</w:t>
      </w:r>
      <w:r w:rsidRPr="00EC18D2">
        <w:rPr>
          <w:rFonts w:ascii="Times New Roman" w:eastAsia="Times New Roman" w:hAnsi="Times New Roman" w:cs="Times New Roman"/>
          <w:sz w:val="28"/>
          <w:szCs w:val="28"/>
          <w:lang w:val="be-BY" w:eastAsia="ru-RU"/>
        </w:rPr>
        <w:t>а па этнадэмаграфічнай статыстыцы – яго манаграфію “Дэмаграфічная сітуацыя на Беларусі: 1897–1989” (Брэст, 1997), ацэньваючы ў якасці найбольш верагоднай колькасць асобных нацыянальных супольнасцей (яўрэяў, рускіх, украінцаў, літоўцаў), нельга прызнаць навукова абгрунтаванай яго методыку вызначэння колькасці беларусаў і палякаў. Пры падліках беларусаў ім у аснову пакладзены прынцып веравызнання; выключаны некаторыя паветы (Саколкаўскі, Беластоцкі, Аўгустоўскі – у Беластоцкім ваяводстве, Ашмянскі, Віленска-Трокскі і Свянцянскі, якія ў 1920–1922 гг. уваходзілі ў склад Сярэдняй Літвы, а потым былі ўключаны ў Віленскае ваяводства).</w:t>
      </w:r>
    </w:p>
    <w:p w14:paraId="5E4EEC06" w14:textId="50C43CB9" w:rsidR="00AC55C8" w:rsidRPr="00EC18D2" w:rsidRDefault="00200A6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Асабліва актыўна распрацоўкай заходнебеларускай праблематыкі займаюцца на сучасным этапе навукоўцы ўніверсітэта і іншых устаноў Беластока. Навуковыя выданні Беларускага гістарычнага таварыства ў Беластоку (найперш “Беларускі гістарычны зборнік” (“Bi</w:t>
      </w:r>
      <w:r w:rsidRPr="00EC18D2">
        <w:rPr>
          <w:rFonts w:ascii="Times New Roman" w:eastAsia="Times New Roman" w:hAnsi="Times New Roman" w:cs="Times New Roman"/>
          <w:sz w:val="28"/>
          <w:szCs w:val="28"/>
          <w:lang w:val="pl-PL" w:eastAsia="ru-RU"/>
        </w:rPr>
        <w:t>a</w:t>
      </w:r>
      <w:r w:rsidRPr="00EC18D2">
        <w:rPr>
          <w:rFonts w:ascii="Times New Roman" w:eastAsia="Times New Roman" w:hAnsi="Times New Roman" w:cs="Times New Roman"/>
          <w:sz w:val="28"/>
          <w:szCs w:val="28"/>
          <w:lang w:val="be-BY" w:eastAsia="ru-RU"/>
        </w:rPr>
        <w:t>ł</w:t>
      </w:r>
      <w:r w:rsidRPr="00EC18D2">
        <w:rPr>
          <w:rFonts w:ascii="Times New Roman" w:eastAsia="Times New Roman" w:hAnsi="Times New Roman" w:cs="Times New Roman"/>
          <w:sz w:val="28"/>
          <w:szCs w:val="28"/>
          <w:lang w:val="pl-PL" w:eastAsia="ru-RU"/>
        </w:rPr>
        <w:t>oruskie</w:t>
      </w:r>
      <w:r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pl-PL" w:eastAsia="ru-RU"/>
        </w:rPr>
        <w:t>zeszyty</w:t>
      </w:r>
      <w:r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pl-PL" w:eastAsia="ru-RU"/>
        </w:rPr>
        <w:t>historyczne</w:t>
      </w:r>
      <w:r w:rsidRPr="00EC18D2">
        <w:rPr>
          <w:rFonts w:ascii="Times New Roman" w:eastAsia="Times New Roman" w:hAnsi="Times New Roman" w:cs="Times New Roman"/>
          <w:sz w:val="28"/>
          <w:szCs w:val="28"/>
          <w:lang w:val="be-BY" w:eastAsia="ru-RU"/>
        </w:rPr>
        <w:t>”)</w:t>
      </w:r>
      <w:r w:rsidR="00312C65">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выдзяляюцца тэматычнай навізной, новымі метадалагічнымі падыходамі, багатай крыніцазнаўчай базай. </w:t>
      </w:r>
      <w:r w:rsidR="003543E4" w:rsidRPr="00EC18D2">
        <w:rPr>
          <w:rFonts w:ascii="Times New Roman" w:eastAsia="Times New Roman" w:hAnsi="Times New Roman" w:cs="Times New Roman"/>
          <w:sz w:val="28"/>
          <w:szCs w:val="28"/>
          <w:lang w:val="be-BY" w:eastAsia="ru-RU"/>
        </w:rPr>
        <w:t>Новымі метадалагічнымі падыходамі вылучаюцца манаграфіі, артыкулы Я. Мірановіча, біяграфічныя нарысы аб прадстаўніках заходнебеларускай інтэлігенцыі А. Глагоўскай і іншых польскіх гісторыкаў, беларусаў па паходжанні.</w:t>
      </w:r>
      <w:r w:rsidRPr="00EC18D2">
        <w:rPr>
          <w:rFonts w:ascii="Times New Roman" w:eastAsia="Times New Roman" w:hAnsi="Times New Roman" w:cs="Times New Roman"/>
          <w:sz w:val="28"/>
          <w:szCs w:val="28"/>
          <w:lang w:val="be-BY" w:eastAsia="ru-RU"/>
        </w:rPr>
        <w:t xml:space="preserve"> У асобным раздзеле кнігі Я. Мірановіча “Навейшая гісторыя</w:t>
      </w:r>
      <w:r w:rsidR="00EE6A28" w:rsidRPr="00EC18D2">
        <w:rPr>
          <w:rFonts w:ascii="Times New Roman" w:eastAsia="Times New Roman" w:hAnsi="Times New Roman" w:cs="Times New Roman"/>
          <w:sz w:val="28"/>
          <w:szCs w:val="28"/>
          <w:lang w:val="be-BY" w:eastAsia="ru-RU"/>
        </w:rPr>
        <w:t xml:space="preserve"> Беларусі” (Беласток, 1999) </w:t>
      </w:r>
      <w:r w:rsidRPr="00EC18D2">
        <w:rPr>
          <w:rFonts w:ascii="Times New Roman" w:eastAsia="Times New Roman" w:hAnsi="Times New Roman" w:cs="Times New Roman"/>
          <w:sz w:val="28"/>
          <w:szCs w:val="28"/>
          <w:lang w:val="be-BY" w:eastAsia="ru-RU"/>
        </w:rPr>
        <w:t>асветлена становішча беларусаў у міжваеннай Польшчы</w:t>
      </w:r>
      <w:r w:rsidR="00AC55C8" w:rsidRPr="00EC18D2">
        <w:rPr>
          <w:rFonts w:ascii="Times New Roman" w:eastAsia="Times New Roman" w:hAnsi="Times New Roman" w:cs="Times New Roman"/>
          <w:sz w:val="28"/>
          <w:szCs w:val="28"/>
          <w:lang w:val="be-BY" w:eastAsia="ru-RU"/>
        </w:rPr>
        <w:t>.</w:t>
      </w:r>
    </w:p>
    <w:p w14:paraId="14C17A13" w14:textId="22859DDF" w:rsidR="00AC55C8" w:rsidRPr="00EC18D2" w:rsidRDefault="00200A6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манаграфіі</w:t>
      </w:r>
      <w:r w:rsidR="00E70DD3" w:rsidRPr="00EC18D2">
        <w:rPr>
          <w:rFonts w:ascii="Times New Roman" w:eastAsia="Times New Roman" w:hAnsi="Times New Roman" w:cs="Times New Roman"/>
          <w:sz w:val="28"/>
          <w:szCs w:val="28"/>
          <w:lang w:val="be-BY" w:eastAsia="ru-RU"/>
        </w:rPr>
        <w:t xml:space="preserve"> “Białorusini i Ukraińcy w polityce obozu piłsudczykowskiego” (“Беларусы і ўкраінцы ў палітыцы лагеру пілсудчыкаў”</w:t>
      </w:r>
      <w:r w:rsidR="00592631" w:rsidRPr="00592631">
        <w:rPr>
          <w:rFonts w:ascii="Times New Roman" w:eastAsia="Times New Roman" w:hAnsi="Times New Roman" w:cs="Times New Roman"/>
          <w:sz w:val="28"/>
          <w:szCs w:val="28"/>
          <w:lang w:val="be-BY" w:eastAsia="ru-RU"/>
        </w:rPr>
        <w:t>)</w:t>
      </w:r>
      <w:r w:rsidR="00E70DD3" w:rsidRPr="00EC18D2">
        <w:rPr>
          <w:rFonts w:ascii="Times New Roman" w:eastAsia="Times New Roman" w:hAnsi="Times New Roman" w:cs="Times New Roman"/>
          <w:sz w:val="28"/>
          <w:szCs w:val="28"/>
          <w:lang w:val="be-BY" w:eastAsia="ru-RU"/>
        </w:rPr>
        <w:t xml:space="preserve"> (Białystok, 2007) </w:t>
      </w:r>
      <w:r w:rsidR="00AC55C8" w:rsidRPr="00EC18D2">
        <w:rPr>
          <w:rFonts w:ascii="Times New Roman" w:eastAsia="Times New Roman" w:hAnsi="Times New Roman" w:cs="Times New Roman"/>
          <w:sz w:val="28"/>
          <w:szCs w:val="28"/>
          <w:lang w:val="be-BY" w:eastAsia="ru-RU"/>
        </w:rPr>
        <w:t>Я.</w:t>
      </w:r>
      <w:r w:rsidR="008F4BF1">
        <w:rPr>
          <w:rFonts w:ascii="Times New Roman" w:eastAsia="Times New Roman" w:hAnsi="Times New Roman" w:cs="Times New Roman"/>
          <w:sz w:val="28"/>
          <w:szCs w:val="28"/>
          <w:lang w:val="be-BY" w:eastAsia="ru-RU"/>
        </w:rPr>
        <w:t> </w:t>
      </w:r>
      <w:r w:rsidR="00AC55C8" w:rsidRPr="00EC18D2">
        <w:rPr>
          <w:rFonts w:ascii="Times New Roman" w:eastAsia="Times New Roman" w:hAnsi="Times New Roman" w:cs="Times New Roman"/>
          <w:sz w:val="28"/>
          <w:szCs w:val="28"/>
          <w:lang w:val="be-BY" w:eastAsia="ru-RU"/>
        </w:rPr>
        <w:t xml:space="preserve">Мірановіч </w:t>
      </w:r>
      <w:r w:rsidRPr="00EC18D2">
        <w:rPr>
          <w:rFonts w:ascii="Times New Roman" w:eastAsia="Times New Roman" w:hAnsi="Times New Roman" w:cs="Times New Roman"/>
          <w:sz w:val="28"/>
          <w:szCs w:val="28"/>
          <w:lang w:val="be-BY" w:eastAsia="ru-RU"/>
        </w:rPr>
        <w:t>паказ</w:t>
      </w:r>
      <w:r w:rsidR="00E70DD3" w:rsidRPr="00EC18D2">
        <w:rPr>
          <w:rFonts w:ascii="Times New Roman" w:eastAsia="Times New Roman" w:hAnsi="Times New Roman" w:cs="Times New Roman"/>
          <w:sz w:val="28"/>
          <w:szCs w:val="28"/>
          <w:lang w:val="be-BY" w:eastAsia="ru-RU"/>
        </w:rPr>
        <w:t>аў</w:t>
      </w:r>
      <w:r w:rsidRPr="00EC18D2">
        <w:rPr>
          <w:rFonts w:ascii="Times New Roman" w:eastAsia="Times New Roman" w:hAnsi="Times New Roman" w:cs="Times New Roman"/>
          <w:sz w:val="28"/>
          <w:szCs w:val="28"/>
          <w:lang w:val="be-BY" w:eastAsia="ru-RU"/>
        </w:rPr>
        <w:t xml:space="preserve"> рэальна</w:t>
      </w:r>
      <w:r w:rsidR="00312C65">
        <w:rPr>
          <w:rFonts w:ascii="Times New Roman" w:eastAsia="Times New Roman" w:hAnsi="Times New Roman" w:cs="Times New Roman"/>
          <w:sz w:val="28"/>
          <w:szCs w:val="28"/>
          <w:lang w:val="be-BY" w:eastAsia="ru-RU"/>
        </w:rPr>
        <w:t>е стаўленне палітычнага лагеру “</w:t>
      </w:r>
      <w:r w:rsidRPr="00EC18D2">
        <w:rPr>
          <w:rFonts w:ascii="Times New Roman" w:eastAsia="Times New Roman" w:hAnsi="Times New Roman" w:cs="Times New Roman"/>
          <w:sz w:val="28"/>
          <w:szCs w:val="28"/>
          <w:lang w:val="be-BY" w:eastAsia="ru-RU"/>
        </w:rPr>
        <w:t xml:space="preserve">санацыі” да нацыянальна-культурных інтарэсаў заходнебеларускага грамадства. </w:t>
      </w:r>
      <w:r w:rsidR="00E70DD3" w:rsidRPr="00EC18D2">
        <w:rPr>
          <w:rFonts w:ascii="Times New Roman" w:eastAsia="Times New Roman" w:hAnsi="Times New Roman" w:cs="Times New Roman"/>
          <w:sz w:val="28"/>
          <w:szCs w:val="28"/>
          <w:lang w:val="be-BY" w:eastAsia="ru-RU"/>
        </w:rPr>
        <w:t xml:space="preserve">Аўтар прааналізаваў </w:t>
      </w:r>
      <w:r w:rsidR="001B4BF8">
        <w:rPr>
          <w:rFonts w:ascii="Times New Roman" w:eastAsia="Times New Roman" w:hAnsi="Times New Roman" w:cs="Times New Roman"/>
          <w:sz w:val="28"/>
          <w:szCs w:val="28"/>
          <w:lang w:val="be-BY" w:eastAsia="ru-RU"/>
        </w:rPr>
        <w:t>дзве</w:t>
      </w:r>
      <w:r w:rsidR="00E70DD3" w:rsidRPr="00EC18D2">
        <w:rPr>
          <w:rFonts w:ascii="Times New Roman" w:eastAsia="Times New Roman" w:hAnsi="Times New Roman" w:cs="Times New Roman"/>
          <w:sz w:val="28"/>
          <w:szCs w:val="28"/>
          <w:lang w:val="be-BY" w:eastAsia="ru-RU"/>
        </w:rPr>
        <w:t xml:space="preserve"> асноўныя канцэпцыі дзяржаўнага ўладкавання Польшчы – інкарпарацыйную і федэралісцкую. </w:t>
      </w:r>
      <w:r w:rsidR="00AC55C8" w:rsidRPr="00EC18D2">
        <w:rPr>
          <w:rFonts w:ascii="Times New Roman" w:eastAsia="Times New Roman" w:hAnsi="Times New Roman" w:cs="Times New Roman"/>
          <w:sz w:val="28"/>
          <w:szCs w:val="28"/>
          <w:lang w:val="be-BY" w:eastAsia="ru-RU"/>
        </w:rPr>
        <w:t>Паводле Я. </w:t>
      </w:r>
      <w:r w:rsidR="00E70DD3" w:rsidRPr="00EC18D2">
        <w:rPr>
          <w:rFonts w:ascii="Times New Roman" w:eastAsia="Times New Roman" w:hAnsi="Times New Roman" w:cs="Times New Roman"/>
          <w:sz w:val="28"/>
          <w:szCs w:val="28"/>
          <w:lang w:val="be-BY" w:eastAsia="ru-RU"/>
        </w:rPr>
        <w:t xml:space="preserve">Мірановіча, карэктывы ў правядзенне ўрадавай нацыянальнай палітыкі Польшчы былі зроблены яшчэ </w:t>
      </w:r>
      <w:r w:rsidR="00E70DD3" w:rsidRPr="00EC18D2">
        <w:rPr>
          <w:rFonts w:ascii="Times New Roman" w:eastAsia="Times New Roman" w:hAnsi="Times New Roman" w:cs="Times New Roman"/>
          <w:sz w:val="28"/>
          <w:szCs w:val="28"/>
          <w:lang w:val="be-BY" w:eastAsia="ru-RU"/>
        </w:rPr>
        <w:lastRenderedPageBreak/>
        <w:t xml:space="preserve">да майскага (1926 г.) дзяржаўнага перавароту. У якасці доказу </w:t>
      </w:r>
      <w:r w:rsidR="00AC55C8" w:rsidRPr="00EC18D2">
        <w:rPr>
          <w:rFonts w:ascii="Times New Roman" w:eastAsia="Times New Roman" w:hAnsi="Times New Roman" w:cs="Times New Roman"/>
          <w:sz w:val="28"/>
          <w:szCs w:val="28"/>
          <w:lang w:val="be-BY" w:eastAsia="ru-RU"/>
        </w:rPr>
        <w:t xml:space="preserve">ім </w:t>
      </w:r>
      <w:r w:rsidR="00E70DD3" w:rsidRPr="00EC18D2">
        <w:rPr>
          <w:rFonts w:ascii="Times New Roman" w:eastAsia="Times New Roman" w:hAnsi="Times New Roman" w:cs="Times New Roman"/>
          <w:sz w:val="28"/>
          <w:szCs w:val="28"/>
          <w:lang w:val="be-BY" w:eastAsia="ru-RU"/>
        </w:rPr>
        <w:t xml:space="preserve">прыведзены дакумент “Некаторыя дырэктывы бягучай дзяржаўнай палітыкі ў справах усходніх ваяводстваў”, які падрыхтаваў у красавіку 1926 г. міністр унутраных спраў У. Рачкевіч. Замест інтарэсаў польскага народа на першае месца ставіліся інтарэсы дзяржавы. Пілсудчыкі лічылі, што адсутнасць арганізаваных структур беларускага нацыянальнага руху, нізкі ўзровень нацыянальнай свядомасці беларусаў толькі аблягчаюць вырашэнне беларускага пытання. Поспех Грамады прымусіў іх змяніць сваё стаўленне да беларусаў, аднак гэты феномен народнага волевыяўлення яны тлумачылі ўздзеяннем знешняга фактару (савецкага ўплыву). </w:t>
      </w:r>
      <w:r w:rsidR="00AC55C8" w:rsidRPr="00EC18D2">
        <w:rPr>
          <w:rFonts w:ascii="Times New Roman" w:eastAsia="Times New Roman" w:hAnsi="Times New Roman" w:cs="Times New Roman"/>
          <w:sz w:val="28"/>
          <w:szCs w:val="28"/>
          <w:lang w:val="be-BY" w:eastAsia="ru-RU"/>
        </w:rPr>
        <w:t xml:space="preserve">Я. Мірановіч </w:t>
      </w:r>
      <w:r w:rsidR="00E70DD3" w:rsidRPr="00EC18D2">
        <w:rPr>
          <w:rFonts w:ascii="Times New Roman" w:eastAsia="Times New Roman" w:hAnsi="Times New Roman" w:cs="Times New Roman"/>
          <w:sz w:val="28"/>
          <w:szCs w:val="28"/>
          <w:lang w:val="be-BY" w:eastAsia="ru-RU"/>
        </w:rPr>
        <w:t>перакана</w:t>
      </w:r>
      <w:r w:rsidR="00AC55C8" w:rsidRPr="00EC18D2">
        <w:rPr>
          <w:rFonts w:ascii="Times New Roman" w:eastAsia="Times New Roman" w:hAnsi="Times New Roman" w:cs="Times New Roman"/>
          <w:sz w:val="28"/>
          <w:szCs w:val="28"/>
          <w:lang w:val="be-BY" w:eastAsia="ru-RU"/>
        </w:rPr>
        <w:t xml:space="preserve">ны, </w:t>
      </w:r>
      <w:r w:rsidR="00E70DD3" w:rsidRPr="00EC18D2">
        <w:rPr>
          <w:rFonts w:ascii="Times New Roman" w:eastAsia="Times New Roman" w:hAnsi="Times New Roman" w:cs="Times New Roman"/>
          <w:sz w:val="28"/>
          <w:szCs w:val="28"/>
          <w:lang w:val="be-BY" w:eastAsia="ru-RU"/>
        </w:rPr>
        <w:t>што ідэалагічныя пастулаты пілсудчыкаў у канцы 1930-х гг. пераклікаліся з праграмамі эндэкаў, а асобныя з іх (напрыклад, прапа</w:t>
      </w:r>
      <w:r w:rsidR="00AC55C8" w:rsidRPr="00EC18D2">
        <w:rPr>
          <w:rFonts w:ascii="Times New Roman" w:eastAsia="Times New Roman" w:hAnsi="Times New Roman" w:cs="Times New Roman"/>
          <w:sz w:val="28"/>
          <w:szCs w:val="28"/>
          <w:lang w:val="be-BY" w:eastAsia="ru-RU"/>
        </w:rPr>
        <w:t>наваныя беластоцкім ваяводам Г. </w:t>
      </w:r>
      <w:r w:rsidR="00E70DD3" w:rsidRPr="00EC18D2">
        <w:rPr>
          <w:rFonts w:ascii="Times New Roman" w:eastAsia="Times New Roman" w:hAnsi="Times New Roman" w:cs="Times New Roman"/>
          <w:sz w:val="28"/>
          <w:szCs w:val="28"/>
          <w:lang w:val="be-BY" w:eastAsia="ru-RU"/>
        </w:rPr>
        <w:t>Асташэўс</w:t>
      </w:r>
      <w:r w:rsidR="008C0D19" w:rsidRPr="00EC18D2">
        <w:rPr>
          <w:rFonts w:ascii="Times New Roman" w:eastAsia="Times New Roman" w:hAnsi="Times New Roman" w:cs="Times New Roman"/>
          <w:sz w:val="28"/>
          <w:szCs w:val="28"/>
          <w:lang w:val="be-BY" w:eastAsia="ru-RU"/>
        </w:rPr>
        <w:t>кім ці навагрудскім ваяводам А. </w:t>
      </w:r>
      <w:r w:rsidR="00E70DD3" w:rsidRPr="00EC18D2">
        <w:rPr>
          <w:rFonts w:ascii="Times New Roman" w:eastAsia="Times New Roman" w:hAnsi="Times New Roman" w:cs="Times New Roman"/>
          <w:sz w:val="28"/>
          <w:szCs w:val="28"/>
          <w:lang w:val="be-BY" w:eastAsia="ru-RU"/>
        </w:rPr>
        <w:t xml:space="preserve">Сакалоўскім) пераўзыходзілі сваім радыкальным характарам. Праведзены аўтарам аналіз дакументаў дзяржаўных органаў сведчыць пра тое, што не столькі савецкая прапаганда, колькі дзеянні саміх польскіх улад пастаянна ўзмацнялі сярод беларускага насельніцтва радыкальныя антыдзяржаўныя погляды. Барацьба з падпольным камуністычным рухам была зручным апраўданнем для самых грубых дзеянняў паліцыі супраць усіх рэальных і патэнцыяльных праціўнікаў, у тым ліку некамуністычных беларускіх дзеячаў. </w:t>
      </w:r>
      <w:r w:rsidR="00AC55C8" w:rsidRPr="00EC18D2">
        <w:rPr>
          <w:rFonts w:ascii="Times New Roman" w:eastAsia="Times New Roman" w:hAnsi="Times New Roman" w:cs="Times New Roman"/>
          <w:sz w:val="28"/>
          <w:szCs w:val="28"/>
          <w:lang w:val="be-BY" w:eastAsia="ru-RU"/>
        </w:rPr>
        <w:t>Т</w:t>
      </w:r>
      <w:r w:rsidR="00E70DD3" w:rsidRPr="00EC18D2">
        <w:rPr>
          <w:rFonts w:ascii="Times New Roman" w:eastAsia="Times New Roman" w:hAnsi="Times New Roman" w:cs="Times New Roman"/>
          <w:sz w:val="28"/>
          <w:szCs w:val="28"/>
          <w:lang w:val="be-BY" w:eastAsia="ru-RU"/>
        </w:rPr>
        <w:t>рэ</w:t>
      </w:r>
      <w:r w:rsidR="00AC55C8" w:rsidRPr="00EC18D2">
        <w:rPr>
          <w:rFonts w:ascii="Times New Roman" w:eastAsia="Times New Roman" w:hAnsi="Times New Roman" w:cs="Times New Roman"/>
          <w:sz w:val="28"/>
          <w:szCs w:val="28"/>
          <w:lang w:val="be-BY" w:eastAsia="ru-RU"/>
        </w:rPr>
        <w:t>ці і чацвёрты раздзелы манаграфіі Я. </w:t>
      </w:r>
      <w:r w:rsidR="00E70DD3" w:rsidRPr="00EC18D2">
        <w:rPr>
          <w:rFonts w:ascii="Times New Roman" w:eastAsia="Times New Roman" w:hAnsi="Times New Roman" w:cs="Times New Roman"/>
          <w:sz w:val="28"/>
          <w:szCs w:val="28"/>
          <w:lang w:val="be-BY" w:eastAsia="ru-RU"/>
        </w:rPr>
        <w:t xml:space="preserve">Мірановіча, прысвечаныя ўкраінскаму пытанню ў міжваеннай Польшчы. У іх адлюстравана эвалюцыя польска-ўкраінскіх ўзаемаадносін: ад канфрантацыі да палітыкі вымушанага паразумення, якая ўсё-такі пацярпела паражэнне. </w:t>
      </w:r>
      <w:r w:rsidR="00AC55C8" w:rsidRPr="00EC18D2">
        <w:rPr>
          <w:rFonts w:ascii="Times New Roman" w:eastAsia="Times New Roman" w:hAnsi="Times New Roman" w:cs="Times New Roman"/>
          <w:sz w:val="28"/>
          <w:szCs w:val="28"/>
          <w:lang w:val="be-BY" w:eastAsia="ru-RU"/>
        </w:rPr>
        <w:t>Аднак</w:t>
      </w:r>
      <w:r w:rsidR="00E70DD3" w:rsidRPr="00EC18D2">
        <w:rPr>
          <w:rFonts w:ascii="Times New Roman" w:eastAsia="Times New Roman" w:hAnsi="Times New Roman" w:cs="Times New Roman"/>
          <w:sz w:val="28"/>
          <w:szCs w:val="28"/>
          <w:lang w:val="be-BY" w:eastAsia="ru-RU"/>
        </w:rPr>
        <w:t xml:space="preserve"> варта было звярнуць увагу на ўкраінскі грамадска-палітычны і культурна-асветніцкі рух на тэрыторыі Палескага ваяводства. На працягу ўсяго міжваеннага </w:t>
      </w:r>
      <w:r w:rsidR="00AC55C8" w:rsidRPr="00EC18D2">
        <w:rPr>
          <w:rFonts w:ascii="Times New Roman" w:eastAsia="Times New Roman" w:hAnsi="Times New Roman" w:cs="Times New Roman"/>
          <w:sz w:val="28"/>
          <w:szCs w:val="28"/>
          <w:lang w:val="be-BY" w:eastAsia="ru-RU"/>
        </w:rPr>
        <w:t>часу заходне</w:t>
      </w:r>
      <w:r w:rsidR="00E70DD3" w:rsidRPr="00EC18D2">
        <w:rPr>
          <w:rFonts w:ascii="Times New Roman" w:eastAsia="Times New Roman" w:hAnsi="Times New Roman" w:cs="Times New Roman"/>
          <w:sz w:val="28"/>
          <w:szCs w:val="28"/>
          <w:lang w:val="be-BY" w:eastAsia="ru-RU"/>
        </w:rPr>
        <w:t>ўкраінскія партыі і арганізацыі праяў</w:t>
      </w:r>
      <w:r w:rsidR="00AC55C8" w:rsidRPr="00EC18D2">
        <w:rPr>
          <w:rFonts w:ascii="Times New Roman" w:eastAsia="Times New Roman" w:hAnsi="Times New Roman" w:cs="Times New Roman"/>
          <w:sz w:val="28"/>
          <w:szCs w:val="28"/>
          <w:lang w:val="be-BY" w:eastAsia="ru-RU"/>
        </w:rPr>
        <w:t xml:space="preserve">лялі вялікі інтарэс да Палесся. </w:t>
      </w:r>
      <w:r w:rsidR="00E70DD3" w:rsidRPr="00EC18D2">
        <w:rPr>
          <w:rFonts w:ascii="Times New Roman" w:eastAsia="Times New Roman" w:hAnsi="Times New Roman" w:cs="Times New Roman"/>
          <w:sz w:val="28"/>
          <w:szCs w:val="28"/>
          <w:lang w:val="be-BY" w:eastAsia="ru-RU"/>
        </w:rPr>
        <w:t>Асобны (пяты) раздзел кнігі прысвечаны планам цэнтральных органаў кіравання Польшчы, прапановам грам</w:t>
      </w:r>
      <w:r w:rsidR="00593697">
        <w:rPr>
          <w:rFonts w:ascii="Times New Roman" w:eastAsia="Times New Roman" w:hAnsi="Times New Roman" w:cs="Times New Roman"/>
          <w:sz w:val="28"/>
          <w:szCs w:val="28"/>
          <w:lang w:val="be-BY" w:eastAsia="ru-RU"/>
        </w:rPr>
        <w:t>адскіх арганізацый па ўзмацненні</w:t>
      </w:r>
      <w:r w:rsidR="00E70DD3" w:rsidRPr="00EC18D2">
        <w:rPr>
          <w:rFonts w:ascii="Times New Roman" w:eastAsia="Times New Roman" w:hAnsi="Times New Roman" w:cs="Times New Roman"/>
          <w:sz w:val="28"/>
          <w:szCs w:val="28"/>
          <w:lang w:val="be-BY" w:eastAsia="ru-RU"/>
        </w:rPr>
        <w:t xml:space="preserve"> каланізацыі Заходняй Беларусі, якія выпрацоўваліся ў сяр</w:t>
      </w:r>
      <w:r w:rsidR="00AC55C8" w:rsidRPr="00EC18D2">
        <w:rPr>
          <w:rFonts w:ascii="Times New Roman" w:eastAsia="Times New Roman" w:hAnsi="Times New Roman" w:cs="Times New Roman"/>
          <w:sz w:val="28"/>
          <w:szCs w:val="28"/>
          <w:lang w:val="be-BY" w:eastAsia="ru-RU"/>
        </w:rPr>
        <w:t>эдзіне</w:t>
      </w:r>
      <w:r w:rsidR="002B6D5F" w:rsidRPr="00EC18D2">
        <w:rPr>
          <w:rFonts w:ascii="Times New Roman" w:eastAsia="Times New Roman" w:hAnsi="Times New Roman" w:cs="Times New Roman"/>
          <w:sz w:val="28"/>
          <w:szCs w:val="28"/>
          <w:lang w:val="be-BY" w:eastAsia="ru-RU"/>
        </w:rPr>
        <w:t xml:space="preserve"> </w:t>
      </w:r>
      <w:r w:rsidR="00AC55C8" w:rsidRPr="00EC18D2">
        <w:rPr>
          <w:rFonts w:ascii="Times New Roman" w:eastAsia="Times New Roman" w:hAnsi="Times New Roman" w:cs="Times New Roman"/>
          <w:sz w:val="28"/>
          <w:szCs w:val="28"/>
          <w:lang w:val="be-BY" w:eastAsia="ru-RU"/>
        </w:rPr>
        <w:t>–</w:t>
      </w:r>
      <w:r w:rsidR="002B6D5F" w:rsidRPr="00EC18D2">
        <w:rPr>
          <w:rFonts w:ascii="Times New Roman" w:eastAsia="Times New Roman" w:hAnsi="Times New Roman" w:cs="Times New Roman"/>
          <w:sz w:val="28"/>
          <w:szCs w:val="28"/>
          <w:lang w:val="be-BY" w:eastAsia="ru-RU"/>
        </w:rPr>
        <w:t xml:space="preserve"> </w:t>
      </w:r>
      <w:r w:rsidR="00AC55C8" w:rsidRPr="00EC18D2">
        <w:rPr>
          <w:rFonts w:ascii="Times New Roman" w:eastAsia="Times New Roman" w:hAnsi="Times New Roman" w:cs="Times New Roman"/>
          <w:sz w:val="28"/>
          <w:szCs w:val="28"/>
          <w:lang w:val="be-BY" w:eastAsia="ru-RU"/>
        </w:rPr>
        <w:t>другой палове 1930-х гг.</w:t>
      </w:r>
    </w:p>
    <w:p w14:paraId="5D74E0D9" w14:textId="77777777" w:rsidR="003E47EB" w:rsidRPr="00EC18D2" w:rsidRDefault="00AC55C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Паводле Я. Мірановіча, б</w:t>
      </w:r>
      <w:r w:rsidR="00E70DD3" w:rsidRPr="00EC18D2">
        <w:rPr>
          <w:rFonts w:ascii="Times New Roman" w:eastAsia="Times New Roman" w:hAnsi="Times New Roman" w:cs="Times New Roman"/>
          <w:sz w:val="28"/>
          <w:szCs w:val="28"/>
          <w:lang w:val="be-BY" w:eastAsia="ru-RU"/>
        </w:rPr>
        <w:t xml:space="preserve">ольшасць палітычнай эліты Польшчы, адміністрацыйны апарат усходніх ваяводстваў, польская грамадскасць падтрымлівалі планы уніфікацыі дзяржавы. Ва ўмовах міжваеннай Польшчы непазбежным быў канфлікт паміж польскімі дзяржаўнымі інтарэсамі, сфармуляванымі ў духу інкарпарацыі, і нацыянальнымі спадзяваннямі беларусаў і ўкраінцаў. Нацыянальная палітыка лагеру пілсудчыкаў была адмоўнай не толькі для ўкраінцаў, беларусаў, але і палякаў, бо іх перасталі разглядаць у якасці партнёраў ў справе вырашэння злабадзённых праблем. Паводле высновы аўтара, польскія ўлады ў канцы 1930-х гг. памылкова пераацанілі вынікі асіміляцыйных працэсаў. У пацвярджэнне гэтага робіцца спасылка на восеньскія падзеі 1939 г., калі значная частка беларусаў не прызнала Польскую дзяржаву сваёй Айчынай і рашуча </w:t>
      </w:r>
      <w:r w:rsidRPr="00EC18D2">
        <w:rPr>
          <w:rFonts w:ascii="Times New Roman" w:eastAsia="Times New Roman" w:hAnsi="Times New Roman" w:cs="Times New Roman"/>
          <w:sz w:val="28"/>
          <w:szCs w:val="28"/>
          <w:lang w:val="be-BY" w:eastAsia="ru-RU"/>
        </w:rPr>
        <w:t>выступіла за ўз’яднанне з БССР.</w:t>
      </w:r>
      <w:r w:rsidR="003E47EB" w:rsidRPr="00EC18D2">
        <w:rPr>
          <w:rFonts w:ascii="Times New Roman" w:eastAsia="Times New Roman" w:hAnsi="Times New Roman" w:cs="Times New Roman"/>
          <w:sz w:val="28"/>
          <w:szCs w:val="28"/>
          <w:lang w:val="be-BY" w:eastAsia="ru-RU"/>
        </w:rPr>
        <w:t xml:space="preserve"> У кнізе Я. Мірановіча “Беларусы ў Польшчы (1918–</w:t>
      </w:r>
      <w:r w:rsidR="003E47EB" w:rsidRPr="00EC18D2">
        <w:rPr>
          <w:rFonts w:ascii="Times New Roman" w:eastAsia="Times New Roman" w:hAnsi="Times New Roman" w:cs="Times New Roman"/>
          <w:sz w:val="28"/>
          <w:szCs w:val="28"/>
          <w:lang w:val="be-BY" w:eastAsia="ru-RU"/>
        </w:rPr>
        <w:lastRenderedPageBreak/>
        <w:t>1949 гг.)” (Вільня-Беласток, 2010) прыведзены агульны агляд грамадска-культурнай дзейнасці беларусаў у міжваеннай Польшчы.</w:t>
      </w:r>
    </w:p>
    <w:p w14:paraId="67E2DCA4" w14:textId="77777777" w:rsidR="00AC55C8" w:rsidRPr="00EC18D2" w:rsidRDefault="00200A6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Дзейнасць М. Пецюкевіча, П. Сергіевіча і іншых прадстаўнікоў заходнебеларускай інтэлігенцыі адлюстравана ў біяграфічных нарысах, артыкулах А. Глагоўскай. Асобныя аспекты культурнага жыцця заходнебеларускага грамадства прысутнічаюць у даследаваннях М. Семакевіча аб становішчы беларускіх школ, а таксама ў працах В. Харужага, Е. Мілеўскага, З. Тамчонак, Г. Маецкага, А. Бабовіка, А. Смалярчык</w:t>
      </w:r>
      <w:r w:rsidR="00AC55C8" w:rsidRPr="00EC18D2">
        <w:rPr>
          <w:rFonts w:ascii="Times New Roman" w:eastAsia="Times New Roman" w:hAnsi="Times New Roman" w:cs="Times New Roman"/>
          <w:sz w:val="28"/>
          <w:szCs w:val="28"/>
          <w:lang w:val="be-BY" w:eastAsia="ru-RU"/>
        </w:rPr>
        <w:t>а і іншых польскіх даследчыкаў.</w:t>
      </w:r>
    </w:p>
    <w:p w14:paraId="05376A6E" w14:textId="289856DA" w:rsidR="00CC77AB" w:rsidRPr="00EC18D2" w:rsidRDefault="003543E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Комплекс пытанняў, звязаных з функцыянаваннем у заходнебеларускім краі польскіх органаў дз</w:t>
      </w:r>
      <w:r w:rsidR="000962D5">
        <w:rPr>
          <w:rFonts w:ascii="Times New Roman" w:eastAsia="Times New Roman" w:hAnsi="Times New Roman" w:cs="Times New Roman"/>
          <w:sz w:val="28"/>
          <w:szCs w:val="28"/>
          <w:lang w:val="be-BY" w:eastAsia="ru-RU"/>
        </w:rPr>
        <w:t>яржаўнай адміністрацыі і апарату</w:t>
      </w:r>
      <w:r w:rsidRPr="00EC18D2">
        <w:rPr>
          <w:rFonts w:ascii="Times New Roman" w:eastAsia="Times New Roman" w:hAnsi="Times New Roman" w:cs="Times New Roman"/>
          <w:sz w:val="28"/>
          <w:szCs w:val="28"/>
          <w:lang w:val="be-BY" w:eastAsia="ru-RU"/>
        </w:rPr>
        <w:t xml:space="preserve"> бяспекі, адлюстраваны ў працах В. Сляшынскага. На яго думку, заходнебеларускія землі былі на перыферыі эканамічнага жыцця Польшчы, таму памылковасць і заганнасць нацыянальнай палітыкі польскіх улад яскрава праявілася ў верасні 1939 г. Нягледзячы на наяўнасць новых канцэптуальных падыходаў, звязаных з ацэнкай дзейнасці польскіх органаў бяспекі, В. Сляшынскі выкарыстаў традыцыйную для польскай гістарыяграфіі кваліфікацыю нацыянальнай палітыкі ІІ Польскай рэспублікі (нацыянальная і дзяржаўная кансалідацыя)</w:t>
      </w:r>
      <w:r w:rsidRPr="00EC18D2">
        <w:rPr>
          <w:rFonts w:ascii="Times New Roman" w:eastAsia="Times New Roman" w:hAnsi="Times New Roman" w:cs="Times New Roman"/>
          <w:i/>
          <w:sz w:val="28"/>
          <w:szCs w:val="28"/>
          <w:lang w:val="be-BY" w:eastAsia="ru-RU"/>
        </w:rPr>
        <w:t xml:space="preserve"> </w:t>
      </w:r>
      <w:r w:rsidRPr="00EC18D2">
        <w:rPr>
          <w:rFonts w:ascii="Times New Roman" w:eastAsia="Times New Roman" w:hAnsi="Times New Roman" w:cs="Times New Roman"/>
          <w:sz w:val="28"/>
          <w:szCs w:val="28"/>
          <w:lang w:val="be-BY" w:eastAsia="ru-RU"/>
        </w:rPr>
        <w:t>у адрозненне ад той, якая існуе ў беларускай гістарычнай навуцы (нацыянальная і дзяржаўная асіміляцыя)</w:t>
      </w:r>
      <w:r w:rsidRPr="00EC18D2">
        <w:rPr>
          <w:rFonts w:ascii="Times New Roman" w:eastAsia="Times New Roman" w:hAnsi="Times New Roman" w:cs="Times New Roman"/>
          <w:i/>
          <w:sz w:val="28"/>
          <w:szCs w:val="28"/>
          <w:lang w:val="be-BY" w:eastAsia="ru-RU"/>
        </w:rPr>
        <w:t xml:space="preserve">, </w:t>
      </w:r>
      <w:r w:rsidRPr="00EC18D2">
        <w:rPr>
          <w:rFonts w:ascii="Times New Roman" w:eastAsia="Times New Roman" w:hAnsi="Times New Roman" w:cs="Times New Roman"/>
          <w:sz w:val="28"/>
          <w:szCs w:val="28"/>
          <w:lang w:val="be-BY" w:eastAsia="ru-RU"/>
        </w:rPr>
        <w:t>разглядаў некаторыя бакі грамадскага жыцця беларусаў выключна ў кантэксце адпаведнасці іх ці разыходжання з тагачаснымі польскімі дзяржаўн</w:t>
      </w:r>
      <w:r w:rsidR="00CC77AB" w:rsidRPr="00EC18D2">
        <w:rPr>
          <w:rFonts w:ascii="Times New Roman" w:eastAsia="Times New Roman" w:hAnsi="Times New Roman" w:cs="Times New Roman"/>
          <w:sz w:val="28"/>
          <w:szCs w:val="28"/>
          <w:lang w:val="be-BY" w:eastAsia="ru-RU"/>
        </w:rPr>
        <w:t>ымі і нацыянальнымі інтарэсамі.</w:t>
      </w:r>
    </w:p>
    <w:p w14:paraId="39FAB230" w14:textId="25C6D69F" w:rsidR="00301E27" w:rsidRPr="00EC18D2" w:rsidRDefault="00CC77AB" w:rsidP="00EC18D2">
      <w:pPr>
        <w:spacing w:after="0" w:line="240" w:lineRule="auto"/>
        <w:ind w:firstLine="709"/>
        <w:jc w:val="both"/>
        <w:rPr>
          <w:rFonts w:ascii="Times New Roman" w:hAnsi="Times New Roman" w:cs="Times New Roman"/>
          <w:sz w:val="28"/>
          <w:szCs w:val="28"/>
          <w:lang w:val="be-BY"/>
        </w:rPr>
      </w:pPr>
      <w:r w:rsidRPr="00EC18D2">
        <w:rPr>
          <w:rFonts w:ascii="Times New Roman" w:eastAsia="Times New Roman" w:hAnsi="Times New Roman" w:cs="Times New Roman"/>
          <w:sz w:val="28"/>
          <w:szCs w:val="28"/>
          <w:lang w:val="be-BY" w:eastAsia="ru-RU"/>
        </w:rPr>
        <w:t>У манаграфіі В. Сляшынскага “</w:t>
      </w:r>
      <w:r w:rsidRPr="00EC18D2">
        <w:rPr>
          <w:rFonts w:ascii="Times New Roman" w:hAnsi="Times New Roman" w:cs="Times New Roman"/>
          <w:sz w:val="28"/>
          <w:szCs w:val="28"/>
          <w:lang w:val="be-BY"/>
        </w:rPr>
        <w:t>Bespeczeństwo wewnętrzne w polityce państwa polskiego na ziemiach północno-wschodnich II Rzeczypospolitej” (“Унутраная бяспека ў палітыцы польскай дзяржавы на паўночна-ўсходніх землях ІІ Польскай рэспублікі”</w:t>
      </w:r>
      <w:r w:rsidR="00592631" w:rsidRPr="00592631">
        <w:rPr>
          <w:rFonts w:ascii="Times New Roman" w:hAnsi="Times New Roman" w:cs="Times New Roman"/>
          <w:sz w:val="28"/>
          <w:szCs w:val="28"/>
          <w:lang w:val="be-BY"/>
        </w:rPr>
        <w:t>)</w:t>
      </w:r>
      <w:r w:rsidRPr="00EC18D2">
        <w:rPr>
          <w:rFonts w:ascii="Times New Roman" w:hAnsi="Times New Roman" w:cs="Times New Roman"/>
          <w:sz w:val="28"/>
          <w:szCs w:val="28"/>
          <w:lang w:val="be-BY"/>
        </w:rPr>
        <w:t xml:space="preserve"> (Warszawa, 2007)</w:t>
      </w:r>
      <w:r w:rsidR="00301E27" w:rsidRPr="00EC18D2">
        <w:rPr>
          <w:rFonts w:ascii="Times New Roman" w:hAnsi="Times New Roman" w:cs="Times New Roman"/>
          <w:sz w:val="28"/>
          <w:szCs w:val="28"/>
          <w:lang w:val="be-BY"/>
        </w:rPr>
        <w:t xml:space="preserve"> прааналізаваны </w:t>
      </w:r>
      <w:r w:rsidR="001B4BF8">
        <w:rPr>
          <w:rFonts w:ascii="Times New Roman" w:hAnsi="Times New Roman" w:cs="Times New Roman"/>
          <w:sz w:val="28"/>
          <w:szCs w:val="28"/>
          <w:lang w:val="be-BY"/>
        </w:rPr>
        <w:t>дзве</w:t>
      </w:r>
      <w:r w:rsidR="00E70DD3" w:rsidRPr="00EC18D2">
        <w:rPr>
          <w:rFonts w:ascii="Times New Roman" w:hAnsi="Times New Roman" w:cs="Times New Roman"/>
          <w:sz w:val="28"/>
          <w:szCs w:val="28"/>
          <w:lang w:val="be-BY"/>
        </w:rPr>
        <w:t xml:space="preserve"> асноўныя канцэп</w:t>
      </w:r>
      <w:r w:rsidR="00301E27" w:rsidRPr="00EC18D2">
        <w:rPr>
          <w:rFonts w:ascii="Times New Roman" w:hAnsi="Times New Roman" w:cs="Times New Roman"/>
          <w:sz w:val="28"/>
          <w:szCs w:val="28"/>
          <w:lang w:val="be-BY"/>
        </w:rPr>
        <w:t xml:space="preserve">цыі – федэрацыі і інкарпарацыі, пытанні </w:t>
      </w:r>
      <w:r w:rsidRPr="00EC18D2">
        <w:rPr>
          <w:rFonts w:ascii="Times New Roman" w:hAnsi="Times New Roman" w:cs="Times New Roman"/>
          <w:sz w:val="28"/>
          <w:szCs w:val="28"/>
          <w:lang w:val="be-BY"/>
        </w:rPr>
        <w:t>ф</w:t>
      </w:r>
      <w:r w:rsidR="00E70DD3" w:rsidRPr="00EC18D2">
        <w:rPr>
          <w:rFonts w:ascii="Times New Roman" w:hAnsi="Times New Roman" w:cs="Times New Roman"/>
          <w:sz w:val="28"/>
          <w:szCs w:val="28"/>
          <w:lang w:val="be-BY"/>
        </w:rPr>
        <w:t>арміраванн</w:t>
      </w:r>
      <w:r w:rsidR="00301E27" w:rsidRPr="00EC18D2">
        <w:rPr>
          <w:rFonts w:ascii="Times New Roman" w:hAnsi="Times New Roman" w:cs="Times New Roman"/>
          <w:sz w:val="28"/>
          <w:szCs w:val="28"/>
          <w:lang w:val="be-BY"/>
        </w:rPr>
        <w:t>я</w:t>
      </w:r>
      <w:r w:rsidR="00E70DD3" w:rsidRPr="00EC18D2">
        <w:rPr>
          <w:rFonts w:ascii="Times New Roman" w:hAnsi="Times New Roman" w:cs="Times New Roman"/>
          <w:sz w:val="28"/>
          <w:szCs w:val="28"/>
          <w:lang w:val="be-BY"/>
        </w:rPr>
        <w:t xml:space="preserve"> органаў дзяржаўнай адміністрацыі (Цывільнага ў</w:t>
      </w:r>
      <w:r w:rsidR="00301E27" w:rsidRPr="00EC18D2">
        <w:rPr>
          <w:rFonts w:ascii="Times New Roman" w:hAnsi="Times New Roman" w:cs="Times New Roman"/>
          <w:sz w:val="28"/>
          <w:szCs w:val="28"/>
          <w:lang w:val="be-BY"/>
        </w:rPr>
        <w:t>раду ўсходніх зямель (1919–1920 </w:t>
      </w:r>
      <w:r w:rsidR="00E70DD3" w:rsidRPr="00EC18D2">
        <w:rPr>
          <w:rFonts w:ascii="Times New Roman" w:hAnsi="Times New Roman" w:cs="Times New Roman"/>
          <w:sz w:val="28"/>
          <w:szCs w:val="28"/>
          <w:lang w:val="be-BY"/>
        </w:rPr>
        <w:t>гг.), ураду Сярэдняй Літвы (1920–1922 гг.), ваяводскіх і павятовых структур), арганізацыі служб</w:t>
      </w:r>
      <w:r w:rsidRPr="00EC18D2">
        <w:rPr>
          <w:rFonts w:ascii="Times New Roman" w:hAnsi="Times New Roman" w:cs="Times New Roman"/>
          <w:sz w:val="28"/>
          <w:szCs w:val="28"/>
          <w:lang w:val="be-BY"/>
        </w:rPr>
        <w:t>аў</w:t>
      </w:r>
      <w:r w:rsidR="00E70DD3" w:rsidRPr="00EC18D2">
        <w:rPr>
          <w:rFonts w:ascii="Times New Roman" w:hAnsi="Times New Roman" w:cs="Times New Roman"/>
          <w:sz w:val="28"/>
          <w:szCs w:val="28"/>
          <w:lang w:val="be-BY"/>
        </w:rPr>
        <w:t xml:space="preserve"> бяспекі (палявой жандармерыі Цывільнага ўраду ўсходніх зямель, паліцыі Сярэдняй Літвы, ваяводскіх і павятовых аддзелаў, рэфератаў грамадскай бяспекі, дзяржаўнай паліцыі, пагранічных злучэнняў, вайсковых органаў)</w:t>
      </w:r>
      <w:r w:rsidRPr="00EC18D2">
        <w:rPr>
          <w:rFonts w:ascii="Times New Roman" w:hAnsi="Times New Roman" w:cs="Times New Roman"/>
          <w:sz w:val="28"/>
          <w:szCs w:val="28"/>
          <w:lang w:val="be-BY"/>
        </w:rPr>
        <w:t xml:space="preserve">, </w:t>
      </w:r>
      <w:r w:rsidR="00E70DD3" w:rsidRPr="00EC18D2">
        <w:rPr>
          <w:rFonts w:ascii="Times New Roman" w:hAnsi="Times New Roman" w:cs="Times New Roman"/>
          <w:sz w:val="28"/>
          <w:szCs w:val="28"/>
          <w:lang w:val="be-BY"/>
        </w:rPr>
        <w:t>ажыццяўленн</w:t>
      </w:r>
      <w:r w:rsidR="00301E27" w:rsidRPr="00EC18D2">
        <w:rPr>
          <w:rFonts w:ascii="Times New Roman" w:hAnsi="Times New Roman" w:cs="Times New Roman"/>
          <w:sz w:val="28"/>
          <w:szCs w:val="28"/>
          <w:lang w:val="be-BY"/>
        </w:rPr>
        <w:t>я</w:t>
      </w:r>
      <w:r w:rsidR="00E70DD3" w:rsidRPr="00EC18D2">
        <w:rPr>
          <w:rFonts w:ascii="Times New Roman" w:hAnsi="Times New Roman" w:cs="Times New Roman"/>
          <w:sz w:val="28"/>
          <w:szCs w:val="28"/>
          <w:lang w:val="be-BY"/>
        </w:rPr>
        <w:t xml:space="preserve"> асноўных канцэпцый дзяржаўнай палітыкі і дзейнасць апарату бяспекі ў </w:t>
      </w:r>
      <w:r w:rsidRPr="00EC18D2">
        <w:rPr>
          <w:rFonts w:ascii="Times New Roman" w:hAnsi="Times New Roman" w:cs="Times New Roman"/>
          <w:sz w:val="28"/>
          <w:szCs w:val="28"/>
          <w:lang w:val="be-BY"/>
        </w:rPr>
        <w:t>Заходняй Беларусі</w:t>
      </w:r>
      <w:r w:rsidR="00E70DD3" w:rsidRPr="00EC18D2">
        <w:rPr>
          <w:rFonts w:ascii="Times New Roman" w:hAnsi="Times New Roman" w:cs="Times New Roman"/>
          <w:sz w:val="28"/>
          <w:szCs w:val="28"/>
          <w:lang w:val="be-BY"/>
        </w:rPr>
        <w:t xml:space="preserve">. </w:t>
      </w:r>
      <w:r w:rsidRPr="00EC18D2">
        <w:rPr>
          <w:rFonts w:ascii="Times New Roman" w:hAnsi="Times New Roman" w:cs="Times New Roman"/>
          <w:sz w:val="28"/>
          <w:szCs w:val="28"/>
          <w:lang w:val="be-BY"/>
        </w:rPr>
        <w:t>У</w:t>
      </w:r>
      <w:r w:rsidR="00E70DD3" w:rsidRPr="00EC18D2">
        <w:rPr>
          <w:rFonts w:ascii="Times New Roman" w:hAnsi="Times New Roman" w:cs="Times New Roman"/>
          <w:sz w:val="28"/>
          <w:szCs w:val="28"/>
          <w:lang w:val="be-BY"/>
        </w:rPr>
        <w:t xml:space="preserve"> нацыянальнай палітыцы польскіх улад на тэрыторыі Заходняй Беларусі дамінавала канцэпцыя нацыянальнай асіміляцыі (у аўтарскай рэдакцыі – кансалідацыі), якая толькі на некалькі гадоў пасля майскага (1926 г.) перавароту ўступіла месца палітыцы дзяржаўнай асіміляцыі (кансалідацыі). Ужо ў пачатку 1930-х гг. рэжым “санацыі” не меў намеру падтрымліваць беларускі рух, нават паланафільскі. У 1930–1934 гг. адбываўся паступовы адыход ад пошуку паразумення з нацыянальнымі меншасцямі, пераход да актыўнага выкарыстання рэпрэсіўных мер</w:t>
      </w:r>
      <w:r w:rsidR="00301E27" w:rsidRPr="00EC18D2">
        <w:rPr>
          <w:rFonts w:ascii="Times New Roman" w:hAnsi="Times New Roman" w:cs="Times New Roman"/>
          <w:sz w:val="28"/>
          <w:szCs w:val="28"/>
          <w:lang w:val="be-BY"/>
        </w:rPr>
        <w:t xml:space="preserve">, а ў </w:t>
      </w:r>
      <w:r w:rsidR="00E70DD3" w:rsidRPr="00EC18D2">
        <w:rPr>
          <w:rFonts w:ascii="Times New Roman" w:hAnsi="Times New Roman" w:cs="Times New Roman"/>
          <w:sz w:val="28"/>
          <w:szCs w:val="28"/>
          <w:lang w:val="be-BY"/>
        </w:rPr>
        <w:t xml:space="preserve">другой палове 1930-х гг. </w:t>
      </w:r>
      <w:r w:rsidR="00301E27" w:rsidRPr="00EC18D2">
        <w:rPr>
          <w:rFonts w:ascii="Times New Roman" w:hAnsi="Times New Roman" w:cs="Times New Roman"/>
          <w:sz w:val="28"/>
          <w:szCs w:val="28"/>
          <w:lang w:val="be-BY"/>
        </w:rPr>
        <w:t xml:space="preserve">актывізаваліся </w:t>
      </w:r>
      <w:r w:rsidR="00E70DD3" w:rsidRPr="00EC18D2">
        <w:rPr>
          <w:rFonts w:ascii="Times New Roman" w:hAnsi="Times New Roman" w:cs="Times New Roman"/>
          <w:sz w:val="28"/>
          <w:szCs w:val="28"/>
          <w:lang w:val="be-BY"/>
        </w:rPr>
        <w:t>асімілятарскі</w:t>
      </w:r>
      <w:r w:rsidR="00301E27" w:rsidRPr="00EC18D2">
        <w:rPr>
          <w:rFonts w:ascii="Times New Roman" w:hAnsi="Times New Roman" w:cs="Times New Roman"/>
          <w:sz w:val="28"/>
          <w:szCs w:val="28"/>
          <w:lang w:val="be-BY"/>
        </w:rPr>
        <w:t>я</w:t>
      </w:r>
      <w:r w:rsidR="00E70DD3" w:rsidRPr="00EC18D2">
        <w:rPr>
          <w:rFonts w:ascii="Times New Roman" w:hAnsi="Times New Roman" w:cs="Times New Roman"/>
          <w:sz w:val="28"/>
          <w:szCs w:val="28"/>
          <w:lang w:val="be-BY"/>
        </w:rPr>
        <w:t xml:space="preserve"> дзеянн</w:t>
      </w:r>
      <w:r w:rsidR="00301E27" w:rsidRPr="00EC18D2">
        <w:rPr>
          <w:rFonts w:ascii="Times New Roman" w:hAnsi="Times New Roman" w:cs="Times New Roman"/>
          <w:sz w:val="28"/>
          <w:szCs w:val="28"/>
          <w:lang w:val="be-BY"/>
        </w:rPr>
        <w:t xml:space="preserve">і </w:t>
      </w:r>
      <w:r w:rsidR="00E70DD3" w:rsidRPr="00EC18D2">
        <w:rPr>
          <w:rFonts w:ascii="Times New Roman" w:hAnsi="Times New Roman" w:cs="Times New Roman"/>
          <w:sz w:val="28"/>
          <w:szCs w:val="28"/>
          <w:lang w:val="be-BY"/>
        </w:rPr>
        <w:t xml:space="preserve">на ўзроўні ваяводстваў і паветаў. Паводле аўтара, у вачах мясцовых улад паланізацыя Заходняй Беларусі </w:t>
      </w:r>
      <w:r w:rsidR="00E70DD3" w:rsidRPr="00EC18D2">
        <w:rPr>
          <w:rFonts w:ascii="Times New Roman" w:hAnsi="Times New Roman" w:cs="Times New Roman"/>
          <w:sz w:val="28"/>
          <w:szCs w:val="28"/>
          <w:lang w:val="be-BY"/>
        </w:rPr>
        <w:lastRenderedPageBreak/>
        <w:t>здавалася непазбежным працэсам. У разуменні мясцовай адміністрацыі хуткая паланізацыя меншасцей уяўлялася больш эфектыўнай, чым любая спроба стварэння полі</w:t>
      </w:r>
      <w:r w:rsidR="00301E27" w:rsidRPr="00EC18D2">
        <w:rPr>
          <w:rFonts w:ascii="Times New Roman" w:hAnsi="Times New Roman" w:cs="Times New Roman"/>
          <w:sz w:val="28"/>
          <w:szCs w:val="28"/>
          <w:lang w:val="be-BY"/>
        </w:rPr>
        <w:t>этнічнага грамадства ў Польшчы.</w:t>
      </w:r>
    </w:p>
    <w:p w14:paraId="6192A610" w14:textId="54D0FB8A" w:rsidR="004A72EE" w:rsidRPr="00EC18D2" w:rsidRDefault="004A72E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В. Сляшынскі ў манаграфіі “Województwo poleskie” (“Палескае ваяводства”</w:t>
      </w:r>
      <w:r w:rsidR="00592631" w:rsidRPr="00592631">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(Kraków, 2014) адлюстраваў розныя бакі грамадскага жыцця насельніцтва Палесся ў 1921–1939 гг. (рэлігію, асвету, культуру і інш</w:t>
      </w:r>
      <w:r w:rsidR="00B05762">
        <w:rPr>
          <w:rFonts w:ascii="Times New Roman" w:eastAsia="Times New Roman" w:hAnsi="Times New Roman" w:cs="Times New Roman"/>
          <w:sz w:val="28"/>
          <w:szCs w:val="28"/>
          <w:lang w:val="be-BY" w:eastAsia="ru-RU"/>
        </w:rPr>
        <w:t>ае</w:t>
      </w:r>
      <w:r w:rsidRPr="00EC18D2">
        <w:rPr>
          <w:rFonts w:ascii="Times New Roman" w:eastAsia="Times New Roman" w:hAnsi="Times New Roman" w:cs="Times New Roman"/>
          <w:sz w:val="28"/>
          <w:szCs w:val="28"/>
          <w:lang w:val="be-BY" w:eastAsia="ru-RU"/>
        </w:rPr>
        <w:t>), становішча палякаў і палітыку польскіх улад у</w:t>
      </w:r>
      <w:r w:rsidR="00592631">
        <w:rPr>
          <w:rFonts w:ascii="Times New Roman" w:eastAsia="Times New Roman" w:hAnsi="Times New Roman" w:cs="Times New Roman"/>
          <w:sz w:val="28"/>
          <w:szCs w:val="28"/>
          <w:lang w:val="be-BY" w:eastAsia="ru-RU"/>
        </w:rPr>
        <w:t xml:space="preserve"> гэтым рэгіёне (план ваяводы С. </w:t>
      </w:r>
      <w:r w:rsidRPr="00EC18D2">
        <w:rPr>
          <w:rFonts w:ascii="Times New Roman" w:eastAsia="Times New Roman" w:hAnsi="Times New Roman" w:cs="Times New Roman"/>
          <w:sz w:val="28"/>
          <w:szCs w:val="28"/>
          <w:lang w:val="be-BY" w:eastAsia="ru-RU"/>
        </w:rPr>
        <w:t>Даўнаровіча, дзейнасць ваяводы В. Костэк-Бярнацкага і інш</w:t>
      </w:r>
      <w:r w:rsidR="00B05762">
        <w:rPr>
          <w:rFonts w:ascii="Times New Roman" w:eastAsia="Times New Roman" w:hAnsi="Times New Roman" w:cs="Times New Roman"/>
          <w:sz w:val="28"/>
          <w:szCs w:val="28"/>
          <w:lang w:val="be-BY" w:eastAsia="ru-RU"/>
        </w:rPr>
        <w:t>ае</w:t>
      </w:r>
      <w:r w:rsidR="000751FA">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w:t>
      </w:r>
    </w:p>
    <w:p w14:paraId="51F9B0B8" w14:textId="079170F5" w:rsidR="003543E4" w:rsidRPr="00EC18D2" w:rsidRDefault="003543E4" w:rsidP="001B4BF8">
      <w:pPr>
        <w:spacing w:after="0" w:line="240" w:lineRule="auto"/>
        <w:ind w:firstLine="709"/>
        <w:jc w:val="both"/>
        <w:rPr>
          <w:rFonts w:ascii="Times New Roman" w:hAnsi="Times New Roman" w:cs="Times New Roman"/>
          <w:sz w:val="28"/>
          <w:szCs w:val="28"/>
          <w:lang w:val="be-BY"/>
        </w:rPr>
      </w:pPr>
      <w:r w:rsidRPr="00EC18D2">
        <w:rPr>
          <w:rFonts w:ascii="Times New Roman" w:eastAsia="Times New Roman" w:hAnsi="Times New Roman" w:cs="Times New Roman"/>
          <w:sz w:val="28"/>
          <w:szCs w:val="28"/>
          <w:lang w:val="be-BY" w:eastAsia="ru-RU"/>
        </w:rPr>
        <w:t xml:space="preserve">Вроцлаўскі даследчык П. Ціхарацкі даследаваў заблытаны і супярэчлівы, драматычны і “дэманізаваны” жыццяпіс палескага ваяводы В. Костэк-Бярнацкага – у манаграфіі “Droga ku anatemie: Wacław Kostek-Biernacki (1884–1957)” </w:t>
      </w:r>
      <w:r w:rsidR="00D8567A" w:rsidRPr="00EC18D2">
        <w:rPr>
          <w:rFonts w:ascii="Times New Roman" w:eastAsia="Times New Roman" w:hAnsi="Times New Roman" w:cs="Times New Roman"/>
          <w:sz w:val="28"/>
          <w:szCs w:val="28"/>
          <w:lang w:val="be-BY" w:eastAsia="ru-RU"/>
        </w:rPr>
        <w:t xml:space="preserve">“Шлях да анафемы: Вацлаў Костэк-Бярнацкі (1884–1957)”) </w:t>
      </w:r>
      <w:r w:rsidRPr="00EC18D2">
        <w:rPr>
          <w:rFonts w:ascii="Times New Roman" w:eastAsia="Times New Roman" w:hAnsi="Times New Roman" w:cs="Times New Roman"/>
          <w:sz w:val="28"/>
          <w:szCs w:val="28"/>
          <w:lang w:val="be-BY" w:eastAsia="ru-RU"/>
        </w:rPr>
        <w:t>(Warszawa, 2009). У дзейнасці В. Костэка-Бярнацкага як палескага ваяводы вылучаюцца 2 асноўныя праблемы: нацыянальная і гаспадарчая. Да верасня 1939 г. ён прытрымліваўся погляду на “тутэйшасць” мясцовага насельніцтва як адназначна на польскасць (хоць бы патэнцыяльную), што адпавядала пазіцыі лагера пілсудчыкаў адносна неабходнасці асіміляцыі “грамадзян з нявызначанай нацыянальнай свядомасцю” (г. зн. палешукоў). Справядліва адзначана ў манаграфіі, што ваявода паставіў перад сабой мэту паланізацыі мясцовага насельніцтва з самага пачатку знаходжання на Палессі. Прадстаўнікі лагера пілсудчыкаў трактавалі Палессе ў этнічных адносінах як “самастойную тэрыторыю, дзе беларускасць і ўкраінскасць былі перанесенай, накінутай з’явай</w:t>
      </w:r>
      <w:r w:rsidR="00D8567A"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і штучна падтрымліваліся камуністамі, а таксама беларускімі і ўкраінскімі арганізацыямі”. Светапогляд В. Костэка-Бярнацкага поўнасцю ўпісваўся ў гэту канцэпцыю. За аснову была ўзята этнічная класіфікацыя, што прымянялася польскай адміністрацыяй. “Тутэйшасць” і “беларускасць” разглядаліся як варожыя да Польскай дзяржавы.</w:t>
      </w:r>
      <w:r w:rsidRPr="00EC18D2">
        <w:rPr>
          <w:rFonts w:ascii="Times New Roman" w:hAnsi="Times New Roman" w:cs="Times New Roman"/>
          <w:sz w:val="28"/>
          <w:szCs w:val="28"/>
          <w:lang w:val="be-BY"/>
        </w:rPr>
        <w:t xml:space="preserve"> Нявырашанасць эканамічных праблем Палесся П. Ціхарацкі звязаў не толькі з адсутнасцю фінансавых сродкаў пад уплывам сусветнага эканамічнага крызісу, але і з некампетэнтнасцю варшаўскіх чыноўнікаў, асабліва сярод вайсковых колаў. Эканамічная адсталасць Палесся пераадольвалася слаба, а па асобных паказчыках паглыблялася. Востра гэта адчувалася на ста</w:t>
      </w:r>
      <w:r w:rsidR="00D8567A" w:rsidRPr="00EC18D2">
        <w:rPr>
          <w:rFonts w:ascii="Times New Roman" w:hAnsi="Times New Roman" w:cs="Times New Roman"/>
          <w:sz w:val="28"/>
          <w:szCs w:val="28"/>
          <w:lang w:val="be-BY"/>
        </w:rPr>
        <w:t>не транспартнай інфраструктуры.</w:t>
      </w:r>
    </w:p>
    <w:p w14:paraId="72FD54D0" w14:textId="77777777" w:rsidR="003543E4" w:rsidRPr="00EC18D2" w:rsidRDefault="004A72EE"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Грамадска-палітычныя аспекты на Палессі закрануты П. Ціхарацкім у яго манаграфіі “</w:t>
      </w:r>
      <w:r w:rsidR="00A5284F" w:rsidRPr="00EC18D2">
        <w:rPr>
          <w:rFonts w:ascii="Times New Roman" w:hAnsi="Times New Roman" w:cs="Times New Roman"/>
          <w:sz w:val="28"/>
          <w:szCs w:val="28"/>
          <w:lang w:val="be-BY"/>
        </w:rPr>
        <w:t>Województwo poleskie, 1921–</w:t>
      </w:r>
      <w:r w:rsidR="00112902" w:rsidRPr="00EC18D2">
        <w:rPr>
          <w:rFonts w:ascii="Times New Roman" w:hAnsi="Times New Roman" w:cs="Times New Roman"/>
          <w:sz w:val="28"/>
          <w:szCs w:val="28"/>
          <w:lang w:val="be-BY"/>
        </w:rPr>
        <w:t>1939: z dziejów politycznych</w:t>
      </w:r>
      <w:r w:rsidR="00A5284F" w:rsidRPr="00EC18D2">
        <w:rPr>
          <w:rFonts w:ascii="Times New Roman" w:hAnsi="Times New Roman" w:cs="Times New Roman"/>
          <w:sz w:val="28"/>
          <w:szCs w:val="28"/>
          <w:lang w:val="be-BY"/>
        </w:rPr>
        <w:t>” (“Палескае ваяводства, 1921–1939 гг.: з палітычных гісторый”) (</w:t>
      </w:r>
      <w:r w:rsidR="00112902" w:rsidRPr="00EC18D2">
        <w:rPr>
          <w:rFonts w:ascii="Times New Roman" w:hAnsi="Times New Roman" w:cs="Times New Roman"/>
          <w:sz w:val="28"/>
          <w:szCs w:val="28"/>
          <w:lang w:val="be-BY"/>
        </w:rPr>
        <w:t>Łomianki</w:t>
      </w:r>
      <w:r w:rsidR="00A5284F" w:rsidRPr="00EC18D2">
        <w:rPr>
          <w:rFonts w:ascii="Times New Roman" w:hAnsi="Times New Roman" w:cs="Times New Roman"/>
          <w:sz w:val="28"/>
          <w:szCs w:val="28"/>
          <w:lang w:val="be-BY"/>
        </w:rPr>
        <w:t>, 2</w:t>
      </w:r>
      <w:r w:rsidR="00112902" w:rsidRPr="00EC18D2">
        <w:rPr>
          <w:rFonts w:ascii="Times New Roman" w:hAnsi="Times New Roman" w:cs="Times New Roman"/>
          <w:sz w:val="28"/>
          <w:szCs w:val="28"/>
          <w:lang w:val="be-BY"/>
        </w:rPr>
        <w:t>014</w:t>
      </w:r>
      <w:r w:rsidR="00A5284F" w:rsidRPr="00EC18D2">
        <w:rPr>
          <w:rFonts w:ascii="Times New Roman" w:hAnsi="Times New Roman" w:cs="Times New Roman"/>
          <w:sz w:val="28"/>
          <w:szCs w:val="28"/>
          <w:lang w:val="be-BY"/>
        </w:rPr>
        <w:t xml:space="preserve">). </w:t>
      </w:r>
      <w:r w:rsidR="003543E4" w:rsidRPr="00EC18D2">
        <w:rPr>
          <w:rFonts w:ascii="Times New Roman" w:eastAsia="Times New Roman" w:hAnsi="Times New Roman" w:cs="Times New Roman"/>
          <w:sz w:val="28"/>
          <w:szCs w:val="28"/>
          <w:lang w:val="be-BY" w:eastAsia="ru-RU"/>
        </w:rPr>
        <w:t>Палітычнае жыццё ў паўночна-ўсходніх землях міжваеннай Польшчы асветлена Э. Кірвель з Любліна.</w:t>
      </w:r>
    </w:p>
    <w:p w14:paraId="7BABA4D2" w14:textId="18C201CF" w:rsidR="006255BC" w:rsidRPr="00EC18D2" w:rsidRDefault="00E70DD3"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 xml:space="preserve">На працягу 1960–1980-х гг. у БССР быў выдадзены цэлы шэраг зборнікаў дакументаў і матэрыялаў, прысвечаных гісторыі Заходняй Беларусі міжваеннага часу. </w:t>
      </w:r>
      <w:r w:rsidR="006255BC" w:rsidRPr="00EC18D2">
        <w:rPr>
          <w:rFonts w:ascii="Times New Roman" w:hAnsi="Times New Roman" w:cs="Times New Roman"/>
          <w:sz w:val="28"/>
          <w:szCs w:val="28"/>
          <w:lang w:val="be-BY"/>
        </w:rPr>
        <w:t xml:space="preserve">Сярод іх – зборнік дакументаў і матэрыялаў “Борьба трудящихся Западной Белоруссии за социальное и национальное освобождение и воссоединение с БССР” у </w:t>
      </w:r>
      <w:r w:rsidR="001B4BF8">
        <w:rPr>
          <w:rFonts w:ascii="Times New Roman" w:hAnsi="Times New Roman" w:cs="Times New Roman"/>
          <w:sz w:val="28"/>
          <w:szCs w:val="28"/>
          <w:lang w:val="be-BY"/>
        </w:rPr>
        <w:t>двух</w:t>
      </w:r>
      <w:r w:rsidR="006255BC" w:rsidRPr="00EC18D2">
        <w:rPr>
          <w:rFonts w:ascii="Times New Roman" w:hAnsi="Times New Roman" w:cs="Times New Roman"/>
          <w:sz w:val="28"/>
          <w:szCs w:val="28"/>
          <w:lang w:val="be-BY"/>
        </w:rPr>
        <w:t xml:space="preserve"> тамах (Мінск, 1962–1972).</w:t>
      </w:r>
    </w:p>
    <w:p w14:paraId="02DF16D6" w14:textId="77777777" w:rsidR="002D642D" w:rsidRPr="00EC18D2" w:rsidRDefault="00E70DD3"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lastRenderedPageBreak/>
        <w:t>Аднак значная частка крыніц (асабліва матэрыялаў з фондаў архіваў рэспублікі) была недаступнай для айчынных і замежных даследчыкаў. Толькі з канца 1980-х гг. пашырыўся доступ вучоных да архіўных і іншых крыніц, што істотна папоўніла дакументальную базу для паглыбленага вывучэння традыцыйных і даследавання новых пытанняў заходнебеларускай праблематыкі. Выкарыстанне гэтых крыніц стала магчымым ва ўмовах пераходу аўтарытэтных беларускіх гісторыкаў н</w:t>
      </w:r>
      <w:r w:rsidR="002D642D" w:rsidRPr="00EC18D2">
        <w:rPr>
          <w:rFonts w:ascii="Times New Roman" w:hAnsi="Times New Roman" w:cs="Times New Roman"/>
          <w:sz w:val="28"/>
          <w:szCs w:val="28"/>
          <w:lang w:val="be-BY"/>
        </w:rPr>
        <w:t>а новыя метадалагічныя пазіцыі.</w:t>
      </w:r>
    </w:p>
    <w:p w14:paraId="437BBDAC" w14:textId="586F4D54" w:rsidR="00E70DD3" w:rsidRPr="00EC18D2" w:rsidRDefault="002D642D"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 xml:space="preserve">З пачатку </w:t>
      </w:r>
      <w:r w:rsidR="00E70DD3" w:rsidRPr="00EC18D2">
        <w:rPr>
          <w:rFonts w:ascii="Times New Roman" w:hAnsi="Times New Roman" w:cs="Times New Roman"/>
          <w:sz w:val="28"/>
          <w:szCs w:val="28"/>
          <w:lang w:val="be-BY"/>
        </w:rPr>
        <w:t>1990-</w:t>
      </w:r>
      <w:r w:rsidRPr="00EC18D2">
        <w:rPr>
          <w:rFonts w:ascii="Times New Roman" w:hAnsi="Times New Roman" w:cs="Times New Roman"/>
          <w:sz w:val="28"/>
          <w:szCs w:val="28"/>
          <w:lang w:val="be-BY"/>
        </w:rPr>
        <w:t>х</w:t>
      </w:r>
      <w:r w:rsidR="00E70DD3" w:rsidRPr="00EC18D2">
        <w:rPr>
          <w:rFonts w:ascii="Times New Roman" w:hAnsi="Times New Roman" w:cs="Times New Roman"/>
          <w:sz w:val="28"/>
          <w:szCs w:val="28"/>
          <w:lang w:val="be-BY"/>
        </w:rPr>
        <w:t xml:space="preserve"> гг. </w:t>
      </w:r>
      <w:r w:rsidRPr="00EC18D2">
        <w:rPr>
          <w:rFonts w:ascii="Times New Roman" w:hAnsi="Times New Roman" w:cs="Times New Roman"/>
          <w:sz w:val="28"/>
          <w:szCs w:val="28"/>
          <w:lang w:val="be-BY"/>
        </w:rPr>
        <w:t xml:space="preserve">былі ўведзены ў навуковы ўжытак </w:t>
      </w:r>
      <w:r w:rsidR="00E70DD3" w:rsidRPr="00EC18D2">
        <w:rPr>
          <w:rFonts w:ascii="Times New Roman" w:hAnsi="Times New Roman" w:cs="Times New Roman"/>
          <w:sz w:val="28"/>
          <w:szCs w:val="28"/>
          <w:lang w:val="be-BY"/>
        </w:rPr>
        <w:t xml:space="preserve">новыя дакументальныя крыніцы </w:t>
      </w:r>
      <w:r w:rsidRPr="00EC18D2">
        <w:rPr>
          <w:rFonts w:ascii="Times New Roman" w:hAnsi="Times New Roman" w:cs="Times New Roman"/>
          <w:sz w:val="28"/>
          <w:szCs w:val="28"/>
          <w:lang w:val="be-BY"/>
        </w:rPr>
        <w:t>– змешчаны ў</w:t>
      </w:r>
      <w:r w:rsidR="00E70DD3" w:rsidRPr="00EC18D2">
        <w:rPr>
          <w:rFonts w:ascii="Times New Roman" w:hAnsi="Times New Roman" w:cs="Times New Roman"/>
          <w:sz w:val="28"/>
          <w:szCs w:val="28"/>
          <w:lang w:val="be-BY"/>
        </w:rPr>
        <w:t xml:space="preserve"> навуковым, навукова-папулярным друку, перыёдыцы. </w:t>
      </w:r>
      <w:r w:rsidRPr="00EC18D2">
        <w:rPr>
          <w:rFonts w:ascii="Times New Roman" w:hAnsi="Times New Roman" w:cs="Times New Roman"/>
          <w:sz w:val="28"/>
          <w:szCs w:val="28"/>
          <w:lang w:val="be-BY"/>
        </w:rPr>
        <w:t xml:space="preserve">Сярод шэрагу зборнікаў – </w:t>
      </w:r>
      <w:r w:rsidR="00E70DD3" w:rsidRPr="00EC18D2">
        <w:rPr>
          <w:rFonts w:ascii="Times New Roman" w:hAnsi="Times New Roman" w:cs="Times New Roman"/>
          <w:sz w:val="28"/>
          <w:szCs w:val="28"/>
          <w:lang w:val="be-BY"/>
        </w:rPr>
        <w:t>зборнік</w:t>
      </w:r>
      <w:r w:rsidR="00A041AE" w:rsidRPr="00A041AE">
        <w:rPr>
          <w:rFonts w:ascii="Times New Roman" w:hAnsi="Times New Roman" w:cs="Times New Roman"/>
          <w:sz w:val="28"/>
          <w:szCs w:val="28"/>
          <w:lang w:val="be-BY"/>
        </w:rPr>
        <w:t>і</w:t>
      </w:r>
      <w:r w:rsidR="00E70DD3" w:rsidRPr="00EC18D2">
        <w:rPr>
          <w:rFonts w:ascii="Times New Roman" w:hAnsi="Times New Roman" w:cs="Times New Roman"/>
          <w:sz w:val="28"/>
          <w:szCs w:val="28"/>
          <w:lang w:val="be-BY"/>
        </w:rPr>
        <w:t xml:space="preserve"> артыкулаў і дакументаў</w:t>
      </w:r>
      <w:r w:rsidRPr="00EC18D2">
        <w:rPr>
          <w:rFonts w:ascii="Times New Roman" w:hAnsi="Times New Roman" w:cs="Times New Roman"/>
          <w:sz w:val="28"/>
          <w:szCs w:val="28"/>
          <w:lang w:val="be-BY"/>
        </w:rPr>
        <w:t xml:space="preserve"> </w:t>
      </w:r>
      <w:bookmarkStart w:id="9" w:name="_Hlk175399203"/>
      <w:r w:rsidRPr="00EC18D2">
        <w:rPr>
          <w:rFonts w:ascii="Times New Roman" w:hAnsi="Times New Roman" w:cs="Times New Roman"/>
          <w:sz w:val="28"/>
          <w:szCs w:val="28"/>
          <w:lang w:val="be-BY"/>
        </w:rPr>
        <w:t>“</w:t>
      </w:r>
      <w:bookmarkEnd w:id="9"/>
      <w:r w:rsidRPr="00EC18D2">
        <w:rPr>
          <w:rFonts w:ascii="Times New Roman" w:hAnsi="Times New Roman" w:cs="Times New Roman"/>
          <w:sz w:val="28"/>
          <w:szCs w:val="28"/>
          <w:lang w:val="be-BY"/>
        </w:rPr>
        <w:t xml:space="preserve">Назаўсёды разам: </w:t>
      </w:r>
      <w:r w:rsidR="00A041AE">
        <w:rPr>
          <w:rFonts w:ascii="Times New Roman" w:hAnsi="Times New Roman" w:cs="Times New Roman"/>
          <w:sz w:val="28"/>
          <w:szCs w:val="28"/>
          <w:lang w:val="be-BY"/>
        </w:rPr>
        <w:t>д</w:t>
      </w:r>
      <w:r w:rsidRPr="00EC18D2">
        <w:rPr>
          <w:rFonts w:ascii="Times New Roman" w:hAnsi="Times New Roman" w:cs="Times New Roman"/>
          <w:sz w:val="28"/>
          <w:szCs w:val="28"/>
          <w:lang w:val="be-BY"/>
        </w:rPr>
        <w:t>а 60-годдзя ўз’яднання Заходняй Беларусі з БССР</w:t>
      </w:r>
      <w:bookmarkStart w:id="10" w:name="_Hlk175399242"/>
      <w:r w:rsidRPr="00EC18D2">
        <w:rPr>
          <w:rFonts w:ascii="Times New Roman" w:hAnsi="Times New Roman" w:cs="Times New Roman"/>
          <w:sz w:val="28"/>
          <w:szCs w:val="28"/>
          <w:lang w:val="be-BY"/>
        </w:rPr>
        <w:t>” (Мінск, 1999)</w:t>
      </w:r>
      <w:r w:rsidR="00A041AE">
        <w:rPr>
          <w:rFonts w:ascii="Times New Roman" w:hAnsi="Times New Roman" w:cs="Times New Roman"/>
          <w:sz w:val="28"/>
          <w:szCs w:val="28"/>
          <w:lang w:val="be-BY"/>
        </w:rPr>
        <w:t xml:space="preserve">, </w:t>
      </w:r>
      <w:bookmarkEnd w:id="10"/>
      <w:r w:rsidR="00A041AE" w:rsidRPr="00EC18D2">
        <w:rPr>
          <w:rFonts w:ascii="Times New Roman" w:hAnsi="Times New Roman" w:cs="Times New Roman"/>
          <w:sz w:val="28"/>
          <w:szCs w:val="28"/>
          <w:lang w:val="be-BY"/>
        </w:rPr>
        <w:t>“</w:t>
      </w:r>
      <w:r w:rsidR="00A041AE" w:rsidRPr="00A041AE">
        <w:rPr>
          <w:rFonts w:ascii="Times New Roman" w:hAnsi="Times New Roman" w:cs="Times New Roman"/>
          <w:sz w:val="28"/>
          <w:szCs w:val="28"/>
          <w:lang w:val="be-BY"/>
        </w:rPr>
        <w:t>Назаўжды разам: да 80-годдзя ўз’яднання Заходняй Беларусі з БССР</w:t>
      </w:r>
      <w:r w:rsidR="00A041AE" w:rsidRPr="00EC18D2">
        <w:rPr>
          <w:rFonts w:ascii="Times New Roman" w:hAnsi="Times New Roman" w:cs="Times New Roman"/>
          <w:sz w:val="28"/>
          <w:szCs w:val="28"/>
          <w:lang w:val="be-BY"/>
        </w:rPr>
        <w:t xml:space="preserve">” (Мінск, </w:t>
      </w:r>
      <w:r w:rsidR="00A041AE">
        <w:rPr>
          <w:rFonts w:ascii="Times New Roman" w:hAnsi="Times New Roman" w:cs="Times New Roman"/>
          <w:sz w:val="28"/>
          <w:szCs w:val="28"/>
          <w:lang w:val="be-BY"/>
        </w:rPr>
        <w:t>2021</w:t>
      </w:r>
      <w:r w:rsidR="00A041AE" w:rsidRPr="00EC18D2">
        <w:rPr>
          <w:rFonts w:ascii="Times New Roman" w:hAnsi="Times New Roman" w:cs="Times New Roman"/>
          <w:sz w:val="28"/>
          <w:szCs w:val="28"/>
          <w:lang w:val="be-BY"/>
        </w:rPr>
        <w:t>)</w:t>
      </w:r>
      <w:r w:rsidR="00A041AE" w:rsidRPr="00A041AE">
        <w:rPr>
          <w:rFonts w:ascii="Times New Roman" w:hAnsi="Times New Roman" w:cs="Times New Roman"/>
          <w:sz w:val="28"/>
          <w:szCs w:val="28"/>
          <w:lang w:val="be-BY"/>
        </w:rPr>
        <w:t>.</w:t>
      </w:r>
      <w:r w:rsidR="00A041AE">
        <w:rPr>
          <w:rFonts w:ascii="Times New Roman" w:hAnsi="Times New Roman" w:cs="Times New Roman"/>
          <w:sz w:val="28"/>
          <w:szCs w:val="28"/>
          <w:lang w:val="be-BY"/>
        </w:rPr>
        <w:t xml:space="preserve"> </w:t>
      </w:r>
      <w:r w:rsidRPr="00EC18D2">
        <w:rPr>
          <w:rFonts w:ascii="Times New Roman" w:hAnsi="Times New Roman" w:cs="Times New Roman"/>
          <w:sz w:val="28"/>
          <w:szCs w:val="28"/>
          <w:lang w:val="be-BY"/>
        </w:rPr>
        <w:t>Б</w:t>
      </w:r>
      <w:r w:rsidR="00E70DD3" w:rsidRPr="00EC18D2">
        <w:rPr>
          <w:rFonts w:ascii="Times New Roman" w:hAnsi="Times New Roman" w:cs="Times New Roman"/>
          <w:sz w:val="28"/>
          <w:szCs w:val="28"/>
          <w:lang w:val="be-BY"/>
        </w:rPr>
        <w:t xml:space="preserve">ылі надрукаваны (ці перавыдадзены) </w:t>
      </w:r>
      <w:r w:rsidR="00B05762">
        <w:rPr>
          <w:rFonts w:ascii="Times New Roman" w:hAnsi="Times New Roman" w:cs="Times New Roman"/>
          <w:sz w:val="28"/>
          <w:szCs w:val="28"/>
          <w:lang w:val="be-BY"/>
        </w:rPr>
        <w:t>у</w:t>
      </w:r>
      <w:r w:rsidR="00E70DD3" w:rsidRPr="00EC18D2">
        <w:rPr>
          <w:rFonts w:ascii="Times New Roman" w:hAnsi="Times New Roman" w:cs="Times New Roman"/>
          <w:sz w:val="28"/>
          <w:szCs w:val="28"/>
          <w:lang w:val="be-BY"/>
        </w:rPr>
        <w:t xml:space="preserve">спаміны дзеячаў нацыянальна-вызваленчага руху, настаўнікаў і былых вучняў беларускіх гімназій. Значная частка мемуарных матэрыялаў была прадстаўлена ў выданнях беларускай дыяспары. Успаміны </w:t>
      </w:r>
      <w:r w:rsidRPr="00EC18D2">
        <w:rPr>
          <w:rFonts w:ascii="Times New Roman" w:hAnsi="Times New Roman" w:cs="Times New Roman"/>
          <w:sz w:val="28"/>
          <w:szCs w:val="28"/>
          <w:lang w:val="be-BY"/>
        </w:rPr>
        <w:t>(</w:t>
      </w:r>
      <w:r w:rsidR="00E70DD3" w:rsidRPr="00EC18D2">
        <w:rPr>
          <w:rFonts w:ascii="Times New Roman" w:hAnsi="Times New Roman" w:cs="Times New Roman"/>
          <w:sz w:val="28"/>
          <w:szCs w:val="28"/>
          <w:lang w:val="be-BY"/>
        </w:rPr>
        <w:t>вусна</w:t>
      </w:r>
      <w:r w:rsidRPr="00EC18D2">
        <w:rPr>
          <w:rFonts w:ascii="Times New Roman" w:hAnsi="Times New Roman" w:cs="Times New Roman"/>
          <w:sz w:val="28"/>
          <w:szCs w:val="28"/>
          <w:lang w:val="be-BY"/>
        </w:rPr>
        <w:t>я гісторыя) старэйшых пакаленняў ж</w:t>
      </w:r>
      <w:r w:rsidR="00E70DD3" w:rsidRPr="00EC18D2">
        <w:rPr>
          <w:rFonts w:ascii="Times New Roman" w:hAnsi="Times New Roman" w:cs="Times New Roman"/>
          <w:sz w:val="28"/>
          <w:szCs w:val="28"/>
          <w:lang w:val="be-BY"/>
        </w:rPr>
        <w:t xml:space="preserve">ыхароў заходніх абласцей Беларусі з’яўляюцца </w:t>
      </w:r>
      <w:r w:rsidR="00477D34" w:rsidRPr="00EC18D2">
        <w:rPr>
          <w:rFonts w:ascii="Times New Roman" w:hAnsi="Times New Roman" w:cs="Times New Roman"/>
          <w:sz w:val="28"/>
          <w:szCs w:val="28"/>
          <w:lang w:val="be-BY"/>
        </w:rPr>
        <w:t xml:space="preserve">таксама </w:t>
      </w:r>
      <w:r w:rsidR="00E70DD3" w:rsidRPr="00EC18D2">
        <w:rPr>
          <w:rFonts w:ascii="Times New Roman" w:hAnsi="Times New Roman" w:cs="Times New Roman"/>
          <w:sz w:val="28"/>
          <w:szCs w:val="28"/>
          <w:lang w:val="be-BY"/>
        </w:rPr>
        <w:t>каштоўны</w:t>
      </w:r>
      <w:r w:rsidR="00477D34" w:rsidRPr="00EC18D2">
        <w:rPr>
          <w:rFonts w:ascii="Times New Roman" w:hAnsi="Times New Roman" w:cs="Times New Roman"/>
          <w:sz w:val="28"/>
          <w:szCs w:val="28"/>
          <w:lang w:val="be-BY"/>
        </w:rPr>
        <w:t>мі крыніцамі</w:t>
      </w:r>
      <w:r w:rsidR="00E70DD3" w:rsidRPr="00EC18D2">
        <w:rPr>
          <w:rFonts w:ascii="Times New Roman" w:hAnsi="Times New Roman" w:cs="Times New Roman"/>
          <w:sz w:val="28"/>
          <w:szCs w:val="28"/>
          <w:lang w:val="be-BY"/>
        </w:rPr>
        <w:t xml:space="preserve">. У асобных выпадках яны дапаўняюць архіўныя і іншыя крыніцы, уносяць істотныя карэктывы ў гістарыяграфічныя і грамадскія стэрэатыпы. </w:t>
      </w:r>
      <w:r w:rsidR="00477D34" w:rsidRPr="00EC18D2">
        <w:rPr>
          <w:rFonts w:ascii="Times New Roman" w:hAnsi="Times New Roman" w:cs="Times New Roman"/>
          <w:sz w:val="28"/>
          <w:szCs w:val="28"/>
          <w:lang w:val="be-BY"/>
        </w:rPr>
        <w:t>Сярод іх – у</w:t>
      </w:r>
      <w:r w:rsidR="00E70DD3" w:rsidRPr="00EC18D2">
        <w:rPr>
          <w:rFonts w:ascii="Times New Roman" w:hAnsi="Times New Roman" w:cs="Times New Roman"/>
          <w:sz w:val="28"/>
          <w:szCs w:val="28"/>
          <w:lang w:val="be-BY"/>
        </w:rPr>
        <w:t xml:space="preserve">спаміны пра жыццё беларусаў Беласточчыны ў міжваенны </w:t>
      </w:r>
      <w:r w:rsidR="00477D34" w:rsidRPr="00EC18D2">
        <w:rPr>
          <w:rFonts w:ascii="Times New Roman" w:hAnsi="Times New Roman" w:cs="Times New Roman"/>
          <w:sz w:val="28"/>
          <w:szCs w:val="28"/>
          <w:lang w:val="be-BY"/>
        </w:rPr>
        <w:t xml:space="preserve">час, якія </w:t>
      </w:r>
      <w:r w:rsidR="00E70DD3" w:rsidRPr="00EC18D2">
        <w:rPr>
          <w:rFonts w:ascii="Times New Roman" w:hAnsi="Times New Roman" w:cs="Times New Roman"/>
          <w:sz w:val="28"/>
          <w:szCs w:val="28"/>
          <w:lang w:val="be-BY"/>
        </w:rPr>
        <w:t xml:space="preserve">адлюстроўваюць асноўныя сферы жыццядзейнасці людзей – гаспадарку, грамадска-палітычнае жыццё, канфесійныя адносіны, культуру і асвету, сямейныя адносіны і побыт. Матэрыялы вуснай гісторыі з’яўляюцца карыснымі для вывучэння ўзаемаадносін паміж рознымі этнасамі і канфесіямі ў </w:t>
      </w:r>
      <w:r w:rsidR="00477D34" w:rsidRPr="00EC18D2">
        <w:rPr>
          <w:rFonts w:ascii="Times New Roman" w:hAnsi="Times New Roman" w:cs="Times New Roman"/>
          <w:sz w:val="28"/>
          <w:szCs w:val="28"/>
          <w:lang w:val="be-BY"/>
        </w:rPr>
        <w:t>Заходняй Беларусі</w:t>
      </w:r>
      <w:r w:rsidR="00E70DD3" w:rsidRPr="00EC18D2">
        <w:rPr>
          <w:rFonts w:ascii="Times New Roman" w:hAnsi="Times New Roman" w:cs="Times New Roman"/>
          <w:sz w:val="28"/>
          <w:szCs w:val="28"/>
          <w:lang w:val="be-BY"/>
        </w:rPr>
        <w:t>.</w:t>
      </w:r>
    </w:p>
    <w:p w14:paraId="7D285696" w14:textId="77777777" w:rsidR="00580DFD" w:rsidRPr="00EC18D2" w:rsidRDefault="00E70DD3"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Не толькі гістарыяграфічную, але і крыніцазнаўчую ролю выконваюць выдадзеныя ў Рэспубліцы Беларусь энцыклапедычныя выданні, гісторыка-дакументальныя хронікі гарадоў і раёнаў Беларусі “Памяць”. У асобных з іх былі апублікаваны мемурныя матэрыялы</w:t>
      </w:r>
      <w:r w:rsidR="00477D34" w:rsidRPr="00EC18D2">
        <w:rPr>
          <w:rFonts w:ascii="Times New Roman" w:hAnsi="Times New Roman" w:cs="Times New Roman"/>
          <w:sz w:val="28"/>
          <w:szCs w:val="28"/>
          <w:lang w:val="be-BY"/>
        </w:rPr>
        <w:t xml:space="preserve">, успаміны. </w:t>
      </w:r>
      <w:r w:rsidRPr="00EC18D2">
        <w:rPr>
          <w:rFonts w:ascii="Times New Roman" w:hAnsi="Times New Roman" w:cs="Times New Roman"/>
          <w:sz w:val="28"/>
          <w:szCs w:val="28"/>
          <w:lang w:val="be-BY"/>
        </w:rPr>
        <w:t>У апублікаваным зборніку эпісталярнай спадчыны М. Пецюкевіча змешчаны яго лісты да польскіх гісторыкаў А. Бергман, Ю. Туронка, М. Канапацкага і інш</w:t>
      </w:r>
      <w:r w:rsidR="00580DFD" w:rsidRPr="00EC18D2">
        <w:rPr>
          <w:rFonts w:ascii="Times New Roman" w:hAnsi="Times New Roman" w:cs="Times New Roman"/>
          <w:sz w:val="28"/>
          <w:szCs w:val="28"/>
          <w:lang w:val="be-BY"/>
        </w:rPr>
        <w:t>ых.</w:t>
      </w:r>
    </w:p>
    <w:p w14:paraId="0F8EA6F1" w14:textId="44F28735" w:rsidR="00686DD4" w:rsidRPr="00EC18D2" w:rsidRDefault="00E70DD3"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 xml:space="preserve">У. Міхнюк падрыхтаваў шэраг дакументальных нарысаў пра </w:t>
      </w:r>
      <w:r w:rsidR="00580DFD" w:rsidRPr="00EC18D2">
        <w:rPr>
          <w:rFonts w:ascii="Times New Roman" w:hAnsi="Times New Roman" w:cs="Times New Roman"/>
          <w:sz w:val="28"/>
          <w:szCs w:val="28"/>
          <w:lang w:val="be-BY"/>
        </w:rPr>
        <w:t>А. </w:t>
      </w:r>
      <w:r w:rsidRPr="00EC18D2">
        <w:rPr>
          <w:rFonts w:ascii="Times New Roman" w:hAnsi="Times New Roman" w:cs="Times New Roman"/>
          <w:sz w:val="28"/>
          <w:szCs w:val="28"/>
          <w:lang w:val="be-BY"/>
        </w:rPr>
        <w:t xml:space="preserve">Луцкевіча, Б. Тарашкевіча і іншых </w:t>
      </w:r>
      <w:r w:rsidR="00580DFD" w:rsidRPr="00EC18D2">
        <w:rPr>
          <w:rFonts w:ascii="Times New Roman" w:hAnsi="Times New Roman" w:cs="Times New Roman"/>
          <w:sz w:val="28"/>
          <w:szCs w:val="28"/>
          <w:lang w:val="be-BY"/>
        </w:rPr>
        <w:t>заходне</w:t>
      </w:r>
      <w:r w:rsidRPr="00EC18D2">
        <w:rPr>
          <w:rFonts w:ascii="Times New Roman" w:hAnsi="Times New Roman" w:cs="Times New Roman"/>
          <w:sz w:val="28"/>
          <w:szCs w:val="28"/>
          <w:lang w:val="be-BY"/>
        </w:rPr>
        <w:t>беларускіх дзеячаў</w:t>
      </w:r>
      <w:r w:rsidR="00580DFD" w:rsidRPr="00EC18D2">
        <w:rPr>
          <w:rFonts w:ascii="Times New Roman" w:hAnsi="Times New Roman" w:cs="Times New Roman"/>
          <w:sz w:val="28"/>
          <w:szCs w:val="28"/>
          <w:lang w:val="be-BY"/>
        </w:rPr>
        <w:t>. У. Міхнюком таксама падрыхтавана да публікацыі аўтабіяграфія</w:t>
      </w:r>
      <w:r w:rsidRPr="00EC18D2">
        <w:rPr>
          <w:rFonts w:ascii="Times New Roman" w:hAnsi="Times New Roman" w:cs="Times New Roman"/>
          <w:sz w:val="28"/>
          <w:szCs w:val="28"/>
          <w:lang w:val="be-BY"/>
        </w:rPr>
        <w:t xml:space="preserve"> </w:t>
      </w:r>
      <w:r w:rsidR="00580DFD" w:rsidRPr="00EC18D2">
        <w:rPr>
          <w:rFonts w:ascii="Times New Roman" w:hAnsi="Times New Roman" w:cs="Times New Roman"/>
          <w:sz w:val="28"/>
          <w:szCs w:val="28"/>
          <w:lang w:val="be-BY"/>
        </w:rPr>
        <w:t>Б. </w:t>
      </w:r>
      <w:r w:rsidRPr="00EC18D2">
        <w:rPr>
          <w:rFonts w:ascii="Times New Roman" w:hAnsi="Times New Roman" w:cs="Times New Roman"/>
          <w:sz w:val="28"/>
          <w:szCs w:val="28"/>
          <w:lang w:val="be-BY"/>
        </w:rPr>
        <w:t>Тарашкевіча, напісана</w:t>
      </w:r>
      <w:r w:rsidR="00580DFD" w:rsidRPr="00EC18D2">
        <w:rPr>
          <w:rFonts w:ascii="Times New Roman" w:hAnsi="Times New Roman" w:cs="Times New Roman"/>
          <w:sz w:val="28"/>
          <w:szCs w:val="28"/>
          <w:lang w:val="be-BY"/>
        </w:rPr>
        <w:t>я</w:t>
      </w:r>
      <w:r w:rsidRPr="00EC18D2">
        <w:rPr>
          <w:rFonts w:ascii="Times New Roman" w:hAnsi="Times New Roman" w:cs="Times New Roman"/>
          <w:sz w:val="28"/>
          <w:szCs w:val="28"/>
          <w:lang w:val="be-BY"/>
        </w:rPr>
        <w:t xml:space="preserve"> ім у турэмным зняволенні</w:t>
      </w:r>
      <w:r w:rsidR="001B4BF8">
        <w:rPr>
          <w:rFonts w:ascii="Times New Roman" w:hAnsi="Times New Roman" w:cs="Times New Roman"/>
          <w:sz w:val="28"/>
          <w:szCs w:val="28"/>
          <w:lang w:val="be-BY"/>
        </w:rPr>
        <w:t>,</w:t>
      </w:r>
      <w:r w:rsidRPr="00EC18D2">
        <w:rPr>
          <w:rFonts w:ascii="Times New Roman" w:hAnsi="Times New Roman" w:cs="Times New Roman"/>
          <w:sz w:val="28"/>
          <w:szCs w:val="28"/>
          <w:lang w:val="be-BY"/>
        </w:rPr>
        <w:t xml:space="preserve"> спачатку на старонках часопіса “Спадчына”, </w:t>
      </w:r>
      <w:r w:rsidR="00640A1F" w:rsidRPr="00EC18D2">
        <w:rPr>
          <w:rFonts w:ascii="Times New Roman" w:hAnsi="Times New Roman" w:cs="Times New Roman"/>
          <w:sz w:val="28"/>
          <w:szCs w:val="28"/>
          <w:lang w:val="be-BY"/>
        </w:rPr>
        <w:t xml:space="preserve">а </w:t>
      </w:r>
      <w:r w:rsidRPr="00EC18D2">
        <w:rPr>
          <w:rFonts w:ascii="Times New Roman" w:hAnsi="Times New Roman" w:cs="Times New Roman"/>
          <w:sz w:val="28"/>
          <w:szCs w:val="28"/>
          <w:lang w:val="be-BY"/>
        </w:rPr>
        <w:t>потым асобнай кнігай</w:t>
      </w:r>
      <w:r w:rsidR="00686DD4" w:rsidRPr="00EC18D2">
        <w:rPr>
          <w:rFonts w:ascii="Times New Roman" w:hAnsi="Times New Roman" w:cs="Times New Roman"/>
          <w:sz w:val="28"/>
          <w:szCs w:val="28"/>
          <w:lang w:val="be-BY"/>
        </w:rPr>
        <w:t>.</w:t>
      </w:r>
    </w:p>
    <w:p w14:paraId="6EA71522" w14:textId="7CB470AD" w:rsidR="00D8567A" w:rsidRPr="00EC18D2" w:rsidRDefault="00633CC8"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 xml:space="preserve">У зборніку дакументаў і матэрыялаў “Польша-Беларусь (1921–1953)” (Мінск, 2012; Мінск, 2021) у </w:t>
      </w:r>
      <w:r w:rsidR="001B4BF8">
        <w:rPr>
          <w:rFonts w:ascii="Times New Roman" w:hAnsi="Times New Roman" w:cs="Times New Roman"/>
          <w:sz w:val="28"/>
          <w:szCs w:val="28"/>
          <w:lang w:val="be-BY"/>
        </w:rPr>
        <w:t xml:space="preserve">першай </w:t>
      </w:r>
      <w:r w:rsidRPr="00EC18D2">
        <w:rPr>
          <w:rFonts w:ascii="Times New Roman" w:hAnsi="Times New Roman" w:cs="Times New Roman"/>
          <w:sz w:val="28"/>
          <w:szCs w:val="28"/>
          <w:lang w:val="be-BY"/>
        </w:rPr>
        <w:t>частцы прыведзены дакументальныя матэрыялы пра стан культуры і асветы Заходняй Беларусі ў складзе Польшчы, нацыянальную палітыку цэнтральных і мясцовых польскіх улад, дзейнасць Таварыства беларускай школы і іншае.</w:t>
      </w:r>
    </w:p>
    <w:p w14:paraId="1AE2B24A" w14:textId="7F30B7B5" w:rsidR="00E70DD3" w:rsidRPr="00EC18D2" w:rsidRDefault="00E70DD3" w:rsidP="001B4BF8">
      <w:pPr>
        <w:spacing w:after="0" w:line="240" w:lineRule="auto"/>
        <w:ind w:firstLine="709"/>
        <w:jc w:val="both"/>
        <w:rPr>
          <w:rFonts w:ascii="Times New Roman" w:hAnsi="Times New Roman" w:cs="Times New Roman"/>
          <w:sz w:val="28"/>
          <w:szCs w:val="28"/>
          <w:lang w:val="be-BY"/>
        </w:rPr>
      </w:pPr>
      <w:r w:rsidRPr="00EC18D2">
        <w:rPr>
          <w:rFonts w:ascii="Times New Roman" w:hAnsi="Times New Roman" w:cs="Times New Roman"/>
          <w:sz w:val="28"/>
          <w:szCs w:val="28"/>
          <w:lang w:val="be-BY"/>
        </w:rPr>
        <w:t xml:space="preserve">Сучаснае архівазнаўства Беларусі характарызуецца якасна новым узроўнем. Праведзена велізарная работа па сістэматызацыі, упарадкаванню </w:t>
      </w:r>
      <w:r w:rsidRPr="00EC18D2">
        <w:rPr>
          <w:rFonts w:ascii="Times New Roman" w:hAnsi="Times New Roman" w:cs="Times New Roman"/>
          <w:sz w:val="28"/>
          <w:szCs w:val="28"/>
          <w:lang w:val="be-BY"/>
        </w:rPr>
        <w:lastRenderedPageBreak/>
        <w:t xml:space="preserve">фондаў, падрыхтоўцы і публікацыі тэматычных аглядаў, каталогаў. </w:t>
      </w:r>
      <w:r w:rsidR="00686DD4" w:rsidRPr="00EC18D2">
        <w:rPr>
          <w:rFonts w:ascii="Times New Roman" w:hAnsi="Times New Roman" w:cs="Times New Roman"/>
          <w:sz w:val="28"/>
          <w:szCs w:val="28"/>
          <w:lang w:val="be-BY"/>
        </w:rPr>
        <w:t>А</w:t>
      </w:r>
      <w:r w:rsidRPr="00EC18D2">
        <w:rPr>
          <w:rFonts w:ascii="Times New Roman" w:hAnsi="Times New Roman" w:cs="Times New Roman"/>
          <w:sz w:val="28"/>
          <w:szCs w:val="28"/>
          <w:lang w:val="be-BY"/>
        </w:rPr>
        <w:t>публікаваныя на сучасным этапе крыніцы па заходнебеларускай праблематыцы даволі разнастайныя па сва</w:t>
      </w:r>
      <w:r w:rsidR="002454BF">
        <w:rPr>
          <w:rFonts w:ascii="Times New Roman" w:hAnsi="Times New Roman" w:cs="Times New Roman"/>
          <w:sz w:val="28"/>
          <w:szCs w:val="28"/>
          <w:lang w:val="be-BY"/>
        </w:rPr>
        <w:t>ім</w:t>
      </w:r>
      <w:r w:rsidRPr="00EC18D2">
        <w:rPr>
          <w:rFonts w:ascii="Times New Roman" w:hAnsi="Times New Roman" w:cs="Times New Roman"/>
          <w:sz w:val="28"/>
          <w:szCs w:val="28"/>
          <w:lang w:val="be-BY"/>
        </w:rPr>
        <w:t xml:space="preserve"> характар</w:t>
      </w:r>
      <w:r w:rsidR="002454BF">
        <w:rPr>
          <w:rFonts w:ascii="Times New Roman" w:hAnsi="Times New Roman" w:cs="Times New Roman"/>
          <w:sz w:val="28"/>
          <w:szCs w:val="28"/>
          <w:lang w:val="be-BY"/>
        </w:rPr>
        <w:t>ы</w:t>
      </w:r>
      <w:r w:rsidRPr="00EC18D2">
        <w:rPr>
          <w:rFonts w:ascii="Times New Roman" w:hAnsi="Times New Roman" w:cs="Times New Roman"/>
          <w:sz w:val="28"/>
          <w:szCs w:val="28"/>
          <w:lang w:val="be-BY"/>
        </w:rPr>
        <w:t xml:space="preserve"> (архіўныя матэрыялы, успаміны і інш.). Важнае значэнне ў сучасных умовах набываюць запісы вуснай гісторыі. Шмат увагі ўвядзенню ў абарот новых крыніц надаюць не толькі айчынныя, але і польскія вучоныя. Для іх таксама сталі даступнымі раней закрытыя сховішчы бібліятэк, фонды архіваў.</w:t>
      </w:r>
    </w:p>
    <w:p w14:paraId="05DE7AF5" w14:textId="23F6A2BC" w:rsidR="00D41AE4" w:rsidRDefault="00A677F0" w:rsidP="001B4BF8">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Для паспяховага вывучэння праблематыкі грамадска-культурнага развіцця Заходняй Беларусі важнае значэнне мае выкарыстанне цэлага комплексу навуковых падыходаў і метадаў. Гэта не толькі агульнанавуковыя метады і прыёмы (метад узыходжання ад канкрэтнага да абстрактнага), але і спецыяльныя гістарычныя метады (гісторыка-генетычны, гісторыка-тыпалагічны, параўнальна-гістарычны, гісторыка-сістэмны, структурна-функцыянальны, гістарычнай рэтраспекцыі). Гісторыка-генетычны метад дазволіць вывучыць грамадска-культурнае развіццё ў Заходняй Беларусі ў працэсе яго эвалюцыі. Параўнальна-гістарычны метад будзе карысным для даследавання асноўных напрамкаў, асаблівасцей нацыянальнай і канфесійнай палітыкі польскіх улад. Гісторыка-сістэмны метад дазволіць раскрыць цэласнасць прадмета даследавання, выявіць яго састаўныя часткі, іх узаемасувязі і ўзаемаўплывы. Пры выкарыстанні структурна-функцыянальнага аналізу можна выявіць развіццё, структуру, функцыі, уплывовасць, формы і метады дзейнасці грамадскіх арганізацый. Метад гістарычнай рэтраспекцыі спатрэбіцца пры выяўленні прычынна-выніковых сувязей паміж палітыкай польскіх улад і этнакультурнымі працэсамі ў Заходняй Беларусі.</w:t>
      </w:r>
      <w:r w:rsidR="00055760" w:rsidRPr="00EC18D2">
        <w:rPr>
          <w:rFonts w:ascii="Times New Roman" w:eastAsia="Times New Roman" w:hAnsi="Times New Roman" w:cs="Times New Roman"/>
          <w:sz w:val="28"/>
          <w:szCs w:val="28"/>
          <w:lang w:val="be-BY" w:eastAsia="ru-RU"/>
        </w:rPr>
        <w:t xml:space="preserve"> Карысным будзе выкарыстанне міждысцыплінарных падыходаў (</w:t>
      </w:r>
      <w:r w:rsidRPr="00EC18D2">
        <w:rPr>
          <w:rFonts w:ascii="Times New Roman" w:eastAsia="Times New Roman" w:hAnsi="Times New Roman" w:cs="Times New Roman"/>
          <w:sz w:val="28"/>
          <w:szCs w:val="28"/>
          <w:lang w:val="be-BY" w:eastAsia="ru-RU"/>
        </w:rPr>
        <w:t>аксіялагічн</w:t>
      </w:r>
      <w:r w:rsidR="00055760"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антрапалагічн</w:t>
      </w:r>
      <w:r w:rsidR="00055760"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культуралагічн</w:t>
      </w:r>
      <w:r w:rsidR="00055760" w:rsidRPr="00EC18D2">
        <w:rPr>
          <w:rFonts w:ascii="Times New Roman" w:eastAsia="Times New Roman" w:hAnsi="Times New Roman" w:cs="Times New Roman"/>
          <w:sz w:val="28"/>
          <w:szCs w:val="28"/>
          <w:lang w:val="be-BY" w:eastAsia="ru-RU"/>
        </w:rPr>
        <w:t xml:space="preserve">ага і іншых). </w:t>
      </w:r>
      <w:r w:rsidRPr="00EC18D2">
        <w:rPr>
          <w:rFonts w:ascii="Times New Roman" w:eastAsia="Times New Roman" w:hAnsi="Times New Roman" w:cs="Times New Roman"/>
          <w:sz w:val="28"/>
          <w:szCs w:val="28"/>
          <w:lang w:val="be-BY" w:eastAsia="ru-RU"/>
        </w:rPr>
        <w:t xml:space="preserve">Аксіялагічны падыход </w:t>
      </w:r>
      <w:r w:rsidR="00055760" w:rsidRPr="00EC18D2">
        <w:rPr>
          <w:rFonts w:ascii="Times New Roman" w:eastAsia="Times New Roman" w:hAnsi="Times New Roman" w:cs="Times New Roman"/>
          <w:sz w:val="28"/>
          <w:szCs w:val="28"/>
          <w:lang w:val="be-BY" w:eastAsia="ru-RU"/>
        </w:rPr>
        <w:t xml:space="preserve">дазволіць </w:t>
      </w:r>
      <w:r w:rsidRPr="00EC18D2">
        <w:rPr>
          <w:rFonts w:ascii="Times New Roman" w:eastAsia="Times New Roman" w:hAnsi="Times New Roman" w:cs="Times New Roman"/>
          <w:sz w:val="28"/>
          <w:szCs w:val="28"/>
          <w:lang w:val="be-BY" w:eastAsia="ru-RU"/>
        </w:rPr>
        <w:t xml:space="preserve">вызначыць вартасць </w:t>
      </w:r>
      <w:r w:rsidR="00055760" w:rsidRPr="00EC18D2">
        <w:rPr>
          <w:rFonts w:ascii="Times New Roman" w:eastAsia="Times New Roman" w:hAnsi="Times New Roman" w:cs="Times New Roman"/>
          <w:sz w:val="28"/>
          <w:szCs w:val="28"/>
          <w:lang w:val="be-BY" w:eastAsia="ru-RU"/>
        </w:rPr>
        <w:t xml:space="preserve">і актуальнасць </w:t>
      </w:r>
      <w:r w:rsidRPr="00EC18D2">
        <w:rPr>
          <w:rFonts w:ascii="Times New Roman" w:eastAsia="Times New Roman" w:hAnsi="Times New Roman" w:cs="Times New Roman"/>
          <w:sz w:val="28"/>
          <w:szCs w:val="28"/>
          <w:lang w:val="be-BY" w:eastAsia="ru-RU"/>
        </w:rPr>
        <w:t>культурных каштоўнасцей</w:t>
      </w:r>
      <w:r w:rsidR="00055760" w:rsidRPr="00EC18D2">
        <w:rPr>
          <w:rFonts w:ascii="Times New Roman" w:eastAsia="Times New Roman" w:hAnsi="Times New Roman" w:cs="Times New Roman"/>
          <w:sz w:val="28"/>
          <w:szCs w:val="28"/>
          <w:lang w:val="be-BY" w:eastAsia="ru-RU"/>
        </w:rPr>
        <w:t xml:space="preserve"> нацыянальных і канфесійных супольнасцей заходнебеларускага краю. Гісторыка-культуралагічны аналіз можна прымяняць для вызначэння спецыфікі мастацкай спадчыны Заходняй Беларусі.</w:t>
      </w:r>
    </w:p>
    <w:p w14:paraId="60BBA6E5" w14:textId="19FE87DE" w:rsidR="00161D5D" w:rsidRDefault="00161D5D" w:rsidP="00EC18D2">
      <w:pPr>
        <w:spacing w:after="0" w:line="240" w:lineRule="auto"/>
        <w:ind w:firstLine="709"/>
        <w:jc w:val="both"/>
        <w:rPr>
          <w:rFonts w:ascii="Times New Roman" w:eastAsia="Times New Roman" w:hAnsi="Times New Roman" w:cs="Times New Roman"/>
          <w:sz w:val="28"/>
          <w:szCs w:val="28"/>
          <w:lang w:val="be-BY" w:eastAsia="ru-RU"/>
        </w:rPr>
      </w:pPr>
    </w:p>
    <w:p w14:paraId="54AF1FF8" w14:textId="5D6A6281" w:rsidR="00161D5D" w:rsidRDefault="00161D5D" w:rsidP="00EC18D2">
      <w:pPr>
        <w:spacing w:after="0" w:line="240" w:lineRule="auto"/>
        <w:ind w:firstLine="709"/>
        <w:jc w:val="both"/>
        <w:rPr>
          <w:rFonts w:ascii="Times New Roman" w:eastAsia="Times New Roman" w:hAnsi="Times New Roman" w:cs="Times New Roman"/>
          <w:sz w:val="28"/>
          <w:szCs w:val="28"/>
          <w:lang w:val="be-BY" w:eastAsia="ru-RU"/>
        </w:rPr>
      </w:pPr>
    </w:p>
    <w:p w14:paraId="323E3B7D" w14:textId="0D758069" w:rsidR="0013078B" w:rsidRPr="00EC18D2" w:rsidRDefault="00327C47" w:rsidP="00327C47">
      <w:pPr>
        <w:spacing w:after="0" w:line="240" w:lineRule="auto"/>
        <w:jc w:val="center"/>
        <w:rPr>
          <w:rFonts w:ascii="Times New Roman" w:eastAsia="Calibri" w:hAnsi="Times New Roman" w:cs="Times New Roman"/>
          <w:b/>
          <w:sz w:val="28"/>
          <w:szCs w:val="28"/>
          <w:highlight w:val="yellow"/>
          <w:lang w:val="be-BY"/>
        </w:rPr>
      </w:pPr>
      <w:r>
        <w:rPr>
          <w:rFonts w:ascii="Times New Roman" w:eastAsia="Times New Roman" w:hAnsi="Times New Roman" w:cs="Times New Roman"/>
          <w:b/>
          <w:sz w:val="28"/>
          <w:szCs w:val="28"/>
          <w:lang w:val="be-BY" w:eastAsia="ru-RU"/>
        </w:rPr>
        <w:t>Лекцыя</w:t>
      </w:r>
      <w:r w:rsidR="0013078B" w:rsidRPr="00EC18D2">
        <w:rPr>
          <w:rFonts w:ascii="Times New Roman" w:eastAsia="Times New Roman" w:hAnsi="Times New Roman" w:cs="Times New Roman"/>
          <w:b/>
          <w:sz w:val="28"/>
          <w:szCs w:val="28"/>
          <w:lang w:val="be-BY" w:eastAsia="ru-RU"/>
        </w:rPr>
        <w:t xml:space="preserve"> 2. </w:t>
      </w:r>
      <w:r w:rsidR="0013078B" w:rsidRPr="00EC18D2">
        <w:rPr>
          <w:rFonts w:ascii="Times New Roman" w:eastAsia="Calibri" w:hAnsi="Times New Roman" w:cs="Times New Roman"/>
          <w:b/>
          <w:sz w:val="28"/>
          <w:szCs w:val="28"/>
          <w:lang w:val="be-BY"/>
        </w:rPr>
        <w:t>Нацыянальная і канфесійная палітыка по</w:t>
      </w:r>
      <w:r>
        <w:rPr>
          <w:rFonts w:ascii="Times New Roman" w:eastAsia="Calibri" w:hAnsi="Times New Roman" w:cs="Times New Roman"/>
          <w:b/>
          <w:sz w:val="28"/>
          <w:szCs w:val="28"/>
          <w:lang w:val="be-BY"/>
        </w:rPr>
        <w:t>льскіх улад у Заходняй Беларусі</w:t>
      </w:r>
    </w:p>
    <w:p w14:paraId="187CF33E" w14:textId="77777777" w:rsidR="0013078B" w:rsidRPr="00EC18D2" w:rsidRDefault="0013078B" w:rsidP="00EC18D2">
      <w:pPr>
        <w:spacing w:after="0" w:line="240" w:lineRule="auto"/>
        <w:ind w:firstLine="709"/>
        <w:jc w:val="both"/>
        <w:rPr>
          <w:rFonts w:ascii="Times New Roman" w:eastAsia="Calibri" w:hAnsi="Times New Roman" w:cs="Times New Roman"/>
          <w:sz w:val="28"/>
          <w:szCs w:val="28"/>
          <w:lang w:val="be-BY"/>
        </w:rPr>
      </w:pPr>
    </w:p>
    <w:p w14:paraId="0C8C5A48" w14:textId="26A1609C" w:rsidR="00DD2118" w:rsidRPr="00EC18D2" w:rsidRDefault="00DD211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Для Польскай дзяржавы, якая па складу насельніцтва была шматнацыянальнай і па ўладкаванню стала унітарнай дзяржавай, нацыянальная праблематыка набыла асаблівае значэнне. Прававую аснову для наладжвання нацыянальна-культурнага жыцця розных народаў і этнічных супольнасцей у межах Польшчы складалі яе міжнародныя абавязацельствы, прынятыя ў рамках сістэмы адпаведных дагавораў Версальскай сістэмы (Дагавор аб абароне нацыянальных меншасцей ці Малы Версальскі трактат, які быў падпісаны польскім урадам 28</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чэрвеня 1919 г.), і пасля завяршэння </w:t>
      </w:r>
      <w:r w:rsidRPr="00EC18D2">
        <w:rPr>
          <w:rFonts w:ascii="Times New Roman" w:eastAsia="Times New Roman" w:hAnsi="Times New Roman" w:cs="Times New Roman"/>
          <w:sz w:val="28"/>
          <w:szCs w:val="28"/>
          <w:lang w:val="be-BY" w:eastAsia="ru-RU"/>
        </w:rPr>
        <w:lastRenderedPageBreak/>
        <w:t>савецка-польскай вайны (Рыжскі мірны дагавор ад 18 сакавіка 1921 г.), унутранае заканадаўства (канстытуцыі Польшчы 1921 і 1935 гг.).</w:t>
      </w:r>
      <w:r w:rsidR="00EA1381" w:rsidRPr="00EC18D2">
        <w:rPr>
          <w:rFonts w:ascii="Times New Roman" w:hAnsi="Times New Roman" w:cs="Times New Roman"/>
          <w:sz w:val="28"/>
          <w:szCs w:val="28"/>
          <w:lang w:val="be-BY"/>
        </w:rPr>
        <w:t xml:space="preserve"> Так, к</w:t>
      </w:r>
      <w:r w:rsidR="00EA1381" w:rsidRPr="00EC18D2">
        <w:rPr>
          <w:rFonts w:ascii="Times New Roman" w:eastAsia="Times New Roman" w:hAnsi="Times New Roman" w:cs="Times New Roman"/>
          <w:sz w:val="28"/>
          <w:szCs w:val="28"/>
          <w:lang w:val="be-BY" w:eastAsia="ru-RU"/>
        </w:rPr>
        <w:t>анстытуцыя 1921 г.</w:t>
      </w:r>
      <w:r w:rsidR="00EB640F">
        <w:rPr>
          <w:rFonts w:ascii="Times New Roman" w:eastAsia="Times New Roman" w:hAnsi="Times New Roman" w:cs="Times New Roman"/>
          <w:sz w:val="28"/>
          <w:szCs w:val="28"/>
          <w:lang w:val="be-BY" w:eastAsia="ru-RU"/>
        </w:rPr>
        <w:t xml:space="preserve"> выключала любую дыскрымінацыю н</w:t>
      </w:r>
      <w:r w:rsidR="00EA1381" w:rsidRPr="00EC18D2">
        <w:rPr>
          <w:rFonts w:ascii="Times New Roman" w:eastAsia="Times New Roman" w:hAnsi="Times New Roman" w:cs="Times New Roman"/>
          <w:sz w:val="28"/>
          <w:szCs w:val="28"/>
          <w:lang w:val="be-BY" w:eastAsia="ru-RU"/>
        </w:rPr>
        <w:t>а падставе адметнасцей культуры, веравызнання, мовы, дэкларавала ўсім нацыянальным супольнасцям роўныя правы з палякамі пры адкрыцці за ўласны кошт розных адукацыйных, грамадскіх і іншых устаноў, свабоднае выкарыстанне ў іх нацыянальных моў, рэлігійнай практыкі (артыкулы 108–111). Правы нацыянальных меншасцей былі замацаваны і канстытуцыяй Польшчы 1935 г.</w:t>
      </w:r>
    </w:p>
    <w:p w14:paraId="7F703DF1" w14:textId="0366C5E3" w:rsidR="00DD2118" w:rsidRPr="00EC18D2" w:rsidRDefault="00DD211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Аднак рэальная практыка дзяржаўнай палітыкі супярэчыла прынятым міжнародным, канстытуцыйна-прававым гарантыям. Агульнанацыянальны патрыятычны ўздым палякаў, які назіраўся адразу пасля аднаўлення іх дзяржаўнасці, змяніўся міфалагізаванымі месіянскімі канцэпцыямі, якія знайшлі ўвасабленне ва ўрадавай палітыцы, дзеяннях мясцовага адміністрацыйнага апарату і грамадскай свядомасці, для якой стала характэрнай большая эгаістычнасць і неталерантнасць у адносінах да беларусаў, а таксама адносна іншых этнасаў. Канфрантацыйнага характару нацыянальна-культурных інтарэсаў палякаў як тытульнага этнаса ў Польскай дзяржаве, і беларусаў як карэннай большасці на тэрыторыі Заходняй Беларусі, пераадолець не ўдалося. Паланізацыя як працэс па</w:t>
      </w:r>
      <w:r w:rsidR="00BC3A01" w:rsidRPr="00EC18D2">
        <w:rPr>
          <w:rFonts w:ascii="Times New Roman" w:eastAsia="Times New Roman" w:hAnsi="Times New Roman" w:cs="Times New Roman"/>
          <w:sz w:val="28"/>
          <w:szCs w:val="28"/>
          <w:lang w:val="be-BY" w:eastAsia="ru-RU"/>
        </w:rPr>
        <w:t>шырэння польскай культуры мела ў</w:t>
      </w:r>
      <w:r w:rsidRPr="00EC18D2">
        <w:rPr>
          <w:rFonts w:ascii="Times New Roman" w:eastAsia="Times New Roman" w:hAnsi="Times New Roman" w:cs="Times New Roman"/>
          <w:sz w:val="28"/>
          <w:szCs w:val="28"/>
          <w:lang w:val="be-BY" w:eastAsia="ru-RU"/>
        </w:rPr>
        <w:t xml:space="preserve"> Заходняй Беларусі гвалтоўныя, прымусовыя формы. Ва ўмовах паглыблення антаганістычных супярэчнасцей беларуска-польскіх адносін магчымасці добраахвотнай асіміляцыі выключаліся, што адбілася і на метадах яе ажыццяўлення. Асіміляцыя з’яўлялася стратэгічным напрамкам урадавага курса, які набыў ідэалагічнае афармленне ў форме палітыкі нацыянальнай асіміляцыі і палітыкі дзяржаўнай асіміляцыі, а таксама выступала сродкам для інтэграцыі розных рэгіёнаў у складзе Польскай дзяржавы, якая ажыццяўлялася паводле інкарпарацыйнай канцэпцыі.</w:t>
      </w:r>
    </w:p>
    <w:p w14:paraId="100532D3" w14:textId="13F6AF8A" w:rsidR="00693FFE" w:rsidRPr="00EC18D2" w:rsidRDefault="00401CC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1920-я гг. польскія ідэолагі </w:t>
      </w:r>
      <w:r w:rsidR="00BC3A01" w:rsidRPr="00EC18D2">
        <w:rPr>
          <w:rFonts w:ascii="Times New Roman" w:eastAsia="Calibri" w:hAnsi="Times New Roman" w:cs="Times New Roman"/>
          <w:sz w:val="28"/>
          <w:szCs w:val="28"/>
          <w:lang w:val="be-BY"/>
        </w:rPr>
        <w:t>мелі</w:t>
      </w:r>
      <w:r w:rsidRPr="00EC18D2">
        <w:rPr>
          <w:rFonts w:ascii="Times New Roman" w:eastAsia="Calibri" w:hAnsi="Times New Roman" w:cs="Times New Roman"/>
          <w:sz w:val="28"/>
          <w:szCs w:val="28"/>
          <w:lang w:val="be-BY"/>
        </w:rPr>
        <w:t xml:space="preserve"> спрошчанае ўяўленне пра беларусаў як этнічн</w:t>
      </w:r>
      <w:r w:rsidR="00606592">
        <w:rPr>
          <w:rFonts w:ascii="Times New Roman" w:eastAsia="Calibri" w:hAnsi="Times New Roman" w:cs="Times New Roman"/>
          <w:sz w:val="28"/>
          <w:szCs w:val="28"/>
          <w:lang w:val="be-BY"/>
        </w:rPr>
        <w:t>ую масу</w:t>
      </w:r>
      <w:r w:rsidRPr="00EC18D2">
        <w:rPr>
          <w:rFonts w:ascii="Times New Roman" w:eastAsia="Calibri" w:hAnsi="Times New Roman" w:cs="Times New Roman"/>
          <w:sz w:val="28"/>
          <w:szCs w:val="28"/>
          <w:lang w:val="be-BY"/>
        </w:rPr>
        <w:t>, якая лёгка паддаецца знешнім уплывам, інертная, з несфармаванай нацыянальнай свядомасцю. У першай палове 1920-х гг. у нацыянальнай палітыцы польскіх улад на тэрыторыі Заходняй Беларусі на ўзбраенне былі ўзяты тэарэтыка-ідэалагічныя палажэнні польскіх нацыянал-дэмакратаў, якія прадугледжвалі выключна польскі характар культурнага жыцця, нацыянальную асіміляцыю беларусаў.</w:t>
      </w:r>
      <w:r w:rsidR="00606592">
        <w:rPr>
          <w:rFonts w:ascii="Times New Roman" w:eastAsia="Calibri" w:hAnsi="Times New Roman" w:cs="Times New Roman"/>
          <w:sz w:val="28"/>
          <w:szCs w:val="28"/>
          <w:lang w:val="be-BY"/>
        </w:rPr>
        <w:t xml:space="preserve"> </w:t>
      </w:r>
      <w:r w:rsidR="00693FFE" w:rsidRPr="00EC18D2">
        <w:rPr>
          <w:rFonts w:ascii="Times New Roman" w:eastAsia="Calibri" w:hAnsi="Times New Roman" w:cs="Times New Roman"/>
          <w:sz w:val="28"/>
          <w:szCs w:val="28"/>
          <w:lang w:val="be-BY"/>
        </w:rPr>
        <w:t>У палітыцы польскіх улад на тэрыторыі Заходняй Беларусі ў першай палове 1920-х гг. дамінавалі тэарэтыка-ідэалагічныя палажэнні польскіх нацыянал-дэмакратычных сіл, якія прадугледжвалі выключна монанацыянальны (польскі) характар культурнага жыцця, нацыянальную асіміляцыю беларусаў, іншых этнічных супольнасцей.</w:t>
      </w:r>
    </w:p>
    <w:p w14:paraId="327B8E43" w14:textId="79D4AEC4"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кантэксце інкарпарацыйных планаў дзяржаўнага ўладкавання пашырэнне атрымала нацыянальна-дэмакратычная канцэпцыя. </w:t>
      </w:r>
      <w:r w:rsidR="00932C29"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е прытрымліваліся </w:t>
      </w:r>
      <w:r w:rsidR="00932C29" w:rsidRPr="00EC18D2">
        <w:rPr>
          <w:rFonts w:ascii="Times New Roman" w:eastAsia="Times New Roman" w:hAnsi="Times New Roman" w:cs="Times New Roman"/>
          <w:sz w:val="28"/>
          <w:szCs w:val="28"/>
          <w:lang w:val="be-BY" w:eastAsia="ru-RU"/>
        </w:rPr>
        <w:t xml:space="preserve">не толькі </w:t>
      </w:r>
      <w:r w:rsidRPr="00EC18D2">
        <w:rPr>
          <w:rFonts w:ascii="Times New Roman" w:eastAsia="Times New Roman" w:hAnsi="Times New Roman" w:cs="Times New Roman"/>
          <w:sz w:val="28"/>
          <w:szCs w:val="28"/>
          <w:lang w:val="be-BY" w:eastAsia="ru-RU"/>
        </w:rPr>
        <w:t xml:space="preserve">эндэкі і іншыя правыя польскія аб’яднанні, </w:t>
      </w:r>
      <w:r w:rsidR="00932C29" w:rsidRPr="00EC18D2">
        <w:rPr>
          <w:rFonts w:ascii="Times New Roman" w:eastAsia="Times New Roman" w:hAnsi="Times New Roman" w:cs="Times New Roman"/>
          <w:sz w:val="28"/>
          <w:szCs w:val="28"/>
          <w:lang w:val="be-BY" w:eastAsia="ru-RU"/>
        </w:rPr>
        <w:t xml:space="preserve">але </w:t>
      </w:r>
      <w:r w:rsidR="00BC3A01" w:rsidRPr="00EC18D2">
        <w:rPr>
          <w:rFonts w:ascii="Times New Roman" w:eastAsia="Times New Roman" w:hAnsi="Times New Roman" w:cs="Times New Roman"/>
          <w:sz w:val="28"/>
          <w:szCs w:val="28"/>
          <w:lang w:val="be-BY" w:eastAsia="ru-RU"/>
        </w:rPr>
        <w:t xml:space="preserve">і </w:t>
      </w:r>
      <w:r w:rsidRPr="00EC18D2">
        <w:rPr>
          <w:rFonts w:ascii="Times New Roman" w:eastAsia="Times New Roman" w:hAnsi="Times New Roman" w:cs="Times New Roman"/>
          <w:sz w:val="28"/>
          <w:szCs w:val="28"/>
          <w:lang w:val="be-BY" w:eastAsia="ru-RU"/>
        </w:rPr>
        <w:t xml:space="preserve">лагер пілсудчыкаў. Канцэптуальныя ідэі Р. Дмоўскага сталі ажыццяўляцца на практыцы адразу пасля ўключэння </w:t>
      </w:r>
      <w:r w:rsidR="00932C29" w:rsidRPr="00EC18D2">
        <w:rPr>
          <w:rFonts w:ascii="Times New Roman" w:eastAsia="Times New Roman" w:hAnsi="Times New Roman" w:cs="Times New Roman"/>
          <w:sz w:val="28"/>
          <w:szCs w:val="28"/>
          <w:lang w:val="be-BY" w:eastAsia="ru-RU"/>
        </w:rPr>
        <w:t xml:space="preserve">Заходняй Беларусі ў </w:t>
      </w:r>
      <w:r w:rsidRPr="00EC18D2">
        <w:rPr>
          <w:rFonts w:ascii="Times New Roman" w:eastAsia="Times New Roman" w:hAnsi="Times New Roman" w:cs="Times New Roman"/>
          <w:sz w:val="28"/>
          <w:szCs w:val="28"/>
          <w:lang w:val="be-BY" w:eastAsia="ru-RU"/>
        </w:rPr>
        <w:t xml:space="preserve">склад Польшчы. </w:t>
      </w:r>
      <w:r w:rsidRPr="00EC18D2">
        <w:rPr>
          <w:rFonts w:ascii="Times New Roman" w:eastAsia="Times New Roman" w:hAnsi="Times New Roman" w:cs="Times New Roman"/>
          <w:sz w:val="28"/>
          <w:szCs w:val="28"/>
          <w:lang w:val="be-BY" w:eastAsia="ru-RU"/>
        </w:rPr>
        <w:lastRenderedPageBreak/>
        <w:t xml:space="preserve">Нацыянальна-дэмакратычная канцэпцыя надавала перавагу нацыянальным польскім інтарэсам, пра што яскрава сведчыў праграмны лозунг “Польшча для палякаў”. Эндэкі </w:t>
      </w:r>
      <w:r w:rsidR="00606592">
        <w:rPr>
          <w:rFonts w:ascii="Times New Roman" w:eastAsia="Times New Roman" w:hAnsi="Times New Roman" w:cs="Times New Roman"/>
          <w:sz w:val="28"/>
          <w:szCs w:val="28"/>
          <w:lang w:val="be-BY" w:eastAsia="ru-RU"/>
        </w:rPr>
        <w:t>лічылі</w:t>
      </w:r>
      <w:r w:rsidRPr="00EC18D2">
        <w:rPr>
          <w:rFonts w:ascii="Times New Roman" w:eastAsia="Times New Roman" w:hAnsi="Times New Roman" w:cs="Times New Roman"/>
          <w:sz w:val="28"/>
          <w:szCs w:val="28"/>
          <w:lang w:val="be-BY" w:eastAsia="ru-RU"/>
        </w:rPr>
        <w:t xml:space="preserve"> польскую культуру вышэйшай, цывілізаванай, пагардліва сцвярджалі аб ніжэйшасці ўкраінцаў, беларусаў, таму выступалі за іх нацыянальна-культурную асіміляцыю гвалтоўнымі метадамі. Пераўтварэнне ўсходняй дзяржаўнай граніцы Польшчы на поўнач ад Прыпяці ў мяжу польскай нацыі прызнавалася галоўнай жыццёвай неабходнасцю. Асіміляцыя беларусаў павінна была адбывацца пры ўдзеле польскай школы, культурна-асветніцкіх арганізацый і ўстаноў, пры стварэнні перспектывы цывілізацыйнага росту. Для хуткай асіміляцыі беларусаў і ўкраінцаў выкарыстоўва</w:t>
      </w:r>
      <w:r w:rsidR="00606592">
        <w:rPr>
          <w:rFonts w:ascii="Times New Roman" w:eastAsia="Times New Roman" w:hAnsi="Times New Roman" w:cs="Times New Roman"/>
          <w:sz w:val="28"/>
          <w:szCs w:val="28"/>
          <w:lang w:val="be-BY" w:eastAsia="ru-RU"/>
        </w:rPr>
        <w:t>лі</w:t>
      </w:r>
      <w:r w:rsidRPr="00EC18D2">
        <w:rPr>
          <w:rFonts w:ascii="Times New Roman" w:eastAsia="Times New Roman" w:hAnsi="Times New Roman" w:cs="Times New Roman"/>
          <w:sz w:val="28"/>
          <w:szCs w:val="28"/>
          <w:lang w:val="be-BY" w:eastAsia="ru-RU"/>
        </w:rPr>
        <w:t xml:space="preserve"> </w:t>
      </w:r>
      <w:r w:rsidR="00932C29" w:rsidRPr="00EC18D2">
        <w:rPr>
          <w:rFonts w:ascii="Times New Roman" w:eastAsia="Times New Roman" w:hAnsi="Times New Roman" w:cs="Times New Roman"/>
          <w:sz w:val="28"/>
          <w:szCs w:val="28"/>
          <w:lang w:val="be-BY" w:eastAsia="ru-RU"/>
        </w:rPr>
        <w:t xml:space="preserve">і </w:t>
      </w:r>
      <w:r w:rsidRPr="00EC18D2">
        <w:rPr>
          <w:rFonts w:ascii="Times New Roman" w:eastAsia="Times New Roman" w:hAnsi="Times New Roman" w:cs="Times New Roman"/>
          <w:sz w:val="28"/>
          <w:szCs w:val="28"/>
          <w:lang w:val="be-BY" w:eastAsia="ru-RU"/>
        </w:rPr>
        <w:t xml:space="preserve">армію, адміністрацыйна-паліцэйскі апарат. </w:t>
      </w:r>
      <w:r w:rsidR="00932C29"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 xml:space="preserve">рамадска-культурная дзейнасць беларусаў, украінцаў, літоўцаў прызнавалася інспіраванай знешнімі сіламі. </w:t>
      </w:r>
      <w:r w:rsidR="00932C29"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ўрэі прызнаваліся эндэкамі прыналежнымі да іншай цывілізацыйнай плыні</w:t>
      </w:r>
      <w:r w:rsidR="00932C29" w:rsidRPr="00EC18D2">
        <w:rPr>
          <w:rFonts w:ascii="Times New Roman" w:eastAsia="Times New Roman" w:hAnsi="Times New Roman" w:cs="Times New Roman"/>
          <w:sz w:val="28"/>
          <w:szCs w:val="28"/>
          <w:lang w:val="be-BY" w:eastAsia="ru-RU"/>
        </w:rPr>
        <w:t xml:space="preserve">. Таму лічылі, што </w:t>
      </w:r>
      <w:r w:rsidRPr="00EC18D2">
        <w:rPr>
          <w:rFonts w:ascii="Times New Roman" w:eastAsia="Times New Roman" w:hAnsi="Times New Roman" w:cs="Times New Roman"/>
          <w:sz w:val="28"/>
          <w:szCs w:val="28"/>
          <w:lang w:val="be-BY" w:eastAsia="ru-RU"/>
        </w:rPr>
        <w:t>іх нельга было асіміляваць, за выключэннем невялікай часткі. Вырашэнне яўрэйскага пытання планавалася ажыццявіць шляхам ізаляцыі яўрэяў ад грамадскага жыцця</w:t>
      </w:r>
      <w:r w:rsidR="00932C29" w:rsidRPr="00EC18D2">
        <w:rPr>
          <w:rFonts w:ascii="Times New Roman" w:eastAsia="Times New Roman" w:hAnsi="Times New Roman" w:cs="Times New Roman"/>
          <w:sz w:val="28"/>
          <w:szCs w:val="28"/>
          <w:lang w:val="be-BY" w:eastAsia="ru-RU"/>
        </w:rPr>
        <w:t>.</w:t>
      </w:r>
    </w:p>
    <w:p w14:paraId="490D705D" w14:textId="16B7F79F"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Кансерватыўныя колы прапаноўвалі свой праект вырашэння нацыянальных праблем, які ў адрозненне ад нацыянальна-дэмакратычнага вылучаўся меншым радыкалізмам, прадугледжваў паступовы шлях нацыянальнай асіміляцыі няпольскага насельніцтва. Ідэолагі віленскіх кансерватараў, якія былі аб’яднаны вакол выдання “</w:t>
      </w:r>
      <w:r w:rsidRPr="00EC18D2">
        <w:rPr>
          <w:rFonts w:ascii="Times New Roman" w:eastAsia="Times New Roman" w:hAnsi="Times New Roman" w:cs="Times New Roman"/>
          <w:sz w:val="28"/>
          <w:szCs w:val="28"/>
          <w:lang w:val="pl-PL" w:eastAsia="ru-RU"/>
        </w:rPr>
        <w:t>S</w:t>
      </w:r>
      <w:r w:rsidRPr="00EC18D2">
        <w:rPr>
          <w:rFonts w:ascii="Times New Roman" w:eastAsia="Times New Roman" w:hAnsi="Times New Roman" w:cs="Times New Roman"/>
          <w:sz w:val="28"/>
          <w:szCs w:val="28"/>
          <w:lang w:val="be-BY" w:eastAsia="ru-RU"/>
        </w:rPr>
        <w:t>ł</w:t>
      </w:r>
      <w:r w:rsidRPr="00EC18D2">
        <w:rPr>
          <w:rFonts w:ascii="Times New Roman" w:eastAsia="Times New Roman" w:hAnsi="Times New Roman" w:cs="Times New Roman"/>
          <w:sz w:val="28"/>
          <w:szCs w:val="28"/>
          <w:lang w:val="pl-PL" w:eastAsia="ru-RU"/>
        </w:rPr>
        <w:t>owo</w:t>
      </w:r>
      <w:r w:rsidRPr="00EC18D2">
        <w:rPr>
          <w:rFonts w:ascii="Times New Roman" w:eastAsia="Times New Roman" w:hAnsi="Times New Roman" w:cs="Times New Roman"/>
          <w:sz w:val="28"/>
          <w:szCs w:val="28"/>
          <w:lang w:val="be-BY" w:eastAsia="ru-RU"/>
        </w:rPr>
        <w:t xml:space="preserve">” (С. Цат-Мацкевіч і інш.), разглядалі дзяржаўную асіміляцыю ў якасці </w:t>
      </w:r>
      <w:r w:rsidR="00932C29" w:rsidRPr="00EC18D2">
        <w:rPr>
          <w:rFonts w:ascii="Times New Roman" w:eastAsia="Times New Roman" w:hAnsi="Times New Roman" w:cs="Times New Roman"/>
          <w:sz w:val="28"/>
          <w:szCs w:val="28"/>
          <w:lang w:val="be-BY" w:eastAsia="ru-RU"/>
        </w:rPr>
        <w:t>сур’ёзнага інструмент</w:t>
      </w:r>
      <w:r w:rsidR="00606592">
        <w:rPr>
          <w:rFonts w:ascii="Times New Roman" w:eastAsia="Times New Roman" w:hAnsi="Times New Roman" w:cs="Times New Roman"/>
          <w:sz w:val="28"/>
          <w:szCs w:val="28"/>
          <w:lang w:val="be-BY" w:eastAsia="ru-RU"/>
        </w:rPr>
        <w:t>а</w:t>
      </w:r>
      <w:r w:rsidR="00932C29" w:rsidRPr="00EC18D2">
        <w:rPr>
          <w:rFonts w:ascii="Times New Roman" w:eastAsia="Times New Roman" w:hAnsi="Times New Roman" w:cs="Times New Roman"/>
          <w:sz w:val="28"/>
          <w:szCs w:val="28"/>
          <w:lang w:val="be-BY" w:eastAsia="ru-RU"/>
        </w:rPr>
        <w:t xml:space="preserve"> для паланізацыі </w:t>
      </w:r>
      <w:r w:rsidRPr="00EC18D2">
        <w:rPr>
          <w:rFonts w:ascii="Times New Roman" w:eastAsia="Times New Roman" w:hAnsi="Times New Roman" w:cs="Times New Roman"/>
          <w:sz w:val="28"/>
          <w:szCs w:val="28"/>
          <w:lang w:val="be-BY" w:eastAsia="ru-RU"/>
        </w:rPr>
        <w:t>ўкраінцаў</w:t>
      </w:r>
      <w:r w:rsidR="00606592">
        <w:rPr>
          <w:rFonts w:ascii="Times New Roman" w:eastAsia="Times New Roman" w:hAnsi="Times New Roman" w:cs="Times New Roman"/>
          <w:sz w:val="28"/>
          <w:szCs w:val="28"/>
          <w:lang w:val="be-BY" w:eastAsia="ru-RU"/>
        </w:rPr>
        <w:t xml:space="preserve"> і</w:t>
      </w:r>
      <w:r w:rsidRPr="00EC18D2">
        <w:rPr>
          <w:rFonts w:ascii="Times New Roman" w:eastAsia="Times New Roman" w:hAnsi="Times New Roman" w:cs="Times New Roman"/>
          <w:sz w:val="28"/>
          <w:szCs w:val="28"/>
          <w:lang w:val="be-BY" w:eastAsia="ru-RU"/>
        </w:rPr>
        <w:t xml:space="preserve"> беларусаў</w:t>
      </w:r>
      <w:r w:rsidR="00932C29" w:rsidRPr="00EC18D2">
        <w:rPr>
          <w:rFonts w:ascii="Times New Roman" w:eastAsia="Times New Roman" w:hAnsi="Times New Roman" w:cs="Times New Roman"/>
          <w:sz w:val="28"/>
          <w:szCs w:val="28"/>
          <w:lang w:val="be-BY" w:eastAsia="ru-RU"/>
        </w:rPr>
        <w:t>.</w:t>
      </w:r>
    </w:p>
    <w:p w14:paraId="239C7954" w14:textId="77777777"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Ліберальна-дэмакратычнай мадэлі прытрымліваліся нешматлікія народніцкія, ліберальныя і сацыялістычныя партыі і аб’яднанні, частка мясцовай польскай інтэлігенцыі. Яны прыхільна ставіліся да ідэі тэрытарыяльнай аўтаноміі ўкраінцаў і беларусаў, выступалі супраць антысемітызму і нацыянальнай дыскрымінацыі. Значная частка іх тэарэтычных пастулатаў </w:t>
      </w:r>
      <w:r w:rsidR="00932C29" w:rsidRPr="00EC18D2">
        <w:rPr>
          <w:rFonts w:ascii="Times New Roman" w:eastAsia="Times New Roman" w:hAnsi="Times New Roman" w:cs="Times New Roman"/>
          <w:sz w:val="28"/>
          <w:szCs w:val="28"/>
          <w:lang w:val="be-BY" w:eastAsia="ru-RU"/>
        </w:rPr>
        <w:t xml:space="preserve">не выходзіла за межы </w:t>
      </w:r>
      <w:r w:rsidRPr="00EC18D2">
        <w:rPr>
          <w:rFonts w:ascii="Times New Roman" w:eastAsia="Times New Roman" w:hAnsi="Times New Roman" w:cs="Times New Roman"/>
          <w:sz w:val="28"/>
          <w:szCs w:val="28"/>
          <w:lang w:val="be-BY" w:eastAsia="ru-RU"/>
        </w:rPr>
        <w:t xml:space="preserve">федэрацыйнай ці краёвай канцэпцый дзяржаўнага ўладкавання, нярэдка ўтрымлівала элементы тэорыі рэгіяналізацыі як аднаго са сродкаў дзяржаўнай кансалідацыі </w:t>
      </w:r>
      <w:r w:rsidR="00932C29"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інтэграцыі</w:t>
      </w:r>
      <w:r w:rsidR="00932C29"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w:t>
      </w:r>
    </w:p>
    <w:p w14:paraId="44E74150" w14:textId="693F7AC2" w:rsidR="00CD4364"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За паразуменне з няпольскімі прадстаўнікамі выступалі польскія сацыялісты. Л. Васілеўскі прапаноўваў бо</w:t>
      </w:r>
      <w:r w:rsidR="00606592">
        <w:rPr>
          <w:rFonts w:ascii="Times New Roman" w:eastAsia="Times New Roman" w:hAnsi="Times New Roman" w:cs="Times New Roman"/>
          <w:sz w:val="28"/>
          <w:szCs w:val="28"/>
          <w:lang w:val="be-BY" w:eastAsia="ru-RU"/>
        </w:rPr>
        <w:t>льш поўна ўлічваць культурныя і </w:t>
      </w:r>
      <w:r w:rsidRPr="00EC18D2">
        <w:rPr>
          <w:rFonts w:ascii="Times New Roman" w:eastAsia="Times New Roman" w:hAnsi="Times New Roman" w:cs="Times New Roman"/>
          <w:sz w:val="28"/>
          <w:szCs w:val="28"/>
          <w:lang w:val="be-BY" w:eastAsia="ru-RU"/>
        </w:rPr>
        <w:t>сацыяльна-эканамічныя інтарэсы беларусаў і іншых няпольскіх супольнасцей, хоць і лічыў іх грамадзянамі другой катэгорыі ці грамадзянамі, якія павінны былі выконваць перад Польскай дзяржавай пэўныя абавязкі. Хоць беларусы і ўкраінцы заслугоўвалі тэрытарыяльн</w:t>
      </w:r>
      <w:r w:rsidR="00606592">
        <w:rPr>
          <w:rFonts w:ascii="Times New Roman" w:eastAsia="Times New Roman" w:hAnsi="Times New Roman" w:cs="Times New Roman"/>
          <w:sz w:val="28"/>
          <w:szCs w:val="28"/>
          <w:lang w:val="be-BY" w:eastAsia="ru-RU"/>
        </w:rPr>
        <w:t>ую аўтаномію</w:t>
      </w:r>
      <w:r w:rsidRPr="00EC18D2">
        <w:rPr>
          <w:rFonts w:ascii="Times New Roman" w:eastAsia="Times New Roman" w:hAnsi="Times New Roman" w:cs="Times New Roman"/>
          <w:sz w:val="28"/>
          <w:szCs w:val="28"/>
          <w:lang w:val="be-BY" w:eastAsia="ru-RU"/>
        </w:rPr>
        <w:t>, яўрэі – культурн</w:t>
      </w:r>
      <w:r w:rsidR="00606592">
        <w:rPr>
          <w:rFonts w:ascii="Times New Roman" w:eastAsia="Times New Roman" w:hAnsi="Times New Roman" w:cs="Times New Roman"/>
          <w:sz w:val="28"/>
          <w:szCs w:val="28"/>
          <w:lang w:val="be-BY" w:eastAsia="ru-RU"/>
        </w:rPr>
        <w:t>ую аўтаномію</w:t>
      </w:r>
      <w:r w:rsidRPr="00EC18D2">
        <w:rPr>
          <w:rFonts w:ascii="Times New Roman" w:eastAsia="Times New Roman" w:hAnsi="Times New Roman" w:cs="Times New Roman"/>
          <w:sz w:val="28"/>
          <w:szCs w:val="28"/>
          <w:lang w:val="be-BY" w:eastAsia="ru-RU"/>
        </w:rPr>
        <w:t xml:space="preserve">, </w:t>
      </w:r>
      <w:r w:rsidR="00606592">
        <w:rPr>
          <w:rFonts w:ascii="Times New Roman" w:eastAsia="Times New Roman" w:hAnsi="Times New Roman" w:cs="Times New Roman"/>
          <w:sz w:val="28"/>
          <w:szCs w:val="28"/>
          <w:lang w:val="be-BY" w:eastAsia="ru-RU"/>
        </w:rPr>
        <w:t>б</w:t>
      </w:r>
      <w:r w:rsidRPr="00EC18D2">
        <w:rPr>
          <w:rFonts w:ascii="Times New Roman" w:eastAsia="Times New Roman" w:hAnsi="Times New Roman" w:cs="Times New Roman"/>
          <w:sz w:val="28"/>
          <w:szCs w:val="28"/>
          <w:lang w:val="be-BY" w:eastAsia="ru-RU"/>
        </w:rPr>
        <w:t xml:space="preserve">еларусы ўяўляліся яму “племенем з даволі слабой нацыянальнай індывідуальнасцю і яшчэ даволі нізкім нацыянальна-палітычным рухам”. </w:t>
      </w:r>
      <w:r w:rsidR="00932C29" w:rsidRPr="00EC18D2">
        <w:rPr>
          <w:rFonts w:ascii="Times New Roman" w:eastAsia="Times New Roman" w:hAnsi="Times New Roman" w:cs="Times New Roman"/>
          <w:sz w:val="28"/>
          <w:szCs w:val="28"/>
          <w:lang w:val="be-BY" w:eastAsia="ru-RU"/>
        </w:rPr>
        <w:t xml:space="preserve">Вялікая колькасць </w:t>
      </w:r>
      <w:r w:rsidRPr="00EC18D2">
        <w:rPr>
          <w:rFonts w:ascii="Times New Roman" w:eastAsia="Times New Roman" w:hAnsi="Times New Roman" w:cs="Times New Roman"/>
          <w:sz w:val="28"/>
          <w:szCs w:val="28"/>
          <w:lang w:val="be-BY" w:eastAsia="ru-RU"/>
        </w:rPr>
        <w:t xml:space="preserve">беларусаў у Польскай дзяржаве, значна горшае іх становішча ў параўнанні з іншымі нацыянальнымі супольнасцямі, </w:t>
      </w:r>
      <w:r w:rsidR="00932C29" w:rsidRPr="00EC18D2">
        <w:rPr>
          <w:rFonts w:ascii="Times New Roman" w:eastAsia="Times New Roman" w:hAnsi="Times New Roman" w:cs="Times New Roman"/>
          <w:sz w:val="28"/>
          <w:szCs w:val="28"/>
          <w:lang w:val="be-BY" w:eastAsia="ru-RU"/>
        </w:rPr>
        <w:t>а таксама</w:t>
      </w:r>
      <w:r w:rsidRPr="00EC18D2">
        <w:rPr>
          <w:rFonts w:ascii="Times New Roman" w:eastAsia="Times New Roman" w:hAnsi="Times New Roman" w:cs="Times New Roman"/>
          <w:sz w:val="28"/>
          <w:szCs w:val="28"/>
          <w:lang w:val="be-BY" w:eastAsia="ru-RU"/>
        </w:rPr>
        <w:t xml:space="preserve"> беларусамі ў БССР, надавалі беларускаму п</w:t>
      </w:r>
      <w:r w:rsidR="00CD4364" w:rsidRPr="00EC18D2">
        <w:rPr>
          <w:rFonts w:ascii="Times New Roman" w:eastAsia="Times New Roman" w:hAnsi="Times New Roman" w:cs="Times New Roman"/>
          <w:sz w:val="28"/>
          <w:szCs w:val="28"/>
          <w:lang w:val="be-BY" w:eastAsia="ru-RU"/>
        </w:rPr>
        <w:t>ытанню асаблівую значнасць.</w:t>
      </w:r>
    </w:p>
    <w:p w14:paraId="76C183EF" w14:textId="77777777" w:rsidR="00CD4364"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Выступаючы супраць планаў фарсіраванай паланізацыі эндэкаў, Л. Васілеўскі падтрымліваў дзяржаўную асіміляцыю. На яго думку, неабходна было спыніць дыскрымінацыю, забяспечыць свабоднае развіццё культуры і асветы, а таксама паспрыяць вырашэнню надзённых праблем беларускага насельніцтва, у тым ліку развіваць сетку школ і г. д. Стварэннем лепшых умоў для развіцця культуры, асветы </w:t>
      </w:r>
      <w:r w:rsidR="00CD4364" w:rsidRPr="00EC18D2">
        <w:rPr>
          <w:rFonts w:ascii="Times New Roman" w:eastAsia="Times New Roman" w:hAnsi="Times New Roman" w:cs="Times New Roman"/>
          <w:sz w:val="28"/>
          <w:szCs w:val="28"/>
          <w:lang w:val="be-BY" w:eastAsia="ru-RU"/>
        </w:rPr>
        <w:t xml:space="preserve">ў </w:t>
      </w:r>
      <w:r w:rsidRPr="00EC18D2">
        <w:rPr>
          <w:rFonts w:ascii="Times New Roman" w:eastAsia="Times New Roman" w:hAnsi="Times New Roman" w:cs="Times New Roman"/>
          <w:sz w:val="28"/>
          <w:szCs w:val="28"/>
          <w:lang w:val="be-BY" w:eastAsia="ru-RU"/>
        </w:rPr>
        <w:t xml:space="preserve">Заходняй Беларусі ў параўнанні з </w:t>
      </w:r>
      <w:r w:rsidR="000936A4" w:rsidRPr="00EC18D2">
        <w:rPr>
          <w:rFonts w:ascii="Times New Roman" w:eastAsia="Times New Roman" w:hAnsi="Times New Roman" w:cs="Times New Roman"/>
          <w:sz w:val="28"/>
          <w:szCs w:val="28"/>
          <w:lang w:val="be-BY" w:eastAsia="ru-RU"/>
        </w:rPr>
        <w:t>БССР</w:t>
      </w:r>
      <w:r w:rsidRPr="00EC18D2">
        <w:rPr>
          <w:rFonts w:ascii="Times New Roman" w:eastAsia="Times New Roman" w:hAnsi="Times New Roman" w:cs="Times New Roman"/>
          <w:sz w:val="28"/>
          <w:szCs w:val="28"/>
          <w:lang w:val="be-BY" w:eastAsia="ru-RU"/>
        </w:rPr>
        <w:t xml:space="preserve"> можна было супрацьстаяць усходнім уплывам. Інтарэсы ўкраінцаў у Палескім ваяводстве прапаноўвалася разглядаць асобна ад заходнеўкраінскага насельніцтва, а палескі рэгіён падлягаў у перспектыве паланізацыі. Вырашэнне літоўскай праблемы бачылася Л. Васілеўскаму ў кантэксце нармалізацыі міждзяржаўных адносін і ўзаемнага забеспячэння правоў літоўцаў у Польшчы і палякаў у Літве. </w:t>
      </w:r>
      <w:r w:rsidR="00CD4364" w:rsidRPr="00EC18D2">
        <w:rPr>
          <w:rFonts w:ascii="Times New Roman" w:eastAsia="Times New Roman" w:hAnsi="Times New Roman" w:cs="Times New Roman"/>
          <w:sz w:val="28"/>
          <w:szCs w:val="28"/>
          <w:lang w:val="be-BY" w:eastAsia="ru-RU"/>
        </w:rPr>
        <w:t xml:space="preserve">Ён </w:t>
      </w:r>
      <w:r w:rsidRPr="00EC18D2">
        <w:rPr>
          <w:rFonts w:ascii="Times New Roman" w:eastAsia="Times New Roman" w:hAnsi="Times New Roman" w:cs="Times New Roman"/>
          <w:sz w:val="28"/>
          <w:szCs w:val="28"/>
          <w:lang w:val="be-BY" w:eastAsia="ru-RU"/>
        </w:rPr>
        <w:t>адмаўляў існаванне ў Польшчы рускай меншасці, называючы рускіх і іх культуру “перажыткам русіфікатарскай эпохі”</w:t>
      </w:r>
      <w:r w:rsidR="00CD4364"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Самай складанай і найбольш бяспечнай для вырашэння ўяўлялася яўрэйская праблема. У стыхійнай моўнай асіміляцыі яўрэйскай інтэлігенцыі бачылася аслабленне адметнасці яўрэйскага насельніцтва ад польскага. </w:t>
      </w:r>
      <w:r w:rsidR="00CD4364" w:rsidRPr="00EC18D2">
        <w:rPr>
          <w:rFonts w:ascii="Times New Roman" w:eastAsia="Times New Roman" w:hAnsi="Times New Roman" w:cs="Times New Roman"/>
          <w:sz w:val="28"/>
          <w:szCs w:val="28"/>
          <w:lang w:val="be-BY" w:eastAsia="ru-RU"/>
        </w:rPr>
        <w:t xml:space="preserve">Для </w:t>
      </w:r>
      <w:r w:rsidRPr="00EC18D2">
        <w:rPr>
          <w:rFonts w:ascii="Times New Roman" w:eastAsia="Times New Roman" w:hAnsi="Times New Roman" w:cs="Times New Roman"/>
          <w:sz w:val="28"/>
          <w:szCs w:val="28"/>
          <w:lang w:val="be-BY" w:eastAsia="ru-RU"/>
        </w:rPr>
        <w:t>дзяржаўнай асіміляцыі прапаноўва</w:t>
      </w:r>
      <w:r w:rsidR="00CD4364"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задав</w:t>
      </w:r>
      <w:r w:rsidR="00CD4364" w:rsidRPr="00EC18D2">
        <w:rPr>
          <w:rFonts w:ascii="Times New Roman" w:eastAsia="Times New Roman" w:hAnsi="Times New Roman" w:cs="Times New Roman"/>
          <w:sz w:val="28"/>
          <w:szCs w:val="28"/>
          <w:lang w:val="be-BY" w:eastAsia="ru-RU"/>
        </w:rPr>
        <w:t xml:space="preserve">оліць </w:t>
      </w:r>
      <w:r w:rsidRPr="00EC18D2">
        <w:rPr>
          <w:rFonts w:ascii="Times New Roman" w:eastAsia="Times New Roman" w:hAnsi="Times New Roman" w:cs="Times New Roman"/>
          <w:sz w:val="28"/>
          <w:szCs w:val="28"/>
          <w:lang w:val="be-BY" w:eastAsia="ru-RU"/>
        </w:rPr>
        <w:t>інтарэсы яўрэяў у галіне адукацыі, зняць абмежаванні і аблегчыць іх эміграцыю. Нягледзячы на некаторыя ўступкі для няпольскага насельніцтва, для Л. Васілеўскага і іншых ідэолагаў першаснымі з’яўляліся інтарэсы забеспячэння польскай дзяржаўнасці</w:t>
      </w:r>
      <w:r w:rsidR="00CD4364" w:rsidRPr="00EC18D2">
        <w:rPr>
          <w:rFonts w:ascii="Times New Roman" w:eastAsia="Times New Roman" w:hAnsi="Times New Roman" w:cs="Times New Roman"/>
          <w:sz w:val="28"/>
          <w:szCs w:val="28"/>
          <w:lang w:val="be-BY" w:eastAsia="ru-RU"/>
        </w:rPr>
        <w:t>.</w:t>
      </w:r>
    </w:p>
    <w:p w14:paraId="78EF5AE9" w14:textId="29A0B608" w:rsidR="00CD4364"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Камуністычныя дзеячы надавалі перавагу класавым інтарэсам над нацыянальнымі, выступалі супраць прыгнятальн</w:t>
      </w:r>
      <w:r w:rsidR="00621485">
        <w:rPr>
          <w:rFonts w:ascii="Times New Roman" w:eastAsia="Times New Roman" w:hAnsi="Times New Roman" w:cs="Times New Roman"/>
          <w:sz w:val="28"/>
          <w:szCs w:val="28"/>
          <w:lang w:val="be-BY" w:eastAsia="ru-RU"/>
        </w:rPr>
        <w:t>іцк</w:t>
      </w:r>
      <w:r w:rsidRPr="00EC18D2">
        <w:rPr>
          <w:rFonts w:ascii="Times New Roman" w:eastAsia="Times New Roman" w:hAnsi="Times New Roman" w:cs="Times New Roman"/>
          <w:sz w:val="28"/>
          <w:szCs w:val="28"/>
          <w:lang w:val="be-BY" w:eastAsia="ru-RU"/>
        </w:rPr>
        <w:t>ай палітыкі польскіх урадаў, падтрымлівалі інтарэсы нацыянальных супольнасцей. Адзіным сродкам вырашэння нацыянальнага пытання яны прызнавалі пралетарскую рэвалюцыю. Польскія камуністы выступалі за права Заходняй Беларусі на самавызначэнне і ўз’яднанне яе з БССР. На ІІ з’ездзе Камуністычнай рабочай партыі Польшчы ў верасні 1923 г. было прызнана права “ўкраінскіх і беларускіх рабочых і сялян на вызваленне з-пад панавання памешчыцка-капіталістычнай Польшчы і далучэння іх зямель да Савецкай Украіны і Беларусі”</w:t>
      </w:r>
      <w:r w:rsidR="00CD4364" w:rsidRPr="00EC18D2">
        <w:rPr>
          <w:rFonts w:ascii="Times New Roman" w:eastAsia="Times New Roman" w:hAnsi="Times New Roman" w:cs="Times New Roman"/>
          <w:sz w:val="28"/>
          <w:szCs w:val="28"/>
          <w:lang w:val="be-BY" w:eastAsia="ru-RU"/>
        </w:rPr>
        <w:t>.</w:t>
      </w:r>
    </w:p>
    <w:p w14:paraId="117F9CDA" w14:textId="13657D7B" w:rsidR="00693FFE" w:rsidRPr="00EC18D2" w:rsidRDefault="0044098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Хоць у нацыянальнай палітыцы Польшчы так і не ўдалося выпрацаваць адзінай палітычнай лініі, аднак вядучыя пазіцыі ў практычнай рэалізацыі набыла нацыянальна-дэмакратычная канцэпцыя з яе асноўным лозунгам “Польшча для палякаў”. </w:t>
      </w:r>
      <w:r w:rsidR="00693FFE" w:rsidRPr="00EC18D2">
        <w:rPr>
          <w:rFonts w:ascii="Times New Roman" w:eastAsia="Times New Roman" w:hAnsi="Times New Roman" w:cs="Times New Roman"/>
          <w:sz w:val="28"/>
          <w:szCs w:val="28"/>
          <w:lang w:val="be-BY" w:eastAsia="ru-RU"/>
        </w:rPr>
        <w:t>Немал</w:t>
      </w:r>
      <w:r w:rsidR="00543A63">
        <w:rPr>
          <w:rFonts w:ascii="Times New Roman" w:eastAsia="Times New Roman" w:hAnsi="Times New Roman" w:cs="Times New Roman"/>
          <w:sz w:val="28"/>
          <w:szCs w:val="28"/>
          <w:lang w:val="be-BY" w:eastAsia="ru-RU"/>
        </w:rPr>
        <w:t>ую</w:t>
      </w:r>
      <w:r w:rsidR="00693FFE" w:rsidRPr="00EC18D2">
        <w:rPr>
          <w:rFonts w:ascii="Times New Roman" w:eastAsia="Times New Roman" w:hAnsi="Times New Roman" w:cs="Times New Roman"/>
          <w:sz w:val="28"/>
          <w:szCs w:val="28"/>
          <w:lang w:val="be-BY" w:eastAsia="ru-RU"/>
        </w:rPr>
        <w:t xml:space="preserve"> </w:t>
      </w:r>
      <w:r w:rsidR="00543A63">
        <w:rPr>
          <w:rFonts w:ascii="Times New Roman" w:eastAsia="Times New Roman" w:hAnsi="Times New Roman" w:cs="Times New Roman"/>
          <w:sz w:val="28"/>
          <w:szCs w:val="28"/>
          <w:lang w:val="be-BY" w:eastAsia="ru-RU"/>
        </w:rPr>
        <w:t xml:space="preserve">ролю </w:t>
      </w:r>
      <w:r w:rsidR="00693FFE" w:rsidRPr="00EC18D2">
        <w:rPr>
          <w:rFonts w:ascii="Times New Roman" w:eastAsia="Times New Roman" w:hAnsi="Times New Roman" w:cs="Times New Roman"/>
          <w:sz w:val="28"/>
          <w:szCs w:val="28"/>
          <w:lang w:val="be-BY" w:eastAsia="ru-RU"/>
        </w:rPr>
        <w:t xml:space="preserve">ў </w:t>
      </w:r>
      <w:r w:rsidR="00543A63">
        <w:rPr>
          <w:rFonts w:ascii="Times New Roman" w:eastAsia="Times New Roman" w:hAnsi="Times New Roman" w:cs="Times New Roman"/>
          <w:sz w:val="28"/>
          <w:szCs w:val="28"/>
          <w:lang w:val="be-BY" w:eastAsia="ru-RU"/>
        </w:rPr>
        <w:t>гвалтоўнай асіміляцыі</w:t>
      </w:r>
      <w:r w:rsidR="00693FFE" w:rsidRPr="00EC18D2">
        <w:rPr>
          <w:rFonts w:ascii="Times New Roman" w:eastAsia="Times New Roman" w:hAnsi="Times New Roman" w:cs="Times New Roman"/>
          <w:sz w:val="28"/>
          <w:szCs w:val="28"/>
          <w:lang w:val="be-BY" w:eastAsia="ru-RU"/>
        </w:rPr>
        <w:t xml:space="preserve"> </w:t>
      </w:r>
      <w:r w:rsidR="00543A63">
        <w:rPr>
          <w:rFonts w:ascii="Times New Roman" w:eastAsia="Times New Roman" w:hAnsi="Times New Roman" w:cs="Times New Roman"/>
          <w:sz w:val="28"/>
          <w:szCs w:val="28"/>
          <w:lang w:val="be-BY" w:eastAsia="ru-RU"/>
        </w:rPr>
        <w:t>ад</w:t>
      </w:r>
      <w:r w:rsidR="00693FFE" w:rsidRPr="00EC18D2">
        <w:rPr>
          <w:rFonts w:ascii="Times New Roman" w:eastAsia="Times New Roman" w:hAnsi="Times New Roman" w:cs="Times New Roman"/>
          <w:sz w:val="28"/>
          <w:szCs w:val="28"/>
          <w:lang w:val="be-BY" w:eastAsia="ru-RU"/>
        </w:rPr>
        <w:t xml:space="preserve">ыгралі сацыяльна-псіхалагічныя фактары. </w:t>
      </w:r>
      <w:r w:rsidR="00CD4364" w:rsidRPr="00EC18D2">
        <w:rPr>
          <w:rFonts w:ascii="Times New Roman" w:eastAsia="Times New Roman" w:hAnsi="Times New Roman" w:cs="Times New Roman"/>
          <w:sz w:val="28"/>
          <w:szCs w:val="28"/>
          <w:lang w:val="be-BY" w:eastAsia="ru-RU"/>
        </w:rPr>
        <w:t xml:space="preserve">Ягелонская ідэя </w:t>
      </w:r>
      <w:r w:rsidR="00693FFE" w:rsidRPr="00EC18D2">
        <w:rPr>
          <w:rFonts w:ascii="Times New Roman" w:eastAsia="Times New Roman" w:hAnsi="Times New Roman" w:cs="Times New Roman"/>
          <w:sz w:val="28"/>
          <w:szCs w:val="28"/>
          <w:lang w:val="be-BY" w:eastAsia="ru-RU"/>
        </w:rPr>
        <w:t xml:space="preserve">паўплывала на </w:t>
      </w:r>
      <w:r w:rsidR="00CD4364" w:rsidRPr="00EC18D2">
        <w:rPr>
          <w:rFonts w:ascii="Times New Roman" w:eastAsia="Times New Roman" w:hAnsi="Times New Roman" w:cs="Times New Roman"/>
          <w:sz w:val="28"/>
          <w:szCs w:val="28"/>
          <w:lang w:val="be-BY" w:eastAsia="ru-RU"/>
        </w:rPr>
        <w:t xml:space="preserve">польскую </w:t>
      </w:r>
      <w:r w:rsidR="00693FFE" w:rsidRPr="00EC18D2">
        <w:rPr>
          <w:rFonts w:ascii="Times New Roman" w:eastAsia="Times New Roman" w:hAnsi="Times New Roman" w:cs="Times New Roman"/>
          <w:sz w:val="28"/>
          <w:szCs w:val="28"/>
          <w:lang w:val="be-BY" w:eastAsia="ru-RU"/>
        </w:rPr>
        <w:t>нацыянальную палітыку, культуру</w:t>
      </w:r>
      <w:r w:rsidR="00CD4364" w:rsidRPr="00EC18D2">
        <w:rPr>
          <w:rFonts w:ascii="Times New Roman" w:eastAsia="Times New Roman" w:hAnsi="Times New Roman" w:cs="Times New Roman"/>
          <w:sz w:val="28"/>
          <w:szCs w:val="28"/>
          <w:lang w:val="be-BY" w:eastAsia="ru-RU"/>
        </w:rPr>
        <w:t>.</w:t>
      </w:r>
      <w:r w:rsidR="00693FFE" w:rsidRPr="00EC18D2">
        <w:rPr>
          <w:rFonts w:ascii="Times New Roman" w:eastAsia="Times New Roman" w:hAnsi="Times New Roman" w:cs="Times New Roman"/>
          <w:sz w:val="28"/>
          <w:szCs w:val="28"/>
          <w:lang w:val="be-BY" w:eastAsia="ru-RU"/>
        </w:rPr>
        <w:t xml:space="preserve"> Як і ідэолагі пераважнай часткі палітычных сіл, абсалютная большасць палякаў разглядала Польшчу як нацыянальную дзяржаву, што выключала магчымасць нармальнага функцыявання поліэтнічнага грамадства</w:t>
      </w:r>
      <w:r w:rsidR="00CD4364" w:rsidRPr="00EC18D2">
        <w:rPr>
          <w:rFonts w:ascii="Times New Roman" w:eastAsia="Times New Roman" w:hAnsi="Times New Roman" w:cs="Times New Roman"/>
          <w:sz w:val="28"/>
          <w:szCs w:val="28"/>
          <w:lang w:val="be-BY" w:eastAsia="ru-RU"/>
        </w:rPr>
        <w:t>.</w:t>
      </w:r>
    </w:p>
    <w:p w14:paraId="67B10294" w14:textId="77777777"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Польскі ўрад У. Сікорскага прыхільна ставіўся да канцэпцыі рэгіяналізацыі. Адзін з </w:t>
      </w:r>
      <w:r w:rsidR="00CD4364" w:rsidRPr="00EC18D2">
        <w:rPr>
          <w:rFonts w:ascii="Times New Roman" w:eastAsia="Times New Roman" w:hAnsi="Times New Roman" w:cs="Times New Roman"/>
          <w:sz w:val="28"/>
          <w:szCs w:val="28"/>
          <w:lang w:val="be-BY" w:eastAsia="ru-RU"/>
        </w:rPr>
        <w:t xml:space="preserve">такіх </w:t>
      </w:r>
      <w:r w:rsidRPr="00EC18D2">
        <w:rPr>
          <w:rFonts w:ascii="Times New Roman" w:eastAsia="Times New Roman" w:hAnsi="Times New Roman" w:cs="Times New Roman"/>
          <w:sz w:val="28"/>
          <w:szCs w:val="28"/>
          <w:lang w:val="be-BY" w:eastAsia="ru-RU"/>
        </w:rPr>
        <w:t>праектаў пра</w:t>
      </w:r>
      <w:r w:rsidR="00CD4364" w:rsidRPr="00EC18D2">
        <w:rPr>
          <w:rFonts w:ascii="Times New Roman" w:eastAsia="Times New Roman" w:hAnsi="Times New Roman" w:cs="Times New Roman"/>
          <w:sz w:val="28"/>
          <w:szCs w:val="28"/>
          <w:lang w:val="be-BY" w:eastAsia="ru-RU"/>
        </w:rPr>
        <w:t xml:space="preserve">панаваў у </w:t>
      </w:r>
      <w:r w:rsidRPr="00EC18D2">
        <w:rPr>
          <w:rFonts w:ascii="Times New Roman" w:eastAsia="Times New Roman" w:hAnsi="Times New Roman" w:cs="Times New Roman"/>
          <w:sz w:val="28"/>
          <w:szCs w:val="28"/>
          <w:lang w:val="be-BY" w:eastAsia="ru-RU"/>
        </w:rPr>
        <w:t xml:space="preserve">1923 г. палескі ваявода С. Даўнаровіч. </w:t>
      </w:r>
      <w:r w:rsidR="004D0F12" w:rsidRPr="00EC18D2">
        <w:rPr>
          <w:rFonts w:ascii="Times New Roman" w:eastAsia="Times New Roman" w:hAnsi="Times New Roman" w:cs="Times New Roman"/>
          <w:sz w:val="28"/>
          <w:szCs w:val="28"/>
          <w:lang w:val="be-BY" w:eastAsia="ru-RU"/>
        </w:rPr>
        <w:t xml:space="preserve">Прапанаваныя ім мерапрыемствы (будаўніцтва дарог, аднаўленне жыллёвага фонду, гідрамеліярацыйныя работы, камасацыя зямель, </w:t>
      </w:r>
      <w:r w:rsidR="004D0F12" w:rsidRPr="00EC18D2">
        <w:rPr>
          <w:rFonts w:ascii="Times New Roman" w:eastAsia="Times New Roman" w:hAnsi="Times New Roman" w:cs="Times New Roman"/>
          <w:sz w:val="28"/>
          <w:szCs w:val="28"/>
          <w:lang w:val="be-BY" w:eastAsia="ru-RU"/>
        </w:rPr>
        <w:lastRenderedPageBreak/>
        <w:t>урэгуляванне справы з сервітутамі, добраўпарадкаванне і рост гарадоў) патрабавалі значных капіталаўкладанняў, эканамічнай актыўнасці, аднак дазволілі б паскорыць працэс паланізацыі Палесся для пераўтварэння яго ў “новы галоўны ключ для панавання на ўсходзе”. На думку С. Даўнаровіча, для дасягнення гэтай мэты неабходна было перагледзець адміністрацыйныя межы Палескага ваяводства, абараніць яго ад беларусізацыі з поўначы і ўкраінізацыі з поўдня, стварыць згуртаваную мясцовую адміністрацыю, якая “мае высокае ўсведамленне задач і надзелена значнай уладай”, наладзіць супрацоўніцтва рымска-каталіцкай і праваслаўнай цэркваў з урадам “на карысць польскай дзяржаўнай ідэі”, разгарнуць у Палескім ваяводстве напружаную, мэтанакіраваную інвестыцыйную палітыку, аднавіць і пашырыць гарады, правесці іх паланізацыю, упарадкаваць гаспадарчыя адносіны мясцовага вясковага насельніцтва, ажыццявіць сістэматычную, планавую польскую каланізацыю”. У бліжэйшай перспектыве Палессе павінна было стаць рэгіёнам дамінавання польскага ўплыву, буферам паміж беларускімі і ўкраінскімі землямі. Праект С. Даўнаровіча, які мадыфікаваўся наступнымі ваяводамі, да канца міжваеннага перыяду прызнаваўся самым аптымальным для вырашэння нацыянальных праблем у рэгіёне. Пры рэалізацыі такіх праектаў Палессе магло ў бліжэйшай перспектыве стаць рэгіёнам з выразнай перавагай польскага (апалячанага) насельніцтва, буферам паміж заходнебеларускімі і заходнеўкраінскімі землямі. Аднак да практычнай рэалізацыі праекта С. Даўнаровіча справа не дайшла.</w:t>
      </w:r>
    </w:p>
    <w:p w14:paraId="0CBCC820" w14:textId="77777777" w:rsidR="00693FFE" w:rsidRPr="00EC18D2" w:rsidRDefault="00C56C0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працы К. Сракоўскага ў</w:t>
      </w:r>
      <w:r w:rsidR="00693FFE" w:rsidRPr="00EC18D2">
        <w:rPr>
          <w:rFonts w:ascii="Times New Roman" w:eastAsia="Times New Roman" w:hAnsi="Times New Roman" w:cs="Times New Roman"/>
          <w:sz w:val="28"/>
          <w:szCs w:val="28"/>
          <w:lang w:val="be-BY" w:eastAsia="ru-RU"/>
        </w:rPr>
        <w:t>здымалася пытанне аб прымірэнні беларускіх нацыянальных пастулатаў з інтарэсамі польскай дзяржаўнасці пры ўмове выканання “мінімальнага беларускага праекта” (адкрыцця беларускіх пачатковых школ і гімназій, забеспячэння свабоды друку, таварыстваў і інш</w:t>
      </w:r>
      <w:r w:rsidR="0078614C" w:rsidRPr="00EC18D2">
        <w:rPr>
          <w:rFonts w:ascii="Times New Roman" w:eastAsia="Times New Roman" w:hAnsi="Times New Roman" w:cs="Times New Roman"/>
          <w:sz w:val="28"/>
          <w:szCs w:val="28"/>
          <w:lang w:val="be-BY" w:eastAsia="ru-RU"/>
        </w:rPr>
        <w:t>ага</w:t>
      </w:r>
      <w:r w:rsidR="00693FFE" w:rsidRPr="00EC18D2">
        <w:rPr>
          <w:rFonts w:ascii="Times New Roman" w:eastAsia="Times New Roman" w:hAnsi="Times New Roman" w:cs="Times New Roman"/>
          <w:sz w:val="28"/>
          <w:szCs w:val="28"/>
          <w:lang w:val="be-BY" w:eastAsia="ru-RU"/>
        </w:rPr>
        <w:t>). П</w:t>
      </w:r>
      <w:r w:rsidR="0078614C" w:rsidRPr="00EC18D2">
        <w:rPr>
          <w:rFonts w:ascii="Times New Roman" w:eastAsia="Times New Roman" w:hAnsi="Times New Roman" w:cs="Times New Roman"/>
          <w:sz w:val="28"/>
          <w:szCs w:val="28"/>
          <w:lang w:val="be-BY" w:eastAsia="ru-RU"/>
        </w:rPr>
        <w:t xml:space="preserve">отым </w:t>
      </w:r>
      <w:r w:rsidR="00693FFE" w:rsidRPr="00EC18D2">
        <w:rPr>
          <w:rFonts w:ascii="Times New Roman" w:eastAsia="Times New Roman" w:hAnsi="Times New Roman" w:cs="Times New Roman"/>
          <w:sz w:val="28"/>
          <w:szCs w:val="28"/>
          <w:lang w:val="be-BY" w:eastAsia="ru-RU"/>
        </w:rPr>
        <w:t>К. Сракоўскі вы</w:t>
      </w:r>
      <w:r w:rsidR="0078614C" w:rsidRPr="00EC18D2">
        <w:rPr>
          <w:rFonts w:ascii="Times New Roman" w:eastAsia="Times New Roman" w:hAnsi="Times New Roman" w:cs="Times New Roman"/>
          <w:sz w:val="28"/>
          <w:szCs w:val="28"/>
          <w:lang w:val="be-BY" w:eastAsia="ru-RU"/>
        </w:rPr>
        <w:t xml:space="preserve">ступаў </w:t>
      </w:r>
      <w:r w:rsidR="00693FFE" w:rsidRPr="00EC18D2">
        <w:rPr>
          <w:rFonts w:ascii="Times New Roman" w:eastAsia="Times New Roman" w:hAnsi="Times New Roman" w:cs="Times New Roman"/>
          <w:sz w:val="28"/>
          <w:szCs w:val="28"/>
          <w:lang w:val="be-BY" w:eastAsia="ru-RU"/>
        </w:rPr>
        <w:t xml:space="preserve">за правядзенне “добрасумленнай культурнай палітыкі”, мэтай якой </w:t>
      </w:r>
      <w:r w:rsidR="0078614C" w:rsidRPr="00EC18D2">
        <w:rPr>
          <w:rFonts w:ascii="Times New Roman" w:eastAsia="Times New Roman" w:hAnsi="Times New Roman" w:cs="Times New Roman"/>
          <w:sz w:val="28"/>
          <w:szCs w:val="28"/>
          <w:lang w:val="be-BY" w:eastAsia="ru-RU"/>
        </w:rPr>
        <w:t xml:space="preserve">было </w:t>
      </w:r>
      <w:r w:rsidR="00693FFE" w:rsidRPr="00EC18D2">
        <w:rPr>
          <w:rFonts w:ascii="Times New Roman" w:eastAsia="Times New Roman" w:hAnsi="Times New Roman" w:cs="Times New Roman"/>
          <w:sz w:val="28"/>
          <w:szCs w:val="28"/>
          <w:lang w:val="be-BY" w:eastAsia="ru-RU"/>
        </w:rPr>
        <w:t xml:space="preserve">“пашырэнне польскай культуры, </w:t>
      </w:r>
      <w:r w:rsidR="0078614C" w:rsidRPr="00EC18D2">
        <w:rPr>
          <w:rFonts w:ascii="Times New Roman" w:eastAsia="Times New Roman" w:hAnsi="Times New Roman" w:cs="Times New Roman"/>
          <w:sz w:val="28"/>
          <w:szCs w:val="28"/>
          <w:lang w:val="be-BY" w:eastAsia="ru-RU"/>
        </w:rPr>
        <w:t>… у</w:t>
      </w:r>
      <w:r w:rsidR="00693FFE" w:rsidRPr="00EC18D2">
        <w:rPr>
          <w:rFonts w:ascii="Times New Roman" w:eastAsia="Times New Roman" w:hAnsi="Times New Roman" w:cs="Times New Roman"/>
          <w:sz w:val="28"/>
          <w:szCs w:val="28"/>
          <w:lang w:val="be-BY" w:eastAsia="ru-RU"/>
        </w:rPr>
        <w:t>важлівы клопат аб задавальненні культурных патрэб меншасцей”.</w:t>
      </w:r>
    </w:p>
    <w:p w14:paraId="41563DBB" w14:textId="3B9EA41E" w:rsidR="00C56C04"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Падрыхтоўка законапраектаў аб наданні польскай мове статуса дзяржаўнай і афіцыйнай пачалася з дазволу ўрада В. Вітаса ў ліпені 1923 г. </w:t>
      </w:r>
      <w:r w:rsidR="007D5A22">
        <w:rPr>
          <w:rFonts w:ascii="Times New Roman" w:eastAsia="Times New Roman" w:hAnsi="Times New Roman" w:cs="Times New Roman"/>
          <w:sz w:val="28"/>
          <w:szCs w:val="28"/>
          <w:lang w:val="be-BY" w:eastAsia="ru-RU"/>
        </w:rPr>
        <w:t>Б</w:t>
      </w:r>
      <w:r w:rsidR="007D5A22" w:rsidRPr="00EC18D2">
        <w:rPr>
          <w:rFonts w:ascii="Times New Roman" w:eastAsia="Times New Roman" w:hAnsi="Times New Roman" w:cs="Times New Roman"/>
          <w:sz w:val="28"/>
          <w:szCs w:val="28"/>
          <w:lang w:val="be-BY" w:eastAsia="ru-RU"/>
        </w:rPr>
        <w:t xml:space="preserve">ылі вызначаны даволі абмежаваныя магчымасці выкарыстання </w:t>
      </w:r>
      <w:r w:rsidR="007D5A22">
        <w:rPr>
          <w:rFonts w:ascii="Times New Roman" w:eastAsia="Times New Roman" w:hAnsi="Times New Roman" w:cs="Times New Roman"/>
          <w:sz w:val="28"/>
          <w:szCs w:val="28"/>
          <w:lang w:val="be-BY" w:eastAsia="ru-RU"/>
        </w:rPr>
        <w:t>беларускай і </w:t>
      </w:r>
      <w:r w:rsidRPr="00EC18D2">
        <w:rPr>
          <w:rFonts w:ascii="Times New Roman" w:eastAsia="Times New Roman" w:hAnsi="Times New Roman" w:cs="Times New Roman"/>
          <w:sz w:val="28"/>
          <w:szCs w:val="28"/>
          <w:lang w:val="be-BY" w:eastAsia="ru-RU"/>
        </w:rPr>
        <w:t xml:space="preserve">украінскай моў </w:t>
      </w:r>
      <w:r w:rsidR="0078614C" w:rsidRPr="00EC18D2">
        <w:rPr>
          <w:rFonts w:ascii="Times New Roman" w:eastAsia="Times New Roman" w:hAnsi="Times New Roman" w:cs="Times New Roman"/>
          <w:sz w:val="28"/>
          <w:szCs w:val="28"/>
          <w:lang w:val="be-BY" w:eastAsia="ru-RU"/>
        </w:rPr>
        <w:t xml:space="preserve">іх </w:t>
      </w:r>
      <w:r w:rsidRPr="00EC18D2">
        <w:rPr>
          <w:rFonts w:ascii="Times New Roman" w:eastAsia="Times New Roman" w:hAnsi="Times New Roman" w:cs="Times New Roman"/>
          <w:sz w:val="28"/>
          <w:szCs w:val="28"/>
          <w:lang w:val="be-BY" w:eastAsia="ru-RU"/>
        </w:rPr>
        <w:t xml:space="preserve">з дазволу мясцовых польскіх улад. </w:t>
      </w:r>
      <w:r w:rsidR="0078614C" w:rsidRPr="00EC18D2">
        <w:rPr>
          <w:rFonts w:ascii="Times New Roman" w:eastAsia="Times New Roman" w:hAnsi="Times New Roman" w:cs="Times New Roman"/>
          <w:sz w:val="28"/>
          <w:szCs w:val="28"/>
          <w:lang w:val="be-BY" w:eastAsia="ru-RU"/>
        </w:rPr>
        <w:t xml:space="preserve">31 ліпеня 1924 г. польскім сеймам былі прыняты </w:t>
      </w:r>
      <w:r w:rsidRPr="00EC18D2">
        <w:rPr>
          <w:rFonts w:ascii="Times New Roman" w:eastAsia="Times New Roman" w:hAnsi="Times New Roman" w:cs="Times New Roman"/>
          <w:sz w:val="28"/>
          <w:szCs w:val="28"/>
          <w:lang w:val="be-BY" w:eastAsia="ru-RU"/>
        </w:rPr>
        <w:t>“крэсовы</w:t>
      </w:r>
      <w:r w:rsidR="0078614C"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 закон</w:t>
      </w:r>
      <w:r w:rsidR="0078614C" w:rsidRPr="00EC18D2">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w:t>
      </w:r>
      <w:r w:rsidR="0078614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Паводле </w:t>
      </w:r>
      <w:r w:rsidR="0078614C" w:rsidRPr="00EC18D2">
        <w:rPr>
          <w:rFonts w:ascii="Times New Roman" w:eastAsia="Times New Roman" w:hAnsi="Times New Roman" w:cs="Times New Roman"/>
          <w:sz w:val="28"/>
          <w:szCs w:val="28"/>
          <w:lang w:val="be-BY" w:eastAsia="ru-RU"/>
        </w:rPr>
        <w:t>з</w:t>
      </w:r>
      <w:r w:rsidRPr="00EC18D2">
        <w:rPr>
          <w:rFonts w:ascii="Times New Roman" w:eastAsia="Times New Roman" w:hAnsi="Times New Roman" w:cs="Times New Roman"/>
          <w:sz w:val="28"/>
          <w:szCs w:val="28"/>
          <w:lang w:val="be-BY" w:eastAsia="ru-RU"/>
        </w:rPr>
        <w:t>акона аб дзяржаўнай і службовай мове ў дзяржаўных установах і органах самакіравання, польская мова атрымала статус дзяржаўнай, абавязковай для ўсіх органаў дзяржаўнага кіравання і самакіравання. Закон даваў магчымасць падачы пісьмовых ці вусных зваротаў да мясцовых польскіх улад на ўкраінскай (</w:t>
      </w:r>
      <w:r w:rsidR="0078614C" w:rsidRPr="00EC18D2">
        <w:rPr>
          <w:rFonts w:ascii="Times New Roman" w:eastAsia="Times New Roman" w:hAnsi="Times New Roman" w:cs="Times New Roman"/>
          <w:sz w:val="28"/>
          <w:szCs w:val="28"/>
          <w:lang w:val="be-BY" w:eastAsia="ru-RU"/>
        </w:rPr>
        <w:t>на</w:t>
      </w:r>
      <w:r w:rsidRPr="00EC18D2">
        <w:rPr>
          <w:rFonts w:ascii="Times New Roman" w:eastAsia="Times New Roman" w:hAnsi="Times New Roman" w:cs="Times New Roman"/>
          <w:sz w:val="28"/>
          <w:szCs w:val="28"/>
          <w:lang w:val="be-BY" w:eastAsia="ru-RU"/>
        </w:rPr>
        <w:t xml:space="preserve"> заходне</w:t>
      </w:r>
      <w:r w:rsidR="0078614C" w:rsidRPr="00EC18D2">
        <w:rPr>
          <w:rFonts w:ascii="Times New Roman" w:eastAsia="Times New Roman" w:hAnsi="Times New Roman" w:cs="Times New Roman"/>
          <w:sz w:val="28"/>
          <w:szCs w:val="28"/>
          <w:lang w:val="be-BY" w:eastAsia="ru-RU"/>
        </w:rPr>
        <w:t xml:space="preserve">ўкраінскіх землях, у </w:t>
      </w:r>
      <w:r w:rsidRPr="00EC18D2">
        <w:rPr>
          <w:rFonts w:ascii="Times New Roman" w:eastAsia="Times New Roman" w:hAnsi="Times New Roman" w:cs="Times New Roman"/>
          <w:sz w:val="28"/>
          <w:szCs w:val="28"/>
          <w:lang w:val="be-BY" w:eastAsia="ru-RU"/>
        </w:rPr>
        <w:t>Палескім ваяводстве), беларускай (у Віленскім, Навагрудскім, Палескім ваяводствах, Гродзенскім і Ваўкавыскім паветах Беластоцкага ваяводства) і літоўскай (у Свянцянскім і Віленска-Трокскім паветах Віленскага ваяводства) мовах</w:t>
      </w:r>
      <w:r w:rsidR="0078614C"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Закон аб мове і арганізацыі школьнай справы для нацыянальных меншасцей прадугледжваў адкрыццё школ з беларускай мовай выкладання пры наяўнасці дэкларацый з подпісамі </w:t>
      </w:r>
      <w:r w:rsidRPr="00EC18D2">
        <w:rPr>
          <w:rFonts w:ascii="Times New Roman" w:eastAsia="Times New Roman" w:hAnsi="Times New Roman" w:cs="Times New Roman"/>
          <w:sz w:val="28"/>
          <w:szCs w:val="28"/>
          <w:lang w:val="be-BY" w:eastAsia="ru-RU"/>
        </w:rPr>
        <w:lastRenderedPageBreak/>
        <w:t xml:space="preserve">40 бацькоў дзяцей у тых мясцовасцях, дзе </w:t>
      </w:r>
      <w:r w:rsidR="0078614C" w:rsidRPr="00EC18D2">
        <w:rPr>
          <w:rFonts w:ascii="Times New Roman" w:eastAsia="Times New Roman" w:hAnsi="Times New Roman" w:cs="Times New Roman"/>
          <w:sz w:val="28"/>
          <w:szCs w:val="28"/>
          <w:lang w:val="be-BY" w:eastAsia="ru-RU"/>
        </w:rPr>
        <w:t xml:space="preserve">сярод насельніцтва было </w:t>
      </w:r>
      <w:r w:rsidRPr="00EC18D2">
        <w:rPr>
          <w:rFonts w:ascii="Times New Roman" w:eastAsia="Times New Roman" w:hAnsi="Times New Roman" w:cs="Times New Roman"/>
          <w:sz w:val="28"/>
          <w:szCs w:val="28"/>
          <w:lang w:val="be-BY" w:eastAsia="ru-RU"/>
        </w:rPr>
        <w:t>не менш 25</w:t>
      </w:r>
      <w:r w:rsidR="0078614C"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беларус</w:t>
      </w:r>
      <w:r w:rsidR="0078614C" w:rsidRPr="00EC18D2">
        <w:rPr>
          <w:rFonts w:ascii="Times New Roman" w:eastAsia="Times New Roman" w:hAnsi="Times New Roman" w:cs="Times New Roman"/>
          <w:sz w:val="28"/>
          <w:szCs w:val="28"/>
          <w:lang w:val="be-BY" w:eastAsia="ru-RU"/>
        </w:rPr>
        <w:t>аў</w:t>
      </w:r>
      <w:r w:rsidRPr="00EC18D2">
        <w:rPr>
          <w:rFonts w:ascii="Times New Roman" w:eastAsia="Times New Roman" w:hAnsi="Times New Roman" w:cs="Times New Roman"/>
          <w:sz w:val="28"/>
          <w:szCs w:val="28"/>
          <w:lang w:val="be-BY" w:eastAsia="ru-RU"/>
        </w:rPr>
        <w:t xml:space="preserve">. Аднак пры наяўнасці 20 подпісаў за навучанне па-польску адкрывалася двухмоўная (польска-беларуская) школа. </w:t>
      </w:r>
      <w:r w:rsidR="0078614C" w:rsidRPr="00EC18D2">
        <w:rPr>
          <w:rFonts w:ascii="Times New Roman" w:eastAsia="Times New Roman" w:hAnsi="Times New Roman" w:cs="Times New Roman"/>
          <w:sz w:val="28"/>
          <w:szCs w:val="28"/>
          <w:lang w:val="be-BY" w:eastAsia="ru-RU"/>
        </w:rPr>
        <w:t xml:space="preserve">Аднак </w:t>
      </w:r>
      <w:r w:rsidRPr="00EC18D2">
        <w:rPr>
          <w:rFonts w:ascii="Times New Roman" w:eastAsia="Times New Roman" w:hAnsi="Times New Roman" w:cs="Times New Roman"/>
          <w:sz w:val="28"/>
          <w:szCs w:val="28"/>
          <w:lang w:val="be-BY" w:eastAsia="ru-RU"/>
        </w:rPr>
        <w:t>“</w:t>
      </w:r>
      <w:r w:rsidR="0078614C" w:rsidRPr="00EC18D2">
        <w:rPr>
          <w:rFonts w:ascii="Times New Roman" w:eastAsia="Times New Roman" w:hAnsi="Times New Roman" w:cs="Times New Roman"/>
          <w:sz w:val="28"/>
          <w:szCs w:val="28"/>
          <w:lang w:val="be-BY" w:eastAsia="ru-RU"/>
        </w:rPr>
        <w:t>к</w:t>
      </w:r>
      <w:r w:rsidRPr="00EC18D2">
        <w:rPr>
          <w:rFonts w:ascii="Times New Roman" w:eastAsia="Times New Roman" w:hAnsi="Times New Roman" w:cs="Times New Roman"/>
          <w:sz w:val="28"/>
          <w:szCs w:val="28"/>
          <w:lang w:val="be-BY" w:eastAsia="ru-RU"/>
        </w:rPr>
        <w:t xml:space="preserve">рэсовыя законы” мелі абмежаваны і супярэчлівы характар. Шляхам дзяржаўнага пратэкцыянізму ўмацоўваліся пазіцыі польскай адукацыі </w:t>
      </w:r>
      <w:proofErr w:type="spellStart"/>
      <w:r w:rsidRPr="00EC18D2">
        <w:rPr>
          <w:rFonts w:ascii="Times New Roman" w:eastAsia="Times New Roman" w:hAnsi="Times New Roman" w:cs="Times New Roman"/>
          <w:sz w:val="28"/>
          <w:szCs w:val="28"/>
          <w:lang w:val="en-US" w:eastAsia="ru-RU"/>
        </w:rPr>
        <w:t>i</w:t>
      </w:r>
      <w:proofErr w:type="spellEnd"/>
      <w:r w:rsidRPr="00EC18D2">
        <w:rPr>
          <w:rFonts w:ascii="Times New Roman" w:eastAsia="Times New Roman" w:hAnsi="Times New Roman" w:cs="Times New Roman"/>
          <w:sz w:val="28"/>
          <w:szCs w:val="28"/>
          <w:lang w:val="be-BY" w:eastAsia="ru-RU"/>
        </w:rPr>
        <w:t xml:space="preserve"> культуры пры адначасовым абмежаванні канстытуцыйных гарантый свабоднага нацыянальна-культурнага развіцця нацыянальных меншасцей. Дзеянне законаў не распаўсюджвалася на асобныя паветы Беластоцкага ваяводства з істотнай беларускай прысутнасцю. </w:t>
      </w:r>
      <w:r w:rsidR="00D41F03" w:rsidRPr="00EC18D2">
        <w:rPr>
          <w:rFonts w:ascii="Times New Roman" w:eastAsia="Times New Roman" w:hAnsi="Times New Roman" w:cs="Times New Roman"/>
          <w:sz w:val="28"/>
          <w:szCs w:val="28"/>
          <w:lang w:val="be-BY" w:eastAsia="ru-RU"/>
        </w:rPr>
        <w:t>Рускія, яўрэі не атрымалі магчымасці стварэння дзяржаўных адукацыйных устаноў з н</w:t>
      </w:r>
      <w:r w:rsidR="00C56C04" w:rsidRPr="00EC18D2">
        <w:rPr>
          <w:rFonts w:ascii="Times New Roman" w:eastAsia="Times New Roman" w:hAnsi="Times New Roman" w:cs="Times New Roman"/>
          <w:sz w:val="28"/>
          <w:szCs w:val="28"/>
          <w:lang w:val="be-BY" w:eastAsia="ru-RU"/>
        </w:rPr>
        <w:t>ацыянальнымі мовамі выкладання.</w:t>
      </w:r>
    </w:p>
    <w:p w14:paraId="248AFB10" w14:textId="302B69C5" w:rsidR="00693FFE" w:rsidRPr="00EC18D2" w:rsidRDefault="00C56C0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першай палове 1920-х гг. на афіцыйным узроўні ў Польшчы не было адзінства па яўрэйскаму пытанню. Заключанае ўрадам У. Грабскага 4 ліпеня 1925 г. пагадненне з яўрэйскімі парламентарыямі не ўнесла істотных змен у вырашэнне нацыянальна-культурных праблем яўрэяў. Прадугледжвалася ўрэгуляванне прававога становішча яўрэйскіх гмін, адмена абмежаванняў на выкарыстанне старажытнаяўрэйскай мовы (іўрыта) і ідыш у розн</w:t>
      </w:r>
      <w:r w:rsidR="00A27C08">
        <w:rPr>
          <w:rFonts w:ascii="Times New Roman" w:eastAsia="Times New Roman" w:hAnsi="Times New Roman" w:cs="Times New Roman"/>
          <w:sz w:val="28"/>
          <w:szCs w:val="28"/>
          <w:lang w:val="be-BY" w:eastAsia="ru-RU"/>
        </w:rPr>
        <w:t>ых сферах жыцця, наданне статусу</w:t>
      </w:r>
      <w:r w:rsidRPr="00EC18D2">
        <w:rPr>
          <w:rFonts w:ascii="Times New Roman" w:eastAsia="Times New Roman" w:hAnsi="Times New Roman" w:cs="Times New Roman"/>
          <w:sz w:val="28"/>
          <w:szCs w:val="28"/>
          <w:lang w:val="be-BY" w:eastAsia="ru-RU"/>
        </w:rPr>
        <w:t xml:space="preserve"> грамадскіх устаноў яўрэйскім школам і выдзяленне для іх дзяржаўных субсідый і іншае. Сіянізм здаваўся польскі</w:t>
      </w:r>
      <w:r w:rsidR="00A27C08">
        <w:rPr>
          <w:rFonts w:ascii="Times New Roman" w:eastAsia="Times New Roman" w:hAnsi="Times New Roman" w:cs="Times New Roman"/>
          <w:sz w:val="28"/>
          <w:szCs w:val="28"/>
          <w:lang w:val="be-BY" w:eastAsia="ru-RU"/>
        </w:rPr>
        <w:t>м уладам</w:t>
      </w:r>
      <w:r w:rsidRPr="00EC18D2">
        <w:rPr>
          <w:rFonts w:ascii="Times New Roman" w:eastAsia="Times New Roman" w:hAnsi="Times New Roman" w:cs="Times New Roman"/>
          <w:sz w:val="28"/>
          <w:szCs w:val="28"/>
          <w:lang w:val="be-BY" w:eastAsia="ru-RU"/>
        </w:rPr>
        <w:t xml:space="preserve"> меньшым злом у параўнанні з сацыялістычнай і камуністычнай ідэалогіяй. Таму польскія ўлады </w:t>
      </w:r>
      <w:r w:rsidR="003111CB" w:rsidRPr="00EC18D2">
        <w:rPr>
          <w:rFonts w:ascii="Times New Roman" w:eastAsia="Times New Roman" w:hAnsi="Times New Roman" w:cs="Times New Roman"/>
          <w:sz w:val="28"/>
          <w:szCs w:val="28"/>
          <w:lang w:val="be-BY" w:eastAsia="ru-RU"/>
        </w:rPr>
        <w:t>і падтрымалі сіянісцкі рух.</w:t>
      </w:r>
    </w:p>
    <w:p w14:paraId="02CE5D46" w14:textId="353AB818" w:rsidR="00693FFE" w:rsidRPr="00EC18D2" w:rsidRDefault="0078614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Пілсудчыкі і</w:t>
      </w:r>
      <w:r w:rsidR="00693FFE" w:rsidRPr="00EC18D2">
        <w:rPr>
          <w:rFonts w:ascii="Times New Roman" w:eastAsia="Times New Roman" w:hAnsi="Times New Roman" w:cs="Times New Roman"/>
          <w:sz w:val="28"/>
          <w:szCs w:val="28"/>
          <w:lang w:val="be-BY" w:eastAsia="ru-RU"/>
        </w:rPr>
        <w:t xml:space="preserve">мкнуліся пераканаць урадавыя структуры ў неабходнасці выканання </w:t>
      </w:r>
      <w:r w:rsidRPr="00EC18D2">
        <w:rPr>
          <w:rFonts w:ascii="Times New Roman" w:eastAsia="Times New Roman" w:hAnsi="Times New Roman" w:cs="Times New Roman"/>
          <w:sz w:val="28"/>
          <w:szCs w:val="28"/>
          <w:lang w:val="be-BY" w:eastAsia="ru-RU"/>
        </w:rPr>
        <w:t xml:space="preserve">хоць самых малых </w:t>
      </w:r>
      <w:r w:rsidR="00693FFE" w:rsidRPr="00EC18D2">
        <w:rPr>
          <w:rFonts w:ascii="Times New Roman" w:eastAsia="Times New Roman" w:hAnsi="Times New Roman" w:cs="Times New Roman"/>
          <w:sz w:val="28"/>
          <w:szCs w:val="28"/>
          <w:lang w:val="be-BY" w:eastAsia="ru-RU"/>
        </w:rPr>
        <w:t xml:space="preserve">патрабаванняў беларусаў ў галіне культуры і асветы. </w:t>
      </w:r>
      <w:r w:rsidRPr="00EC18D2">
        <w:rPr>
          <w:rFonts w:ascii="Times New Roman" w:eastAsia="Times New Roman" w:hAnsi="Times New Roman" w:cs="Times New Roman"/>
          <w:sz w:val="28"/>
          <w:szCs w:val="28"/>
          <w:lang w:val="be-BY" w:eastAsia="ru-RU"/>
        </w:rPr>
        <w:t>С. Тугут</w:t>
      </w:r>
      <w:r w:rsidR="00693FFE" w:rsidRPr="00EC18D2">
        <w:rPr>
          <w:rFonts w:ascii="Times New Roman" w:eastAsia="Times New Roman" w:hAnsi="Times New Roman" w:cs="Times New Roman"/>
          <w:sz w:val="28"/>
          <w:szCs w:val="28"/>
          <w:lang w:val="be-BY" w:eastAsia="ru-RU"/>
        </w:rPr>
        <w:t xml:space="preserve"> выкла</w:t>
      </w:r>
      <w:r w:rsidRPr="00EC18D2">
        <w:rPr>
          <w:rFonts w:ascii="Times New Roman" w:eastAsia="Times New Roman" w:hAnsi="Times New Roman" w:cs="Times New Roman"/>
          <w:sz w:val="28"/>
          <w:szCs w:val="28"/>
          <w:lang w:val="be-BY" w:eastAsia="ru-RU"/>
        </w:rPr>
        <w:t>ў</w:t>
      </w:r>
      <w:r w:rsidR="00693FFE" w:rsidRPr="00EC18D2">
        <w:rPr>
          <w:rFonts w:ascii="Times New Roman" w:eastAsia="Times New Roman" w:hAnsi="Times New Roman" w:cs="Times New Roman"/>
          <w:sz w:val="28"/>
          <w:szCs w:val="28"/>
          <w:lang w:val="be-BY" w:eastAsia="ru-RU"/>
        </w:rPr>
        <w:t xml:space="preserve"> 1 мая 1925 г. </w:t>
      </w:r>
      <w:r w:rsidRPr="00EC18D2">
        <w:rPr>
          <w:rFonts w:ascii="Times New Roman" w:eastAsia="Times New Roman" w:hAnsi="Times New Roman" w:cs="Times New Roman"/>
          <w:sz w:val="28"/>
          <w:szCs w:val="28"/>
          <w:lang w:val="be-BY" w:eastAsia="ru-RU"/>
        </w:rPr>
        <w:t>цэлы шэраг патрабаванняў</w:t>
      </w:r>
      <w:r w:rsidR="00A27C08">
        <w:rPr>
          <w:rFonts w:ascii="Times New Roman" w:eastAsia="Times New Roman" w:hAnsi="Times New Roman" w:cs="Times New Roman"/>
          <w:sz w:val="28"/>
          <w:szCs w:val="28"/>
          <w:lang w:val="be-BY" w:eastAsia="ru-RU"/>
        </w:rPr>
        <w:t>: аб </w:t>
      </w:r>
      <w:r w:rsidR="00693FFE" w:rsidRPr="00EC18D2">
        <w:rPr>
          <w:rFonts w:ascii="Times New Roman" w:eastAsia="Times New Roman" w:hAnsi="Times New Roman" w:cs="Times New Roman"/>
          <w:sz w:val="28"/>
          <w:szCs w:val="28"/>
          <w:lang w:val="be-BY" w:eastAsia="ru-RU"/>
        </w:rPr>
        <w:t xml:space="preserve">задавальненні з 1925/1926 навучальнага году ўсіх дэкларацый аб адкрыцці школ з беларускай мовай выкладання,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вяртанні ў Заходнюю Бе</w:t>
      </w:r>
      <w:r w:rsidR="00A27C08">
        <w:rPr>
          <w:rFonts w:ascii="Times New Roman" w:eastAsia="Times New Roman" w:hAnsi="Times New Roman" w:cs="Times New Roman"/>
          <w:sz w:val="28"/>
          <w:szCs w:val="28"/>
          <w:lang w:val="be-BY" w:eastAsia="ru-RU"/>
        </w:rPr>
        <w:t>ларусь з </w:t>
      </w:r>
      <w:r w:rsidR="00693FFE" w:rsidRPr="00EC18D2">
        <w:rPr>
          <w:rFonts w:ascii="Times New Roman" w:eastAsia="Times New Roman" w:hAnsi="Times New Roman" w:cs="Times New Roman"/>
          <w:sz w:val="28"/>
          <w:szCs w:val="28"/>
          <w:lang w:val="be-BY" w:eastAsia="ru-RU"/>
        </w:rPr>
        <w:t xml:space="preserve">цэнтральных і заходніх ваяводстваў усіх беларускіх настаўнікаў, </w:t>
      </w:r>
      <w:r w:rsidR="00B46590" w:rsidRPr="00EC18D2">
        <w:rPr>
          <w:rFonts w:ascii="Times New Roman" w:eastAsia="Times New Roman" w:hAnsi="Times New Roman" w:cs="Times New Roman"/>
          <w:sz w:val="28"/>
          <w:szCs w:val="28"/>
          <w:lang w:val="be-BY" w:eastAsia="ru-RU"/>
        </w:rPr>
        <w:t xml:space="preserve">выпускнікоў </w:t>
      </w:r>
      <w:r w:rsidR="00693FFE" w:rsidRPr="00EC18D2">
        <w:rPr>
          <w:rFonts w:ascii="Times New Roman" w:eastAsia="Times New Roman" w:hAnsi="Times New Roman" w:cs="Times New Roman"/>
          <w:sz w:val="28"/>
          <w:szCs w:val="28"/>
          <w:lang w:val="be-BY" w:eastAsia="ru-RU"/>
        </w:rPr>
        <w:t>курс</w:t>
      </w:r>
      <w:r w:rsidR="00B46590" w:rsidRPr="00EC18D2">
        <w:rPr>
          <w:rFonts w:ascii="Times New Roman" w:eastAsia="Times New Roman" w:hAnsi="Times New Roman" w:cs="Times New Roman"/>
          <w:sz w:val="28"/>
          <w:szCs w:val="28"/>
          <w:lang w:val="be-BY" w:eastAsia="ru-RU"/>
        </w:rPr>
        <w:t>аў у</w:t>
      </w:r>
      <w:r w:rsidR="00693FFE" w:rsidRPr="00EC18D2">
        <w:rPr>
          <w:rFonts w:ascii="Times New Roman" w:eastAsia="Times New Roman" w:hAnsi="Times New Roman" w:cs="Times New Roman"/>
          <w:sz w:val="28"/>
          <w:szCs w:val="28"/>
          <w:lang w:val="be-BY" w:eastAsia="ru-RU"/>
        </w:rPr>
        <w:t xml:space="preserve"> Кракаве,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 xml:space="preserve">адкрыцці беларускіх настаўніцкіх курсаў у Вільні,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 xml:space="preserve">наданні статусу грамадскай установы Віленскай беларускай гімназіі,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субсід</w:t>
      </w:r>
      <w:r w:rsidR="00B46590" w:rsidRPr="00EC18D2">
        <w:rPr>
          <w:rFonts w:ascii="Times New Roman" w:eastAsia="Times New Roman" w:hAnsi="Times New Roman" w:cs="Times New Roman"/>
          <w:sz w:val="28"/>
          <w:szCs w:val="28"/>
          <w:lang w:val="be-BY" w:eastAsia="ru-RU"/>
        </w:rPr>
        <w:t>ыях для б</w:t>
      </w:r>
      <w:r w:rsidR="00693FFE" w:rsidRPr="00EC18D2">
        <w:rPr>
          <w:rFonts w:ascii="Times New Roman" w:eastAsia="Times New Roman" w:hAnsi="Times New Roman" w:cs="Times New Roman"/>
          <w:sz w:val="28"/>
          <w:szCs w:val="28"/>
          <w:lang w:val="be-BY" w:eastAsia="ru-RU"/>
        </w:rPr>
        <w:t xml:space="preserve">еларускамоўных падручнікаў,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 xml:space="preserve">стварэнні кафедры беларускай філалогіі ў Віленскім універсітэце імя С. Баторыя, </w:t>
      </w:r>
      <w:r w:rsidR="00B46590"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увядзенні пасад</w:t>
      </w:r>
      <w:r w:rsidR="00B46590" w:rsidRPr="00EC18D2">
        <w:rPr>
          <w:rFonts w:ascii="Times New Roman" w:eastAsia="Times New Roman" w:hAnsi="Times New Roman" w:cs="Times New Roman"/>
          <w:sz w:val="28"/>
          <w:szCs w:val="28"/>
          <w:lang w:val="be-BY" w:eastAsia="ru-RU"/>
        </w:rPr>
        <w:t>аў</w:t>
      </w:r>
      <w:r w:rsidR="00693FFE" w:rsidRPr="00EC18D2">
        <w:rPr>
          <w:rFonts w:ascii="Times New Roman" w:eastAsia="Times New Roman" w:hAnsi="Times New Roman" w:cs="Times New Roman"/>
          <w:sz w:val="28"/>
          <w:szCs w:val="28"/>
          <w:lang w:val="be-BY" w:eastAsia="ru-RU"/>
        </w:rPr>
        <w:t xml:space="preserve"> рэферэнтаў па пытаннях няпольскай адукацыі і </w:t>
      </w:r>
      <w:r w:rsidR="00B46590" w:rsidRPr="00EC18D2">
        <w:rPr>
          <w:rFonts w:ascii="Times New Roman" w:eastAsia="Times New Roman" w:hAnsi="Times New Roman" w:cs="Times New Roman"/>
          <w:sz w:val="28"/>
          <w:szCs w:val="28"/>
          <w:lang w:val="be-BY" w:eastAsia="ru-RU"/>
        </w:rPr>
        <w:t>г.</w:t>
      </w:r>
      <w:r w:rsidR="00A27C08">
        <w:rPr>
          <w:rFonts w:ascii="Times New Roman" w:eastAsia="Times New Roman" w:hAnsi="Times New Roman" w:cs="Times New Roman"/>
          <w:sz w:val="28"/>
          <w:szCs w:val="28"/>
          <w:lang w:val="be-BY" w:eastAsia="ru-RU"/>
        </w:rPr>
        <w:t xml:space="preserve"> </w:t>
      </w:r>
      <w:r w:rsidR="00B46590" w:rsidRPr="00EC18D2">
        <w:rPr>
          <w:rFonts w:ascii="Times New Roman" w:eastAsia="Times New Roman" w:hAnsi="Times New Roman" w:cs="Times New Roman"/>
          <w:sz w:val="28"/>
          <w:szCs w:val="28"/>
          <w:lang w:val="be-BY" w:eastAsia="ru-RU"/>
        </w:rPr>
        <w:t>д.</w:t>
      </w:r>
    </w:p>
    <w:p w14:paraId="41DCEC58" w14:textId="2D2901A3"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Яшчэ ў пачатку 1920-х гг. эндэкамі была разгорнута антысеміцкая кампанія па абмежаванн</w:t>
      </w:r>
      <w:r w:rsidR="00FF4B0F">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колькасці яўрэяў сярод студэнтаў (“numerus clausus”)</w:t>
      </w:r>
      <w:r w:rsidR="00B46590"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У 1923/1924 навуч</w:t>
      </w:r>
      <w:r w:rsidR="00B46590" w:rsidRPr="00EC18D2">
        <w:rPr>
          <w:rFonts w:ascii="Times New Roman" w:eastAsia="Times New Roman" w:hAnsi="Times New Roman" w:cs="Times New Roman"/>
          <w:sz w:val="28"/>
          <w:szCs w:val="28"/>
          <w:lang w:val="be-BY" w:eastAsia="ru-RU"/>
        </w:rPr>
        <w:t>альным</w:t>
      </w:r>
      <w:r w:rsidRPr="00EC18D2">
        <w:rPr>
          <w:rFonts w:ascii="Times New Roman" w:eastAsia="Times New Roman" w:hAnsi="Times New Roman" w:cs="Times New Roman"/>
          <w:sz w:val="28"/>
          <w:szCs w:val="28"/>
          <w:lang w:val="be-BY" w:eastAsia="ru-RU"/>
        </w:rPr>
        <w:t xml:space="preserve"> годзе ў Віленскім універсітэце імя С. Баторыя яўрэі складалі каля 19,6</w:t>
      </w:r>
      <w:r w:rsidR="00B4659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студэнтаў, у 1925/1926 навуч</w:t>
      </w:r>
      <w:r w:rsidR="00B46590" w:rsidRPr="00EC18D2">
        <w:rPr>
          <w:rFonts w:ascii="Times New Roman" w:eastAsia="Times New Roman" w:hAnsi="Times New Roman" w:cs="Times New Roman"/>
          <w:sz w:val="28"/>
          <w:szCs w:val="28"/>
          <w:lang w:val="be-BY" w:eastAsia="ru-RU"/>
        </w:rPr>
        <w:t>альным</w:t>
      </w:r>
      <w:r w:rsidRPr="00EC18D2">
        <w:rPr>
          <w:rFonts w:ascii="Times New Roman" w:eastAsia="Times New Roman" w:hAnsi="Times New Roman" w:cs="Times New Roman"/>
          <w:sz w:val="28"/>
          <w:szCs w:val="28"/>
          <w:lang w:val="be-BY" w:eastAsia="ru-RU"/>
        </w:rPr>
        <w:t xml:space="preserve"> годзе сярод першакурснікаў там было 38,8</w:t>
      </w:r>
      <w:r w:rsidR="00B4659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 </w:t>
      </w:r>
      <w:r w:rsidR="00B46590"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ольскі сейм н</w:t>
      </w:r>
      <w:r w:rsidR="00A27C08">
        <w:rPr>
          <w:rFonts w:ascii="Times New Roman" w:eastAsia="Times New Roman" w:hAnsi="Times New Roman" w:cs="Times New Roman"/>
          <w:sz w:val="28"/>
          <w:szCs w:val="28"/>
          <w:lang w:val="be-BY" w:eastAsia="ru-RU"/>
        </w:rPr>
        <w:t>е прыняў па </w:t>
      </w:r>
      <w:r w:rsidRPr="00EC18D2">
        <w:rPr>
          <w:rFonts w:ascii="Times New Roman" w:eastAsia="Times New Roman" w:hAnsi="Times New Roman" w:cs="Times New Roman"/>
          <w:sz w:val="28"/>
          <w:szCs w:val="28"/>
          <w:lang w:val="be-BY" w:eastAsia="ru-RU"/>
        </w:rPr>
        <w:t>справе “numerus clausus” станоўчага рашэння, аднак пазней неаднаразова гэта</w:t>
      </w:r>
      <w:r w:rsidR="00FF4B0F">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 праблема ўз</w:t>
      </w:r>
      <w:r w:rsidR="00B46590" w:rsidRPr="00EC18D2">
        <w:rPr>
          <w:rFonts w:ascii="Times New Roman" w:eastAsia="Times New Roman" w:hAnsi="Times New Roman" w:cs="Times New Roman"/>
          <w:sz w:val="28"/>
          <w:szCs w:val="28"/>
          <w:lang w:val="be-BY" w:eastAsia="ru-RU"/>
        </w:rPr>
        <w:t>дымалася ў польскім грамадстве.</w:t>
      </w:r>
    </w:p>
    <w:p w14:paraId="5363C25D" w14:textId="294D849A" w:rsidR="00693FFE" w:rsidRPr="00EC18D2" w:rsidRDefault="00B4659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w:t>
      </w:r>
      <w:r w:rsidR="00693FFE" w:rsidRPr="00EC18D2">
        <w:rPr>
          <w:rFonts w:ascii="Times New Roman" w:eastAsia="Times New Roman" w:hAnsi="Times New Roman" w:cs="Times New Roman"/>
          <w:sz w:val="28"/>
          <w:szCs w:val="28"/>
          <w:lang w:val="be-BY" w:eastAsia="ru-RU"/>
        </w:rPr>
        <w:t>-за ўрадавай нестабільнасці ў першай палове 1920-х гг. польскія ўлады не здолелі выпрацаваць цэласную нацыянальна-культурную п</w:t>
      </w:r>
      <w:r w:rsidRPr="00EC18D2">
        <w:rPr>
          <w:rFonts w:ascii="Times New Roman" w:eastAsia="Times New Roman" w:hAnsi="Times New Roman" w:cs="Times New Roman"/>
          <w:sz w:val="28"/>
          <w:szCs w:val="28"/>
          <w:lang w:val="be-BY" w:eastAsia="ru-RU"/>
        </w:rPr>
        <w:t>алітыку адносна</w:t>
      </w:r>
      <w:r w:rsidR="00693FFE" w:rsidRPr="00EC18D2">
        <w:rPr>
          <w:rFonts w:ascii="Times New Roman" w:eastAsia="Times New Roman" w:hAnsi="Times New Roman" w:cs="Times New Roman"/>
          <w:sz w:val="28"/>
          <w:szCs w:val="28"/>
          <w:lang w:val="be-BY" w:eastAsia="ru-RU"/>
        </w:rPr>
        <w:t xml:space="preserve"> Заходняй Беларусі. У </w:t>
      </w:r>
      <w:r w:rsidRPr="00EC18D2">
        <w:rPr>
          <w:rFonts w:ascii="Times New Roman" w:eastAsia="Times New Roman" w:hAnsi="Times New Roman" w:cs="Times New Roman"/>
          <w:sz w:val="28"/>
          <w:szCs w:val="28"/>
          <w:lang w:val="be-BY" w:eastAsia="ru-RU"/>
        </w:rPr>
        <w:t>рамках</w:t>
      </w:r>
      <w:r w:rsidR="00693FFE" w:rsidRPr="00EC18D2">
        <w:rPr>
          <w:rFonts w:ascii="Times New Roman" w:eastAsia="Times New Roman" w:hAnsi="Times New Roman" w:cs="Times New Roman"/>
          <w:sz w:val="28"/>
          <w:szCs w:val="28"/>
          <w:lang w:val="be-BY" w:eastAsia="ru-RU"/>
        </w:rPr>
        <w:t xml:space="preserve"> палітыкі нацыянальнай асіміляцыі, якая атрымала перавагу сярод </w:t>
      </w:r>
      <w:r w:rsidRPr="00EC18D2">
        <w:rPr>
          <w:rFonts w:ascii="Times New Roman" w:eastAsia="Times New Roman" w:hAnsi="Times New Roman" w:cs="Times New Roman"/>
          <w:sz w:val="28"/>
          <w:szCs w:val="28"/>
          <w:lang w:val="be-BY" w:eastAsia="ru-RU"/>
        </w:rPr>
        <w:t>польскай па</w:t>
      </w:r>
      <w:r w:rsidR="00693FFE" w:rsidRPr="00EC18D2">
        <w:rPr>
          <w:rFonts w:ascii="Times New Roman" w:eastAsia="Times New Roman" w:hAnsi="Times New Roman" w:cs="Times New Roman"/>
          <w:sz w:val="28"/>
          <w:szCs w:val="28"/>
          <w:lang w:val="be-BY" w:eastAsia="ru-RU"/>
        </w:rPr>
        <w:t xml:space="preserve">літычнай эліты, </w:t>
      </w:r>
      <w:r w:rsidRPr="00EC18D2">
        <w:rPr>
          <w:rFonts w:ascii="Times New Roman" w:eastAsia="Times New Roman" w:hAnsi="Times New Roman" w:cs="Times New Roman"/>
          <w:sz w:val="28"/>
          <w:szCs w:val="28"/>
          <w:lang w:val="be-BY" w:eastAsia="ru-RU"/>
        </w:rPr>
        <w:t xml:space="preserve">у </w:t>
      </w:r>
      <w:r w:rsidR="00693FFE" w:rsidRPr="00EC18D2">
        <w:rPr>
          <w:rFonts w:ascii="Times New Roman" w:eastAsia="Times New Roman" w:hAnsi="Times New Roman" w:cs="Times New Roman"/>
          <w:sz w:val="28"/>
          <w:szCs w:val="28"/>
          <w:lang w:val="be-BY" w:eastAsia="ru-RU"/>
        </w:rPr>
        <w:t>свядомасці большасці польскага грамадства</w:t>
      </w:r>
      <w:r w:rsidRPr="00EC18D2">
        <w:rPr>
          <w:rFonts w:ascii="Times New Roman" w:eastAsia="Times New Roman" w:hAnsi="Times New Roman" w:cs="Times New Roman"/>
          <w:sz w:val="28"/>
          <w:szCs w:val="28"/>
          <w:lang w:val="be-BY" w:eastAsia="ru-RU"/>
        </w:rPr>
        <w:t xml:space="preserve"> былі ўведзены </w:t>
      </w:r>
      <w:r w:rsidR="00693FFE" w:rsidRPr="00EC18D2">
        <w:rPr>
          <w:rFonts w:ascii="Times New Roman" w:eastAsia="Times New Roman" w:hAnsi="Times New Roman" w:cs="Times New Roman"/>
          <w:sz w:val="28"/>
          <w:szCs w:val="28"/>
          <w:lang w:val="be-BY" w:eastAsia="ru-RU"/>
        </w:rPr>
        <w:t xml:space="preserve">ў дзеянне толькі асобныя праекты ці іх </w:t>
      </w:r>
      <w:r w:rsidR="00693FFE" w:rsidRPr="00EC18D2">
        <w:rPr>
          <w:rFonts w:ascii="Times New Roman" w:eastAsia="Times New Roman" w:hAnsi="Times New Roman" w:cs="Times New Roman"/>
          <w:sz w:val="28"/>
          <w:szCs w:val="28"/>
          <w:lang w:val="be-BY" w:eastAsia="ru-RU"/>
        </w:rPr>
        <w:lastRenderedPageBreak/>
        <w:t xml:space="preserve">часткі. </w:t>
      </w:r>
      <w:r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 xml:space="preserve">ольскія ідэолагі, асабліва з </w:t>
      </w:r>
      <w:r w:rsidRPr="00EC18D2">
        <w:rPr>
          <w:rFonts w:ascii="Times New Roman" w:eastAsia="Times New Roman" w:hAnsi="Times New Roman" w:cs="Times New Roman"/>
          <w:sz w:val="28"/>
          <w:szCs w:val="28"/>
          <w:lang w:val="be-BY" w:eastAsia="ru-RU"/>
        </w:rPr>
        <w:t xml:space="preserve">палітычнай </w:t>
      </w:r>
      <w:r w:rsidR="00693FFE" w:rsidRPr="00EC18D2">
        <w:rPr>
          <w:rFonts w:ascii="Times New Roman" w:eastAsia="Times New Roman" w:hAnsi="Times New Roman" w:cs="Times New Roman"/>
          <w:sz w:val="28"/>
          <w:szCs w:val="28"/>
          <w:lang w:val="be-BY" w:eastAsia="ru-RU"/>
        </w:rPr>
        <w:t>апазіцы</w:t>
      </w:r>
      <w:r w:rsidRPr="00EC18D2">
        <w:rPr>
          <w:rFonts w:ascii="Times New Roman" w:eastAsia="Times New Roman" w:hAnsi="Times New Roman" w:cs="Times New Roman"/>
          <w:sz w:val="28"/>
          <w:szCs w:val="28"/>
          <w:lang w:val="be-BY" w:eastAsia="ru-RU"/>
        </w:rPr>
        <w:t xml:space="preserve">і, </w:t>
      </w:r>
      <w:r w:rsidR="00693FFE" w:rsidRPr="00EC18D2">
        <w:rPr>
          <w:rFonts w:ascii="Times New Roman" w:eastAsia="Times New Roman" w:hAnsi="Times New Roman" w:cs="Times New Roman"/>
          <w:sz w:val="28"/>
          <w:szCs w:val="28"/>
          <w:lang w:val="be-BY" w:eastAsia="ru-RU"/>
        </w:rPr>
        <w:t xml:space="preserve">прапаноўвалі ажыццявіць у галіне культуры, асветы беларусаў і іншых этнасаў (акрамя палякаў) змены тактычнага, але не стратэгічнага характару. Тэндэнцыя </w:t>
      </w:r>
      <w:r w:rsidR="00A27C08">
        <w:rPr>
          <w:rFonts w:ascii="Times New Roman" w:eastAsia="Times New Roman" w:hAnsi="Times New Roman" w:cs="Times New Roman"/>
          <w:sz w:val="28"/>
          <w:szCs w:val="28"/>
          <w:lang w:val="be-BY" w:eastAsia="ru-RU"/>
        </w:rPr>
        <w:t>да </w:t>
      </w:r>
      <w:r w:rsidR="00693FFE" w:rsidRPr="00EC18D2">
        <w:rPr>
          <w:rFonts w:ascii="Times New Roman" w:eastAsia="Times New Roman" w:hAnsi="Times New Roman" w:cs="Times New Roman"/>
          <w:sz w:val="28"/>
          <w:szCs w:val="28"/>
          <w:lang w:val="be-BY" w:eastAsia="ru-RU"/>
        </w:rPr>
        <w:t>пераходу да палітыкі дзяржаўнай асіміляцыі вызначылася ў час дзейнасці польскіх урадаў У. Сікорскага і асабліва У. Грабскага.</w:t>
      </w:r>
    </w:p>
    <w:p w14:paraId="352444D3" w14:textId="77777777" w:rsidR="00A73CB2"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Хоць на працягу першай паловы 1920-х гг. у палітыцы польскіх урадаў дамінавала нацыянальна-дэмакратычная канцэпцыя, якая на практыцы знайшла ўвасабленне ў нацыянальнай асіміляцыі беларусаў і іншых славян (акрамя палякаў), аднак </w:t>
      </w:r>
      <w:r w:rsidR="00A73CB2"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пазіцыйныя польскія паліты</w:t>
      </w:r>
      <w:r w:rsidR="00A73CB2" w:rsidRPr="00EC18D2">
        <w:rPr>
          <w:rFonts w:ascii="Times New Roman" w:eastAsia="Times New Roman" w:hAnsi="Times New Roman" w:cs="Times New Roman"/>
          <w:sz w:val="28"/>
          <w:szCs w:val="28"/>
          <w:lang w:val="be-BY" w:eastAsia="ru-RU"/>
        </w:rPr>
        <w:t>кі</w:t>
      </w:r>
      <w:r w:rsidRPr="00EC18D2">
        <w:rPr>
          <w:rFonts w:ascii="Times New Roman" w:eastAsia="Times New Roman" w:hAnsi="Times New Roman" w:cs="Times New Roman"/>
          <w:sz w:val="28"/>
          <w:szCs w:val="28"/>
          <w:lang w:val="be-BY" w:eastAsia="ru-RU"/>
        </w:rPr>
        <w:t xml:space="preserve"> прапаноўвалі ўнесці ў яе карэктывы. </w:t>
      </w:r>
      <w:r w:rsidR="00D41F03" w:rsidRPr="00EC18D2">
        <w:rPr>
          <w:rFonts w:ascii="Times New Roman" w:eastAsia="Calibri" w:hAnsi="Times New Roman" w:cs="Times New Roman"/>
          <w:sz w:val="28"/>
          <w:szCs w:val="28"/>
          <w:lang w:val="be-BY"/>
        </w:rPr>
        <w:t>Абвешчаны рэжымам “санацыі” пераход у нацыянальнай пал</w:t>
      </w:r>
      <w:proofErr w:type="spellStart"/>
      <w:r w:rsidR="00D41F03" w:rsidRPr="00EC18D2">
        <w:rPr>
          <w:rFonts w:ascii="Times New Roman" w:eastAsia="Calibri" w:hAnsi="Times New Roman" w:cs="Times New Roman"/>
          <w:sz w:val="28"/>
          <w:szCs w:val="28"/>
          <w:lang w:val="en-US"/>
        </w:rPr>
        <w:t>i</w:t>
      </w:r>
      <w:proofErr w:type="spellEnd"/>
      <w:r w:rsidR="00D41F03" w:rsidRPr="00EC18D2">
        <w:rPr>
          <w:rFonts w:ascii="Times New Roman" w:eastAsia="Calibri" w:hAnsi="Times New Roman" w:cs="Times New Roman"/>
          <w:sz w:val="28"/>
          <w:szCs w:val="28"/>
          <w:lang w:val="be-BY"/>
        </w:rPr>
        <w:t xml:space="preserve">тыцы да дзяржаўнай асіміляцыі, калі замест адстойвання выключна інтарэсаў польскай нацыі дэклараваўся прыярытэт інтарэсаў Польскай дзяржавы, Айчыны для ўсіх грамадзян, незалежна ад іх нацыянальнай прыналежнасці. </w:t>
      </w:r>
      <w:r w:rsidRPr="00EC18D2">
        <w:rPr>
          <w:rFonts w:ascii="Times New Roman" w:eastAsia="Times New Roman" w:hAnsi="Times New Roman" w:cs="Times New Roman"/>
          <w:sz w:val="28"/>
          <w:szCs w:val="28"/>
          <w:lang w:val="be-BY" w:eastAsia="ru-RU"/>
        </w:rPr>
        <w:t>У красавіку 1926 г. мін</w:t>
      </w:r>
      <w:r w:rsidR="00A73CB2" w:rsidRPr="00EC18D2">
        <w:rPr>
          <w:rFonts w:ascii="Times New Roman" w:eastAsia="Times New Roman" w:hAnsi="Times New Roman" w:cs="Times New Roman"/>
          <w:sz w:val="28"/>
          <w:szCs w:val="28"/>
          <w:lang w:val="be-BY" w:eastAsia="ru-RU"/>
        </w:rPr>
        <w:t>істр унутраных спраў Польшчы У. </w:t>
      </w:r>
      <w:r w:rsidRPr="00EC18D2">
        <w:rPr>
          <w:rFonts w:ascii="Times New Roman" w:eastAsia="Times New Roman" w:hAnsi="Times New Roman" w:cs="Times New Roman"/>
          <w:sz w:val="28"/>
          <w:szCs w:val="28"/>
          <w:lang w:val="be-BY" w:eastAsia="ru-RU"/>
        </w:rPr>
        <w:t>Рачкевіч падрыхтаваў асобн</w:t>
      </w:r>
      <w:r w:rsidR="00A73CB2" w:rsidRPr="00EC18D2">
        <w:rPr>
          <w:rFonts w:ascii="Times New Roman" w:eastAsia="Times New Roman" w:hAnsi="Times New Roman" w:cs="Times New Roman"/>
          <w:sz w:val="28"/>
          <w:szCs w:val="28"/>
          <w:lang w:val="be-BY" w:eastAsia="ru-RU"/>
        </w:rPr>
        <w:t>ую дырэктыву.</w:t>
      </w:r>
      <w:r w:rsidRPr="00EC18D2">
        <w:rPr>
          <w:rFonts w:ascii="Times New Roman" w:eastAsia="Times New Roman" w:hAnsi="Times New Roman" w:cs="Times New Roman"/>
          <w:sz w:val="28"/>
          <w:szCs w:val="28"/>
          <w:lang w:val="be-BY" w:eastAsia="ru-RU"/>
        </w:rPr>
        <w:t xml:space="preserve"> Выкладзеныя </w:t>
      </w:r>
      <w:r w:rsidR="00A73CB2" w:rsidRPr="00EC18D2">
        <w:rPr>
          <w:rFonts w:ascii="Times New Roman" w:eastAsia="Times New Roman" w:hAnsi="Times New Roman" w:cs="Times New Roman"/>
          <w:sz w:val="28"/>
          <w:szCs w:val="28"/>
          <w:lang w:val="be-BY" w:eastAsia="ru-RU"/>
        </w:rPr>
        <w:t>там н</w:t>
      </w:r>
      <w:r w:rsidRPr="00EC18D2">
        <w:rPr>
          <w:rFonts w:ascii="Times New Roman" w:eastAsia="Times New Roman" w:hAnsi="Times New Roman" w:cs="Times New Roman"/>
          <w:sz w:val="28"/>
          <w:szCs w:val="28"/>
          <w:lang w:val="be-BY" w:eastAsia="ru-RU"/>
        </w:rPr>
        <w:t xml:space="preserve">овыя падыходы </w:t>
      </w:r>
      <w:r w:rsidR="00A73CB2" w:rsidRPr="00EC18D2">
        <w:rPr>
          <w:rFonts w:ascii="Times New Roman" w:eastAsia="Times New Roman" w:hAnsi="Times New Roman" w:cs="Times New Roman"/>
          <w:sz w:val="28"/>
          <w:szCs w:val="28"/>
          <w:lang w:val="be-BY" w:eastAsia="ru-RU"/>
        </w:rPr>
        <w:t xml:space="preserve">сталі </w:t>
      </w:r>
      <w:r w:rsidRPr="00EC18D2">
        <w:rPr>
          <w:rFonts w:ascii="Times New Roman" w:eastAsia="Times New Roman" w:hAnsi="Times New Roman" w:cs="Times New Roman"/>
          <w:sz w:val="28"/>
          <w:szCs w:val="28"/>
          <w:lang w:val="be-BY" w:eastAsia="ru-RU"/>
        </w:rPr>
        <w:t>афіцыйны</w:t>
      </w:r>
      <w:r w:rsidR="00A73CB2" w:rsidRPr="00EC18D2">
        <w:rPr>
          <w:rFonts w:ascii="Times New Roman" w:eastAsia="Times New Roman" w:hAnsi="Times New Roman" w:cs="Times New Roman"/>
          <w:sz w:val="28"/>
          <w:szCs w:val="28"/>
          <w:lang w:val="be-BY" w:eastAsia="ru-RU"/>
        </w:rPr>
        <w:t xml:space="preserve">мі </w:t>
      </w:r>
      <w:r w:rsidRPr="00EC18D2">
        <w:rPr>
          <w:rFonts w:ascii="Times New Roman" w:eastAsia="Times New Roman" w:hAnsi="Times New Roman" w:cs="Times New Roman"/>
          <w:sz w:val="28"/>
          <w:szCs w:val="28"/>
          <w:lang w:val="be-BY" w:eastAsia="ru-RU"/>
        </w:rPr>
        <w:t xml:space="preserve">пасля </w:t>
      </w:r>
      <w:r w:rsidR="00A73CB2" w:rsidRPr="00EC18D2">
        <w:rPr>
          <w:rFonts w:ascii="Times New Roman" w:eastAsia="Times New Roman" w:hAnsi="Times New Roman" w:cs="Times New Roman"/>
          <w:sz w:val="28"/>
          <w:szCs w:val="28"/>
          <w:lang w:val="be-BY" w:eastAsia="ru-RU"/>
        </w:rPr>
        <w:t xml:space="preserve">майскага (1926 г.) дзяржаўнага перавароту, у выніку якога </w:t>
      </w:r>
      <w:r w:rsidRPr="00EC18D2">
        <w:rPr>
          <w:rFonts w:ascii="Times New Roman" w:eastAsia="Times New Roman" w:hAnsi="Times New Roman" w:cs="Times New Roman"/>
          <w:sz w:val="28"/>
          <w:szCs w:val="28"/>
          <w:lang w:val="be-BY" w:eastAsia="ru-RU"/>
        </w:rPr>
        <w:t>ўсталява</w:t>
      </w:r>
      <w:r w:rsidR="00A73CB2" w:rsidRPr="00EC18D2">
        <w:rPr>
          <w:rFonts w:ascii="Times New Roman" w:eastAsia="Times New Roman" w:hAnsi="Times New Roman" w:cs="Times New Roman"/>
          <w:sz w:val="28"/>
          <w:szCs w:val="28"/>
          <w:lang w:val="be-BY" w:eastAsia="ru-RU"/>
        </w:rPr>
        <w:t>ўся</w:t>
      </w:r>
      <w:r w:rsidRPr="00EC18D2">
        <w:rPr>
          <w:rFonts w:ascii="Times New Roman" w:eastAsia="Times New Roman" w:hAnsi="Times New Roman" w:cs="Times New Roman"/>
          <w:sz w:val="28"/>
          <w:szCs w:val="28"/>
          <w:lang w:val="be-BY" w:eastAsia="ru-RU"/>
        </w:rPr>
        <w:t xml:space="preserve"> </w:t>
      </w:r>
      <w:r w:rsidR="00A73CB2" w:rsidRPr="00EC18D2">
        <w:rPr>
          <w:rFonts w:ascii="Times New Roman" w:eastAsia="Times New Roman" w:hAnsi="Times New Roman" w:cs="Times New Roman"/>
          <w:sz w:val="28"/>
          <w:szCs w:val="28"/>
          <w:lang w:val="be-BY" w:eastAsia="ru-RU"/>
        </w:rPr>
        <w:t>рэжым “санацыі” Ю. </w:t>
      </w:r>
      <w:r w:rsidRPr="00EC18D2">
        <w:rPr>
          <w:rFonts w:ascii="Times New Roman" w:eastAsia="Times New Roman" w:hAnsi="Times New Roman" w:cs="Times New Roman"/>
          <w:sz w:val="28"/>
          <w:szCs w:val="28"/>
          <w:lang w:val="be-BY" w:eastAsia="ru-RU"/>
        </w:rPr>
        <w:t>Пілсудскага</w:t>
      </w:r>
      <w:r w:rsidR="00A73CB2"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У дакладзе міністра</w:t>
      </w:r>
      <w:r w:rsidR="00A73CB2" w:rsidRPr="00EC18D2">
        <w:rPr>
          <w:rFonts w:ascii="Times New Roman" w:eastAsia="Times New Roman" w:hAnsi="Times New Roman" w:cs="Times New Roman"/>
          <w:sz w:val="28"/>
          <w:szCs w:val="28"/>
          <w:lang w:val="be-BY" w:eastAsia="ru-RU"/>
        </w:rPr>
        <w:t xml:space="preserve"> ў</w:t>
      </w:r>
      <w:r w:rsidRPr="00EC18D2">
        <w:rPr>
          <w:rFonts w:ascii="Times New Roman" w:eastAsia="Times New Roman" w:hAnsi="Times New Roman" w:cs="Times New Roman"/>
          <w:sz w:val="28"/>
          <w:szCs w:val="28"/>
          <w:lang w:val="be-BY" w:eastAsia="ru-RU"/>
        </w:rPr>
        <w:t>нутраных спраў К. Младзяноўск</w:t>
      </w:r>
      <w:r w:rsidR="00A73CB2"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xml:space="preserve"> 18 жніўня 1926 г. стратэгiчным напрамкам у нацыянальнай палiтыцы была абвешчана дзяржаўная асіміляцыя</w:t>
      </w:r>
      <w:r w:rsidR="00A73CB2" w:rsidRPr="00EC18D2">
        <w:rPr>
          <w:rFonts w:ascii="Times New Roman" w:eastAsia="Times New Roman" w:hAnsi="Times New Roman" w:cs="Times New Roman"/>
          <w:sz w:val="28"/>
          <w:szCs w:val="28"/>
          <w:lang w:val="be-BY" w:eastAsia="ru-RU"/>
        </w:rPr>
        <w:t>, к</w:t>
      </w:r>
      <w:r w:rsidRPr="00EC18D2">
        <w:rPr>
          <w:rFonts w:ascii="Times New Roman" w:eastAsia="Times New Roman" w:hAnsi="Times New Roman" w:cs="Times New Roman"/>
          <w:sz w:val="28"/>
          <w:szCs w:val="28"/>
          <w:lang w:val="be-BY" w:eastAsia="ru-RU"/>
        </w:rPr>
        <w:t xml:space="preserve">урс “дзяржаўнай інтэграцыі нацыянальных меншасцей”. </w:t>
      </w:r>
      <w:r w:rsidR="00A73CB2" w:rsidRPr="00EC18D2">
        <w:rPr>
          <w:rFonts w:ascii="Times New Roman" w:eastAsia="Times New Roman" w:hAnsi="Times New Roman" w:cs="Times New Roman"/>
          <w:sz w:val="28"/>
          <w:szCs w:val="28"/>
          <w:lang w:val="be-BY" w:eastAsia="ru-RU"/>
        </w:rPr>
        <w:t xml:space="preserve">Фактычна нічога стратэгічна не змянілася, перайшлі да другой тактыкі: </w:t>
      </w:r>
      <w:r w:rsidRPr="00EC18D2">
        <w:rPr>
          <w:rFonts w:ascii="Times New Roman" w:eastAsia="Times New Roman" w:hAnsi="Times New Roman" w:cs="Times New Roman"/>
          <w:sz w:val="28"/>
          <w:szCs w:val="28"/>
          <w:lang w:val="be-BY" w:eastAsia="ru-RU"/>
        </w:rPr>
        <w:t>адбыўся пераход ад гвалтоўных метадаў адносна нацыянальных меншасцей (да іх залічвалі і беларусаў) да памяркоўных</w:t>
      </w:r>
      <w:r w:rsidR="00A73CB2" w:rsidRPr="00EC18D2">
        <w:rPr>
          <w:rFonts w:ascii="Times New Roman" w:eastAsia="Times New Roman" w:hAnsi="Times New Roman" w:cs="Times New Roman"/>
          <w:sz w:val="28"/>
          <w:szCs w:val="28"/>
          <w:lang w:val="be-BY" w:eastAsia="ru-RU"/>
        </w:rPr>
        <w:t xml:space="preserve"> метадаў.</w:t>
      </w:r>
    </w:p>
    <w:p w14:paraId="4B7120BA" w14:textId="784C5330" w:rsidR="003D210D" w:rsidRPr="00EC18D2" w:rsidRDefault="00A73CB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Цяпер </w:t>
      </w:r>
      <w:r w:rsidR="00693FFE" w:rsidRPr="00EC18D2">
        <w:rPr>
          <w:rFonts w:ascii="Times New Roman" w:eastAsia="Times New Roman" w:hAnsi="Times New Roman" w:cs="Times New Roman"/>
          <w:sz w:val="28"/>
          <w:szCs w:val="28"/>
          <w:lang w:val="be-BY" w:eastAsia="ru-RU"/>
        </w:rPr>
        <w:t xml:space="preserve">разам з ганеннямі </w:t>
      </w:r>
      <w:r w:rsidRPr="00EC18D2">
        <w:rPr>
          <w:rFonts w:ascii="Times New Roman" w:eastAsia="Times New Roman" w:hAnsi="Times New Roman" w:cs="Times New Roman"/>
          <w:sz w:val="28"/>
          <w:szCs w:val="28"/>
          <w:lang w:val="be-BY" w:eastAsia="ru-RU"/>
        </w:rPr>
        <w:t xml:space="preserve">рабіліся </w:t>
      </w:r>
      <w:r w:rsidR="00693FFE" w:rsidRPr="00EC18D2">
        <w:rPr>
          <w:rFonts w:ascii="Times New Roman" w:eastAsia="Times New Roman" w:hAnsi="Times New Roman" w:cs="Times New Roman"/>
          <w:sz w:val="28"/>
          <w:szCs w:val="28"/>
          <w:lang w:val="be-BY" w:eastAsia="ru-RU"/>
        </w:rPr>
        <w:t xml:space="preserve">нязначныя ўступкi ў галіне культуры і асветы. Аднак нават праграма-мінімум, </w:t>
      </w:r>
      <w:r w:rsidRPr="00EC18D2">
        <w:rPr>
          <w:rFonts w:ascii="Times New Roman" w:eastAsia="Times New Roman" w:hAnsi="Times New Roman" w:cs="Times New Roman"/>
          <w:sz w:val="28"/>
          <w:szCs w:val="28"/>
          <w:lang w:val="be-BY" w:eastAsia="ru-RU"/>
        </w:rPr>
        <w:t xml:space="preserve">якую ў </w:t>
      </w:r>
      <w:r w:rsidR="00693FFE" w:rsidRPr="00EC18D2">
        <w:rPr>
          <w:rFonts w:ascii="Times New Roman" w:eastAsia="Times New Roman" w:hAnsi="Times New Roman" w:cs="Times New Roman"/>
          <w:sz w:val="28"/>
          <w:szCs w:val="28"/>
          <w:lang w:val="be-BY" w:eastAsia="ru-RU"/>
        </w:rPr>
        <w:t xml:space="preserve">лістападзе 1926 г. </w:t>
      </w:r>
      <w:r w:rsidRPr="00EC18D2">
        <w:rPr>
          <w:rFonts w:ascii="Times New Roman" w:eastAsia="Times New Roman" w:hAnsi="Times New Roman" w:cs="Times New Roman"/>
          <w:sz w:val="28"/>
          <w:szCs w:val="28"/>
          <w:lang w:val="be-BY" w:eastAsia="ru-RU"/>
        </w:rPr>
        <w:t xml:space="preserve">прапанаваў </w:t>
      </w:r>
      <w:r w:rsidR="00693FFE" w:rsidRPr="00EC18D2">
        <w:rPr>
          <w:rFonts w:ascii="Times New Roman" w:eastAsia="Times New Roman" w:hAnsi="Times New Roman" w:cs="Times New Roman"/>
          <w:sz w:val="28"/>
          <w:szCs w:val="28"/>
          <w:lang w:val="be-BY" w:eastAsia="ru-RU"/>
        </w:rPr>
        <w:t xml:space="preserve">Л. Васілеўскі (пераўтварыць беларускія школы ў дзяржаўныя, аблегчыць падрыхтоўку настаўнікаў, павялічыць допуск беларускіх дзяцей у прафесійныя і сярэднія школы, стварыць кафедру беларусістыкі ў Віленскім універсітэце імя С. Баторыя і дзяржаўную беларускую настаўніцкую семінарыю ў Вільні, </w:t>
      </w:r>
      <w:r w:rsidR="003D210D" w:rsidRPr="00EC18D2">
        <w:rPr>
          <w:rFonts w:ascii="Times New Roman" w:eastAsia="Times New Roman" w:hAnsi="Times New Roman" w:cs="Times New Roman"/>
          <w:sz w:val="28"/>
          <w:szCs w:val="28"/>
          <w:lang w:val="be-BY" w:eastAsia="ru-RU"/>
        </w:rPr>
        <w:t xml:space="preserve">падтрымаць </w:t>
      </w:r>
      <w:r w:rsidR="00693FFE" w:rsidRPr="00EC18D2">
        <w:rPr>
          <w:rFonts w:ascii="Times New Roman" w:eastAsia="Times New Roman" w:hAnsi="Times New Roman" w:cs="Times New Roman"/>
          <w:sz w:val="28"/>
          <w:szCs w:val="28"/>
          <w:lang w:val="be-BY" w:eastAsia="ru-RU"/>
        </w:rPr>
        <w:t>студэнта</w:t>
      </w:r>
      <w:r w:rsidR="003D210D" w:rsidRPr="00EC18D2">
        <w:rPr>
          <w:rFonts w:ascii="Times New Roman" w:eastAsia="Times New Roman" w:hAnsi="Times New Roman" w:cs="Times New Roman"/>
          <w:sz w:val="28"/>
          <w:szCs w:val="28"/>
          <w:lang w:val="be-BY" w:eastAsia="ru-RU"/>
        </w:rPr>
        <w:t>ў</w:t>
      </w:r>
      <w:r w:rsidR="00693FFE" w:rsidRPr="00EC18D2">
        <w:rPr>
          <w:rFonts w:ascii="Times New Roman" w:eastAsia="Times New Roman" w:hAnsi="Times New Roman" w:cs="Times New Roman"/>
          <w:sz w:val="28"/>
          <w:szCs w:val="28"/>
          <w:lang w:val="be-BY" w:eastAsia="ru-RU"/>
        </w:rPr>
        <w:t>-беларуса</w:t>
      </w:r>
      <w:r w:rsidR="003D210D" w:rsidRPr="00EC18D2">
        <w:rPr>
          <w:rFonts w:ascii="Times New Roman" w:eastAsia="Times New Roman" w:hAnsi="Times New Roman" w:cs="Times New Roman"/>
          <w:sz w:val="28"/>
          <w:szCs w:val="28"/>
          <w:lang w:val="be-BY" w:eastAsia="ru-RU"/>
        </w:rPr>
        <w:t>ў</w:t>
      </w:r>
      <w:r w:rsidR="00693FFE" w:rsidRPr="00EC18D2">
        <w:rPr>
          <w:rFonts w:ascii="Times New Roman" w:eastAsia="Times New Roman" w:hAnsi="Times New Roman" w:cs="Times New Roman"/>
          <w:sz w:val="28"/>
          <w:szCs w:val="28"/>
          <w:lang w:val="be-BY" w:eastAsia="ru-RU"/>
        </w:rPr>
        <w:t>, выдз</w:t>
      </w:r>
      <w:r w:rsidR="00FF4B0F">
        <w:rPr>
          <w:rFonts w:ascii="Times New Roman" w:eastAsia="Times New Roman" w:hAnsi="Times New Roman" w:cs="Times New Roman"/>
          <w:sz w:val="28"/>
          <w:szCs w:val="28"/>
          <w:lang w:val="be-BY" w:eastAsia="ru-RU"/>
        </w:rPr>
        <w:t>е</w:t>
      </w:r>
      <w:r w:rsidR="00693FFE" w:rsidRPr="00EC18D2">
        <w:rPr>
          <w:rFonts w:ascii="Times New Roman" w:eastAsia="Times New Roman" w:hAnsi="Times New Roman" w:cs="Times New Roman"/>
          <w:sz w:val="28"/>
          <w:szCs w:val="28"/>
          <w:lang w:val="be-BY" w:eastAsia="ru-RU"/>
        </w:rPr>
        <w:t xml:space="preserve">ліць субсідыі для беларускіх </w:t>
      </w:r>
      <w:r w:rsidR="003D210D" w:rsidRPr="00EC18D2">
        <w:rPr>
          <w:rFonts w:ascii="Times New Roman" w:eastAsia="Times New Roman" w:hAnsi="Times New Roman" w:cs="Times New Roman"/>
          <w:sz w:val="28"/>
          <w:szCs w:val="28"/>
          <w:lang w:val="be-BY" w:eastAsia="ru-RU"/>
        </w:rPr>
        <w:t>арганізацый</w:t>
      </w:r>
      <w:r w:rsidR="00693FFE" w:rsidRPr="00EC18D2">
        <w:rPr>
          <w:rFonts w:ascii="Times New Roman" w:eastAsia="Times New Roman" w:hAnsi="Times New Roman" w:cs="Times New Roman"/>
          <w:sz w:val="28"/>
          <w:szCs w:val="28"/>
          <w:lang w:val="be-BY" w:eastAsia="ru-RU"/>
        </w:rPr>
        <w:t xml:space="preserve">, выдавецтваў, </w:t>
      </w:r>
      <w:r w:rsidR="003D210D" w:rsidRPr="00EC18D2">
        <w:rPr>
          <w:rFonts w:ascii="Times New Roman" w:eastAsia="Times New Roman" w:hAnsi="Times New Roman" w:cs="Times New Roman"/>
          <w:sz w:val="28"/>
          <w:szCs w:val="28"/>
          <w:lang w:val="be-BY" w:eastAsia="ru-RU"/>
        </w:rPr>
        <w:t xml:space="preserve">выдаць </w:t>
      </w:r>
      <w:r w:rsidR="00693FFE" w:rsidRPr="00EC18D2">
        <w:rPr>
          <w:rFonts w:ascii="Times New Roman" w:eastAsia="Times New Roman" w:hAnsi="Times New Roman" w:cs="Times New Roman"/>
          <w:sz w:val="28"/>
          <w:szCs w:val="28"/>
          <w:lang w:val="be-BY" w:eastAsia="ru-RU"/>
        </w:rPr>
        <w:t>беларускамоўныя падручнікі і інш</w:t>
      </w:r>
      <w:r w:rsidR="003D210D" w:rsidRPr="00EC18D2">
        <w:rPr>
          <w:rFonts w:ascii="Times New Roman" w:eastAsia="Times New Roman" w:hAnsi="Times New Roman" w:cs="Times New Roman"/>
          <w:sz w:val="28"/>
          <w:szCs w:val="28"/>
          <w:lang w:val="be-BY" w:eastAsia="ru-RU"/>
        </w:rPr>
        <w:t>ае</w:t>
      </w:r>
      <w:r w:rsidR="00693FFE" w:rsidRPr="00EC18D2">
        <w:rPr>
          <w:rFonts w:ascii="Times New Roman" w:eastAsia="Times New Roman" w:hAnsi="Times New Roman" w:cs="Times New Roman"/>
          <w:sz w:val="28"/>
          <w:szCs w:val="28"/>
          <w:lang w:val="be-BY" w:eastAsia="ru-RU"/>
        </w:rPr>
        <w:t>)</w:t>
      </w:r>
      <w:r w:rsidR="003D210D" w:rsidRPr="00EC18D2">
        <w:rPr>
          <w:rFonts w:ascii="Times New Roman" w:eastAsia="Times New Roman" w:hAnsi="Times New Roman" w:cs="Times New Roman"/>
          <w:sz w:val="28"/>
          <w:szCs w:val="28"/>
          <w:lang w:val="be-BY" w:eastAsia="ru-RU"/>
        </w:rPr>
        <w:t xml:space="preserve">, </w:t>
      </w:r>
      <w:r w:rsidR="00693FFE" w:rsidRPr="00EC18D2">
        <w:rPr>
          <w:rFonts w:ascii="Times New Roman" w:eastAsia="Times New Roman" w:hAnsi="Times New Roman" w:cs="Times New Roman"/>
          <w:sz w:val="28"/>
          <w:szCs w:val="28"/>
          <w:lang w:val="be-BY" w:eastAsia="ru-RU"/>
        </w:rPr>
        <w:t xml:space="preserve">была </w:t>
      </w:r>
      <w:r w:rsidR="003D210D" w:rsidRPr="00EC18D2">
        <w:rPr>
          <w:rFonts w:ascii="Times New Roman" w:eastAsia="Times New Roman" w:hAnsi="Times New Roman" w:cs="Times New Roman"/>
          <w:sz w:val="28"/>
          <w:szCs w:val="28"/>
          <w:lang w:val="be-BY" w:eastAsia="ru-RU"/>
        </w:rPr>
        <w:t>выканана толькі часткова.</w:t>
      </w:r>
    </w:p>
    <w:p w14:paraId="4E0163C0" w14:textId="70075594"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Пасля разгрому ў 1927 г. </w:t>
      </w:r>
      <w:r w:rsidR="003D210D" w:rsidRPr="00EC18D2">
        <w:rPr>
          <w:rFonts w:ascii="Times New Roman" w:eastAsia="Times New Roman" w:hAnsi="Times New Roman" w:cs="Times New Roman"/>
          <w:sz w:val="28"/>
          <w:szCs w:val="28"/>
          <w:lang w:val="be-BY" w:eastAsia="ru-RU"/>
        </w:rPr>
        <w:t xml:space="preserve">Беларускай сялянска-работніцкай Грамады (БСРГ) </w:t>
      </w:r>
      <w:r w:rsidRPr="00EC18D2">
        <w:rPr>
          <w:rFonts w:ascii="Times New Roman" w:eastAsia="Times New Roman" w:hAnsi="Times New Roman" w:cs="Times New Roman"/>
          <w:sz w:val="28"/>
          <w:szCs w:val="28"/>
          <w:lang w:val="be-BY" w:eastAsia="ru-RU"/>
        </w:rPr>
        <w:t xml:space="preserve">вырашэнне беларускага пытання было вернута ў русла </w:t>
      </w:r>
      <w:r w:rsidR="003D210D" w:rsidRPr="00EC18D2">
        <w:rPr>
          <w:rFonts w:ascii="Times New Roman" w:eastAsia="Times New Roman" w:hAnsi="Times New Roman" w:cs="Times New Roman"/>
          <w:sz w:val="28"/>
          <w:szCs w:val="28"/>
          <w:lang w:val="be-BY" w:eastAsia="ru-RU"/>
        </w:rPr>
        <w:t xml:space="preserve">гвалтоўнай </w:t>
      </w:r>
      <w:r w:rsidRPr="00EC18D2">
        <w:rPr>
          <w:rFonts w:ascii="Times New Roman" w:eastAsia="Times New Roman" w:hAnsi="Times New Roman" w:cs="Times New Roman"/>
          <w:sz w:val="28"/>
          <w:szCs w:val="28"/>
          <w:lang w:val="be-BY" w:eastAsia="ru-RU"/>
        </w:rPr>
        <w:t xml:space="preserve">палітыкі </w:t>
      </w:r>
      <w:r w:rsidR="003D210D" w:rsidRPr="00EC18D2">
        <w:rPr>
          <w:rFonts w:ascii="Times New Roman" w:eastAsia="Times New Roman" w:hAnsi="Times New Roman" w:cs="Times New Roman"/>
          <w:sz w:val="28"/>
          <w:szCs w:val="28"/>
          <w:lang w:val="be-BY" w:eastAsia="ru-RU"/>
        </w:rPr>
        <w:t xml:space="preserve">ўрадаў першай паловы 1920-х гг. Рэжым </w:t>
      </w:r>
      <w:r w:rsidRPr="00EC18D2">
        <w:rPr>
          <w:rFonts w:ascii="Times New Roman" w:eastAsia="Times New Roman" w:hAnsi="Times New Roman" w:cs="Times New Roman"/>
          <w:sz w:val="28"/>
          <w:szCs w:val="28"/>
          <w:lang w:val="be-BY" w:eastAsia="ru-RU"/>
        </w:rPr>
        <w:t xml:space="preserve">“санацыі” </w:t>
      </w:r>
      <w:r w:rsidR="003D210D" w:rsidRPr="00EC18D2">
        <w:rPr>
          <w:rFonts w:ascii="Times New Roman" w:eastAsia="Times New Roman" w:hAnsi="Times New Roman" w:cs="Times New Roman"/>
          <w:sz w:val="28"/>
          <w:szCs w:val="28"/>
          <w:lang w:val="be-BY" w:eastAsia="ru-RU"/>
        </w:rPr>
        <w:t>прадоўжыў</w:t>
      </w:r>
      <w:r w:rsidRPr="00EC18D2">
        <w:rPr>
          <w:rFonts w:ascii="Times New Roman" w:eastAsia="Times New Roman" w:hAnsi="Times New Roman" w:cs="Times New Roman"/>
          <w:sz w:val="28"/>
          <w:szCs w:val="28"/>
          <w:lang w:val="be-BY" w:eastAsia="ru-RU"/>
        </w:rPr>
        <w:t xml:space="preserve"> паланізацыю заходнебеларускіх зямель. </w:t>
      </w:r>
      <w:r w:rsidR="003C1DAB" w:rsidRPr="00EC18D2">
        <w:rPr>
          <w:rFonts w:ascii="Times New Roman" w:eastAsia="Times New Roman" w:hAnsi="Times New Roman" w:cs="Times New Roman"/>
          <w:sz w:val="28"/>
          <w:szCs w:val="28"/>
          <w:lang w:val="be-BY" w:eastAsia="ru-RU"/>
        </w:rPr>
        <w:t xml:space="preserve">У 1931 г. </w:t>
      </w:r>
      <w:r w:rsidRPr="00EC18D2">
        <w:rPr>
          <w:rFonts w:ascii="Times New Roman" w:eastAsia="Times New Roman" w:hAnsi="Times New Roman" w:cs="Times New Roman"/>
          <w:sz w:val="28"/>
          <w:szCs w:val="28"/>
          <w:lang w:val="be-BY" w:eastAsia="ru-RU"/>
        </w:rPr>
        <w:t xml:space="preserve">кіраўнік усходняга аддзела Міністэрства замежных спраў Польшчы Т. Галуўка </w:t>
      </w:r>
      <w:r w:rsidR="003C1DAB" w:rsidRPr="00EC18D2">
        <w:rPr>
          <w:rFonts w:ascii="Times New Roman" w:eastAsia="Times New Roman" w:hAnsi="Times New Roman" w:cs="Times New Roman"/>
          <w:sz w:val="28"/>
          <w:szCs w:val="28"/>
          <w:lang w:val="be-BY" w:eastAsia="ru-RU"/>
        </w:rPr>
        <w:t xml:space="preserve">адзначаў, што </w:t>
      </w:r>
      <w:r w:rsidRPr="00EC18D2">
        <w:rPr>
          <w:rFonts w:ascii="Times New Roman" w:eastAsia="Times New Roman" w:hAnsi="Times New Roman" w:cs="Times New Roman"/>
          <w:sz w:val="28"/>
          <w:szCs w:val="28"/>
          <w:lang w:val="be-BY" w:eastAsia="ru-RU"/>
        </w:rPr>
        <w:t xml:space="preserve">вялікадзяржаўныя інтарэсы дыктавалі ўмацаванне на “крэсах” не толькі польскіх дзяржаўных інтарэсаў, але і польскай культуры. </w:t>
      </w:r>
      <w:r w:rsidR="003C1DAB" w:rsidRPr="00EC18D2">
        <w:rPr>
          <w:rFonts w:ascii="Times New Roman" w:eastAsia="Times New Roman" w:hAnsi="Times New Roman" w:cs="Times New Roman"/>
          <w:sz w:val="28"/>
          <w:szCs w:val="28"/>
          <w:lang w:val="be-BY" w:eastAsia="ru-RU"/>
        </w:rPr>
        <w:t>У правядзенні палітыкі дзяржаўнай асіміляцыі важная роля адводзілася сістэме адукацыі. А</w:t>
      </w:r>
      <w:r w:rsidRPr="00EC18D2">
        <w:rPr>
          <w:rFonts w:ascii="Times New Roman" w:eastAsia="Times New Roman" w:hAnsi="Times New Roman" w:cs="Times New Roman"/>
          <w:sz w:val="28"/>
          <w:szCs w:val="28"/>
          <w:lang w:val="be-BY" w:eastAsia="ru-RU"/>
        </w:rPr>
        <w:t>д настаўнікаў і школьнай адміністрацыі патрабавалася навучанне “ў духу, прыхільным для Польшчы і яе дзяржаўнасці”, каб дзецям і іх бацькам даводзілася, што задачай школы з’яўляе</w:t>
      </w:r>
      <w:r w:rsidR="00A27C08">
        <w:rPr>
          <w:rFonts w:ascii="Times New Roman" w:eastAsia="Times New Roman" w:hAnsi="Times New Roman" w:cs="Times New Roman"/>
          <w:sz w:val="28"/>
          <w:szCs w:val="28"/>
          <w:lang w:val="be-BY" w:eastAsia="ru-RU"/>
        </w:rPr>
        <w:t>цца “абуджэнне грамадзянскага і </w:t>
      </w:r>
      <w:r w:rsidRPr="00EC18D2">
        <w:rPr>
          <w:rFonts w:ascii="Times New Roman" w:eastAsia="Times New Roman" w:hAnsi="Times New Roman" w:cs="Times New Roman"/>
          <w:sz w:val="28"/>
          <w:szCs w:val="28"/>
          <w:lang w:val="be-BY" w:eastAsia="ru-RU"/>
        </w:rPr>
        <w:t>дзяржаўнага пачуцця”.</w:t>
      </w:r>
    </w:p>
    <w:p w14:paraId="265C90F9" w14:textId="4DE9A32D" w:rsidR="00693FFE" w:rsidRPr="00EC18D2" w:rsidRDefault="003C1DA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У другой палове 1920-х гг. </w:t>
      </w:r>
      <w:r w:rsidR="00D86806" w:rsidRPr="00EC18D2">
        <w:rPr>
          <w:rFonts w:ascii="Times New Roman" w:eastAsia="Times New Roman" w:hAnsi="Times New Roman" w:cs="Times New Roman"/>
          <w:sz w:val="28"/>
          <w:szCs w:val="28"/>
          <w:lang w:val="be-BY" w:eastAsia="ru-RU"/>
        </w:rPr>
        <w:t xml:space="preserve">адбывалася </w:t>
      </w:r>
      <w:r w:rsidR="00693FFE" w:rsidRPr="00EC18D2">
        <w:rPr>
          <w:rFonts w:ascii="Times New Roman" w:eastAsia="Times New Roman" w:hAnsi="Times New Roman" w:cs="Times New Roman"/>
          <w:sz w:val="28"/>
          <w:szCs w:val="28"/>
          <w:lang w:val="be-BY" w:eastAsia="ru-RU"/>
        </w:rPr>
        <w:t>актывізацы</w:t>
      </w:r>
      <w:r w:rsidR="00D86806" w:rsidRPr="00EC18D2">
        <w:rPr>
          <w:rFonts w:ascii="Times New Roman" w:eastAsia="Times New Roman" w:hAnsi="Times New Roman" w:cs="Times New Roman"/>
          <w:sz w:val="28"/>
          <w:szCs w:val="28"/>
          <w:lang w:val="be-BY" w:eastAsia="ru-RU"/>
        </w:rPr>
        <w:t>я</w:t>
      </w:r>
      <w:r w:rsidR="00693FFE" w:rsidRPr="00EC18D2">
        <w:rPr>
          <w:rFonts w:ascii="Times New Roman" w:eastAsia="Times New Roman" w:hAnsi="Times New Roman" w:cs="Times New Roman"/>
          <w:sz w:val="28"/>
          <w:szCs w:val="28"/>
          <w:lang w:val="be-BY" w:eastAsia="ru-RU"/>
        </w:rPr>
        <w:t xml:space="preserve"> дзейнасці Інстытута даследавання нацыянальных спраў</w:t>
      </w:r>
      <w:r w:rsidR="00D86806" w:rsidRPr="00EC18D2">
        <w:rPr>
          <w:rFonts w:ascii="Times New Roman" w:eastAsia="Times New Roman" w:hAnsi="Times New Roman" w:cs="Times New Roman"/>
          <w:sz w:val="28"/>
          <w:szCs w:val="28"/>
          <w:lang w:val="be-BY" w:eastAsia="ru-RU"/>
        </w:rPr>
        <w:t>, які быў створаны ў Варшаве ў 1921 г. Мэтай гэтай установы з’яўлялася правядзенне навуковых даследаванняў па праблематыцы нацыянальных меншасцей, найперш у Польшчы. У Вільні была створана асобная літоўска-беларуская камісія гэтага Інстытута з 5 падсекцыямі (літаратурнай, беларусазнаўства, гістарычнай, дэмаграфічна-статыстычнай, эканамічнай). У 1927–1939 гг. Інстытут даследавання нацыянальных спраў выдаваў часопіс “Sprawy narodowościowe” (“Нацыянальныя справы”). В</w:t>
      </w:r>
      <w:r w:rsidR="00693FFE" w:rsidRPr="00EC18D2">
        <w:rPr>
          <w:rFonts w:ascii="Times New Roman" w:eastAsia="Times New Roman" w:hAnsi="Times New Roman" w:cs="Times New Roman"/>
          <w:sz w:val="28"/>
          <w:szCs w:val="28"/>
          <w:lang w:val="be-BY" w:eastAsia="ru-RU"/>
        </w:rPr>
        <w:t>ынікі працы яго супрацоўнікаў (</w:t>
      </w:r>
      <w:r w:rsidR="00D86806" w:rsidRPr="00EC18D2">
        <w:rPr>
          <w:rFonts w:ascii="Times New Roman" w:eastAsia="Times New Roman" w:hAnsi="Times New Roman" w:cs="Times New Roman"/>
          <w:sz w:val="28"/>
          <w:szCs w:val="28"/>
          <w:lang w:val="be-BY" w:eastAsia="ru-RU"/>
        </w:rPr>
        <w:t>дырэктара Л. </w:t>
      </w:r>
      <w:r w:rsidR="00693FFE" w:rsidRPr="00EC18D2">
        <w:rPr>
          <w:rFonts w:ascii="Times New Roman" w:eastAsia="Times New Roman" w:hAnsi="Times New Roman" w:cs="Times New Roman"/>
          <w:sz w:val="28"/>
          <w:szCs w:val="28"/>
          <w:lang w:val="be-BY" w:eastAsia="ru-RU"/>
        </w:rPr>
        <w:t xml:space="preserve">Васілеўскага), </w:t>
      </w:r>
      <w:r w:rsidR="00D86806" w:rsidRPr="00EC18D2">
        <w:rPr>
          <w:rFonts w:ascii="Times New Roman" w:eastAsia="Times New Roman" w:hAnsi="Times New Roman" w:cs="Times New Roman"/>
          <w:sz w:val="28"/>
          <w:szCs w:val="28"/>
          <w:lang w:val="be-BY" w:eastAsia="ru-RU"/>
        </w:rPr>
        <w:t>Т. Галуўкі, В. Куманецкага, Е. </w:t>
      </w:r>
      <w:r w:rsidR="002B7BD0" w:rsidRPr="00EC18D2">
        <w:rPr>
          <w:rFonts w:ascii="Times New Roman" w:eastAsia="Times New Roman" w:hAnsi="Times New Roman" w:cs="Times New Roman"/>
          <w:sz w:val="28"/>
          <w:szCs w:val="28"/>
          <w:lang w:val="be-BY" w:eastAsia="ru-RU"/>
        </w:rPr>
        <w:t>Асмалоўскага, А. </w:t>
      </w:r>
      <w:r w:rsidR="00693FFE" w:rsidRPr="00EC18D2">
        <w:rPr>
          <w:rFonts w:ascii="Times New Roman" w:eastAsia="Times New Roman" w:hAnsi="Times New Roman" w:cs="Times New Roman"/>
          <w:sz w:val="28"/>
          <w:szCs w:val="28"/>
          <w:lang w:val="be-BY" w:eastAsia="ru-RU"/>
        </w:rPr>
        <w:t xml:space="preserve">Сцебельскага, Г. Лёвенгерца і іншых </w:t>
      </w:r>
      <w:r w:rsidR="00D86806" w:rsidRPr="00EC18D2">
        <w:rPr>
          <w:rFonts w:ascii="Times New Roman" w:eastAsia="Times New Roman" w:hAnsi="Times New Roman" w:cs="Times New Roman"/>
          <w:sz w:val="28"/>
          <w:szCs w:val="28"/>
          <w:lang w:val="be-BY" w:eastAsia="ru-RU"/>
        </w:rPr>
        <w:t xml:space="preserve">польскіх </w:t>
      </w:r>
      <w:r w:rsidR="00693FFE" w:rsidRPr="00EC18D2">
        <w:rPr>
          <w:rFonts w:ascii="Times New Roman" w:eastAsia="Times New Roman" w:hAnsi="Times New Roman" w:cs="Times New Roman"/>
          <w:sz w:val="28"/>
          <w:szCs w:val="28"/>
          <w:lang w:val="be-BY" w:eastAsia="ru-RU"/>
        </w:rPr>
        <w:t xml:space="preserve">дзеячаў, вучоных выкарыстоўваліся для ідэалагічна-прапагандысцкага забеспячэння ўрадавай нацыянальнай палітыкі, а не для выпрацоўкі аптымальных і абгрунтаваных рашэнняў. </w:t>
      </w:r>
      <w:r w:rsidR="00D86806" w:rsidRPr="00EC18D2">
        <w:rPr>
          <w:rFonts w:ascii="Times New Roman" w:eastAsia="Times New Roman" w:hAnsi="Times New Roman" w:cs="Times New Roman"/>
          <w:sz w:val="28"/>
          <w:szCs w:val="28"/>
          <w:lang w:val="be-BY" w:eastAsia="ru-RU"/>
        </w:rPr>
        <w:t>Яны не знайшлі належнай падтрымкі з боку польскіх улад.</w:t>
      </w:r>
    </w:p>
    <w:p w14:paraId="48325A3A" w14:textId="7AC0F883"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Пасля ўсталявання рэжыму “санацыі” кардынальных змен </w:t>
      </w:r>
      <w:r w:rsidR="0057396D" w:rsidRPr="00EC18D2">
        <w:rPr>
          <w:rFonts w:ascii="Times New Roman" w:eastAsia="Times New Roman" w:hAnsi="Times New Roman" w:cs="Times New Roman"/>
          <w:sz w:val="28"/>
          <w:szCs w:val="28"/>
          <w:lang w:val="be-BY" w:eastAsia="ru-RU"/>
        </w:rPr>
        <w:t>у</w:t>
      </w:r>
      <w:r w:rsidR="006176BD">
        <w:rPr>
          <w:rFonts w:ascii="Times New Roman" w:eastAsia="Times New Roman" w:hAnsi="Times New Roman" w:cs="Times New Roman"/>
          <w:sz w:val="28"/>
          <w:szCs w:val="28"/>
          <w:lang w:val="be-BY" w:eastAsia="ru-RU"/>
        </w:rPr>
        <w:t> </w:t>
      </w:r>
      <w:r w:rsidR="00B54B44" w:rsidRPr="00EC18D2">
        <w:rPr>
          <w:rFonts w:ascii="Times New Roman" w:eastAsia="Times New Roman" w:hAnsi="Times New Roman" w:cs="Times New Roman"/>
          <w:sz w:val="28"/>
          <w:szCs w:val="28"/>
          <w:lang w:val="be-BY" w:eastAsia="ru-RU"/>
        </w:rPr>
        <w:t xml:space="preserve">нацыянальнай палітыцы адносна яўрэйскай супольнасці </w:t>
      </w:r>
      <w:r w:rsidRPr="00EC18D2">
        <w:rPr>
          <w:rFonts w:ascii="Times New Roman" w:eastAsia="Times New Roman" w:hAnsi="Times New Roman" w:cs="Times New Roman"/>
          <w:sz w:val="28"/>
          <w:szCs w:val="28"/>
          <w:lang w:val="be-BY" w:eastAsia="ru-RU"/>
        </w:rPr>
        <w:t xml:space="preserve">не адбылося, аднак у параўнанні з папярэднімі ўрадамі не праводзілася антысеміцкая прапаганда. </w:t>
      </w:r>
      <w:r w:rsidR="00B54B44" w:rsidRPr="00EC18D2">
        <w:rPr>
          <w:rFonts w:ascii="Times New Roman" w:eastAsia="Times New Roman" w:hAnsi="Times New Roman" w:cs="Times New Roman"/>
          <w:sz w:val="28"/>
          <w:szCs w:val="28"/>
          <w:lang w:val="be-BY" w:eastAsia="ru-RU"/>
        </w:rPr>
        <w:t xml:space="preserve">Аднак </w:t>
      </w:r>
      <w:r w:rsidRPr="00EC18D2">
        <w:rPr>
          <w:rFonts w:ascii="Times New Roman" w:eastAsia="Times New Roman" w:hAnsi="Times New Roman" w:cs="Times New Roman"/>
          <w:sz w:val="28"/>
          <w:szCs w:val="28"/>
          <w:lang w:val="be-BY" w:eastAsia="ru-RU"/>
        </w:rPr>
        <w:t>афіцыйн</w:t>
      </w:r>
      <w:r w:rsidR="006176BD">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 не былі адхілены прававыя абмежаванні адносна яўрэяў. Для яўрэйскіх школ, якія не атрымалі </w:t>
      </w:r>
      <w:r w:rsidR="00FF2938">
        <w:rPr>
          <w:rFonts w:ascii="Times New Roman" w:eastAsia="Times New Roman" w:hAnsi="Times New Roman" w:cs="Times New Roman"/>
          <w:sz w:val="28"/>
          <w:szCs w:val="28"/>
          <w:lang w:val="be-BY" w:eastAsia="ru-RU"/>
        </w:rPr>
        <w:t>статусу</w:t>
      </w:r>
      <w:r w:rsidRPr="00EC18D2">
        <w:rPr>
          <w:rFonts w:ascii="Times New Roman" w:eastAsia="Times New Roman" w:hAnsi="Times New Roman" w:cs="Times New Roman"/>
          <w:sz w:val="28"/>
          <w:szCs w:val="28"/>
          <w:lang w:val="be-BY" w:eastAsia="ru-RU"/>
        </w:rPr>
        <w:t xml:space="preserve"> грамадскіх устаноў, не выдзяляліся сродкі, іх выпускнікі вымушаны былі здаваць экзамены на польскай мове. </w:t>
      </w:r>
      <w:r w:rsidR="00B54B44" w:rsidRPr="00EC18D2">
        <w:rPr>
          <w:rFonts w:ascii="Times New Roman" w:eastAsia="Times New Roman" w:hAnsi="Times New Roman" w:cs="Times New Roman"/>
          <w:sz w:val="28"/>
          <w:szCs w:val="28"/>
          <w:lang w:val="be-BY" w:eastAsia="ru-RU"/>
        </w:rPr>
        <w:t xml:space="preserve">Былі зроблены ўсё ж некаторыя </w:t>
      </w:r>
      <w:r w:rsidRPr="00EC18D2">
        <w:rPr>
          <w:rFonts w:ascii="Times New Roman" w:eastAsia="Times New Roman" w:hAnsi="Times New Roman" w:cs="Times New Roman"/>
          <w:sz w:val="28"/>
          <w:szCs w:val="28"/>
          <w:lang w:val="be-BY" w:eastAsia="ru-RU"/>
        </w:rPr>
        <w:t>ўступкі на карысць яўрэйскай супольнасці: адхілена распараджэнне аб абмежаванні колькасці яўрэяў сярод студэнтаў ВНУ (“numerus clausus”)</w:t>
      </w:r>
      <w:r w:rsidR="00B54B4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прадоўжаны дазволы для ўтрымання існуючых яўрэйскіх школ і аблегчана іх атрыманне для новых устаноў</w:t>
      </w:r>
      <w:r w:rsidR="00B54B44" w:rsidRPr="00EC18D2">
        <w:rPr>
          <w:rFonts w:ascii="Times New Roman" w:eastAsia="Times New Roman" w:hAnsi="Times New Roman" w:cs="Times New Roman"/>
          <w:sz w:val="28"/>
          <w:szCs w:val="28"/>
          <w:lang w:val="be-BY" w:eastAsia="ru-RU"/>
        </w:rPr>
        <w:t xml:space="preserve">, </w:t>
      </w:r>
      <w:r w:rsidR="00FF2938">
        <w:rPr>
          <w:rFonts w:ascii="Times New Roman" w:eastAsia="Times New Roman" w:hAnsi="Times New Roman" w:cs="Times New Roman"/>
          <w:sz w:val="28"/>
          <w:szCs w:val="28"/>
          <w:lang w:val="be-BY" w:eastAsia="ru-RU"/>
        </w:rPr>
        <w:t>вучні яўрэйскай</w:t>
      </w:r>
      <w:r w:rsidRPr="00EC18D2">
        <w:rPr>
          <w:rFonts w:ascii="Times New Roman" w:eastAsia="Times New Roman" w:hAnsi="Times New Roman" w:cs="Times New Roman"/>
          <w:sz w:val="28"/>
          <w:szCs w:val="28"/>
          <w:lang w:val="be-BY" w:eastAsia="ru-RU"/>
        </w:rPr>
        <w:t xml:space="preserve"> гімназі</w:t>
      </w:r>
      <w:r w:rsidR="00FF2938">
        <w:rPr>
          <w:rFonts w:ascii="Times New Roman" w:eastAsia="Times New Roman" w:hAnsi="Times New Roman" w:cs="Times New Roman"/>
          <w:sz w:val="28"/>
          <w:szCs w:val="28"/>
          <w:lang w:val="be-BY" w:eastAsia="ru-RU"/>
        </w:rPr>
        <w:t>і ў Вільні атрымалі</w:t>
      </w:r>
      <w:r w:rsidRPr="00EC18D2">
        <w:rPr>
          <w:rFonts w:ascii="Times New Roman" w:eastAsia="Times New Roman" w:hAnsi="Times New Roman" w:cs="Times New Roman"/>
          <w:sz w:val="28"/>
          <w:szCs w:val="28"/>
          <w:lang w:val="be-BY" w:eastAsia="ru-RU"/>
        </w:rPr>
        <w:t xml:space="preserve"> магчымасць здаваць экзамены на іўрыце</w:t>
      </w:r>
      <w:r w:rsidR="00B54B4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дазволена выкарыстоўваць ідыш і іўрыт пры правядзенні </w:t>
      </w:r>
      <w:r w:rsidR="00B54B44" w:rsidRPr="00EC18D2">
        <w:rPr>
          <w:rFonts w:ascii="Times New Roman" w:eastAsia="Times New Roman" w:hAnsi="Times New Roman" w:cs="Times New Roman"/>
          <w:sz w:val="28"/>
          <w:szCs w:val="28"/>
          <w:lang w:val="be-BY" w:eastAsia="ru-RU"/>
        </w:rPr>
        <w:t xml:space="preserve">публічных мерапрыемстваў, </w:t>
      </w:r>
      <w:r w:rsidRPr="00EC18D2">
        <w:rPr>
          <w:rFonts w:ascii="Times New Roman" w:eastAsia="Times New Roman" w:hAnsi="Times New Roman" w:cs="Times New Roman"/>
          <w:sz w:val="28"/>
          <w:szCs w:val="28"/>
          <w:lang w:val="be-BY" w:eastAsia="ru-RU"/>
        </w:rPr>
        <w:t>урэгуляваны прававы статус яўрэйскіх рэлігійных абшчын</w:t>
      </w:r>
      <w:r w:rsidR="00B54B4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аказана матэрыяльная дапамога для яўрэйскіх </w:t>
      </w:r>
      <w:r w:rsidR="00B54B44" w:rsidRPr="00EC18D2">
        <w:rPr>
          <w:rFonts w:ascii="Times New Roman" w:eastAsia="Times New Roman" w:hAnsi="Times New Roman" w:cs="Times New Roman"/>
          <w:sz w:val="28"/>
          <w:szCs w:val="28"/>
          <w:lang w:val="be-BY" w:eastAsia="ru-RU"/>
        </w:rPr>
        <w:t>школ</w:t>
      </w:r>
      <w:r w:rsidRPr="00EC18D2">
        <w:rPr>
          <w:rFonts w:ascii="Times New Roman" w:eastAsia="Times New Roman" w:hAnsi="Times New Roman" w:cs="Times New Roman"/>
          <w:sz w:val="28"/>
          <w:szCs w:val="28"/>
          <w:lang w:val="be-BY" w:eastAsia="ru-RU"/>
        </w:rPr>
        <w:t xml:space="preserve">. Адначасова лагер пілсудчыкаў не перашкаджаў развіццю сіянізму, прыхільна ставіўся да эміграцыі яўрэяў з Польшчы і </w:t>
      </w:r>
      <w:r w:rsidR="00B54B44" w:rsidRPr="00EC18D2">
        <w:rPr>
          <w:rFonts w:ascii="Times New Roman" w:eastAsia="Times New Roman" w:hAnsi="Times New Roman" w:cs="Times New Roman"/>
          <w:sz w:val="28"/>
          <w:szCs w:val="28"/>
          <w:lang w:val="be-BY" w:eastAsia="ru-RU"/>
        </w:rPr>
        <w:t>Заходняй Беларусі</w:t>
      </w:r>
      <w:r w:rsidRPr="00EC18D2">
        <w:rPr>
          <w:rFonts w:ascii="Times New Roman" w:eastAsia="Times New Roman" w:hAnsi="Times New Roman" w:cs="Times New Roman"/>
          <w:sz w:val="28"/>
          <w:szCs w:val="28"/>
          <w:lang w:val="be-BY" w:eastAsia="ru-RU"/>
        </w:rPr>
        <w:t>.</w:t>
      </w:r>
    </w:p>
    <w:p w14:paraId="4EBC3EA2" w14:textId="66B6905C"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пачатку 1930-х гг. аўтарытарны рэжым “санацыі” ажыццявіў захады ў бок абмежавання грамадзянскіх правоў і свабод. “Закон аб сходах”, які быў прыняты 11 сакавіка 1932 г., даў адміністрацыйнаму апарату кантрольныя функцыі за грамадскімі арганізацыямі. Асаблівы грамадскі рэзананс атрымала рэформа адукацыі, ініцыятарам якой быў міністр веравызнанняў і грамадскай асветы Я. Янджэевіч. Паводле законаў “Аб арганізацыі школьнай справы”, “Аб прыватных школах, навучальных і выхаваўчых установах”</w:t>
      </w:r>
      <w:r w:rsidR="000C4AC8" w:rsidRPr="00EC18D2">
        <w:rPr>
          <w:rFonts w:ascii="Times New Roman" w:eastAsia="Times New Roman" w:hAnsi="Times New Roman" w:cs="Times New Roman"/>
          <w:sz w:val="28"/>
          <w:szCs w:val="28"/>
          <w:lang w:val="be-BY" w:eastAsia="ru-RU"/>
        </w:rPr>
        <w:t xml:space="preserve"> ад 11 сакавіка 1932 г.</w:t>
      </w:r>
      <w:r w:rsidR="0059229F">
        <w:rPr>
          <w:rFonts w:ascii="Times New Roman" w:eastAsia="Times New Roman" w:hAnsi="Times New Roman" w:cs="Times New Roman"/>
          <w:sz w:val="28"/>
          <w:szCs w:val="28"/>
          <w:lang w:val="be-BY" w:eastAsia="ru-RU"/>
        </w:rPr>
        <w:t>,</w:t>
      </w:r>
      <w:r w:rsidR="000C4AC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была вызначана наступная структура сістэмы адукацыі: усеагульная пачатковая (першая ступень – 4, другая – 6, трэцяя – 7 класаў), агульнаадукацыйная сярэдняя (4 класы гімназіі і 2 – ліцэя), прафесійная і вышэйшая. Пачатковае навучанне дзяцей з </w:t>
      </w:r>
      <w:r w:rsidR="00FF2938">
        <w:rPr>
          <w:rFonts w:ascii="Times New Roman" w:eastAsia="Times New Roman" w:hAnsi="Times New Roman" w:cs="Times New Roman"/>
          <w:sz w:val="28"/>
          <w:szCs w:val="28"/>
          <w:lang w:val="be-BY" w:eastAsia="ru-RU"/>
        </w:rPr>
        <w:t>сямігадовага</w:t>
      </w:r>
      <w:r w:rsidRPr="00EC18D2">
        <w:rPr>
          <w:rFonts w:ascii="Times New Roman" w:eastAsia="Times New Roman" w:hAnsi="Times New Roman" w:cs="Times New Roman"/>
          <w:sz w:val="28"/>
          <w:szCs w:val="28"/>
          <w:lang w:val="be-BY" w:eastAsia="ru-RU"/>
        </w:rPr>
        <w:t xml:space="preserve"> ўзросту было абвешчана абавязковым. Польская дзяржава дэкларавала для ўсіх грамадзян вучобу дзяцей у школах больш высокай ступені. Аднак гарантыі для заходнебеларускага насельніцтва не былі практычна рэалізаваны: усеагульнае </w:t>
      </w:r>
      <w:r w:rsidRPr="00EC18D2">
        <w:rPr>
          <w:rFonts w:ascii="Times New Roman" w:eastAsia="Times New Roman" w:hAnsi="Times New Roman" w:cs="Times New Roman"/>
          <w:sz w:val="28"/>
          <w:szCs w:val="28"/>
          <w:lang w:val="be-BY" w:eastAsia="ru-RU"/>
        </w:rPr>
        <w:lastRenderedPageBreak/>
        <w:t>пачатковае навучанне не было дасягнута, у вясковай мясцовасці большасць складалі пачатковыя школы 1–2</w:t>
      </w:r>
      <w:r w:rsidR="00102B0D">
        <w:rPr>
          <w:rFonts w:ascii="Times New Roman" w:eastAsia="Times New Roman" w:hAnsi="Times New Roman" w:cs="Times New Roman"/>
          <w:sz w:val="28"/>
          <w:szCs w:val="28"/>
          <w:lang w:val="be-BY" w:eastAsia="ru-RU"/>
        </w:rPr>
        <w:t>-й</w:t>
      </w:r>
      <w:r w:rsidRPr="00EC18D2">
        <w:rPr>
          <w:rFonts w:ascii="Times New Roman" w:eastAsia="Times New Roman" w:hAnsi="Times New Roman" w:cs="Times New Roman"/>
          <w:sz w:val="28"/>
          <w:szCs w:val="28"/>
          <w:lang w:val="be-BY" w:eastAsia="ru-RU"/>
        </w:rPr>
        <w:t xml:space="preserve"> ступеняў, захоўвалася непісьменнасць. Шматступенчатасць сістэмы адукацыі разам з матэрыяльнай незаможнасцю, перашкодамі польскіх улад істотна абмежавалі доступ заходнебеларускай моладзі да сярэдняй і вышэйшай школы. Яшчэ больш абмежаваліся магчымасці для вучобы ў прафесійных установах – у 1936/1937 навуч</w:t>
      </w:r>
      <w:r w:rsidR="000C4AC8" w:rsidRPr="00EC18D2">
        <w:rPr>
          <w:rFonts w:ascii="Times New Roman" w:eastAsia="Times New Roman" w:hAnsi="Times New Roman" w:cs="Times New Roman"/>
          <w:sz w:val="28"/>
          <w:szCs w:val="28"/>
          <w:lang w:val="be-BY" w:eastAsia="ru-RU"/>
        </w:rPr>
        <w:t>альным годзе</w:t>
      </w:r>
      <w:r w:rsidRPr="00EC18D2">
        <w:rPr>
          <w:rFonts w:ascii="Times New Roman" w:eastAsia="Times New Roman" w:hAnsi="Times New Roman" w:cs="Times New Roman"/>
          <w:sz w:val="28"/>
          <w:szCs w:val="28"/>
          <w:lang w:val="be-BY" w:eastAsia="ru-RU"/>
        </w:rPr>
        <w:t xml:space="preserve"> доля беларусаў сярод навучэнцаў там скадала 0,5</w:t>
      </w:r>
      <w:r w:rsidR="000C4AC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палякаў – 83,5</w:t>
      </w:r>
      <w:r w:rsidR="000C4AC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Яўрэйскія дзеці вымушаны былі пераходзіць у дзяржаўныя польскія навучальныя ўстановы.</w:t>
      </w:r>
    </w:p>
    <w:p w14:paraId="26BBA558" w14:textId="2ABBDFEA" w:rsidR="003111CB"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Нягледзячы на супярэчлівы і незавершаны характар, рэформа адукацыі 1932 г. умацавала арганізацыйныя, вучэбна-метадычныя асновы польскіх школ у Заходняй Беларусі. Новыя праграмы польскіх школ былі больш звязаны з грамадскай практыкай, улічвалі рэгіянальныя і мясцовыя асаблівасці. Аднак стала выразнай палітычна-ідэалагічная накіраванасць працэсу навучання і выхавання. Польскія школьныя ўлады </w:t>
      </w:r>
      <w:r w:rsidR="000C4AC8" w:rsidRPr="00EC18D2">
        <w:rPr>
          <w:rFonts w:ascii="Times New Roman" w:eastAsia="Times New Roman" w:hAnsi="Times New Roman" w:cs="Times New Roman"/>
          <w:sz w:val="28"/>
          <w:szCs w:val="28"/>
          <w:lang w:val="be-BY" w:eastAsia="ru-RU"/>
        </w:rPr>
        <w:t xml:space="preserve">выступалі за прапаганду культу Ю. Пілсудскага ў выхаваўчым і навучальным працэсе. </w:t>
      </w:r>
      <w:r w:rsidR="00102B0D">
        <w:rPr>
          <w:rFonts w:ascii="Times New Roman" w:eastAsia="Times New Roman" w:hAnsi="Times New Roman" w:cs="Times New Roman"/>
          <w:sz w:val="28"/>
          <w:szCs w:val="28"/>
          <w:lang w:val="be-BY" w:eastAsia="ru-RU"/>
        </w:rPr>
        <w:t>У </w:t>
      </w:r>
      <w:r w:rsidRPr="00EC18D2">
        <w:rPr>
          <w:rFonts w:ascii="Times New Roman" w:eastAsia="Times New Roman" w:hAnsi="Times New Roman" w:cs="Times New Roman"/>
          <w:sz w:val="28"/>
          <w:szCs w:val="28"/>
          <w:lang w:val="be-BY" w:eastAsia="ru-RU"/>
        </w:rPr>
        <w:t>новых вучэбных праграмах былі адлюстраваны погляды лід</w:t>
      </w:r>
      <w:r w:rsidR="000C4AC8"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раў лагеру пілсудчыкаў, </w:t>
      </w:r>
      <w:r w:rsidR="000C4AC8" w:rsidRPr="00EC18D2">
        <w:rPr>
          <w:rFonts w:ascii="Times New Roman" w:eastAsia="Times New Roman" w:hAnsi="Times New Roman" w:cs="Times New Roman"/>
          <w:sz w:val="28"/>
          <w:szCs w:val="28"/>
          <w:lang w:val="be-BY" w:eastAsia="ru-RU"/>
        </w:rPr>
        <w:t xml:space="preserve">першынства набывала </w:t>
      </w:r>
      <w:r w:rsidRPr="00EC18D2">
        <w:rPr>
          <w:rFonts w:ascii="Times New Roman" w:eastAsia="Times New Roman" w:hAnsi="Times New Roman" w:cs="Times New Roman"/>
          <w:sz w:val="28"/>
          <w:szCs w:val="28"/>
          <w:lang w:val="be-BY" w:eastAsia="ru-RU"/>
        </w:rPr>
        <w:t>ідэя польскай дзя</w:t>
      </w:r>
      <w:r w:rsidR="00FF4B0F">
        <w:rPr>
          <w:rFonts w:ascii="Times New Roman" w:eastAsia="Times New Roman" w:hAnsi="Times New Roman" w:cs="Times New Roman"/>
          <w:sz w:val="28"/>
          <w:szCs w:val="28"/>
          <w:lang w:val="be-BY" w:eastAsia="ru-RU"/>
        </w:rPr>
        <w:t>ржаўнасці, заслугі пілсудчыкаў у</w:t>
      </w:r>
      <w:r w:rsidRPr="00EC18D2">
        <w:rPr>
          <w:rFonts w:ascii="Times New Roman" w:eastAsia="Times New Roman" w:hAnsi="Times New Roman" w:cs="Times New Roman"/>
          <w:sz w:val="28"/>
          <w:szCs w:val="28"/>
          <w:lang w:val="be-BY" w:eastAsia="ru-RU"/>
        </w:rPr>
        <w:t xml:space="preserve"> яе ад</w:t>
      </w:r>
      <w:r w:rsidR="000C4AC8" w:rsidRPr="00EC18D2">
        <w:rPr>
          <w:rFonts w:ascii="Times New Roman" w:eastAsia="Times New Roman" w:hAnsi="Times New Roman" w:cs="Times New Roman"/>
          <w:sz w:val="28"/>
          <w:szCs w:val="28"/>
          <w:lang w:val="be-BY" w:eastAsia="ru-RU"/>
        </w:rPr>
        <w:t>раджэнні і ўзмацненні. Культ Ю. </w:t>
      </w:r>
      <w:r w:rsidRPr="00EC18D2">
        <w:rPr>
          <w:rFonts w:ascii="Times New Roman" w:eastAsia="Times New Roman" w:hAnsi="Times New Roman" w:cs="Times New Roman"/>
          <w:sz w:val="28"/>
          <w:szCs w:val="28"/>
          <w:lang w:val="be-BY" w:eastAsia="ru-RU"/>
        </w:rPr>
        <w:t>Пілсудскага насаджваўся і ў пазашкольнай дзейнасці</w:t>
      </w:r>
      <w:r w:rsidR="000C4AC8" w:rsidRPr="00EC18D2">
        <w:rPr>
          <w:rFonts w:ascii="Times New Roman" w:eastAsia="Times New Roman" w:hAnsi="Times New Roman" w:cs="Times New Roman"/>
          <w:sz w:val="28"/>
          <w:szCs w:val="28"/>
          <w:lang w:val="be-BY" w:eastAsia="ru-RU"/>
        </w:rPr>
        <w:t xml:space="preserve">, </w:t>
      </w:r>
      <w:r w:rsidR="003111CB" w:rsidRPr="00EC18D2">
        <w:rPr>
          <w:rFonts w:ascii="Times New Roman" w:eastAsia="Times New Roman" w:hAnsi="Times New Roman" w:cs="Times New Roman"/>
          <w:sz w:val="28"/>
          <w:szCs w:val="28"/>
          <w:lang w:val="be-BY" w:eastAsia="ru-RU"/>
        </w:rPr>
        <w:t>у ходзе якой</w:t>
      </w:r>
      <w:r w:rsidRPr="00EC18D2">
        <w:rPr>
          <w:rFonts w:ascii="Times New Roman" w:eastAsia="Times New Roman" w:hAnsi="Times New Roman" w:cs="Times New Roman"/>
          <w:sz w:val="28"/>
          <w:szCs w:val="28"/>
          <w:lang w:val="be-BY" w:eastAsia="ru-RU"/>
        </w:rPr>
        <w:t xml:space="preserve"> асвятлялася яго грамадска-палітычная дзейнасць, </w:t>
      </w:r>
      <w:r w:rsidR="003111CB" w:rsidRPr="00EC18D2">
        <w:rPr>
          <w:rFonts w:ascii="Times New Roman" w:eastAsia="Times New Roman" w:hAnsi="Times New Roman" w:cs="Times New Roman"/>
          <w:sz w:val="28"/>
          <w:szCs w:val="28"/>
          <w:lang w:val="be-BY" w:eastAsia="ru-RU"/>
        </w:rPr>
        <w:t xml:space="preserve">наладжваліся </w:t>
      </w:r>
      <w:r w:rsidRPr="00EC18D2">
        <w:rPr>
          <w:rFonts w:ascii="Times New Roman" w:eastAsia="Times New Roman" w:hAnsi="Times New Roman" w:cs="Times New Roman"/>
          <w:sz w:val="28"/>
          <w:szCs w:val="28"/>
          <w:lang w:val="be-BY" w:eastAsia="ru-RU"/>
        </w:rPr>
        <w:t>вайсковыя паходы і інш</w:t>
      </w:r>
      <w:r w:rsidR="000C4AC8" w:rsidRPr="00EC18D2">
        <w:rPr>
          <w:rFonts w:ascii="Times New Roman" w:eastAsia="Times New Roman" w:hAnsi="Times New Roman" w:cs="Times New Roman"/>
          <w:sz w:val="28"/>
          <w:szCs w:val="28"/>
          <w:lang w:val="be-BY" w:eastAsia="ru-RU"/>
        </w:rPr>
        <w:t>ае</w:t>
      </w:r>
      <w:r w:rsidR="003111CB" w:rsidRPr="00EC18D2">
        <w:rPr>
          <w:rFonts w:ascii="Times New Roman" w:eastAsia="Times New Roman" w:hAnsi="Times New Roman" w:cs="Times New Roman"/>
          <w:sz w:val="28"/>
          <w:szCs w:val="28"/>
          <w:lang w:val="be-BY" w:eastAsia="ru-RU"/>
        </w:rPr>
        <w:t>.</w:t>
      </w:r>
    </w:p>
    <w:p w14:paraId="07C2E84E" w14:textId="77C15994" w:rsidR="003740D5" w:rsidRPr="00EC18D2" w:rsidRDefault="003740D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Заява міністра замежных спраў Польшчы Ю.</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Бэка 13</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верасня 1934 г</w:t>
      </w:r>
      <w:r w:rsidR="00102B0D">
        <w:rPr>
          <w:rFonts w:ascii="Times New Roman" w:eastAsia="Calibri" w:hAnsi="Times New Roman" w:cs="Times New Roman"/>
          <w:sz w:val="28"/>
          <w:szCs w:val="28"/>
          <w:lang w:val="be-BY"/>
        </w:rPr>
        <w:t>. аб </w:t>
      </w:r>
      <w:r w:rsidRPr="00EC18D2">
        <w:rPr>
          <w:rFonts w:ascii="Times New Roman" w:eastAsia="Calibri" w:hAnsi="Times New Roman" w:cs="Times New Roman"/>
          <w:sz w:val="28"/>
          <w:szCs w:val="28"/>
          <w:lang w:val="be-BY"/>
        </w:rPr>
        <w:t>адмове польскага ўраду ад выканання міжнародных абавязацельстваў паводле Малога Версальскага трактату 1919 г. была рубяжом у пераходзе да больш радыкальных мер у нацыянальнай палітыцы польскіх улад у Заходняй Беларусі.</w:t>
      </w:r>
    </w:p>
    <w:p w14:paraId="5B56A8D0" w14:textId="228F9ED5" w:rsidR="00437BE0"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Асобныя элементы канцэпцыі рэгіяналізму працягвалі фрагментарна выкарыстоўвацца ў палітыцы польскіх улад</w:t>
      </w:r>
      <w:r w:rsidR="009B2E20" w:rsidRPr="00EC18D2">
        <w:rPr>
          <w:rFonts w:ascii="Times New Roman" w:eastAsia="Times New Roman" w:hAnsi="Times New Roman" w:cs="Times New Roman"/>
          <w:sz w:val="28"/>
          <w:szCs w:val="28"/>
          <w:lang w:val="be-BY" w:eastAsia="ru-RU"/>
        </w:rPr>
        <w:t xml:space="preserve"> у </w:t>
      </w:r>
      <w:r w:rsidRPr="00EC18D2">
        <w:rPr>
          <w:rFonts w:ascii="Times New Roman" w:eastAsia="Times New Roman" w:hAnsi="Times New Roman" w:cs="Times New Roman"/>
          <w:sz w:val="28"/>
          <w:szCs w:val="28"/>
          <w:lang w:val="be-BY" w:eastAsia="ru-RU"/>
        </w:rPr>
        <w:t>Палеск</w:t>
      </w:r>
      <w:r w:rsidR="009B2E20" w:rsidRPr="00EC18D2">
        <w:rPr>
          <w:rFonts w:ascii="Times New Roman" w:eastAsia="Times New Roman" w:hAnsi="Times New Roman" w:cs="Times New Roman"/>
          <w:sz w:val="28"/>
          <w:szCs w:val="28"/>
          <w:lang w:val="be-BY" w:eastAsia="ru-RU"/>
        </w:rPr>
        <w:t>ім</w:t>
      </w:r>
      <w:r w:rsidRPr="00EC18D2">
        <w:rPr>
          <w:rFonts w:ascii="Times New Roman" w:eastAsia="Times New Roman" w:hAnsi="Times New Roman" w:cs="Times New Roman"/>
          <w:sz w:val="28"/>
          <w:szCs w:val="28"/>
          <w:lang w:val="be-BY" w:eastAsia="ru-RU"/>
        </w:rPr>
        <w:t xml:space="preserve"> ваяводств</w:t>
      </w:r>
      <w:r w:rsidR="009B2E20" w:rsidRPr="00EC18D2">
        <w:rPr>
          <w:rFonts w:ascii="Times New Roman" w:eastAsia="Times New Roman" w:hAnsi="Times New Roman" w:cs="Times New Roman"/>
          <w:sz w:val="28"/>
          <w:szCs w:val="28"/>
          <w:lang w:val="be-BY" w:eastAsia="ru-RU"/>
        </w:rPr>
        <w:t>е.</w:t>
      </w:r>
      <w:r w:rsidR="00353711">
        <w:rPr>
          <w:rFonts w:ascii="Times New Roman" w:eastAsia="Times New Roman" w:hAnsi="Times New Roman" w:cs="Times New Roman"/>
          <w:sz w:val="28"/>
          <w:szCs w:val="28"/>
          <w:lang w:val="be-BY" w:eastAsia="ru-RU"/>
        </w:rPr>
        <w:t xml:space="preserve"> Пры </w:t>
      </w:r>
      <w:r w:rsidR="00437BE0" w:rsidRPr="00EC18D2">
        <w:rPr>
          <w:rFonts w:ascii="Times New Roman" w:eastAsia="Times New Roman" w:hAnsi="Times New Roman" w:cs="Times New Roman"/>
          <w:sz w:val="28"/>
          <w:szCs w:val="28"/>
          <w:lang w:val="be-BY" w:eastAsia="ru-RU"/>
        </w:rPr>
        <w:t xml:space="preserve">гэтым </w:t>
      </w:r>
      <w:r w:rsidRPr="00EC18D2">
        <w:rPr>
          <w:rFonts w:ascii="Times New Roman" w:eastAsia="Times New Roman" w:hAnsi="Times New Roman" w:cs="Times New Roman"/>
          <w:sz w:val="28"/>
          <w:szCs w:val="28"/>
          <w:lang w:val="be-BY" w:eastAsia="ru-RU"/>
        </w:rPr>
        <w:t xml:space="preserve">палескі ваявода Я. Крагельскі спрабаваў </w:t>
      </w:r>
      <w:r w:rsidR="00437BE0"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рытрымлівацца палітыкі дзяржаўнай асіміляцыі. У цыркуляры ад 22 жніўня 1930 г. ім падвергнуты крытыцы за адмоўнае стаўленне да беларусаў нацыяналістычна настроеныя павятовыя старасты. На канферэнцыі ў Брэсце ў снежні 1931 г. Я</w:t>
      </w:r>
      <w:r w:rsidR="00437BE0"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Крагельскі падкрэсліваў, што мясцовай адміністрацыі не трэба перашкаджаць развіццю нацыянальнай свядомасці ўкраінцаў і беларусаў. “Рускі элемент”</w:t>
      </w:r>
      <w:r w:rsidR="00437BE0" w:rsidRPr="00EC18D2">
        <w:rPr>
          <w:rFonts w:ascii="Times New Roman" w:eastAsia="Times New Roman" w:hAnsi="Times New Roman" w:cs="Times New Roman"/>
          <w:sz w:val="28"/>
          <w:szCs w:val="28"/>
          <w:lang w:val="be-BY" w:eastAsia="ru-RU"/>
        </w:rPr>
        <w:t xml:space="preserve"> (служачых-</w:t>
      </w:r>
      <w:r w:rsidRPr="00EC18D2">
        <w:rPr>
          <w:rFonts w:ascii="Times New Roman" w:eastAsia="Times New Roman" w:hAnsi="Times New Roman" w:cs="Times New Roman"/>
          <w:sz w:val="28"/>
          <w:szCs w:val="28"/>
          <w:lang w:val="be-BY" w:eastAsia="ru-RU"/>
        </w:rPr>
        <w:t>рускіх</w:t>
      </w:r>
      <w:r w:rsidR="00437BE0" w:rsidRPr="00EC18D2">
        <w:rPr>
          <w:rFonts w:ascii="Times New Roman" w:eastAsia="Times New Roman" w:hAnsi="Times New Roman" w:cs="Times New Roman"/>
          <w:sz w:val="28"/>
          <w:szCs w:val="28"/>
          <w:lang w:val="be-BY" w:eastAsia="ru-RU"/>
        </w:rPr>
        <w:t xml:space="preserve">, якія </w:t>
      </w:r>
      <w:r w:rsidRPr="00EC18D2">
        <w:rPr>
          <w:rFonts w:ascii="Times New Roman" w:eastAsia="Times New Roman" w:hAnsi="Times New Roman" w:cs="Times New Roman"/>
          <w:sz w:val="28"/>
          <w:szCs w:val="28"/>
          <w:lang w:val="be-BY" w:eastAsia="ru-RU"/>
        </w:rPr>
        <w:t>выкарыст</w:t>
      </w:r>
      <w:r w:rsidR="00437BE0" w:rsidRPr="00EC18D2">
        <w:rPr>
          <w:rFonts w:ascii="Times New Roman" w:eastAsia="Times New Roman" w:hAnsi="Times New Roman" w:cs="Times New Roman"/>
          <w:sz w:val="28"/>
          <w:szCs w:val="28"/>
          <w:lang w:val="be-BY" w:eastAsia="ru-RU"/>
        </w:rPr>
        <w:t xml:space="preserve">оўвалі </w:t>
      </w:r>
      <w:r w:rsidRPr="00EC18D2">
        <w:rPr>
          <w:rFonts w:ascii="Times New Roman" w:eastAsia="Times New Roman" w:hAnsi="Times New Roman" w:cs="Times New Roman"/>
          <w:sz w:val="28"/>
          <w:szCs w:val="28"/>
          <w:lang w:val="be-BY" w:eastAsia="ru-RU"/>
        </w:rPr>
        <w:t>руск</w:t>
      </w:r>
      <w:r w:rsidR="00437BE0" w:rsidRPr="00EC18D2">
        <w:rPr>
          <w:rFonts w:ascii="Times New Roman" w:eastAsia="Times New Roman" w:hAnsi="Times New Roman" w:cs="Times New Roman"/>
          <w:sz w:val="28"/>
          <w:szCs w:val="28"/>
          <w:lang w:val="be-BY" w:eastAsia="ru-RU"/>
        </w:rPr>
        <w:t>ую</w:t>
      </w:r>
      <w:r w:rsidRPr="00EC18D2">
        <w:rPr>
          <w:rFonts w:ascii="Times New Roman" w:eastAsia="Times New Roman" w:hAnsi="Times New Roman" w:cs="Times New Roman"/>
          <w:sz w:val="28"/>
          <w:szCs w:val="28"/>
          <w:lang w:val="be-BY" w:eastAsia="ru-RU"/>
        </w:rPr>
        <w:t xml:space="preserve"> мов</w:t>
      </w:r>
      <w:r w:rsidR="00437BE0"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ваяводскія ўлады прызнавалі небяспечным для Польскай дзяржавы. У жніўні 1932 г. палескі</w:t>
      </w:r>
      <w:r w:rsidR="00437BE0" w:rsidRPr="00EC18D2">
        <w:rPr>
          <w:rFonts w:ascii="Times New Roman" w:eastAsia="Times New Roman" w:hAnsi="Times New Roman" w:cs="Times New Roman"/>
          <w:sz w:val="28"/>
          <w:szCs w:val="28"/>
          <w:lang w:val="be-BY" w:eastAsia="ru-RU"/>
        </w:rPr>
        <w:t xml:space="preserve"> ваявода Я. </w:t>
      </w:r>
      <w:r w:rsidRPr="00EC18D2">
        <w:rPr>
          <w:rFonts w:ascii="Times New Roman" w:eastAsia="Times New Roman" w:hAnsi="Times New Roman" w:cs="Times New Roman"/>
          <w:sz w:val="28"/>
          <w:szCs w:val="28"/>
          <w:lang w:val="be-BY" w:eastAsia="ru-RU"/>
        </w:rPr>
        <w:t xml:space="preserve">Крагельскі накіраваў міністру ўнутраных спраў Польшчы Б. Перацкаму асобны мемарандум па праблемах Палесся, у якім </w:t>
      </w:r>
      <w:r w:rsidR="00437BE0" w:rsidRPr="00EC18D2">
        <w:rPr>
          <w:rFonts w:ascii="Times New Roman" w:eastAsia="Times New Roman" w:hAnsi="Times New Roman" w:cs="Times New Roman"/>
          <w:sz w:val="28"/>
          <w:szCs w:val="28"/>
          <w:lang w:val="be-BY" w:eastAsia="ru-RU"/>
        </w:rPr>
        <w:t xml:space="preserve">прызнаваў памылковай палітыку ганенняў адносна </w:t>
      </w:r>
      <w:r w:rsidRPr="00EC18D2">
        <w:rPr>
          <w:rFonts w:ascii="Times New Roman" w:eastAsia="Times New Roman" w:hAnsi="Times New Roman" w:cs="Times New Roman"/>
          <w:sz w:val="28"/>
          <w:szCs w:val="28"/>
          <w:lang w:val="be-BY" w:eastAsia="ru-RU"/>
        </w:rPr>
        <w:t xml:space="preserve">беларускага руху. </w:t>
      </w:r>
      <w:r w:rsidR="00437BE0" w:rsidRPr="00EC18D2">
        <w:rPr>
          <w:rFonts w:ascii="Times New Roman" w:eastAsia="Times New Roman" w:hAnsi="Times New Roman" w:cs="Times New Roman"/>
          <w:sz w:val="28"/>
          <w:szCs w:val="28"/>
          <w:lang w:val="be-BY" w:eastAsia="ru-RU"/>
        </w:rPr>
        <w:t>В</w:t>
      </w:r>
      <w:r w:rsidRPr="00EC18D2">
        <w:rPr>
          <w:rFonts w:ascii="Times New Roman" w:eastAsia="Times New Roman" w:hAnsi="Times New Roman" w:cs="Times New Roman"/>
          <w:sz w:val="28"/>
          <w:szCs w:val="28"/>
          <w:lang w:val="be-BY" w:eastAsia="ru-RU"/>
        </w:rPr>
        <w:t>аявода лічыў немэтазгодным аказваць дапамогу беларускага руху, а адносна ўкраінцаў рэкамендаваў праводзіць палітыку “па лініі істотнага суіснавання, роўнасці грамадзян адзінай краіны”</w:t>
      </w:r>
      <w:r w:rsidR="00437BE0" w:rsidRPr="00EC18D2">
        <w:rPr>
          <w:rFonts w:ascii="Times New Roman" w:eastAsia="Times New Roman" w:hAnsi="Times New Roman" w:cs="Times New Roman"/>
          <w:sz w:val="28"/>
          <w:szCs w:val="28"/>
          <w:lang w:val="be-BY" w:eastAsia="ru-RU"/>
        </w:rPr>
        <w:t xml:space="preserve">. Паводле Я. Крагельскага, </w:t>
      </w:r>
      <w:r w:rsidRPr="00EC18D2">
        <w:rPr>
          <w:rFonts w:ascii="Times New Roman" w:eastAsia="Times New Roman" w:hAnsi="Times New Roman" w:cs="Times New Roman"/>
          <w:sz w:val="28"/>
          <w:szCs w:val="28"/>
          <w:lang w:val="be-BY" w:eastAsia="ru-RU"/>
        </w:rPr>
        <w:t xml:space="preserve">пры правядзенні адпаведнай палітыкі колькасць рускіх да наступнага перапісу павінна была значна зменшыцца, абмежавацца толькі нешматлікай групай гарадской інтэлігенцыі. </w:t>
      </w:r>
      <w:r w:rsidRPr="00EC18D2">
        <w:rPr>
          <w:rFonts w:ascii="Times New Roman" w:eastAsia="Times New Roman" w:hAnsi="Times New Roman" w:cs="Times New Roman"/>
          <w:sz w:val="28"/>
          <w:szCs w:val="28"/>
          <w:lang w:val="be-BY" w:eastAsia="ru-RU"/>
        </w:rPr>
        <w:lastRenderedPageBreak/>
        <w:t>У паланізацыі галоўную ролю адводзіў адукацы</w:t>
      </w:r>
      <w:r w:rsidR="00437BE0"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“школа, асабліва грамадская, можа і павінна стаць адным з галоўных фактараў узмацнення польскага насельніцтва”. </w:t>
      </w:r>
      <w:r w:rsidR="00437BE0" w:rsidRPr="00EC18D2">
        <w:rPr>
          <w:rFonts w:ascii="Times New Roman" w:eastAsia="Times New Roman" w:hAnsi="Times New Roman" w:cs="Times New Roman"/>
          <w:sz w:val="28"/>
          <w:szCs w:val="28"/>
          <w:lang w:val="be-BY" w:eastAsia="ru-RU"/>
        </w:rPr>
        <w:t xml:space="preserve">Меркавалася </w:t>
      </w:r>
      <w:r w:rsidRPr="00EC18D2">
        <w:rPr>
          <w:rFonts w:ascii="Times New Roman" w:eastAsia="Times New Roman" w:hAnsi="Times New Roman" w:cs="Times New Roman"/>
          <w:sz w:val="28"/>
          <w:szCs w:val="28"/>
          <w:lang w:val="be-BY" w:eastAsia="ru-RU"/>
        </w:rPr>
        <w:t>ствар</w:t>
      </w:r>
      <w:r w:rsidR="00437BE0" w:rsidRPr="00EC18D2">
        <w:rPr>
          <w:rFonts w:ascii="Times New Roman" w:eastAsia="Times New Roman" w:hAnsi="Times New Roman" w:cs="Times New Roman"/>
          <w:sz w:val="28"/>
          <w:szCs w:val="28"/>
          <w:lang w:val="be-BY" w:eastAsia="ru-RU"/>
        </w:rPr>
        <w:t>ыць новыя</w:t>
      </w:r>
      <w:r w:rsidRPr="00EC18D2">
        <w:rPr>
          <w:rFonts w:ascii="Times New Roman" w:eastAsia="Times New Roman" w:hAnsi="Times New Roman" w:cs="Times New Roman"/>
          <w:sz w:val="28"/>
          <w:szCs w:val="28"/>
          <w:lang w:val="be-BY" w:eastAsia="ru-RU"/>
        </w:rPr>
        <w:t xml:space="preserve"> бібліятэк</w:t>
      </w:r>
      <w:r w:rsidR="00437BE0" w:rsidRPr="00EC18D2">
        <w:rPr>
          <w:rFonts w:ascii="Times New Roman" w:eastAsia="Times New Roman" w:hAnsi="Times New Roman" w:cs="Times New Roman"/>
          <w:sz w:val="28"/>
          <w:szCs w:val="28"/>
          <w:lang w:val="be-BY" w:eastAsia="ru-RU"/>
        </w:rPr>
        <w:t xml:space="preserve">і, выдаваць </w:t>
      </w:r>
      <w:r w:rsidRPr="00EC18D2">
        <w:rPr>
          <w:rFonts w:ascii="Times New Roman" w:eastAsia="Times New Roman" w:hAnsi="Times New Roman" w:cs="Times New Roman"/>
          <w:sz w:val="28"/>
          <w:szCs w:val="28"/>
          <w:lang w:val="be-BY" w:eastAsia="ru-RU"/>
        </w:rPr>
        <w:t>рэгіянальн</w:t>
      </w:r>
      <w:r w:rsidR="00437BE0" w:rsidRPr="00EC18D2">
        <w:rPr>
          <w:rFonts w:ascii="Times New Roman" w:eastAsia="Times New Roman" w:hAnsi="Times New Roman" w:cs="Times New Roman"/>
          <w:sz w:val="28"/>
          <w:szCs w:val="28"/>
          <w:lang w:val="be-BY" w:eastAsia="ru-RU"/>
        </w:rPr>
        <w:t>ую прэсу, выступаць супраць уніі і г.</w:t>
      </w:r>
      <w:r w:rsidR="00353711">
        <w:rPr>
          <w:rFonts w:ascii="Times New Roman" w:eastAsia="Times New Roman" w:hAnsi="Times New Roman" w:cs="Times New Roman"/>
          <w:sz w:val="28"/>
          <w:szCs w:val="28"/>
          <w:lang w:val="be-BY" w:eastAsia="ru-RU"/>
        </w:rPr>
        <w:t xml:space="preserve"> </w:t>
      </w:r>
      <w:r w:rsidR="00437BE0" w:rsidRPr="00EC18D2">
        <w:rPr>
          <w:rFonts w:ascii="Times New Roman" w:eastAsia="Times New Roman" w:hAnsi="Times New Roman" w:cs="Times New Roman"/>
          <w:sz w:val="28"/>
          <w:szCs w:val="28"/>
          <w:lang w:val="be-BY" w:eastAsia="ru-RU"/>
        </w:rPr>
        <w:t>д.</w:t>
      </w:r>
    </w:p>
    <w:p w14:paraId="26972169" w14:textId="24AAE3BC"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Бечковіч</w:t>
      </w:r>
      <w:r w:rsidR="00437BE0" w:rsidRPr="00EC18D2">
        <w:rPr>
          <w:rFonts w:ascii="Times New Roman" w:eastAsia="Times New Roman" w:hAnsi="Times New Roman" w:cs="Times New Roman"/>
          <w:sz w:val="28"/>
          <w:szCs w:val="28"/>
          <w:lang w:val="be-BY" w:eastAsia="ru-RU"/>
        </w:rPr>
        <w:t xml:space="preserve">, які ў </w:t>
      </w:r>
      <w:r w:rsidRPr="00EC18D2">
        <w:rPr>
          <w:rFonts w:ascii="Times New Roman" w:eastAsia="Times New Roman" w:hAnsi="Times New Roman" w:cs="Times New Roman"/>
          <w:sz w:val="28"/>
          <w:szCs w:val="28"/>
          <w:lang w:val="be-BY" w:eastAsia="ru-RU"/>
        </w:rPr>
        <w:t xml:space="preserve">1926–1931 гг. </w:t>
      </w:r>
      <w:r w:rsidR="00437BE0" w:rsidRPr="00EC18D2">
        <w:rPr>
          <w:rFonts w:ascii="Times New Roman" w:eastAsia="Times New Roman" w:hAnsi="Times New Roman" w:cs="Times New Roman"/>
          <w:sz w:val="28"/>
          <w:szCs w:val="28"/>
          <w:lang w:val="be-BY" w:eastAsia="ru-RU"/>
        </w:rPr>
        <w:t xml:space="preserve">быў </w:t>
      </w:r>
      <w:r w:rsidRPr="00EC18D2">
        <w:rPr>
          <w:rFonts w:ascii="Times New Roman" w:eastAsia="Times New Roman" w:hAnsi="Times New Roman" w:cs="Times New Roman"/>
          <w:sz w:val="28"/>
          <w:szCs w:val="28"/>
          <w:lang w:val="be-BY" w:eastAsia="ru-RU"/>
        </w:rPr>
        <w:t>навагрудскі</w:t>
      </w:r>
      <w:r w:rsidR="00437BE0" w:rsidRPr="00EC18D2">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val="be-BY" w:eastAsia="ru-RU"/>
        </w:rPr>
        <w:t xml:space="preserve"> ваявода</w:t>
      </w:r>
      <w:r w:rsidR="0089368A">
        <w:rPr>
          <w:rFonts w:ascii="Times New Roman" w:eastAsia="Times New Roman" w:hAnsi="Times New Roman" w:cs="Times New Roman"/>
          <w:sz w:val="28"/>
          <w:szCs w:val="28"/>
          <w:lang w:val="be-BY" w:eastAsia="ru-RU"/>
        </w:rPr>
        <w:t>м</w:t>
      </w:r>
      <w:r w:rsidR="00353711">
        <w:rPr>
          <w:rFonts w:ascii="Times New Roman" w:eastAsia="Times New Roman" w:hAnsi="Times New Roman" w:cs="Times New Roman"/>
          <w:sz w:val="28"/>
          <w:szCs w:val="28"/>
          <w:lang w:val="be-BY" w:eastAsia="ru-RU"/>
        </w:rPr>
        <w:t>, у 1931 – 1933 </w:t>
      </w:r>
      <w:r w:rsidRPr="00EC18D2">
        <w:rPr>
          <w:rFonts w:ascii="Times New Roman" w:eastAsia="Times New Roman" w:hAnsi="Times New Roman" w:cs="Times New Roman"/>
          <w:sz w:val="28"/>
          <w:szCs w:val="28"/>
          <w:lang w:val="be-BY" w:eastAsia="ru-RU"/>
        </w:rPr>
        <w:t>гг. – віленскі</w:t>
      </w:r>
      <w:r w:rsidR="00437BE0" w:rsidRPr="00EC18D2">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val="be-BY" w:eastAsia="ru-RU"/>
        </w:rPr>
        <w:t xml:space="preserve"> ваявода</w:t>
      </w:r>
      <w:r w:rsidR="0089368A">
        <w:rPr>
          <w:rFonts w:ascii="Times New Roman" w:eastAsia="Times New Roman" w:hAnsi="Times New Roman" w:cs="Times New Roman"/>
          <w:sz w:val="28"/>
          <w:szCs w:val="28"/>
          <w:lang w:val="be-BY" w:eastAsia="ru-RU"/>
        </w:rPr>
        <w:t>м</w:t>
      </w:r>
      <w:r w:rsidR="00437BE0" w:rsidRPr="00EC18D2">
        <w:rPr>
          <w:rFonts w:ascii="Times New Roman" w:eastAsia="Times New Roman" w:hAnsi="Times New Roman" w:cs="Times New Roman"/>
          <w:sz w:val="28"/>
          <w:szCs w:val="28"/>
          <w:lang w:val="be-BY" w:eastAsia="ru-RU"/>
        </w:rPr>
        <w:t xml:space="preserve">, імкнуўся </w:t>
      </w:r>
      <w:r w:rsidRPr="00EC18D2">
        <w:rPr>
          <w:rFonts w:ascii="Times New Roman" w:eastAsia="Times New Roman" w:hAnsi="Times New Roman" w:cs="Times New Roman"/>
          <w:sz w:val="28"/>
          <w:szCs w:val="28"/>
          <w:lang w:val="be-BY" w:eastAsia="ru-RU"/>
        </w:rPr>
        <w:t xml:space="preserve">запазычыць </w:t>
      </w:r>
      <w:r w:rsidR="00437BE0" w:rsidRPr="00EC18D2">
        <w:rPr>
          <w:rFonts w:ascii="Times New Roman" w:eastAsia="Times New Roman" w:hAnsi="Times New Roman" w:cs="Times New Roman"/>
          <w:sz w:val="28"/>
          <w:szCs w:val="28"/>
          <w:lang w:val="be-BY" w:eastAsia="ru-RU"/>
        </w:rPr>
        <w:t xml:space="preserve">для практыкі </w:t>
      </w:r>
      <w:r w:rsidRPr="00EC18D2">
        <w:rPr>
          <w:rFonts w:ascii="Times New Roman" w:eastAsia="Times New Roman" w:hAnsi="Times New Roman" w:cs="Times New Roman"/>
          <w:sz w:val="28"/>
          <w:szCs w:val="28"/>
          <w:lang w:val="be-BY" w:eastAsia="ru-RU"/>
        </w:rPr>
        <w:t xml:space="preserve">асобныя элементы з рэгіянальнага “валынскага праекта” </w:t>
      </w:r>
      <w:r w:rsidR="00437BE0"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“валынскага эксперымента”</w:t>
      </w:r>
      <w:r w:rsidR="00437BE0"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437BE0" w:rsidRPr="00EC18D2">
        <w:rPr>
          <w:rFonts w:ascii="Times New Roman" w:eastAsia="Times New Roman" w:hAnsi="Times New Roman" w:cs="Times New Roman"/>
          <w:sz w:val="28"/>
          <w:szCs w:val="28"/>
          <w:lang w:val="be-BY" w:eastAsia="ru-RU"/>
        </w:rPr>
        <w:t xml:space="preserve">валынскага </w:t>
      </w:r>
      <w:r w:rsidRPr="00EC18D2">
        <w:rPr>
          <w:rFonts w:ascii="Times New Roman" w:eastAsia="Times New Roman" w:hAnsi="Times New Roman" w:cs="Times New Roman"/>
          <w:sz w:val="28"/>
          <w:szCs w:val="28"/>
          <w:lang w:val="be-BY" w:eastAsia="ru-RU"/>
        </w:rPr>
        <w:t>ваяводы Г. Юзэфскага, які ажыццяўляўся ў рамках палітыкі дзяржаўнай асіміляцыі і быў накіраваны на прывіццё ўкраінцам Валыні пачуцця прыналежнасці да Польскай дзяржавы. Канцэпцыя рэгіяналізму была выгаднай рэжыму “санацыі”, бо адцягвала ўвагу ад існавання асобных нацыянальных супольнасцей (беларусаў, украінцаў, літоўцаў).</w:t>
      </w:r>
    </w:p>
    <w:p w14:paraId="0EE97790" w14:textId="5C08CE48" w:rsidR="00580840" w:rsidRPr="00EC18D2" w:rsidRDefault="0067665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Times New Roman" w:hAnsi="Times New Roman" w:cs="Times New Roman"/>
          <w:sz w:val="28"/>
          <w:szCs w:val="28"/>
          <w:lang w:val="be-BY" w:eastAsia="ru-RU"/>
        </w:rPr>
        <w:t xml:space="preserve">Наогул, у 1926 г. – першай палове 1930-х гг. </w:t>
      </w:r>
      <w:r w:rsidR="00693FFE" w:rsidRPr="00EC18D2">
        <w:rPr>
          <w:rFonts w:ascii="Times New Roman" w:eastAsia="Times New Roman" w:hAnsi="Times New Roman" w:cs="Times New Roman"/>
          <w:sz w:val="28"/>
          <w:szCs w:val="28"/>
          <w:lang w:val="be-BY" w:eastAsia="ru-RU"/>
        </w:rPr>
        <w:t xml:space="preserve">планы і дзеянні ўрадавых колаў і мясцовай адміністрацыі ў галіне культуры, адукацыі цесна прывязваліся да нацыянальнай палітыкі Польскай дзяржавы. </w:t>
      </w:r>
      <w:r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 xml:space="preserve">радэклараваныя рэжымам “санацыі” змены ў нацыянальнай палітыцы (замест палітыкі нацыянальнай асіміляцыі – палітыка дзяржаўнай асіміляцыі) сведчылі аб адыходзе ад папярэдняй нацыянальна-дэмакратычнай мадэлі ў бок канцэпцый, якія прапаноўвалі ліберальна-дэмакратычныя колы і польскія сацыялісты. Аднак санацыйныя ўлады выкарысталі асобныя элементы гэтых канцэпцый. Змены ў нацыянальнай палітыцы не мелі </w:t>
      </w:r>
      <w:r w:rsidRPr="00EC18D2">
        <w:rPr>
          <w:rFonts w:ascii="Times New Roman" w:eastAsia="Times New Roman" w:hAnsi="Times New Roman" w:cs="Times New Roman"/>
          <w:sz w:val="28"/>
          <w:szCs w:val="28"/>
          <w:lang w:val="be-BY" w:eastAsia="ru-RU"/>
        </w:rPr>
        <w:t>стратэгічнага х</w:t>
      </w:r>
      <w:r w:rsidR="00D41F03" w:rsidRPr="00EC18D2">
        <w:rPr>
          <w:rFonts w:ascii="Times New Roman" w:eastAsia="Times New Roman" w:hAnsi="Times New Roman" w:cs="Times New Roman"/>
          <w:sz w:val="28"/>
          <w:szCs w:val="28"/>
          <w:lang w:val="be-BY" w:eastAsia="ru-RU"/>
        </w:rPr>
        <w:t>арактару</w:t>
      </w:r>
      <w:r w:rsidR="00D41F03" w:rsidRPr="00EC18D2">
        <w:rPr>
          <w:rFonts w:ascii="Times New Roman" w:eastAsia="Calibri" w:hAnsi="Times New Roman" w:cs="Times New Roman"/>
          <w:sz w:val="28"/>
          <w:szCs w:val="28"/>
          <w:lang w:val="be-BY"/>
        </w:rPr>
        <w:t>, адрозніваліся больш метадамі яе правядзення. Не адбылося адмаўленн</w:t>
      </w:r>
      <w:r w:rsidR="0089368A">
        <w:rPr>
          <w:rFonts w:ascii="Times New Roman" w:eastAsia="Calibri" w:hAnsi="Times New Roman" w:cs="Times New Roman"/>
          <w:sz w:val="28"/>
          <w:szCs w:val="28"/>
          <w:lang w:val="be-BY"/>
        </w:rPr>
        <w:t>е</w:t>
      </w:r>
      <w:r w:rsidR="00D41F03" w:rsidRPr="00EC18D2">
        <w:rPr>
          <w:rFonts w:ascii="Times New Roman" w:eastAsia="Calibri" w:hAnsi="Times New Roman" w:cs="Times New Roman"/>
          <w:sz w:val="28"/>
          <w:szCs w:val="28"/>
          <w:lang w:val="be-BY"/>
        </w:rPr>
        <w:t xml:space="preserve"> ад самой ідэі асіміляцыі няпольскага насельніцтва. Аналіз рэальнай практыкі паказвае, што аўтарытарны рэжым Ю.</w:t>
      </w:r>
      <w:r w:rsidR="00D41F03" w:rsidRPr="00EC18D2">
        <w:rPr>
          <w:rFonts w:ascii="Times New Roman" w:eastAsia="Calibri" w:hAnsi="Times New Roman" w:cs="Times New Roman"/>
          <w:sz w:val="28"/>
          <w:szCs w:val="28"/>
        </w:rPr>
        <w:t> </w:t>
      </w:r>
      <w:r w:rsidR="00D41F03" w:rsidRPr="00EC18D2">
        <w:rPr>
          <w:rFonts w:ascii="Times New Roman" w:eastAsia="Calibri" w:hAnsi="Times New Roman" w:cs="Times New Roman"/>
          <w:sz w:val="28"/>
          <w:szCs w:val="28"/>
          <w:lang w:val="be-BY"/>
        </w:rPr>
        <w:t>П</w:t>
      </w:r>
      <w:proofErr w:type="spellStart"/>
      <w:r w:rsidR="00D41F03" w:rsidRPr="00EC18D2">
        <w:rPr>
          <w:rFonts w:ascii="Times New Roman" w:eastAsia="Calibri" w:hAnsi="Times New Roman" w:cs="Times New Roman"/>
          <w:sz w:val="28"/>
          <w:szCs w:val="28"/>
          <w:lang w:val="en-US"/>
        </w:rPr>
        <w:t>i</w:t>
      </w:r>
      <w:proofErr w:type="spellEnd"/>
      <w:r w:rsidR="00D41F03" w:rsidRPr="00EC18D2">
        <w:rPr>
          <w:rFonts w:ascii="Times New Roman" w:eastAsia="Calibri" w:hAnsi="Times New Roman" w:cs="Times New Roman"/>
          <w:sz w:val="28"/>
          <w:szCs w:val="28"/>
          <w:lang w:val="be-BY"/>
        </w:rPr>
        <w:t>лсудскага ўсяго толькі некалькі гадоў выкарыстоўваў нязначныя ўступкі ў галіне культуры і асветы, якія часткова адпавядалі палажэнням кансерватыўнага і лібе</w:t>
      </w:r>
      <w:r w:rsidR="00580840" w:rsidRPr="00EC18D2">
        <w:rPr>
          <w:rFonts w:ascii="Times New Roman" w:eastAsia="Calibri" w:hAnsi="Times New Roman" w:cs="Times New Roman"/>
          <w:sz w:val="28"/>
          <w:szCs w:val="28"/>
          <w:lang w:val="be-BY"/>
        </w:rPr>
        <w:t>ральна-дэмакратычнага праектаў.</w:t>
      </w:r>
    </w:p>
    <w:p w14:paraId="2D9C8E8E" w14:textId="6EE87794" w:rsidR="00693FFE" w:rsidRPr="00EC18D2" w:rsidRDefault="00D41F0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Насуперак дэклараванай афіцыйнай палі</w:t>
      </w:r>
      <w:r w:rsidR="00353711">
        <w:rPr>
          <w:rFonts w:ascii="Times New Roman" w:eastAsia="Calibri" w:hAnsi="Times New Roman" w:cs="Times New Roman"/>
          <w:sz w:val="28"/>
          <w:szCs w:val="28"/>
          <w:lang w:val="be-BY"/>
        </w:rPr>
        <w:t>тыцы дзяржаўнай асіміляцыі, з </w:t>
      </w:r>
      <w:r w:rsidRPr="00EC18D2">
        <w:rPr>
          <w:rFonts w:ascii="Times New Roman" w:eastAsia="Calibri" w:hAnsi="Times New Roman" w:cs="Times New Roman"/>
          <w:sz w:val="28"/>
          <w:szCs w:val="28"/>
          <w:lang w:val="be-BY"/>
        </w:rPr>
        <w:t>канца 1920-х гг. фактычна адбылося вяртанне да папярэдняга нацыянальна-дэмакратычнага праекта, які пры дапаўненні мерамі рэпрэсіўнага характару праводзіўся да верасня 1939 г. Такі паварот звязаны як з адыходам ад дэмакратычных прынцыпаў у гр</w:t>
      </w:r>
      <w:r w:rsidR="00353711">
        <w:rPr>
          <w:rFonts w:ascii="Times New Roman" w:eastAsia="Calibri" w:hAnsi="Times New Roman" w:cs="Times New Roman"/>
          <w:sz w:val="28"/>
          <w:szCs w:val="28"/>
          <w:lang w:val="be-BY"/>
        </w:rPr>
        <w:t>амадска-палітычным жыцці, так і з </w:t>
      </w:r>
      <w:r w:rsidRPr="00EC18D2">
        <w:rPr>
          <w:rFonts w:ascii="Times New Roman" w:eastAsia="Calibri" w:hAnsi="Times New Roman" w:cs="Times New Roman"/>
          <w:sz w:val="28"/>
          <w:szCs w:val="28"/>
          <w:lang w:val="be-BY"/>
        </w:rPr>
        <w:t>манапольнай пазіцыяй мясцовага адміністрацыйна-паліцэйскага апарат</w:t>
      </w:r>
      <w:r w:rsidR="000962D5">
        <w:rPr>
          <w:rFonts w:ascii="Times New Roman" w:eastAsia="Calibri" w:hAnsi="Times New Roman" w:cs="Times New Roman"/>
          <w:sz w:val="28"/>
          <w:szCs w:val="28"/>
          <w:lang w:val="be-BY"/>
        </w:rPr>
        <w:t>у</w:t>
      </w:r>
      <w:r w:rsidRPr="00EC18D2">
        <w:rPr>
          <w:rFonts w:ascii="Times New Roman" w:eastAsia="Calibri" w:hAnsi="Times New Roman" w:cs="Times New Roman"/>
          <w:sz w:val="28"/>
          <w:szCs w:val="28"/>
          <w:lang w:val="be-BY"/>
        </w:rPr>
        <w:t xml:space="preserve">, які адыйшоў у бок ранейшай, звыклай па зместу і метадах правядзення палітыкі нацыянальнай асіміляцыі. </w:t>
      </w:r>
      <w:r w:rsidR="00693FFE" w:rsidRPr="00EC18D2">
        <w:rPr>
          <w:rFonts w:ascii="Times New Roman" w:eastAsia="Times New Roman" w:hAnsi="Times New Roman" w:cs="Times New Roman"/>
          <w:sz w:val="28"/>
          <w:szCs w:val="28"/>
          <w:lang w:val="be-BY" w:eastAsia="ru-RU"/>
        </w:rPr>
        <w:t xml:space="preserve">Пад уплывам шэрагу фактараў з канца 1920-х гг. фактычна адбылося вяртанне да папярэдняй мадэлі эндэкаў. У грамадскай свядомасці польскай супольнасці працягваў складвацца комплекс непрыняцця беларускага руху як штучнага, інспіраванага з усходу. </w:t>
      </w:r>
      <w:r w:rsidR="00440980" w:rsidRPr="00EC18D2">
        <w:rPr>
          <w:rFonts w:ascii="Times New Roman" w:eastAsia="Times New Roman" w:hAnsi="Times New Roman" w:cs="Times New Roman"/>
          <w:sz w:val="28"/>
          <w:szCs w:val="28"/>
          <w:lang w:val="be-BY" w:eastAsia="ru-RU"/>
        </w:rPr>
        <w:t>Пад прыкрыццём антысавецкіх і антыкамуністычных пра</w:t>
      </w:r>
      <w:r w:rsidR="00580840" w:rsidRPr="00EC18D2">
        <w:rPr>
          <w:rFonts w:ascii="Times New Roman" w:eastAsia="Times New Roman" w:hAnsi="Times New Roman" w:cs="Times New Roman"/>
          <w:sz w:val="28"/>
          <w:szCs w:val="28"/>
          <w:lang w:val="be-BY" w:eastAsia="ru-RU"/>
        </w:rPr>
        <w:t>пагандысцкіх лозунгаў польскім у</w:t>
      </w:r>
      <w:r w:rsidR="00440980" w:rsidRPr="00EC18D2">
        <w:rPr>
          <w:rFonts w:ascii="Times New Roman" w:eastAsia="Times New Roman" w:hAnsi="Times New Roman" w:cs="Times New Roman"/>
          <w:sz w:val="28"/>
          <w:szCs w:val="28"/>
          <w:lang w:val="be-BY" w:eastAsia="ru-RU"/>
        </w:rPr>
        <w:t>ладам было зручна ажыццяўляць барацьбу як з КПЗБ, так і з некамуністычным</w:t>
      </w:r>
      <w:r w:rsidR="00580840" w:rsidRPr="00EC18D2">
        <w:rPr>
          <w:rFonts w:ascii="Times New Roman" w:eastAsia="Times New Roman" w:hAnsi="Times New Roman" w:cs="Times New Roman"/>
          <w:sz w:val="28"/>
          <w:szCs w:val="28"/>
          <w:lang w:val="be-BY" w:eastAsia="ru-RU"/>
        </w:rPr>
        <w:t>і партыямі і грамадскімі аб’яднаннямі</w:t>
      </w:r>
      <w:r w:rsidR="00440980" w:rsidRPr="00EC18D2">
        <w:rPr>
          <w:rFonts w:ascii="Times New Roman" w:eastAsia="Times New Roman" w:hAnsi="Times New Roman" w:cs="Times New Roman"/>
          <w:sz w:val="28"/>
          <w:szCs w:val="28"/>
          <w:lang w:val="be-BY" w:eastAsia="ru-RU"/>
        </w:rPr>
        <w:t xml:space="preserve">. </w:t>
      </w:r>
      <w:r w:rsidR="00676655"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 xml:space="preserve">ры выкарыстанні элементаў канцэпцыі рэгіяналізму (асабліва </w:t>
      </w:r>
      <w:r w:rsidR="00676655" w:rsidRPr="00EC18D2">
        <w:rPr>
          <w:rFonts w:ascii="Times New Roman" w:eastAsia="Times New Roman" w:hAnsi="Times New Roman" w:cs="Times New Roman"/>
          <w:sz w:val="28"/>
          <w:szCs w:val="28"/>
          <w:lang w:val="be-BY" w:eastAsia="ru-RU"/>
        </w:rPr>
        <w:t>ў Палескім ваяводстве)</w:t>
      </w:r>
      <w:r w:rsidR="00693FFE" w:rsidRPr="00EC18D2">
        <w:rPr>
          <w:rFonts w:ascii="Times New Roman" w:eastAsia="Times New Roman" w:hAnsi="Times New Roman" w:cs="Times New Roman"/>
          <w:sz w:val="28"/>
          <w:szCs w:val="28"/>
          <w:lang w:val="be-BY" w:eastAsia="ru-RU"/>
        </w:rPr>
        <w:t xml:space="preserve"> былі </w:t>
      </w:r>
      <w:r w:rsidR="00693FFE" w:rsidRPr="00EC18D2">
        <w:rPr>
          <w:rFonts w:ascii="Times New Roman" w:eastAsia="Times New Roman" w:hAnsi="Times New Roman" w:cs="Times New Roman"/>
          <w:sz w:val="28"/>
          <w:szCs w:val="28"/>
          <w:lang w:val="be-BY" w:eastAsia="ru-RU"/>
        </w:rPr>
        <w:lastRenderedPageBreak/>
        <w:t>ўлічаны мясцовыя асаблівасці, а</w:t>
      </w:r>
      <w:r w:rsidR="00676655" w:rsidRPr="00EC18D2">
        <w:rPr>
          <w:rFonts w:ascii="Times New Roman" w:eastAsia="Times New Roman" w:hAnsi="Times New Roman" w:cs="Times New Roman"/>
          <w:sz w:val="28"/>
          <w:szCs w:val="28"/>
          <w:lang w:val="be-BY" w:eastAsia="ru-RU"/>
        </w:rPr>
        <w:t xml:space="preserve">ле польскія ўлады </w:t>
      </w:r>
      <w:r w:rsidR="00353711" w:rsidRPr="00EC18D2">
        <w:rPr>
          <w:rFonts w:ascii="Times New Roman" w:eastAsia="Times New Roman" w:hAnsi="Times New Roman" w:cs="Times New Roman"/>
          <w:sz w:val="28"/>
          <w:szCs w:val="28"/>
          <w:lang w:val="be-BY" w:eastAsia="ru-RU"/>
        </w:rPr>
        <w:t xml:space="preserve">ажыццяўлялі </w:t>
      </w:r>
      <w:r w:rsidR="00693FFE" w:rsidRPr="00EC18D2">
        <w:rPr>
          <w:rFonts w:ascii="Times New Roman" w:eastAsia="Times New Roman" w:hAnsi="Times New Roman" w:cs="Times New Roman"/>
          <w:sz w:val="28"/>
          <w:szCs w:val="28"/>
          <w:lang w:val="be-BY" w:eastAsia="ru-RU"/>
        </w:rPr>
        <w:t xml:space="preserve">свае дзеянні </w:t>
      </w:r>
      <w:r w:rsidR="00353711">
        <w:rPr>
          <w:rFonts w:ascii="Times New Roman" w:eastAsia="Times New Roman" w:hAnsi="Times New Roman" w:cs="Times New Roman"/>
          <w:sz w:val="28"/>
          <w:szCs w:val="28"/>
          <w:lang w:val="be-BY" w:eastAsia="ru-RU"/>
        </w:rPr>
        <w:t>ў </w:t>
      </w:r>
      <w:r w:rsidR="00693FFE" w:rsidRPr="00EC18D2">
        <w:rPr>
          <w:rFonts w:ascii="Times New Roman" w:eastAsia="Times New Roman" w:hAnsi="Times New Roman" w:cs="Times New Roman"/>
          <w:sz w:val="28"/>
          <w:szCs w:val="28"/>
          <w:lang w:val="be-BY" w:eastAsia="ru-RU"/>
        </w:rPr>
        <w:t>р</w:t>
      </w:r>
      <w:r w:rsidR="00676655" w:rsidRPr="00EC18D2">
        <w:rPr>
          <w:rFonts w:ascii="Times New Roman" w:eastAsia="Times New Roman" w:hAnsi="Times New Roman" w:cs="Times New Roman"/>
          <w:sz w:val="28"/>
          <w:szCs w:val="28"/>
          <w:lang w:val="be-BY" w:eastAsia="ru-RU"/>
        </w:rPr>
        <w:t>усле</w:t>
      </w:r>
      <w:r w:rsidR="00693FFE" w:rsidRPr="00EC18D2">
        <w:rPr>
          <w:rFonts w:ascii="Times New Roman" w:eastAsia="Times New Roman" w:hAnsi="Times New Roman" w:cs="Times New Roman"/>
          <w:sz w:val="28"/>
          <w:szCs w:val="28"/>
          <w:lang w:val="be-BY" w:eastAsia="ru-RU"/>
        </w:rPr>
        <w:t xml:space="preserve"> палітыкі дзяржаўнай асіміляцыі.</w:t>
      </w:r>
    </w:p>
    <w:p w14:paraId="6A159CC0" w14:textId="3A19485A"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сярэдзіны 1930-х гг. у палітыцы кіруючага лагеру Польшчы ўзмацніліся нацыяналістычныя і таталітарныя тэндэнцыі. Пад уплывам ваенных колаў міжведамасны Камітэт нацыянальных спраў узяў курс на ўзмацненне паланізацыі, пазбаўленне няпольскага насельніцтва грамадзянскіх і іншых пра</w:t>
      </w:r>
      <w:r w:rsidR="000962D5">
        <w:rPr>
          <w:rFonts w:ascii="Times New Roman" w:eastAsia="Times New Roman" w:hAnsi="Times New Roman" w:cs="Times New Roman"/>
          <w:sz w:val="28"/>
          <w:szCs w:val="28"/>
          <w:lang w:val="be-BY" w:eastAsia="ru-RU"/>
        </w:rPr>
        <w:t>во</w:t>
      </w:r>
      <w:r w:rsidR="00353711">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13 верасня 1934 г. міністр замежных спраў Польшчы Ю. Бэк заявіў на пасяджэнні Лігі нацый у Жэневе аб спыненні супрацоўніцтва ў справе правоў нацыянальных меншасцей, што азначала адмову ад выканання Малога Версальскага трактату. </w:t>
      </w:r>
      <w:r w:rsidR="009B3BEA" w:rsidRPr="00EC18D2">
        <w:rPr>
          <w:rFonts w:ascii="Times New Roman" w:eastAsia="Times New Roman" w:hAnsi="Times New Roman" w:cs="Times New Roman"/>
          <w:sz w:val="28"/>
          <w:szCs w:val="28"/>
          <w:lang w:val="be-BY" w:eastAsia="ru-RU"/>
        </w:rPr>
        <w:t xml:space="preserve">Гэта азначала, што цяпер ужо </w:t>
      </w:r>
      <w:r w:rsidRPr="00EC18D2">
        <w:rPr>
          <w:rFonts w:ascii="Times New Roman" w:eastAsia="Times New Roman" w:hAnsi="Times New Roman" w:cs="Times New Roman"/>
          <w:sz w:val="28"/>
          <w:szCs w:val="28"/>
          <w:lang w:val="be-BY" w:eastAsia="ru-RU"/>
        </w:rPr>
        <w:t>Польская дзяржава ўхілілася ад адказнасці за парушэнне пра</w:t>
      </w:r>
      <w:r w:rsidR="000962D5">
        <w:rPr>
          <w:rFonts w:ascii="Times New Roman" w:eastAsia="Times New Roman" w:hAnsi="Times New Roman" w:cs="Times New Roman"/>
          <w:sz w:val="28"/>
          <w:szCs w:val="28"/>
          <w:lang w:val="be-BY" w:eastAsia="ru-RU"/>
        </w:rPr>
        <w:t>во</w:t>
      </w:r>
      <w:r w:rsidR="00353711">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w:t>
      </w:r>
      <w:r w:rsidR="009B3BEA" w:rsidRPr="00EC18D2">
        <w:rPr>
          <w:rFonts w:ascii="Times New Roman" w:eastAsia="Times New Roman" w:hAnsi="Times New Roman" w:cs="Times New Roman"/>
          <w:sz w:val="28"/>
          <w:szCs w:val="28"/>
          <w:lang w:val="be-BY" w:eastAsia="ru-RU"/>
        </w:rPr>
        <w:t xml:space="preserve">нацыянальных </w:t>
      </w:r>
      <w:r w:rsidRPr="00EC18D2">
        <w:rPr>
          <w:rFonts w:ascii="Times New Roman" w:eastAsia="Times New Roman" w:hAnsi="Times New Roman" w:cs="Times New Roman"/>
          <w:sz w:val="28"/>
          <w:szCs w:val="28"/>
          <w:lang w:val="be-BY" w:eastAsia="ru-RU"/>
        </w:rPr>
        <w:t xml:space="preserve">меншасцей </w:t>
      </w:r>
      <w:r w:rsidR="009B3BEA" w:rsidRPr="00EC18D2">
        <w:rPr>
          <w:rFonts w:ascii="Times New Roman" w:eastAsia="Times New Roman" w:hAnsi="Times New Roman" w:cs="Times New Roman"/>
          <w:sz w:val="28"/>
          <w:szCs w:val="28"/>
          <w:lang w:val="be-BY" w:eastAsia="ru-RU"/>
        </w:rPr>
        <w:t xml:space="preserve">(куды залічвалі беларусаў) </w:t>
      </w:r>
      <w:r w:rsidRPr="00EC18D2">
        <w:rPr>
          <w:rFonts w:ascii="Times New Roman" w:eastAsia="Times New Roman" w:hAnsi="Times New Roman" w:cs="Times New Roman"/>
          <w:sz w:val="28"/>
          <w:szCs w:val="28"/>
          <w:lang w:val="be-BY" w:eastAsia="ru-RU"/>
        </w:rPr>
        <w:t xml:space="preserve">з боку еўрапейскіх структур, якія </w:t>
      </w:r>
      <w:r w:rsidR="00353711" w:rsidRPr="00EC18D2">
        <w:rPr>
          <w:rFonts w:ascii="Times New Roman" w:eastAsia="Times New Roman" w:hAnsi="Times New Roman" w:cs="Times New Roman"/>
          <w:sz w:val="28"/>
          <w:szCs w:val="28"/>
          <w:lang w:val="be-BY" w:eastAsia="ru-RU"/>
        </w:rPr>
        <w:t xml:space="preserve">да таго часу </w:t>
      </w:r>
      <w:r w:rsidR="00353711">
        <w:rPr>
          <w:rFonts w:ascii="Times New Roman" w:eastAsia="Times New Roman" w:hAnsi="Times New Roman" w:cs="Times New Roman"/>
          <w:sz w:val="28"/>
          <w:szCs w:val="28"/>
          <w:lang w:val="be-BY" w:eastAsia="ru-RU"/>
        </w:rPr>
        <w:t>так і </w:t>
      </w:r>
      <w:r w:rsidRPr="00EC18D2">
        <w:rPr>
          <w:rFonts w:ascii="Times New Roman" w:eastAsia="Times New Roman" w:hAnsi="Times New Roman" w:cs="Times New Roman"/>
          <w:sz w:val="28"/>
          <w:szCs w:val="28"/>
          <w:lang w:val="be-BY" w:eastAsia="ru-RU"/>
        </w:rPr>
        <w:t>не змаглі выпрацаваць эфектыўных механізмаў уздзеяння да парушальнікаў.</w:t>
      </w:r>
    </w:p>
    <w:p w14:paraId="5A2B504F" w14:textId="3FCE98E4" w:rsidR="00693FFE" w:rsidRPr="00EC18D2" w:rsidRDefault="009B3BE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Для </w:t>
      </w:r>
      <w:r w:rsidR="00693FFE" w:rsidRPr="00EC18D2">
        <w:rPr>
          <w:rFonts w:ascii="Times New Roman" w:eastAsia="Times New Roman" w:hAnsi="Times New Roman" w:cs="Times New Roman"/>
          <w:sz w:val="28"/>
          <w:szCs w:val="28"/>
          <w:lang w:val="be-BY" w:eastAsia="ru-RU"/>
        </w:rPr>
        <w:t>польскі</w:t>
      </w:r>
      <w:r w:rsidRPr="00EC18D2">
        <w:rPr>
          <w:rFonts w:ascii="Times New Roman" w:eastAsia="Times New Roman" w:hAnsi="Times New Roman" w:cs="Times New Roman"/>
          <w:sz w:val="28"/>
          <w:szCs w:val="28"/>
          <w:lang w:val="be-BY" w:eastAsia="ru-RU"/>
        </w:rPr>
        <w:t>х</w:t>
      </w:r>
      <w:r w:rsidR="00693FFE"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уладаў </w:t>
      </w:r>
      <w:r w:rsidR="00693FFE" w:rsidRPr="00EC18D2">
        <w:rPr>
          <w:rFonts w:ascii="Times New Roman" w:eastAsia="Times New Roman" w:hAnsi="Times New Roman" w:cs="Times New Roman"/>
          <w:sz w:val="28"/>
          <w:szCs w:val="28"/>
          <w:lang w:val="be-BY" w:eastAsia="ru-RU"/>
        </w:rPr>
        <w:t xml:space="preserve">беларускае пытанне </w:t>
      </w:r>
      <w:r w:rsidRPr="00EC18D2">
        <w:rPr>
          <w:rFonts w:ascii="Times New Roman" w:eastAsia="Times New Roman" w:hAnsi="Times New Roman" w:cs="Times New Roman"/>
          <w:sz w:val="28"/>
          <w:szCs w:val="28"/>
          <w:lang w:val="be-BY" w:eastAsia="ru-RU"/>
        </w:rPr>
        <w:t xml:space="preserve">не лічылася </w:t>
      </w:r>
      <w:r w:rsidR="00693FFE" w:rsidRPr="00EC18D2">
        <w:rPr>
          <w:rFonts w:ascii="Times New Roman" w:eastAsia="Times New Roman" w:hAnsi="Times New Roman" w:cs="Times New Roman"/>
          <w:sz w:val="28"/>
          <w:szCs w:val="28"/>
          <w:lang w:val="be-BY" w:eastAsia="ru-RU"/>
        </w:rPr>
        <w:t>пагражальным для ваенна-стратэгічнай бяспекі краіны</w:t>
      </w:r>
      <w:r w:rsidRPr="00EC18D2">
        <w:rPr>
          <w:rFonts w:ascii="Times New Roman" w:eastAsia="Times New Roman" w:hAnsi="Times New Roman" w:cs="Times New Roman"/>
          <w:sz w:val="28"/>
          <w:szCs w:val="28"/>
          <w:lang w:val="be-BY" w:eastAsia="ru-RU"/>
        </w:rPr>
        <w:t>. Тым не менш</w:t>
      </w:r>
      <w:r w:rsidR="000962D5">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693FFE" w:rsidRPr="00EC18D2">
        <w:rPr>
          <w:rFonts w:ascii="Times New Roman" w:eastAsia="Times New Roman" w:hAnsi="Times New Roman" w:cs="Times New Roman"/>
          <w:sz w:val="28"/>
          <w:szCs w:val="28"/>
          <w:lang w:val="be-BY" w:eastAsia="ru-RU"/>
        </w:rPr>
        <w:t xml:space="preserve">у 1936–1938 гг. </w:t>
      </w:r>
      <w:r w:rsidRPr="00EC18D2">
        <w:rPr>
          <w:rFonts w:ascii="Times New Roman" w:eastAsia="Times New Roman" w:hAnsi="Times New Roman" w:cs="Times New Roman"/>
          <w:sz w:val="28"/>
          <w:szCs w:val="28"/>
          <w:lang w:val="be-BY" w:eastAsia="ru-RU"/>
        </w:rPr>
        <w:t xml:space="preserve">яны </w:t>
      </w:r>
      <w:r w:rsidR="00693FFE" w:rsidRPr="00EC18D2">
        <w:rPr>
          <w:rFonts w:ascii="Times New Roman" w:eastAsia="Times New Roman" w:hAnsi="Times New Roman" w:cs="Times New Roman"/>
          <w:sz w:val="28"/>
          <w:szCs w:val="28"/>
          <w:lang w:val="be-BY" w:eastAsia="ru-RU"/>
        </w:rPr>
        <w:t xml:space="preserve">ажыццявілі цэлы комплекс гвалтоўных мер: правялі канчатковую ліквідацыю беларускіх школ, арганізацый, газет, разгарнулі дэрусіфікацыю і паланізацыю </w:t>
      </w:r>
      <w:r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раваслаўнай царквы, узмацнілі кантроль за грамадскім</w:t>
      </w:r>
      <w:r w:rsidRPr="00EC18D2">
        <w:rPr>
          <w:rFonts w:ascii="Times New Roman" w:eastAsia="Times New Roman" w:hAnsi="Times New Roman" w:cs="Times New Roman"/>
          <w:sz w:val="28"/>
          <w:szCs w:val="28"/>
          <w:lang w:val="be-BY" w:eastAsia="ru-RU"/>
        </w:rPr>
        <w:t>і</w:t>
      </w:r>
      <w:r w:rsidR="00693FFE"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арганізацыямі</w:t>
      </w:r>
      <w:r w:rsidR="00693FFE"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Некаторыя польскія </w:t>
      </w:r>
      <w:r w:rsidR="00693FFE" w:rsidRPr="00EC18D2">
        <w:rPr>
          <w:rFonts w:ascii="Times New Roman" w:eastAsia="Times New Roman" w:hAnsi="Times New Roman" w:cs="Times New Roman"/>
          <w:sz w:val="28"/>
          <w:szCs w:val="28"/>
          <w:lang w:val="be-BY" w:eastAsia="ru-RU"/>
        </w:rPr>
        <w:t xml:space="preserve">ўрадавыя ведамствы прапаноўвалі праекты ўзмацнення каланізацыі </w:t>
      </w:r>
      <w:r w:rsidRPr="00EC18D2">
        <w:rPr>
          <w:rFonts w:ascii="Times New Roman" w:eastAsia="Times New Roman" w:hAnsi="Times New Roman" w:cs="Times New Roman"/>
          <w:sz w:val="28"/>
          <w:szCs w:val="28"/>
          <w:lang w:val="be-BY" w:eastAsia="ru-RU"/>
        </w:rPr>
        <w:t>Заходняй Беларусі</w:t>
      </w:r>
      <w:r w:rsidR="00693FFE" w:rsidRPr="00EC18D2">
        <w:rPr>
          <w:rFonts w:ascii="Times New Roman" w:eastAsia="Times New Roman" w:hAnsi="Times New Roman" w:cs="Times New Roman"/>
          <w:sz w:val="28"/>
          <w:szCs w:val="28"/>
          <w:lang w:val="be-BY" w:eastAsia="ru-RU"/>
        </w:rPr>
        <w:t xml:space="preserve">. </w:t>
      </w:r>
      <w:r w:rsidR="00B23C9E" w:rsidRPr="00EC18D2">
        <w:rPr>
          <w:rFonts w:ascii="Times New Roman" w:eastAsia="Calibri" w:hAnsi="Times New Roman" w:cs="Times New Roman"/>
          <w:sz w:val="28"/>
          <w:szCs w:val="28"/>
          <w:lang w:val="be-BY"/>
        </w:rPr>
        <w:t xml:space="preserve">У дачыненні да ўцалелых арганізацыйных структур беларусаў, рускіх, украінцаў, літоўцаў быў выкарыстаны цэлы комплекс гвалтоўных мер. </w:t>
      </w:r>
      <w:r w:rsidRPr="00EC18D2">
        <w:rPr>
          <w:rFonts w:ascii="Times New Roman" w:eastAsia="Times New Roman" w:hAnsi="Times New Roman" w:cs="Times New Roman"/>
          <w:sz w:val="28"/>
          <w:szCs w:val="28"/>
          <w:lang w:val="be-BY" w:eastAsia="ru-RU"/>
        </w:rPr>
        <w:t xml:space="preserve">У адпаведнасці з планам </w:t>
      </w:r>
      <w:r w:rsidR="00693FFE" w:rsidRPr="00EC18D2">
        <w:rPr>
          <w:rFonts w:ascii="Times New Roman" w:eastAsia="Times New Roman" w:hAnsi="Times New Roman" w:cs="Times New Roman"/>
          <w:sz w:val="28"/>
          <w:szCs w:val="28"/>
          <w:lang w:val="be-BY" w:eastAsia="ru-RU"/>
        </w:rPr>
        <w:t xml:space="preserve">МУС Польшчы </w:t>
      </w:r>
      <w:r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 xml:space="preserve">ліквідацыі ўсіх беларускіх арганізацый 2 снежня 1936 г. віленскі стараста забараніў </w:t>
      </w:r>
      <w:r w:rsidRPr="00EC18D2">
        <w:rPr>
          <w:rFonts w:ascii="Times New Roman" w:eastAsia="Times New Roman" w:hAnsi="Times New Roman" w:cs="Times New Roman"/>
          <w:sz w:val="28"/>
          <w:szCs w:val="28"/>
          <w:lang w:val="be-BY" w:eastAsia="ru-RU"/>
        </w:rPr>
        <w:t xml:space="preserve">дзейнасць Таварыства беларускай школы </w:t>
      </w:r>
      <w:r w:rsidR="00693FFE" w:rsidRPr="00EC18D2">
        <w:rPr>
          <w:rFonts w:ascii="Times New Roman" w:eastAsia="Times New Roman" w:hAnsi="Times New Roman" w:cs="Times New Roman"/>
          <w:sz w:val="28"/>
          <w:szCs w:val="28"/>
          <w:lang w:val="be-BY" w:eastAsia="ru-RU"/>
        </w:rPr>
        <w:t>за “правядзенн</w:t>
      </w:r>
      <w:r w:rsidR="00353711">
        <w:rPr>
          <w:rFonts w:ascii="Times New Roman" w:eastAsia="Times New Roman" w:hAnsi="Times New Roman" w:cs="Times New Roman"/>
          <w:sz w:val="28"/>
          <w:szCs w:val="28"/>
          <w:lang w:val="be-BY" w:eastAsia="ru-RU"/>
        </w:rPr>
        <w:t>е падрыўной дзейнасці”, а праз два</w:t>
      </w:r>
      <w:r w:rsidRPr="00EC18D2">
        <w:rPr>
          <w:rFonts w:ascii="Times New Roman" w:eastAsia="Times New Roman" w:hAnsi="Times New Roman" w:cs="Times New Roman"/>
          <w:sz w:val="28"/>
          <w:szCs w:val="28"/>
          <w:lang w:val="be-BY" w:eastAsia="ru-RU"/>
        </w:rPr>
        <w:t xml:space="preserve"> </w:t>
      </w:r>
      <w:r w:rsidR="00693FFE" w:rsidRPr="00EC18D2">
        <w:rPr>
          <w:rFonts w:ascii="Times New Roman" w:eastAsia="Times New Roman" w:hAnsi="Times New Roman" w:cs="Times New Roman"/>
          <w:sz w:val="28"/>
          <w:szCs w:val="28"/>
          <w:lang w:val="be-BY" w:eastAsia="ru-RU"/>
        </w:rPr>
        <w:t xml:space="preserve">дні </w:t>
      </w:r>
      <w:r w:rsidRPr="00EC18D2">
        <w:rPr>
          <w:rFonts w:ascii="Times New Roman" w:eastAsia="Times New Roman" w:hAnsi="Times New Roman" w:cs="Times New Roman"/>
          <w:sz w:val="28"/>
          <w:szCs w:val="28"/>
          <w:lang w:val="be-BY" w:eastAsia="ru-RU"/>
        </w:rPr>
        <w:t xml:space="preserve">аналагічнае рашэнне было прынята </w:t>
      </w:r>
      <w:r w:rsidR="00693FFE" w:rsidRPr="00EC18D2">
        <w:rPr>
          <w:rFonts w:ascii="Times New Roman" w:eastAsia="Times New Roman" w:hAnsi="Times New Roman" w:cs="Times New Roman"/>
          <w:sz w:val="28"/>
          <w:szCs w:val="28"/>
          <w:lang w:val="be-BY" w:eastAsia="ru-RU"/>
        </w:rPr>
        <w:t xml:space="preserve">яшчэ </w:t>
      </w:r>
      <w:r w:rsidR="00A3451B" w:rsidRPr="00EC18D2">
        <w:rPr>
          <w:rFonts w:ascii="Times New Roman" w:eastAsia="Times New Roman" w:hAnsi="Times New Roman" w:cs="Times New Roman"/>
          <w:sz w:val="28"/>
          <w:szCs w:val="28"/>
          <w:lang w:val="be-BY" w:eastAsia="ru-RU"/>
        </w:rPr>
        <w:t xml:space="preserve">аб </w:t>
      </w:r>
      <w:r w:rsidR="00693FFE" w:rsidRPr="00EC18D2">
        <w:rPr>
          <w:rFonts w:ascii="Times New Roman" w:eastAsia="Times New Roman" w:hAnsi="Times New Roman" w:cs="Times New Roman"/>
          <w:sz w:val="28"/>
          <w:szCs w:val="28"/>
          <w:lang w:val="be-BY" w:eastAsia="ru-RU"/>
        </w:rPr>
        <w:t>адн</w:t>
      </w:r>
      <w:r w:rsidR="00A3451B" w:rsidRPr="00EC18D2">
        <w:rPr>
          <w:rFonts w:ascii="Times New Roman" w:eastAsia="Times New Roman" w:hAnsi="Times New Roman" w:cs="Times New Roman"/>
          <w:sz w:val="28"/>
          <w:szCs w:val="28"/>
          <w:lang w:val="be-BY" w:eastAsia="ru-RU"/>
        </w:rPr>
        <w:t>ой</w:t>
      </w:r>
      <w:r w:rsidR="00693FFE" w:rsidRPr="00EC18D2">
        <w:rPr>
          <w:rFonts w:ascii="Times New Roman" w:eastAsia="Times New Roman" w:hAnsi="Times New Roman" w:cs="Times New Roman"/>
          <w:sz w:val="28"/>
          <w:szCs w:val="28"/>
          <w:lang w:val="be-BY" w:eastAsia="ru-RU"/>
        </w:rPr>
        <w:t xml:space="preserve"> культурна-асветніцк</w:t>
      </w:r>
      <w:r w:rsidR="00A3451B" w:rsidRPr="00EC18D2">
        <w:rPr>
          <w:rFonts w:ascii="Times New Roman" w:eastAsia="Times New Roman" w:hAnsi="Times New Roman" w:cs="Times New Roman"/>
          <w:sz w:val="28"/>
          <w:szCs w:val="28"/>
          <w:lang w:val="be-BY" w:eastAsia="ru-RU"/>
        </w:rPr>
        <w:t>ай</w:t>
      </w:r>
      <w:r w:rsidR="00693FFE" w:rsidRPr="00EC18D2">
        <w:rPr>
          <w:rFonts w:ascii="Times New Roman" w:eastAsia="Times New Roman" w:hAnsi="Times New Roman" w:cs="Times New Roman"/>
          <w:sz w:val="28"/>
          <w:szCs w:val="28"/>
          <w:lang w:val="be-BY" w:eastAsia="ru-RU"/>
        </w:rPr>
        <w:t xml:space="preserve"> арганізацы</w:t>
      </w:r>
      <w:r w:rsidR="00A3451B" w:rsidRPr="00EC18D2">
        <w:rPr>
          <w:rFonts w:ascii="Times New Roman" w:eastAsia="Times New Roman" w:hAnsi="Times New Roman" w:cs="Times New Roman"/>
          <w:sz w:val="28"/>
          <w:szCs w:val="28"/>
          <w:lang w:val="be-BY" w:eastAsia="ru-RU"/>
        </w:rPr>
        <w:t xml:space="preserve">і </w:t>
      </w:r>
      <w:r w:rsidR="00693FFE" w:rsidRPr="00EC18D2">
        <w:rPr>
          <w:rFonts w:ascii="Times New Roman" w:eastAsia="Times New Roman" w:hAnsi="Times New Roman" w:cs="Times New Roman"/>
          <w:sz w:val="28"/>
          <w:szCs w:val="28"/>
          <w:lang w:val="be-BY" w:eastAsia="ru-RU"/>
        </w:rPr>
        <w:t>– Беларускі</w:t>
      </w:r>
      <w:r w:rsidR="00353711">
        <w:rPr>
          <w:rFonts w:ascii="Times New Roman" w:eastAsia="Times New Roman" w:hAnsi="Times New Roman" w:cs="Times New Roman"/>
          <w:sz w:val="28"/>
          <w:szCs w:val="28"/>
          <w:lang w:val="be-BY" w:eastAsia="ru-RU"/>
        </w:rPr>
        <w:t>м і</w:t>
      </w:r>
      <w:r w:rsidR="00693FFE" w:rsidRPr="00EC18D2">
        <w:rPr>
          <w:rFonts w:ascii="Times New Roman" w:eastAsia="Times New Roman" w:hAnsi="Times New Roman" w:cs="Times New Roman"/>
          <w:sz w:val="28"/>
          <w:szCs w:val="28"/>
          <w:lang w:val="be-BY" w:eastAsia="ru-RU"/>
        </w:rPr>
        <w:t>нстыту</w:t>
      </w:r>
      <w:r w:rsidR="00353711">
        <w:rPr>
          <w:rFonts w:ascii="Times New Roman" w:eastAsia="Times New Roman" w:hAnsi="Times New Roman" w:cs="Times New Roman"/>
          <w:sz w:val="28"/>
          <w:szCs w:val="28"/>
          <w:lang w:val="be-BY" w:eastAsia="ru-RU"/>
        </w:rPr>
        <w:t>це гаспадаркі і к</w:t>
      </w:r>
      <w:r w:rsidR="00693FFE" w:rsidRPr="00EC18D2">
        <w:rPr>
          <w:rFonts w:ascii="Times New Roman" w:eastAsia="Times New Roman" w:hAnsi="Times New Roman" w:cs="Times New Roman"/>
          <w:sz w:val="28"/>
          <w:szCs w:val="28"/>
          <w:lang w:val="be-BY" w:eastAsia="ru-RU"/>
        </w:rPr>
        <w:t>ультуры. 22 студзеня 1937 г. віленскі ваявода Л.</w:t>
      </w:r>
      <w:r w:rsidR="00693FFE" w:rsidRPr="00EC18D2">
        <w:rPr>
          <w:rFonts w:ascii="Times New Roman" w:eastAsia="Times New Roman" w:hAnsi="Times New Roman" w:cs="Times New Roman"/>
          <w:sz w:val="28"/>
          <w:szCs w:val="28"/>
          <w:lang w:eastAsia="ru-RU"/>
        </w:rPr>
        <w:t> </w:t>
      </w:r>
      <w:r w:rsidR="00693FFE" w:rsidRPr="00EC18D2">
        <w:rPr>
          <w:rFonts w:ascii="Times New Roman" w:eastAsia="Times New Roman" w:hAnsi="Times New Roman" w:cs="Times New Roman"/>
          <w:sz w:val="28"/>
          <w:szCs w:val="28"/>
          <w:lang w:val="be-BY" w:eastAsia="ru-RU"/>
        </w:rPr>
        <w:t xml:space="preserve">Бацянскі не даў дазволу на існаванне ТБШ, прызнаўшы яго дзейнасць “антыдзяржаўнай”. </w:t>
      </w:r>
      <w:r w:rsidR="00A3451B" w:rsidRPr="00EC18D2">
        <w:rPr>
          <w:rFonts w:ascii="Times New Roman" w:eastAsia="Times New Roman" w:hAnsi="Times New Roman" w:cs="Times New Roman"/>
          <w:sz w:val="28"/>
          <w:szCs w:val="28"/>
          <w:lang w:val="be-BY" w:eastAsia="ru-RU"/>
        </w:rPr>
        <w:t>У</w:t>
      </w:r>
      <w:r w:rsidR="00693FFE" w:rsidRPr="00EC18D2">
        <w:rPr>
          <w:rFonts w:ascii="Times New Roman" w:eastAsia="Times New Roman" w:hAnsi="Times New Roman" w:cs="Times New Roman"/>
          <w:sz w:val="28"/>
          <w:szCs w:val="28"/>
          <w:lang w:val="be-BY" w:eastAsia="ru-RU"/>
        </w:rPr>
        <w:t xml:space="preserve"> 1937–1938 гг. </w:t>
      </w:r>
      <w:r w:rsidR="00A3451B" w:rsidRPr="00EC18D2">
        <w:rPr>
          <w:rFonts w:ascii="Times New Roman" w:eastAsia="Times New Roman" w:hAnsi="Times New Roman" w:cs="Times New Roman"/>
          <w:sz w:val="28"/>
          <w:szCs w:val="28"/>
          <w:lang w:val="be-BY" w:eastAsia="ru-RU"/>
        </w:rPr>
        <w:t xml:space="preserve">у </w:t>
      </w:r>
      <w:r w:rsidR="00693FFE" w:rsidRPr="00EC18D2">
        <w:rPr>
          <w:rFonts w:ascii="Times New Roman" w:eastAsia="Times New Roman" w:hAnsi="Times New Roman" w:cs="Times New Roman"/>
          <w:sz w:val="28"/>
          <w:szCs w:val="28"/>
          <w:lang w:val="be-BY" w:eastAsia="ru-RU"/>
        </w:rPr>
        <w:t>Заходняй Беларусі была забаронена дзейнасць амаль усіх беларускіх партый і грамадскіх аб’яднанняў, што негатыўна адбілася на стане абароны нацыянальных і сацыяльных пра</w:t>
      </w:r>
      <w:r w:rsidR="000962D5">
        <w:rPr>
          <w:rFonts w:ascii="Times New Roman" w:eastAsia="Times New Roman" w:hAnsi="Times New Roman" w:cs="Times New Roman"/>
          <w:sz w:val="28"/>
          <w:szCs w:val="28"/>
          <w:lang w:val="be-BY" w:eastAsia="ru-RU"/>
        </w:rPr>
        <w:t>во</w:t>
      </w:r>
      <w:r w:rsidR="00693FFE" w:rsidRPr="00EC18D2">
        <w:rPr>
          <w:rFonts w:ascii="Times New Roman" w:eastAsia="Times New Roman" w:hAnsi="Times New Roman" w:cs="Times New Roman"/>
          <w:sz w:val="28"/>
          <w:szCs w:val="28"/>
          <w:lang w:val="be-BY" w:eastAsia="ru-RU"/>
        </w:rPr>
        <w:t>ў.</w:t>
      </w:r>
    </w:p>
    <w:p w14:paraId="4AB4C961" w14:textId="77777777" w:rsidR="003740D5" w:rsidRPr="00EC18D2" w:rsidRDefault="003740D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Пасля прыняцця адпаведных рашэнняў у лютым-красавіку 1936 г.</w:t>
      </w:r>
      <w:r w:rsidR="00B23C9E"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да пачатку 1938 г. ажыццяўлялася шырокамаштабная ліквідацыя структур літоўскіх арганізацый – таварыства Св. Казіміра і таварыства “Рытас” (забаронены адпаведна 31 снежня 1937 г. і 28 лютага 1938 г.). На працягу 1936–1938 гг. была праведзена канчатковая ліквідацыя беларускіх школ, арганізацый, газет, падпарадкаванне грамадска-культурнага жыцця моцнаму кантролю адміністрацыйна-паліцэйскага апарату. Адначасова з рэпрэсіўнымі дзеяннямі актывізавалася дзейнасць мясцовай адміністрацыі, ваенных колаў у напрамку ўзмацнення каланізацыі і нацыянальна-культурнай асіміляцыі Палесся і іншых рэгіёнаў Заходняй Беларусі.</w:t>
      </w:r>
    </w:p>
    <w:p w14:paraId="149E708C" w14:textId="3495E15F" w:rsidR="00266685"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17 снежня 1936</w:t>
      </w:r>
      <w:r w:rsidR="00A3451B"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г. кіраўніцтва ІХ Корпуса аховы памежжа</w:t>
      </w:r>
      <w:r w:rsidR="00A3451B" w:rsidRPr="00EC18D2">
        <w:rPr>
          <w:rFonts w:ascii="Times New Roman" w:eastAsia="Times New Roman" w:hAnsi="Times New Roman" w:cs="Times New Roman"/>
          <w:sz w:val="28"/>
          <w:szCs w:val="28"/>
          <w:lang w:val="be-BY" w:eastAsia="ru-RU"/>
        </w:rPr>
        <w:t xml:space="preserve"> прапаноўвала </w:t>
      </w:r>
      <w:r w:rsidRPr="00EC18D2">
        <w:rPr>
          <w:rFonts w:ascii="Times New Roman" w:eastAsia="Times New Roman" w:hAnsi="Times New Roman" w:cs="Times New Roman"/>
          <w:sz w:val="28"/>
          <w:szCs w:val="28"/>
          <w:lang w:val="be-BY" w:eastAsia="ru-RU"/>
        </w:rPr>
        <w:t xml:space="preserve">прымяняць самыя жорсткія меры ў адносінах да любых “антыдзяржаўных” </w:t>
      </w:r>
      <w:r w:rsidRPr="00EC18D2">
        <w:rPr>
          <w:rFonts w:ascii="Times New Roman" w:eastAsia="Times New Roman" w:hAnsi="Times New Roman" w:cs="Times New Roman"/>
          <w:sz w:val="28"/>
          <w:szCs w:val="28"/>
          <w:lang w:val="be-BY" w:eastAsia="ru-RU"/>
        </w:rPr>
        <w:lastRenderedPageBreak/>
        <w:t>грамадскіх структур, амаль да забароны іх дзейнасці, праводзіць кадравую чыстку сярод настаўнікаў, праваслаўнага і каталіцкага кліру Палескага і Навагрудскага ваяводстваў і г. д.</w:t>
      </w:r>
    </w:p>
    <w:p w14:paraId="1D506A53" w14:textId="6CBA2650" w:rsidR="00266685" w:rsidRPr="00EC18D2" w:rsidRDefault="0026668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лютым 1937 г. цэлы шэраг прапаноў па пашырэнн</w:t>
      </w:r>
      <w:r w:rsidR="00353711">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польскай адукацыі і прапаганды выказала ў МУС Польшчы Палескае ваяводскае ўпраўленне. Н</w:t>
      </w:r>
      <w:r w:rsidR="00693FFE" w:rsidRPr="00EC18D2">
        <w:rPr>
          <w:rFonts w:ascii="Times New Roman" w:eastAsia="Times New Roman" w:hAnsi="Times New Roman" w:cs="Times New Roman"/>
          <w:sz w:val="28"/>
          <w:szCs w:val="28"/>
          <w:lang w:val="be-BY" w:eastAsia="ru-RU"/>
        </w:rPr>
        <w:t>а канферэнцы</w:t>
      </w:r>
      <w:r w:rsidRPr="00EC18D2">
        <w:rPr>
          <w:rFonts w:ascii="Times New Roman" w:eastAsia="Times New Roman" w:hAnsi="Times New Roman" w:cs="Times New Roman"/>
          <w:sz w:val="28"/>
          <w:szCs w:val="28"/>
          <w:lang w:val="be-BY" w:eastAsia="ru-RU"/>
        </w:rPr>
        <w:t>і</w:t>
      </w:r>
      <w:r w:rsidR="00693FFE" w:rsidRPr="00EC18D2">
        <w:rPr>
          <w:rFonts w:ascii="Times New Roman" w:eastAsia="Times New Roman" w:hAnsi="Times New Roman" w:cs="Times New Roman"/>
          <w:sz w:val="28"/>
          <w:szCs w:val="28"/>
          <w:lang w:val="be-BY" w:eastAsia="ru-RU"/>
        </w:rPr>
        <w:t xml:space="preserve"> чыноўнікаў ваяводскіх упраўленняў і кіраўнікоў Карпусоў аховы памежжа 24 красавіка 1937 г. былі </w:t>
      </w:r>
      <w:r w:rsidR="00353711">
        <w:rPr>
          <w:rFonts w:ascii="Times New Roman" w:eastAsia="Times New Roman" w:hAnsi="Times New Roman" w:cs="Times New Roman"/>
          <w:sz w:val="28"/>
          <w:szCs w:val="28"/>
          <w:lang w:val="be-BY" w:eastAsia="ru-RU"/>
        </w:rPr>
        <w:t>выказаны прапановы па ўзмацненні</w:t>
      </w:r>
      <w:r w:rsidR="00693FFE" w:rsidRPr="00EC18D2">
        <w:rPr>
          <w:rFonts w:ascii="Times New Roman" w:eastAsia="Times New Roman" w:hAnsi="Times New Roman" w:cs="Times New Roman"/>
          <w:sz w:val="28"/>
          <w:szCs w:val="28"/>
          <w:lang w:val="be-BY" w:eastAsia="ru-RU"/>
        </w:rPr>
        <w:t xml:space="preserve"> паланізацыі. </w:t>
      </w:r>
      <w:r w:rsidRPr="00EC18D2">
        <w:rPr>
          <w:rFonts w:ascii="Times New Roman" w:eastAsia="Times New Roman" w:hAnsi="Times New Roman" w:cs="Times New Roman"/>
          <w:sz w:val="28"/>
          <w:szCs w:val="28"/>
          <w:lang w:val="be-BY" w:eastAsia="ru-RU"/>
        </w:rPr>
        <w:t>А</w:t>
      </w:r>
      <w:r w:rsidR="00693FFE" w:rsidRPr="00EC18D2">
        <w:rPr>
          <w:rFonts w:ascii="Times New Roman" w:eastAsia="Times New Roman" w:hAnsi="Times New Roman" w:cs="Times New Roman"/>
          <w:sz w:val="28"/>
          <w:szCs w:val="28"/>
          <w:lang w:val="be-BY" w:eastAsia="ru-RU"/>
        </w:rPr>
        <w:t>дзначалася, што ў адрозненне ад беларусаў і ўкраінцаў палешукоў можна бесперашкодна далучыць да польскай культуры. Для гэтага пры ажыццяўленні каланізацыі Палесся прапаноўвалася ствараць адпаведныя польскі</w:t>
      </w:r>
      <w:r w:rsidRPr="00EC18D2">
        <w:rPr>
          <w:rFonts w:ascii="Times New Roman" w:eastAsia="Times New Roman" w:hAnsi="Times New Roman" w:cs="Times New Roman"/>
          <w:sz w:val="28"/>
          <w:szCs w:val="28"/>
          <w:lang w:val="be-BY" w:eastAsia="ru-RU"/>
        </w:rPr>
        <w:t>я культурна-асветніцкія цэнтры.</w:t>
      </w:r>
    </w:p>
    <w:p w14:paraId="310BC639" w14:textId="69752CAB"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Беластоцкі ваявода С. Кірцікліс галоўную ролю адводзіў польскай арміі, якой у справе ўзмацнення паланізацыі павінны дапамагаць рымска-каталіцкі касцёл, польская школа і </w:t>
      </w:r>
      <w:r w:rsidR="004F6C66" w:rsidRPr="00EC18D2">
        <w:rPr>
          <w:rFonts w:ascii="Times New Roman" w:eastAsia="Times New Roman" w:hAnsi="Times New Roman" w:cs="Times New Roman"/>
          <w:sz w:val="28"/>
          <w:szCs w:val="28"/>
          <w:lang w:val="be-BY" w:eastAsia="ru-RU"/>
        </w:rPr>
        <w:t>адміністрацыйн</w:t>
      </w:r>
      <w:r w:rsidR="004F6C66">
        <w:rPr>
          <w:rFonts w:ascii="Times New Roman" w:eastAsia="Times New Roman" w:hAnsi="Times New Roman" w:cs="Times New Roman"/>
          <w:sz w:val="28"/>
          <w:szCs w:val="28"/>
          <w:lang w:val="be-BY" w:eastAsia="ru-RU"/>
        </w:rPr>
        <w:t>а-</w:t>
      </w:r>
      <w:r w:rsidR="00266685" w:rsidRPr="00EC18D2">
        <w:rPr>
          <w:rFonts w:ascii="Times New Roman" w:eastAsia="Times New Roman" w:hAnsi="Times New Roman" w:cs="Times New Roman"/>
          <w:sz w:val="28"/>
          <w:szCs w:val="28"/>
          <w:lang w:val="be-BY" w:eastAsia="ru-RU"/>
        </w:rPr>
        <w:t>паліцэйск</w:t>
      </w:r>
      <w:r w:rsidR="004F6C66">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апарат. Летам 1937 г. навагрудскі ваявода А. Сакалоўскі на з’ездзе павятовых стараст</w:t>
      </w:r>
      <w:r w:rsidR="00266685" w:rsidRPr="00EC18D2">
        <w:rPr>
          <w:rFonts w:ascii="Times New Roman" w:eastAsia="Times New Roman" w:hAnsi="Times New Roman" w:cs="Times New Roman"/>
          <w:sz w:val="28"/>
          <w:szCs w:val="28"/>
          <w:lang w:val="be-BY" w:eastAsia="ru-RU"/>
        </w:rPr>
        <w:t>аў</w:t>
      </w:r>
      <w:r w:rsidRPr="00EC18D2">
        <w:rPr>
          <w:rFonts w:ascii="Times New Roman" w:eastAsia="Times New Roman" w:hAnsi="Times New Roman" w:cs="Times New Roman"/>
          <w:sz w:val="28"/>
          <w:szCs w:val="28"/>
          <w:lang w:val="be-BY" w:eastAsia="ru-RU"/>
        </w:rPr>
        <w:t xml:space="preserve"> прапаноўваў ажыццявіць шэраг гвалтоўных мер у галіне культуры і </w:t>
      </w:r>
      <w:r w:rsidR="00AE380E">
        <w:rPr>
          <w:rFonts w:ascii="Times New Roman" w:eastAsia="Times New Roman" w:hAnsi="Times New Roman" w:cs="Times New Roman"/>
          <w:sz w:val="28"/>
          <w:szCs w:val="28"/>
          <w:lang w:val="be-BY" w:eastAsia="ru-RU"/>
        </w:rPr>
        <w:t>асветы: канчаткова ліквідаваць у</w:t>
      </w:r>
      <w:r w:rsidRPr="00EC18D2">
        <w:rPr>
          <w:rFonts w:ascii="Times New Roman" w:eastAsia="Times New Roman" w:hAnsi="Times New Roman" w:cs="Times New Roman"/>
          <w:sz w:val="28"/>
          <w:szCs w:val="28"/>
          <w:lang w:val="be-BY" w:eastAsia="ru-RU"/>
        </w:rPr>
        <w:t>се школы, дзе вывучалася беларуская мова; звольніць настаўнікаў няпольскай нацыянальнасці; прызначыць дырэктарамі школ выключна мужчын-палякаў, былых вайскоўцаў; распусціць беларускія самадзейныя тэатральна-музычныя калектывы і стварыць замест іх такія, што спрыялі б пашырэнню польскай культуры.</w:t>
      </w:r>
    </w:p>
    <w:p w14:paraId="2BC04AE8" w14:textId="0500AD12" w:rsidR="00B66ECA"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Палескае ваяводства было выбрана ў якасці рэгіёна паскоранай паланізацыі невыпадкова. </w:t>
      </w:r>
      <w:r w:rsidR="00B66ECA" w:rsidRPr="00EC18D2">
        <w:rPr>
          <w:rFonts w:ascii="Times New Roman" w:eastAsia="Times New Roman" w:hAnsi="Times New Roman" w:cs="Times New Roman"/>
          <w:sz w:val="28"/>
          <w:szCs w:val="28"/>
          <w:lang w:val="be-BY" w:eastAsia="ru-RU"/>
        </w:rPr>
        <w:t xml:space="preserve">Падчас </w:t>
      </w:r>
      <w:r w:rsidRPr="00EC18D2">
        <w:rPr>
          <w:rFonts w:ascii="Times New Roman" w:eastAsia="Times New Roman" w:hAnsi="Times New Roman" w:cs="Times New Roman"/>
          <w:sz w:val="28"/>
          <w:szCs w:val="28"/>
          <w:lang w:val="be-BY" w:eastAsia="ru-RU"/>
        </w:rPr>
        <w:t>перапісу насельніцтва 1931 г. 707 тыс. чалавек былі запісаны “тутэйшымі”. 13 кастрычніка 1937 г. палескі ваявода В. Костэк-Бярнацкі заявіў аб тым, што “Палессе павінна быць польскім, нягледзячы на мясцовую гаворку і веравызнанне вялізнай большасці жыхароў”, і загадаў павятовым старастам лічыць мясцовае насельніцтва польскім. На пасяджэнні павятовых стараст</w:t>
      </w:r>
      <w:r w:rsidR="00B66ECA"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25–26 студзеня 1938 г. у Брэсце </w:t>
      </w:r>
      <w:r w:rsidR="00B66ECA" w:rsidRPr="00EC18D2">
        <w:rPr>
          <w:rFonts w:ascii="Times New Roman" w:eastAsia="Times New Roman" w:hAnsi="Times New Roman" w:cs="Times New Roman"/>
          <w:sz w:val="28"/>
          <w:szCs w:val="28"/>
          <w:lang w:val="be-BY" w:eastAsia="ru-RU"/>
        </w:rPr>
        <w:t xml:space="preserve">палескі </w:t>
      </w:r>
      <w:r w:rsidRPr="00EC18D2">
        <w:rPr>
          <w:rFonts w:ascii="Times New Roman" w:eastAsia="Times New Roman" w:hAnsi="Times New Roman" w:cs="Times New Roman"/>
          <w:sz w:val="28"/>
          <w:szCs w:val="28"/>
          <w:lang w:val="be-BY" w:eastAsia="ru-RU"/>
        </w:rPr>
        <w:t xml:space="preserve">ваявода В. Костэк-Бярнацкі </w:t>
      </w:r>
      <w:r w:rsidR="00B66ECA" w:rsidRPr="00EC18D2">
        <w:rPr>
          <w:rFonts w:ascii="Times New Roman" w:eastAsia="Times New Roman" w:hAnsi="Times New Roman" w:cs="Times New Roman"/>
          <w:sz w:val="28"/>
          <w:szCs w:val="28"/>
          <w:lang w:val="be-BY" w:eastAsia="ru-RU"/>
        </w:rPr>
        <w:t xml:space="preserve">паланізацыю Палесся (як і пытанне аб абароне Польшчы) назваў </w:t>
      </w:r>
      <w:r w:rsidR="00F35647">
        <w:rPr>
          <w:rFonts w:ascii="Times New Roman" w:eastAsia="Times New Roman" w:hAnsi="Times New Roman" w:cs="Times New Roman"/>
          <w:sz w:val="28"/>
          <w:szCs w:val="28"/>
          <w:lang w:val="be-BY" w:eastAsia="ru-RU"/>
        </w:rPr>
        <w:t xml:space="preserve">адной з </w:t>
      </w:r>
      <w:r w:rsidRPr="00EC18D2">
        <w:rPr>
          <w:rFonts w:ascii="Times New Roman" w:eastAsia="Times New Roman" w:hAnsi="Times New Roman" w:cs="Times New Roman"/>
          <w:sz w:val="28"/>
          <w:szCs w:val="28"/>
          <w:lang w:val="be-BY" w:eastAsia="ru-RU"/>
        </w:rPr>
        <w:t>галоўных задач унутранай палітыкі Польскай дзяржавы. “Палессе павінна быць засвоена польскай культурай, а ўсё насельніцтва Палесся</w:t>
      </w:r>
      <w:r w:rsidR="00AE380E">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да гэтага часу ў абсалютнай большасці нацыянальна неўсвядомленае (за выключэннем яўрэяў), прызначана для польскасці, каб неўзабаве стаць польскім”</w:t>
      </w:r>
      <w:r w:rsidR="00B66ECA" w:rsidRPr="00EC18D2">
        <w:rPr>
          <w:rFonts w:ascii="Times New Roman" w:eastAsia="Times New Roman" w:hAnsi="Times New Roman" w:cs="Times New Roman"/>
          <w:sz w:val="28"/>
          <w:szCs w:val="28"/>
          <w:lang w:val="be-BY" w:eastAsia="ru-RU"/>
        </w:rPr>
        <w:t>.</w:t>
      </w:r>
    </w:p>
    <w:p w14:paraId="0B0663BA" w14:textId="4794DFF4" w:rsidR="00B66ECA"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5 красавіка 1938 г. усе органы мясцовай улады атрымалі ад </w:t>
      </w:r>
      <w:r w:rsidR="00B66ECA" w:rsidRPr="00EC18D2">
        <w:rPr>
          <w:rFonts w:ascii="Times New Roman" w:eastAsia="Times New Roman" w:hAnsi="Times New Roman" w:cs="Times New Roman"/>
          <w:sz w:val="28"/>
          <w:szCs w:val="28"/>
          <w:lang w:val="be-BY" w:eastAsia="ru-RU"/>
        </w:rPr>
        <w:t xml:space="preserve">палескага </w:t>
      </w:r>
      <w:r w:rsidRPr="00EC18D2">
        <w:rPr>
          <w:rFonts w:ascii="Times New Roman" w:eastAsia="Times New Roman" w:hAnsi="Times New Roman" w:cs="Times New Roman"/>
          <w:sz w:val="28"/>
          <w:szCs w:val="28"/>
          <w:lang w:val="be-BY" w:eastAsia="ru-RU"/>
        </w:rPr>
        <w:t>ваяводы ўказанне аб прынцыпах правядзення імі нацыянальнай палітыкі адносна жыхароў Палесся. “Палешукоў, якія не прызнаюць сябе станоўча ўкраінцамі, беларусамі ці рускімі, трэба пры</w:t>
      </w:r>
      <w:r w:rsidR="00F35647">
        <w:rPr>
          <w:rFonts w:ascii="Times New Roman" w:eastAsia="Times New Roman" w:hAnsi="Times New Roman" w:cs="Times New Roman"/>
          <w:sz w:val="28"/>
          <w:szCs w:val="28"/>
          <w:lang w:val="be-BY" w:eastAsia="ru-RU"/>
        </w:rPr>
        <w:t>знаваць палякамі, нягледзячы на </w:t>
      </w:r>
      <w:r w:rsidRPr="00EC18D2">
        <w:rPr>
          <w:rFonts w:ascii="Times New Roman" w:eastAsia="Times New Roman" w:hAnsi="Times New Roman" w:cs="Times New Roman"/>
          <w:sz w:val="28"/>
          <w:szCs w:val="28"/>
          <w:lang w:val="be-BY" w:eastAsia="ru-RU"/>
        </w:rPr>
        <w:t>веравызнанне і народны говар”.</w:t>
      </w:r>
    </w:p>
    <w:p w14:paraId="0F2C87F4" w14:textId="7927A184" w:rsidR="00332AC5" w:rsidRPr="00EC18D2" w:rsidRDefault="00332AC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Праблемы асіміляцыі “ўсходніх крэсаў” (асабліва Палесся) урадавыя колы звязвалі з іх далейшай каланізацыяй. Па гушчыні заселенасці Палессе мела ў другой палове 1930-х гг. самыя нізкія паказчыкі ў Польшчы. Слабую заселенасць мелі Лунінецкі, Столінск</w:t>
      </w:r>
      <w:r w:rsidR="0049447A"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Пінскі паветы. Паводле аднаго з праектаў, пасля правядзення асушэння бало</w:t>
      </w:r>
      <w:r w:rsidR="0019073F" w:rsidRPr="00EC18D2">
        <w:rPr>
          <w:rFonts w:ascii="Times New Roman" w:eastAsia="Times New Roman" w:hAnsi="Times New Roman" w:cs="Times New Roman"/>
          <w:sz w:val="28"/>
          <w:szCs w:val="28"/>
          <w:lang w:val="be-BY" w:eastAsia="ru-RU"/>
        </w:rPr>
        <w:t xml:space="preserve">т планавалася выдзеліць для </w:t>
      </w:r>
      <w:r w:rsidR="0019073F" w:rsidRPr="00EC18D2">
        <w:rPr>
          <w:rFonts w:ascii="Times New Roman" w:eastAsia="Times New Roman" w:hAnsi="Times New Roman" w:cs="Times New Roman"/>
          <w:sz w:val="28"/>
          <w:szCs w:val="28"/>
          <w:lang w:val="be-BY" w:eastAsia="ru-RU"/>
        </w:rPr>
        <w:lastRenderedPageBreak/>
        <w:t>100 </w:t>
      </w:r>
      <w:r w:rsidRPr="00EC18D2">
        <w:rPr>
          <w:rFonts w:ascii="Times New Roman" w:eastAsia="Times New Roman" w:hAnsi="Times New Roman" w:cs="Times New Roman"/>
          <w:sz w:val="28"/>
          <w:szCs w:val="28"/>
          <w:lang w:val="be-BY" w:eastAsia="ru-RU"/>
        </w:rPr>
        <w:t xml:space="preserve">тыс. каланістаў з цэнтральных і заходніх рэгіёнаў Польшчы 1,5 млн га зямлі. Найбольш эфектыўнымі сродкамі інтэграцыі лічыліся грамадскія работы, будаўніцтва дарог, асушэнне балот і іншыя мерапрыемствы ў галіне гаспадарчага жыцця. </w:t>
      </w:r>
      <w:r w:rsidR="00F35647">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этыя планы патрабавалі велізарных сродкаў, т</w:t>
      </w:r>
      <w:r w:rsidR="00F35647">
        <w:rPr>
          <w:rFonts w:ascii="Times New Roman" w:eastAsia="Times New Roman" w:hAnsi="Times New Roman" w:cs="Times New Roman"/>
          <w:sz w:val="28"/>
          <w:szCs w:val="28"/>
          <w:lang w:val="be-BY" w:eastAsia="ru-RU"/>
        </w:rPr>
        <w:t>аму</w:t>
      </w:r>
      <w:r w:rsidRPr="00EC18D2">
        <w:rPr>
          <w:rFonts w:ascii="Times New Roman" w:eastAsia="Times New Roman" w:hAnsi="Times New Roman" w:cs="Times New Roman"/>
          <w:sz w:val="28"/>
          <w:szCs w:val="28"/>
          <w:lang w:val="be-BY" w:eastAsia="ru-RU"/>
        </w:rPr>
        <w:t xml:space="preserve"> меркавалася перасяліць ва ўсходнія землі звыш 200 тыс. пенсіянераў. Аднак выканаць такія амбіцыйныя і авантурныя планы, распрацаваныя цэнтральнымі пол</w:t>
      </w:r>
      <w:r w:rsidR="0049447A" w:rsidRPr="00EC18D2">
        <w:rPr>
          <w:rFonts w:ascii="Times New Roman" w:eastAsia="Times New Roman" w:hAnsi="Times New Roman" w:cs="Times New Roman"/>
          <w:sz w:val="28"/>
          <w:szCs w:val="28"/>
          <w:lang w:val="be-BY" w:eastAsia="ru-RU"/>
        </w:rPr>
        <w:t>ьскімі ведамствамі, не ўдалося.</w:t>
      </w:r>
    </w:p>
    <w:p w14:paraId="3A6843A7" w14:textId="1FA37DB8" w:rsidR="0049447A" w:rsidRPr="00EC18D2" w:rsidRDefault="0049447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канцы 1930-х гг. Палессе працягвала захоўваць сваю этнаканфесійную адметнасць, што падштурхоўвала польскія ўлады да ўзмацнення паланізацыі. </w:t>
      </w:r>
      <w:r w:rsidR="009D1962"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Праваслаўная маса на Палессі ў палітычных і нацыянальных адносінах уяўляе сабой яшчэ не сфарміраваны элемент, прыдатны наогул да дзяржаўнай польскай асіміляцыі</w:t>
      </w:r>
      <w:r w:rsidR="009D1962"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У студзені 1939 г. у Палескім ваяводстве праваслаўныя складалі 77,76</w:t>
      </w:r>
      <w:r w:rsidR="009D1962"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жыхароў, католікі лацінскага абраду – 11,36</w:t>
      </w:r>
      <w:r w:rsidR="009D1962"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католікі ўсходнеславянскага (візантыйскага) абраду – 0,24</w:t>
      </w:r>
      <w:r w:rsidR="009D1962" w:rsidRPr="00EC18D2">
        <w:rPr>
          <w:rFonts w:ascii="Times New Roman" w:eastAsia="Times New Roman" w:hAnsi="Times New Roman" w:cs="Times New Roman"/>
          <w:sz w:val="28"/>
          <w:szCs w:val="28"/>
          <w:lang w:val="be-BY" w:eastAsia="ru-RU"/>
        </w:rPr>
        <w:t xml:space="preserve"> </w:t>
      </w:r>
      <w:r w:rsidR="00A608D6">
        <w:rPr>
          <w:rFonts w:ascii="Times New Roman" w:eastAsia="Times New Roman" w:hAnsi="Times New Roman" w:cs="Times New Roman"/>
          <w:sz w:val="28"/>
          <w:szCs w:val="28"/>
          <w:lang w:val="be-BY" w:eastAsia="ru-RU"/>
        </w:rPr>
        <w:t>%, іў</w:t>
      </w:r>
      <w:r w:rsidRPr="00EC18D2">
        <w:rPr>
          <w:rFonts w:ascii="Times New Roman" w:eastAsia="Times New Roman" w:hAnsi="Times New Roman" w:cs="Times New Roman"/>
          <w:sz w:val="28"/>
          <w:szCs w:val="28"/>
          <w:lang w:val="be-BY" w:eastAsia="ru-RU"/>
        </w:rPr>
        <w:t>дзеі – 9,33</w:t>
      </w:r>
      <w:r w:rsidR="009D1962"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Ваяводскія ўлады прызнавалі, што праваслаўнае насельніцтва падвяргаецца павольнай паланізацыі</w:t>
      </w:r>
      <w:r w:rsidR="009D1962" w:rsidRPr="00EC18D2">
        <w:rPr>
          <w:rFonts w:ascii="Times New Roman" w:eastAsia="Times New Roman" w:hAnsi="Times New Roman" w:cs="Times New Roman"/>
          <w:sz w:val="28"/>
          <w:szCs w:val="28"/>
          <w:lang w:val="be-BY" w:eastAsia="ru-RU"/>
        </w:rPr>
        <w:t xml:space="preserve">, таму </w:t>
      </w:r>
      <w:r w:rsidRPr="00EC18D2">
        <w:rPr>
          <w:rFonts w:ascii="Times New Roman" w:eastAsia="Times New Roman" w:hAnsi="Times New Roman" w:cs="Times New Roman"/>
          <w:sz w:val="28"/>
          <w:szCs w:val="28"/>
          <w:lang w:val="be-BY" w:eastAsia="ru-RU"/>
        </w:rPr>
        <w:t xml:space="preserve">планавалася </w:t>
      </w:r>
      <w:r w:rsidR="009D1962" w:rsidRPr="00EC18D2">
        <w:rPr>
          <w:rFonts w:ascii="Times New Roman" w:eastAsia="Times New Roman" w:hAnsi="Times New Roman" w:cs="Times New Roman"/>
          <w:sz w:val="28"/>
          <w:szCs w:val="28"/>
          <w:lang w:val="be-BY" w:eastAsia="ru-RU"/>
        </w:rPr>
        <w:t xml:space="preserve">яе </w:t>
      </w:r>
      <w:r w:rsidRPr="00EC18D2">
        <w:rPr>
          <w:rFonts w:ascii="Times New Roman" w:eastAsia="Times New Roman" w:hAnsi="Times New Roman" w:cs="Times New Roman"/>
          <w:sz w:val="28"/>
          <w:szCs w:val="28"/>
          <w:lang w:val="be-BY" w:eastAsia="ru-RU"/>
        </w:rPr>
        <w:t>паскорыць</w:t>
      </w:r>
      <w:r w:rsidR="009D1962" w:rsidRPr="00EC18D2">
        <w:rPr>
          <w:rFonts w:ascii="Times New Roman" w:eastAsia="Times New Roman" w:hAnsi="Times New Roman" w:cs="Times New Roman"/>
          <w:sz w:val="28"/>
          <w:szCs w:val="28"/>
          <w:lang w:val="be-BY" w:eastAsia="ru-RU"/>
        </w:rPr>
        <w:t>.</w:t>
      </w:r>
    </w:p>
    <w:p w14:paraId="4CF8375B" w14:textId="38CB3FFD" w:rsidR="00E414BA"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маі 1939 г. </w:t>
      </w:r>
      <w:r w:rsidR="00B66ECA"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запісцы “Польскі</w:t>
      </w:r>
      <w:r w:rsidR="00F35647">
        <w:rPr>
          <w:rFonts w:ascii="Times New Roman" w:eastAsia="Times New Roman" w:hAnsi="Times New Roman" w:cs="Times New Roman"/>
          <w:sz w:val="28"/>
          <w:szCs w:val="28"/>
          <w:lang w:val="be-BY" w:eastAsia="ru-RU"/>
        </w:rPr>
        <w:t xml:space="preserve"> стан валодання на Палессі” для </w:t>
      </w:r>
      <w:r w:rsidRPr="00EC18D2">
        <w:rPr>
          <w:rFonts w:ascii="Times New Roman" w:eastAsia="Times New Roman" w:hAnsi="Times New Roman" w:cs="Times New Roman"/>
          <w:sz w:val="28"/>
          <w:szCs w:val="28"/>
          <w:lang w:val="be-BY" w:eastAsia="ru-RU"/>
        </w:rPr>
        <w:t xml:space="preserve">ўзмацнення польскага ўплыву ў рэгіёне </w:t>
      </w:r>
      <w:r w:rsidR="00B66ECA" w:rsidRPr="00EC18D2">
        <w:rPr>
          <w:rFonts w:ascii="Times New Roman" w:eastAsia="Times New Roman" w:hAnsi="Times New Roman" w:cs="Times New Roman"/>
          <w:sz w:val="28"/>
          <w:szCs w:val="28"/>
          <w:lang w:val="be-BY" w:eastAsia="ru-RU"/>
        </w:rPr>
        <w:t xml:space="preserve">Палескае ваяводскае ўпраўленне прапанавала шэраг </w:t>
      </w:r>
      <w:r w:rsidRPr="00EC18D2">
        <w:rPr>
          <w:rFonts w:ascii="Times New Roman" w:eastAsia="Times New Roman" w:hAnsi="Times New Roman" w:cs="Times New Roman"/>
          <w:sz w:val="28"/>
          <w:szCs w:val="28"/>
          <w:lang w:val="be-BY" w:eastAsia="ru-RU"/>
        </w:rPr>
        <w:t xml:space="preserve">мер у розных </w:t>
      </w:r>
      <w:r w:rsidR="00B66ECA" w:rsidRPr="00EC18D2">
        <w:rPr>
          <w:rFonts w:ascii="Times New Roman" w:eastAsia="Times New Roman" w:hAnsi="Times New Roman" w:cs="Times New Roman"/>
          <w:sz w:val="28"/>
          <w:szCs w:val="28"/>
          <w:lang w:val="be-BY" w:eastAsia="ru-RU"/>
        </w:rPr>
        <w:t>сферах</w:t>
      </w:r>
      <w:r w:rsidRPr="00EC18D2">
        <w:rPr>
          <w:rFonts w:ascii="Times New Roman" w:eastAsia="Times New Roman" w:hAnsi="Times New Roman" w:cs="Times New Roman"/>
          <w:sz w:val="28"/>
          <w:szCs w:val="28"/>
          <w:lang w:val="be-BY" w:eastAsia="ru-RU"/>
        </w:rPr>
        <w:t xml:space="preserve"> сацыяльна-эканамічнага, нацыянальна-культурнага і канфесійнага жыцця. </w:t>
      </w:r>
      <w:r w:rsidR="00F35647">
        <w:rPr>
          <w:rFonts w:ascii="Times New Roman" w:eastAsia="Times New Roman" w:hAnsi="Times New Roman" w:cs="Times New Roman"/>
          <w:sz w:val="28"/>
          <w:szCs w:val="28"/>
          <w:lang w:val="be-BY" w:eastAsia="ru-RU"/>
        </w:rPr>
        <w:t>У сельскай гаспадарцы і </w:t>
      </w:r>
      <w:r w:rsidR="00E414BA" w:rsidRPr="00EC18D2">
        <w:rPr>
          <w:rFonts w:ascii="Times New Roman" w:eastAsia="Times New Roman" w:hAnsi="Times New Roman" w:cs="Times New Roman"/>
          <w:sz w:val="28"/>
          <w:szCs w:val="28"/>
          <w:lang w:val="be-BY" w:eastAsia="ru-RU"/>
        </w:rPr>
        <w:t>аграрных адносінах прапаноўвалася паскорыць ліквідацыю цераспалосіцы, павялічыць капіталаўкладанні ў меліярацыю, захоўваць пазіцыі палякаў ў землеўладанні і не дапускаць да яго прадстаўнікоў няпольскага насельніцтва. Асаблівы акцэнт рабіўся на меры па нацыянальна-культурнай асіміляцыі насельніцтва: відазмяненне законаў 1924 г. для скасавання права аб магчымасці выкарыстання беларускай і ўкраінскай моў у адукацыі; закрыццё прыватнай рускай гімназіі і пачатковай школы ў Брэсце; недапушчэнне дзейнасці ўкраінскіх, беларускіх, рускіх арганізацый на тэрыторыі ваяводства; выдаленне чыноўнікаў дзяржаўных органаў, настаўнікаў, служачых грамадскіх устаноў няпольскай прыналежнасці і замена іх выключна палякамі ці паланізаванымі палешукамі. Прадугледжвалася поўная паланізацыя праваслаўнай царквы. Сярод мер ў канфесійным жыцці прадугледжвалася ліквідацыя неауніі і перадача яе пляцовак рымска-каліцкай царкве, замена ў праваслаўных юліянскага календара на грыгарыянскі, утварэнне праваслаўнай семінарыі. Выказваліся прапановы па фінансавай падтрымцы будаўніцтва сеткі пачатковых школ, асабліва ў “бясшкольных акругах”, адкрыцц</w:t>
      </w:r>
      <w:r w:rsidR="00FC7C80">
        <w:rPr>
          <w:rFonts w:ascii="Times New Roman" w:eastAsia="Times New Roman" w:hAnsi="Times New Roman" w:cs="Times New Roman"/>
          <w:sz w:val="28"/>
          <w:szCs w:val="28"/>
          <w:lang w:val="be-BY" w:eastAsia="ru-RU"/>
        </w:rPr>
        <w:t>і</w:t>
      </w:r>
      <w:r w:rsidR="00E414BA" w:rsidRPr="00EC18D2">
        <w:rPr>
          <w:rFonts w:ascii="Times New Roman" w:eastAsia="Times New Roman" w:hAnsi="Times New Roman" w:cs="Times New Roman"/>
          <w:sz w:val="28"/>
          <w:szCs w:val="28"/>
          <w:lang w:val="be-BY" w:eastAsia="ru-RU"/>
        </w:rPr>
        <w:t xml:space="preserve"> новых ніжэйшых прафесійных школ, пашырэнн</w:t>
      </w:r>
      <w:r w:rsidR="00AE380E">
        <w:rPr>
          <w:rFonts w:ascii="Times New Roman" w:eastAsia="Times New Roman" w:hAnsi="Times New Roman" w:cs="Times New Roman"/>
          <w:sz w:val="28"/>
          <w:szCs w:val="28"/>
          <w:lang w:val="be-BY" w:eastAsia="ru-RU"/>
        </w:rPr>
        <w:t>і</w:t>
      </w:r>
      <w:r w:rsidR="00E414BA" w:rsidRPr="00EC18D2">
        <w:rPr>
          <w:rFonts w:ascii="Times New Roman" w:eastAsia="Times New Roman" w:hAnsi="Times New Roman" w:cs="Times New Roman"/>
          <w:sz w:val="28"/>
          <w:szCs w:val="28"/>
          <w:lang w:val="be-BY" w:eastAsia="ru-RU"/>
        </w:rPr>
        <w:t xml:space="preserve"> сеткі бібліятэк, нар</w:t>
      </w:r>
      <w:r w:rsidR="00AE380E">
        <w:rPr>
          <w:rFonts w:ascii="Times New Roman" w:eastAsia="Times New Roman" w:hAnsi="Times New Roman" w:cs="Times New Roman"/>
          <w:sz w:val="28"/>
          <w:szCs w:val="28"/>
          <w:lang w:val="be-BY" w:eastAsia="ru-RU"/>
        </w:rPr>
        <w:t>одных дамоў і г. </w:t>
      </w:r>
      <w:r w:rsidR="00E414BA" w:rsidRPr="00EC18D2">
        <w:rPr>
          <w:rFonts w:ascii="Times New Roman" w:eastAsia="Times New Roman" w:hAnsi="Times New Roman" w:cs="Times New Roman"/>
          <w:sz w:val="28"/>
          <w:szCs w:val="28"/>
          <w:lang w:val="be-BY" w:eastAsia="ru-RU"/>
        </w:rPr>
        <w:t>д. Прапаноўвалася правесці каардынацыю і інтэграцыю ўсіх польскіх культурна-асветніцкіх таварыстваў, уніфікацыю маладзёжных і жаночых арганізацый. Аднак пачатак Другой сусветнай вайны перашкодзіў рэалізацыі гэтага праекта.</w:t>
      </w:r>
    </w:p>
    <w:p w14:paraId="69708828" w14:textId="280E4A46" w:rsidR="00E414BA" w:rsidRPr="00EC18D2" w:rsidRDefault="00E414B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iCs/>
          <w:sz w:val="28"/>
          <w:szCs w:val="28"/>
          <w:lang w:val="be-BY" w:eastAsia="ru-RU"/>
        </w:rPr>
        <w:t xml:space="preserve">Наогул, нацыянальная палітыка Польшчы была накіравана на ўніфікацыю Палесся (Палескага ваяводства) з польскімі землямі, асіміляцыю насельніцтва, пераўтварэнне яго ў частку польскага этнасу. Польская </w:t>
      </w:r>
      <w:r w:rsidRPr="00EC18D2">
        <w:rPr>
          <w:rFonts w:ascii="Times New Roman" w:eastAsia="Times New Roman" w:hAnsi="Times New Roman" w:cs="Times New Roman"/>
          <w:iCs/>
          <w:sz w:val="28"/>
          <w:szCs w:val="28"/>
          <w:lang w:val="be-BY" w:eastAsia="ru-RU"/>
        </w:rPr>
        <w:lastRenderedPageBreak/>
        <w:t>адміністрацыя імкнулася ўлічваць адметныя рысы эканамічнага, грамадскага, этнаканфесійнага жыцця рэгіёна. Аднак</w:t>
      </w:r>
      <w:r w:rsidR="00AE380E">
        <w:rPr>
          <w:rFonts w:ascii="Times New Roman" w:eastAsia="Times New Roman" w:hAnsi="Times New Roman" w:cs="Times New Roman"/>
          <w:iCs/>
          <w:sz w:val="28"/>
          <w:szCs w:val="28"/>
          <w:lang w:val="be-BY" w:eastAsia="ru-RU"/>
        </w:rPr>
        <w:t>,</w:t>
      </w:r>
      <w:r w:rsidRPr="00EC18D2">
        <w:rPr>
          <w:rFonts w:ascii="Times New Roman" w:eastAsia="Times New Roman" w:hAnsi="Times New Roman" w:cs="Times New Roman"/>
          <w:iCs/>
          <w:sz w:val="28"/>
          <w:szCs w:val="28"/>
          <w:lang w:val="be-BY" w:eastAsia="ru-RU"/>
        </w:rPr>
        <w:t xml:space="preserve"> у адрозненне ад Валыні</w:t>
      </w:r>
      <w:r w:rsidR="00AE380E">
        <w:rPr>
          <w:rFonts w:ascii="Times New Roman" w:eastAsia="Times New Roman" w:hAnsi="Times New Roman" w:cs="Times New Roman"/>
          <w:iCs/>
          <w:sz w:val="28"/>
          <w:szCs w:val="28"/>
          <w:lang w:val="be-BY" w:eastAsia="ru-RU"/>
        </w:rPr>
        <w:t>, у</w:t>
      </w:r>
      <w:r w:rsidRPr="00EC18D2">
        <w:rPr>
          <w:rFonts w:ascii="Times New Roman" w:eastAsia="Times New Roman" w:hAnsi="Times New Roman" w:cs="Times New Roman"/>
          <w:iCs/>
          <w:sz w:val="28"/>
          <w:szCs w:val="28"/>
          <w:lang w:val="be-BY" w:eastAsia="ru-RU"/>
        </w:rPr>
        <w:t xml:space="preserve"> Палескім ваяводстве не распрацоўваліся планы па падтрымцы аўтахтонных этнасаў, найперш беларусаў. Палешукі, якія не мелі ў пераважнай большасці сфарміраванай нацыянальнай свядомасці, разглядаліся як пераходны тып да польскага этнасу. Паводле канцэпцый польскіх улад, Палессе павінна было стаць бар’ерам для распаўсюджвання ўкраінскіх уплываў на поўнач. Планы нацыянальна-культурнай асіміляцыі палескага рэгіёна цесна звязваліся з яго каланізацыяй. У цэлым, </w:t>
      </w:r>
      <w:r w:rsidRPr="00EC18D2">
        <w:rPr>
          <w:rFonts w:ascii="Times New Roman" w:eastAsia="Times New Roman" w:hAnsi="Times New Roman" w:cs="Times New Roman"/>
          <w:sz w:val="28"/>
          <w:szCs w:val="28"/>
          <w:lang w:val="be-BY" w:eastAsia="ru-RU"/>
        </w:rPr>
        <w:t>на выпрацоўку планаў паланізацыі Палесся ўплывалі не толькі асаблівасці этнаканфесійнага складу насельніцтва, але і востры характар аграрнага пытання, слабая ступень урбанізацыі, высокі ўзровень непісьменнасці, няразвітасць сацыяльнай інфраструктуры, дэмаграфічныя фактары і іншыя праблемы. Гэтыя землі, як і ўся Заходняя Беларусь, не мелі прагрэсіўнага сацыяльна-эканамічнага разві</w:t>
      </w:r>
      <w:r w:rsidR="00FC7C80">
        <w:rPr>
          <w:rFonts w:ascii="Times New Roman" w:eastAsia="Times New Roman" w:hAnsi="Times New Roman" w:cs="Times New Roman"/>
          <w:sz w:val="28"/>
          <w:szCs w:val="28"/>
          <w:lang w:val="be-BY" w:eastAsia="ru-RU"/>
        </w:rPr>
        <w:t>цця, заставаліся другараднымі і </w:t>
      </w:r>
      <w:r w:rsidRPr="00EC18D2">
        <w:rPr>
          <w:rFonts w:ascii="Times New Roman" w:eastAsia="Times New Roman" w:hAnsi="Times New Roman" w:cs="Times New Roman"/>
          <w:sz w:val="28"/>
          <w:szCs w:val="28"/>
          <w:lang w:val="be-BY" w:eastAsia="ru-RU"/>
        </w:rPr>
        <w:t>адсталымі ў межах Польскай дзяржавы.</w:t>
      </w:r>
    </w:p>
    <w:p w14:paraId="1D24482A" w14:textId="77777777" w:rsidR="00B66ECA"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Дэрусіфікацыя, барацьба з беларускім і ўкраінскім рухамі, выдаленне рускай мовы з навучання рэлігіі ў школах, царкоўных пропаведзяў былі ўключаны сярод асноўных мер у дырэктыўны ліст ад 21 снежня 1938 г. “Рэлігійная палітыка са спецыяльным разглядам праваслаўнай праблемы” міністра веравызнанняў і грамадскай асветы В. Свентаслаўскага</w:t>
      </w:r>
      <w:r w:rsidR="00B66ECA" w:rsidRPr="00EC18D2">
        <w:rPr>
          <w:rFonts w:ascii="Times New Roman" w:eastAsia="Times New Roman" w:hAnsi="Times New Roman" w:cs="Times New Roman"/>
          <w:sz w:val="28"/>
          <w:szCs w:val="28"/>
          <w:lang w:val="be-BY" w:eastAsia="ru-RU"/>
        </w:rPr>
        <w:t>.</w:t>
      </w:r>
    </w:p>
    <w:p w14:paraId="13F140BD" w14:textId="3D8E82E9" w:rsidR="00B66ECA"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якасці першачарговай праблемы ў галіне нацыянальных адносін Віленскае ваяводскае ўпраўленне планавала ў 1939 г. займацца асіміляцыяй беларускага насельніцтва (</w:t>
      </w:r>
      <w:r w:rsidR="00B66ECA" w:rsidRPr="00EC18D2">
        <w:rPr>
          <w:rFonts w:ascii="Times New Roman" w:eastAsia="Times New Roman" w:hAnsi="Times New Roman" w:cs="Times New Roman"/>
          <w:sz w:val="28"/>
          <w:szCs w:val="28"/>
          <w:lang w:val="be-BY" w:eastAsia="ru-RU"/>
        </w:rPr>
        <w:t xml:space="preserve">“тутэйшых”) рымска-каталіцкага </w:t>
      </w:r>
      <w:r w:rsidRPr="00EC18D2">
        <w:rPr>
          <w:rFonts w:ascii="Times New Roman" w:eastAsia="Times New Roman" w:hAnsi="Times New Roman" w:cs="Times New Roman"/>
          <w:sz w:val="28"/>
          <w:szCs w:val="28"/>
          <w:lang w:val="be-BY" w:eastAsia="ru-RU"/>
        </w:rPr>
        <w:t>і праваслаўнага веравызнанняў. Асаблівая ўвага звярталася на асвету</w:t>
      </w:r>
      <w:r w:rsidR="002514CC">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“школа павінна даць моладзі аснову польскай культуры”</w:t>
      </w:r>
      <w:r w:rsidR="002514CC">
        <w:rPr>
          <w:rFonts w:ascii="Times New Roman" w:eastAsia="Times New Roman" w:hAnsi="Times New Roman" w:cs="Times New Roman"/>
          <w:sz w:val="28"/>
          <w:szCs w:val="28"/>
          <w:lang w:val="be-BY" w:eastAsia="ru-RU"/>
        </w:rPr>
        <w:t>)</w:t>
      </w:r>
      <w:r w:rsidR="00B66ECA" w:rsidRPr="00EC18D2">
        <w:rPr>
          <w:rFonts w:ascii="Times New Roman" w:eastAsia="Times New Roman" w:hAnsi="Times New Roman" w:cs="Times New Roman"/>
          <w:sz w:val="28"/>
          <w:szCs w:val="28"/>
          <w:lang w:val="be-BY" w:eastAsia="ru-RU"/>
        </w:rPr>
        <w:t>.</w:t>
      </w:r>
    </w:p>
    <w:p w14:paraId="294D3F18" w14:textId="1F40FF89" w:rsidR="005F08BF"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Цэлы шэраг </w:t>
      </w:r>
      <w:r w:rsidR="00B66ECA"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рапаноў у напрамку паланізацыі ўтрымліваўся ў запісках беластоцкага ваяводы Г. Асташэўскага</w:t>
      </w:r>
      <w:r w:rsidR="00B66ECA" w:rsidRPr="00EC18D2">
        <w:rPr>
          <w:rFonts w:ascii="Times New Roman" w:eastAsia="Times New Roman" w:hAnsi="Times New Roman" w:cs="Times New Roman"/>
          <w:sz w:val="28"/>
          <w:szCs w:val="28"/>
          <w:lang w:val="be-BY" w:eastAsia="ru-RU"/>
        </w:rPr>
        <w:t xml:space="preserve">, накіраваных ім у Варшаву ў </w:t>
      </w:r>
      <w:r w:rsidRPr="00EC18D2">
        <w:rPr>
          <w:rFonts w:ascii="Times New Roman" w:eastAsia="Times New Roman" w:hAnsi="Times New Roman" w:cs="Times New Roman"/>
          <w:sz w:val="28"/>
          <w:szCs w:val="28"/>
          <w:lang w:val="be-BY" w:eastAsia="ru-RU"/>
        </w:rPr>
        <w:t>1939 г. “Беларуская меншасць знаходзіцца зараз яшчэ на такой стадыі нацыянальнага ўсведамлення, што пры адпаведных культурна-асветніцкіх захадах можа паддацца асіміляцыйнаму працэсу”. Ажыццяўляць гэта прапаноўвалася праз “адпаведную дзейнасць і экспансію польскай культуры”. Для аслаблення рускай культуры прапаноўвалася правесці жорсткую праверку ўсіх рускіх эмігрантаў і неадкладна выселіць па-за межы Польшчы тых, хто перашкаджаў працэсам асіміляцыі; рашуча ўводзіць польскую мову ў казанні, царкоўнае жыццё праваслаўнай царквы; пастаянна і паслядоўна выдаляць з пасад праваслаўных святароў, якія прасякнуты рускім духам і культурай, а замест іх прысылаць тых, што выхаваны ў польскім духу</w:t>
      </w:r>
      <w:r w:rsidR="005F08BF" w:rsidRPr="00EC18D2">
        <w:rPr>
          <w:rFonts w:ascii="Times New Roman" w:eastAsia="Times New Roman" w:hAnsi="Times New Roman" w:cs="Times New Roman"/>
          <w:sz w:val="28"/>
          <w:szCs w:val="28"/>
          <w:lang w:val="be-BY" w:eastAsia="ru-RU"/>
        </w:rPr>
        <w:t>, адданы польскай справе і г.</w:t>
      </w:r>
      <w:r w:rsidR="002514CC">
        <w:rPr>
          <w:rFonts w:ascii="Times New Roman" w:eastAsia="Times New Roman" w:hAnsi="Times New Roman" w:cs="Times New Roman"/>
          <w:sz w:val="28"/>
          <w:szCs w:val="28"/>
          <w:lang w:val="be-BY" w:eastAsia="ru-RU"/>
        </w:rPr>
        <w:t xml:space="preserve"> </w:t>
      </w:r>
      <w:r w:rsidR="005F08BF" w:rsidRPr="00EC18D2">
        <w:rPr>
          <w:rFonts w:ascii="Times New Roman" w:eastAsia="Times New Roman" w:hAnsi="Times New Roman" w:cs="Times New Roman"/>
          <w:sz w:val="28"/>
          <w:szCs w:val="28"/>
          <w:lang w:val="be-BY" w:eastAsia="ru-RU"/>
        </w:rPr>
        <w:t>д.</w:t>
      </w:r>
    </w:p>
    <w:p w14:paraId="137A4A8C" w14:textId="3836F802" w:rsidR="00693FFE" w:rsidRPr="00EC18D2" w:rsidRDefault="005F08B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Польскія ўлады </w:t>
      </w:r>
      <w:r w:rsidR="00693FFE" w:rsidRPr="00EC18D2">
        <w:rPr>
          <w:rFonts w:ascii="Times New Roman" w:eastAsia="Times New Roman" w:hAnsi="Times New Roman" w:cs="Times New Roman"/>
          <w:sz w:val="28"/>
          <w:szCs w:val="28"/>
          <w:lang w:val="be-BY" w:eastAsia="ru-RU"/>
        </w:rPr>
        <w:t xml:space="preserve">асноўным сродкам вырашэння яўрэйскай праблемы лічылі іх эміграцыю. </w:t>
      </w:r>
      <w:r w:rsidRPr="00EC18D2">
        <w:rPr>
          <w:rFonts w:ascii="Times New Roman" w:eastAsia="Times New Roman" w:hAnsi="Times New Roman" w:cs="Times New Roman"/>
          <w:sz w:val="28"/>
          <w:szCs w:val="28"/>
          <w:lang w:val="be-BY" w:eastAsia="ru-RU"/>
        </w:rPr>
        <w:t>Э</w:t>
      </w:r>
      <w:r w:rsidR="00693FFE" w:rsidRPr="00EC18D2">
        <w:rPr>
          <w:rFonts w:ascii="Times New Roman" w:eastAsia="Times New Roman" w:hAnsi="Times New Roman" w:cs="Times New Roman"/>
          <w:sz w:val="28"/>
          <w:szCs w:val="28"/>
          <w:lang w:val="be-BY" w:eastAsia="ru-RU"/>
        </w:rPr>
        <w:t xml:space="preserve">ндэкі адносілі яўрэяў да іншай (чужой) цывілізацыйнай плыні, </w:t>
      </w:r>
      <w:r w:rsidRPr="00EC18D2">
        <w:rPr>
          <w:rFonts w:ascii="Times New Roman" w:eastAsia="Times New Roman" w:hAnsi="Times New Roman" w:cs="Times New Roman"/>
          <w:sz w:val="28"/>
          <w:szCs w:val="28"/>
          <w:lang w:val="be-BY" w:eastAsia="ru-RU"/>
        </w:rPr>
        <w:t>таму і прызнавалі немагчымасць</w:t>
      </w:r>
      <w:r w:rsidR="00693FFE" w:rsidRPr="00EC18D2">
        <w:rPr>
          <w:rFonts w:ascii="Times New Roman" w:eastAsia="Times New Roman" w:hAnsi="Times New Roman" w:cs="Times New Roman"/>
          <w:sz w:val="28"/>
          <w:szCs w:val="28"/>
          <w:lang w:val="be-BY" w:eastAsia="ru-RU"/>
        </w:rPr>
        <w:t xml:space="preserve"> іх асіміляцыі. З канца 1920-х гг. да пачатку 1930-х гг. пад негатыўн</w:t>
      </w:r>
      <w:r w:rsidR="002514CC">
        <w:rPr>
          <w:rFonts w:ascii="Times New Roman" w:eastAsia="Times New Roman" w:hAnsi="Times New Roman" w:cs="Times New Roman"/>
          <w:sz w:val="28"/>
          <w:szCs w:val="28"/>
          <w:lang w:val="be-BY" w:eastAsia="ru-RU"/>
        </w:rPr>
        <w:t>ым у</w:t>
      </w:r>
      <w:r w:rsidR="00693FFE" w:rsidRPr="00EC18D2">
        <w:rPr>
          <w:rFonts w:ascii="Times New Roman" w:eastAsia="Times New Roman" w:hAnsi="Times New Roman" w:cs="Times New Roman"/>
          <w:sz w:val="28"/>
          <w:szCs w:val="28"/>
          <w:lang w:val="be-BY" w:eastAsia="ru-RU"/>
        </w:rPr>
        <w:t>плыв</w:t>
      </w:r>
      <w:r w:rsidR="002514CC">
        <w:rPr>
          <w:rFonts w:ascii="Times New Roman" w:eastAsia="Times New Roman" w:hAnsi="Times New Roman" w:cs="Times New Roman"/>
          <w:sz w:val="28"/>
          <w:szCs w:val="28"/>
          <w:lang w:val="be-BY" w:eastAsia="ru-RU"/>
        </w:rPr>
        <w:t>ам</w:t>
      </w:r>
      <w:r w:rsidR="00693FFE" w:rsidRPr="00EC18D2">
        <w:rPr>
          <w:rFonts w:ascii="Times New Roman" w:eastAsia="Times New Roman" w:hAnsi="Times New Roman" w:cs="Times New Roman"/>
          <w:sz w:val="28"/>
          <w:szCs w:val="28"/>
          <w:lang w:val="be-BY" w:eastAsia="ru-RU"/>
        </w:rPr>
        <w:t xml:space="preserve"> сусветнага эканамічнага крызісу і ўзрастаючых антысеміцкіх настрояў у польскім грамадстве доля яўрэяў сярод эмігрантаў з Польшчы ўзрасла з 10,8</w:t>
      </w:r>
      <w:r w:rsidRPr="00EC18D2">
        <w:rPr>
          <w:rFonts w:ascii="Times New Roman" w:eastAsia="Times New Roman" w:hAnsi="Times New Roman" w:cs="Times New Roman"/>
          <w:sz w:val="28"/>
          <w:szCs w:val="28"/>
          <w:lang w:val="be-BY" w:eastAsia="ru-RU"/>
        </w:rPr>
        <w:t> </w:t>
      </w:r>
      <w:r w:rsidR="00693FFE" w:rsidRPr="00EC18D2">
        <w:rPr>
          <w:rFonts w:ascii="Times New Roman" w:eastAsia="Times New Roman" w:hAnsi="Times New Roman" w:cs="Times New Roman"/>
          <w:sz w:val="28"/>
          <w:szCs w:val="28"/>
          <w:lang w:val="be-BY" w:eastAsia="ru-RU"/>
        </w:rPr>
        <w:t>% у сярэдзіне 1920-х гг. да 36,6</w:t>
      </w:r>
      <w:r w:rsidRPr="00EC18D2">
        <w:rPr>
          <w:rFonts w:ascii="Times New Roman" w:eastAsia="Times New Roman" w:hAnsi="Times New Roman" w:cs="Times New Roman"/>
          <w:sz w:val="28"/>
          <w:szCs w:val="28"/>
          <w:lang w:val="be-BY" w:eastAsia="ru-RU"/>
        </w:rPr>
        <w:t xml:space="preserve"> </w:t>
      </w:r>
      <w:r w:rsidR="00693FFE" w:rsidRPr="00EC18D2">
        <w:rPr>
          <w:rFonts w:ascii="Times New Roman" w:eastAsia="Times New Roman" w:hAnsi="Times New Roman" w:cs="Times New Roman"/>
          <w:sz w:val="28"/>
          <w:szCs w:val="28"/>
          <w:lang w:val="be-BY" w:eastAsia="ru-RU"/>
        </w:rPr>
        <w:t>% у сярэдзіне 1930-х гг., а ў Палескім і Беластоцкім ваяводствах дасягнула 40–</w:t>
      </w:r>
      <w:r w:rsidR="00693FFE" w:rsidRPr="00EC18D2">
        <w:rPr>
          <w:rFonts w:ascii="Times New Roman" w:eastAsia="Times New Roman" w:hAnsi="Times New Roman" w:cs="Times New Roman"/>
          <w:sz w:val="28"/>
          <w:szCs w:val="28"/>
          <w:lang w:val="be-BY" w:eastAsia="ru-RU"/>
        </w:rPr>
        <w:lastRenderedPageBreak/>
        <w:t>50</w:t>
      </w:r>
      <w:r w:rsidR="0065052D">
        <w:rPr>
          <w:rFonts w:ascii="Times New Roman" w:eastAsia="Times New Roman" w:hAnsi="Times New Roman" w:cs="Times New Roman"/>
          <w:sz w:val="28"/>
          <w:szCs w:val="28"/>
          <w:lang w:val="be-BY" w:eastAsia="ru-RU"/>
        </w:rPr>
        <w:t> </w:t>
      </w:r>
      <w:r w:rsidR="00693FFE" w:rsidRPr="00EC18D2">
        <w:rPr>
          <w:rFonts w:ascii="Times New Roman" w:eastAsia="Times New Roman" w:hAnsi="Times New Roman" w:cs="Times New Roman"/>
          <w:sz w:val="28"/>
          <w:szCs w:val="28"/>
          <w:lang w:val="be-BY" w:eastAsia="ru-RU"/>
        </w:rPr>
        <w:t>%. Толькі ў другой палове 1930-х гг. эміграцыйная хваля зменшылася. У</w:t>
      </w:r>
      <w:r w:rsidRPr="00EC18D2">
        <w:rPr>
          <w:rFonts w:ascii="Times New Roman" w:eastAsia="Times New Roman" w:hAnsi="Times New Roman" w:cs="Times New Roman"/>
          <w:sz w:val="28"/>
          <w:szCs w:val="28"/>
          <w:lang w:val="be-BY" w:eastAsia="ru-RU"/>
        </w:rPr>
        <w:t xml:space="preserve"> 1921–1939 гг.</w:t>
      </w:r>
      <w:r w:rsidR="00693FFE" w:rsidRPr="00EC18D2">
        <w:rPr>
          <w:rFonts w:ascii="Times New Roman" w:eastAsia="Times New Roman" w:hAnsi="Times New Roman" w:cs="Times New Roman"/>
          <w:sz w:val="28"/>
          <w:szCs w:val="28"/>
          <w:lang w:val="be-BY" w:eastAsia="ru-RU"/>
        </w:rPr>
        <w:t xml:space="preserve"> з Польшчы выехала, паводле розных звестак, ад 334 тыс. да 395,2 тыс. яўрэяў.</w:t>
      </w:r>
    </w:p>
    <w:p w14:paraId="558A93A2" w14:textId="56A25DB7"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1930-я гг. польскія пра</w:t>
      </w:r>
      <w:r w:rsidR="002514CC">
        <w:rPr>
          <w:rFonts w:ascii="Times New Roman" w:eastAsia="Times New Roman" w:hAnsi="Times New Roman" w:cs="Times New Roman"/>
          <w:sz w:val="28"/>
          <w:szCs w:val="28"/>
          <w:lang w:val="be-BY" w:eastAsia="ru-RU"/>
        </w:rPr>
        <w:t>варадыкальныя сілы заклікалі да </w:t>
      </w:r>
      <w:r w:rsidRPr="00EC18D2">
        <w:rPr>
          <w:rFonts w:ascii="Times New Roman" w:eastAsia="Times New Roman" w:hAnsi="Times New Roman" w:cs="Times New Roman"/>
          <w:sz w:val="28"/>
          <w:szCs w:val="28"/>
          <w:lang w:val="be-BY" w:eastAsia="ru-RU"/>
        </w:rPr>
        <w:t xml:space="preserve">антысемітызму ў галіне культуры і асветы. “Некалькі гадоў польскія нацыянальныя сілы праводзілі эканамічнае змаганне </w:t>
      </w:r>
      <w:r w:rsidR="002514CC">
        <w:rPr>
          <w:rFonts w:ascii="Times New Roman" w:eastAsia="Times New Roman" w:hAnsi="Times New Roman" w:cs="Times New Roman"/>
          <w:sz w:val="28"/>
          <w:szCs w:val="28"/>
          <w:lang w:val="be-BY" w:eastAsia="ru-RU"/>
        </w:rPr>
        <w:t xml:space="preserve">з яўрэямі, а зараз прыйшоў час </w:t>
      </w:r>
      <w:r w:rsidR="002514CC">
        <w:rPr>
          <w:rFonts w:ascii="Times New Roman" w:eastAsia="Times New Roman" w:hAnsi="Times New Roman" w:cs="Times New Roman"/>
          <w:sz w:val="28"/>
          <w:szCs w:val="28"/>
          <w:lang w:eastAsia="ru-RU"/>
        </w:rPr>
        <w:t>«</w:t>
      </w:r>
      <w:r w:rsidR="002514CC">
        <w:rPr>
          <w:rFonts w:ascii="Times New Roman" w:eastAsia="Times New Roman" w:hAnsi="Times New Roman" w:cs="Times New Roman"/>
          <w:sz w:val="28"/>
          <w:szCs w:val="28"/>
          <w:lang w:val="be-BY" w:eastAsia="ru-RU"/>
        </w:rPr>
        <w:t>культурнай барацьбы</w:t>
      </w:r>
      <w:r w:rsidR="002514CC">
        <w:rPr>
          <w:rFonts w:ascii="Times New Roman" w:eastAsia="Times New Roman" w:hAnsi="Times New Roman" w:cs="Times New Roman"/>
          <w:sz w:val="28"/>
          <w:szCs w:val="28"/>
          <w:lang w:eastAsia="ru-RU"/>
        </w:rPr>
        <w:t>»</w:t>
      </w:r>
      <w:r w:rsidRPr="00EC18D2">
        <w:rPr>
          <w:rFonts w:ascii="Times New Roman" w:eastAsia="Times New Roman" w:hAnsi="Times New Roman" w:cs="Times New Roman"/>
          <w:sz w:val="28"/>
          <w:szCs w:val="28"/>
          <w:lang w:val="be-BY" w:eastAsia="ru-RU"/>
        </w:rPr>
        <w:t>, якая не менш, а нават больш важная. Польская культура, мастацтва, літаратура, прэса, тэатр, кіно знаходзяцца пад магутным уплывам яўрэяў. Палякі павінны гэтаму неадкладна супрацьстаяць”. Гучалі радыкальныя прапановы аб поўным выдаленні яўрэяў з вышэйшай школы, іншых сфер грамадскага жыцця.</w:t>
      </w:r>
    </w:p>
    <w:p w14:paraId="404E7F39" w14:textId="13A57500" w:rsidR="00E029A9"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адрозненне ад цэнтральных і заходніх ваяводстваў Польшчы, антысеміцкая хваля ў </w:t>
      </w:r>
      <w:r w:rsidR="00E029A9" w:rsidRPr="00EC18D2">
        <w:rPr>
          <w:rFonts w:ascii="Times New Roman" w:eastAsia="Times New Roman" w:hAnsi="Times New Roman" w:cs="Times New Roman"/>
          <w:sz w:val="28"/>
          <w:szCs w:val="28"/>
          <w:lang w:val="be-BY" w:eastAsia="ru-RU"/>
        </w:rPr>
        <w:t>Заходняй Беларусі</w:t>
      </w:r>
      <w:r w:rsidRPr="00EC18D2">
        <w:rPr>
          <w:rFonts w:ascii="Times New Roman" w:eastAsia="Times New Roman" w:hAnsi="Times New Roman" w:cs="Times New Roman"/>
          <w:sz w:val="28"/>
          <w:szCs w:val="28"/>
          <w:lang w:val="be-BY" w:eastAsia="ru-RU"/>
        </w:rPr>
        <w:t xml:space="preserve"> не набыла шырокага размаху. Аднак усё-такі адбываліс</w:t>
      </w:r>
      <w:r w:rsidR="00E029A9" w:rsidRPr="00EC18D2">
        <w:rPr>
          <w:rFonts w:ascii="Times New Roman" w:eastAsia="Times New Roman" w:hAnsi="Times New Roman" w:cs="Times New Roman"/>
          <w:sz w:val="28"/>
          <w:szCs w:val="28"/>
          <w:lang w:val="be-BY" w:eastAsia="ru-RU"/>
        </w:rPr>
        <w:t xml:space="preserve">я асобныя антысеміцкія акцыі. У </w:t>
      </w:r>
      <w:r w:rsidRPr="00EC18D2">
        <w:rPr>
          <w:rFonts w:ascii="Times New Roman" w:eastAsia="Times New Roman" w:hAnsi="Times New Roman" w:cs="Times New Roman"/>
          <w:sz w:val="28"/>
          <w:szCs w:val="28"/>
          <w:lang w:val="be-BY" w:eastAsia="ru-RU"/>
        </w:rPr>
        <w:t>лістападзе 1931 г. яны былі зафіксаваны ў Віленскім універсітэце імя С.</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Баторыя, пачатковых школах у</w:t>
      </w:r>
      <w:r w:rsidR="002514CC">
        <w:rPr>
          <w:rFonts w:ascii="Times New Roman" w:eastAsia="Times New Roman" w:hAnsi="Times New Roman" w:cs="Times New Roman"/>
          <w:sz w:val="28"/>
          <w:szCs w:val="28"/>
          <w:lang w:val="be-BY" w:eastAsia="ru-RU"/>
        </w:rPr>
        <w:t xml:space="preserve"> Баранавічах. Антысеміцкая акцыя</w:t>
      </w:r>
      <w:r w:rsidRPr="00EC18D2">
        <w:rPr>
          <w:rFonts w:ascii="Times New Roman" w:eastAsia="Times New Roman" w:hAnsi="Times New Roman" w:cs="Times New Roman"/>
          <w:sz w:val="28"/>
          <w:szCs w:val="28"/>
          <w:lang w:val="be-BY" w:eastAsia="ru-RU"/>
        </w:rPr>
        <w:t xml:space="preserve"> адбылася 7 чэрвеня 1935 г.</w:t>
      </w:r>
      <w:r w:rsidR="00E029A9" w:rsidRPr="00EC18D2">
        <w:rPr>
          <w:rFonts w:ascii="Times New Roman" w:eastAsia="Times New Roman" w:hAnsi="Times New Roman" w:cs="Times New Roman"/>
          <w:sz w:val="28"/>
          <w:szCs w:val="28"/>
          <w:lang w:val="be-BY" w:eastAsia="ru-RU"/>
        </w:rPr>
        <w:t xml:space="preserve"> ў Гродне</w:t>
      </w:r>
      <w:r w:rsidR="002514CC">
        <w:rPr>
          <w:rFonts w:ascii="Times New Roman" w:eastAsia="Times New Roman" w:hAnsi="Times New Roman" w:cs="Times New Roman"/>
          <w:sz w:val="28"/>
          <w:szCs w:val="28"/>
          <w:lang w:val="be-BY" w:eastAsia="ru-RU"/>
        </w:rPr>
        <w:t>. У </w:t>
      </w:r>
      <w:r w:rsidRPr="00EC18D2">
        <w:rPr>
          <w:rFonts w:ascii="Times New Roman" w:eastAsia="Times New Roman" w:hAnsi="Times New Roman" w:cs="Times New Roman"/>
          <w:sz w:val="28"/>
          <w:szCs w:val="28"/>
          <w:lang w:val="be-BY" w:eastAsia="ru-RU"/>
        </w:rPr>
        <w:t>сувязі са спробай ганебнай дыскрымінацыі ў ВНУ – увядзення для яўрэяў “лаўкавага гета” (апошніх радоў у вучэбных аудыторыях) – у канцы 1936</w:t>
      </w:r>
      <w:r w:rsidR="00E029A9" w:rsidRPr="00EC18D2">
        <w:rPr>
          <w:rFonts w:ascii="Times New Roman" w:eastAsia="Times New Roman" w:hAnsi="Times New Roman" w:cs="Times New Roman"/>
          <w:sz w:val="28"/>
          <w:szCs w:val="28"/>
          <w:lang w:val="be-BY" w:eastAsia="ru-RU"/>
        </w:rPr>
        <w:t xml:space="preserve"> г. </w:t>
      </w:r>
      <w:r w:rsidRPr="00EC18D2">
        <w:rPr>
          <w:rFonts w:ascii="Times New Roman" w:eastAsia="Times New Roman" w:hAnsi="Times New Roman" w:cs="Times New Roman"/>
          <w:sz w:val="28"/>
          <w:szCs w:val="28"/>
          <w:lang w:val="be-BY" w:eastAsia="ru-RU"/>
        </w:rPr>
        <w:t>–</w:t>
      </w:r>
      <w:r w:rsidR="0043302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пачатку 1937 г</w:t>
      </w:r>
      <w:r w:rsidR="00E029A9"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хваля антысеміцкіх выступленняў </w:t>
      </w:r>
      <w:r w:rsidR="00E029A9" w:rsidRPr="00EC18D2">
        <w:rPr>
          <w:rFonts w:ascii="Times New Roman" w:eastAsia="Times New Roman" w:hAnsi="Times New Roman" w:cs="Times New Roman"/>
          <w:sz w:val="28"/>
          <w:szCs w:val="28"/>
          <w:lang w:val="be-BY" w:eastAsia="ru-RU"/>
        </w:rPr>
        <w:t xml:space="preserve">адзначана ў </w:t>
      </w:r>
      <w:r w:rsidRPr="00EC18D2">
        <w:rPr>
          <w:rFonts w:ascii="Times New Roman" w:eastAsia="Times New Roman" w:hAnsi="Times New Roman" w:cs="Times New Roman"/>
          <w:sz w:val="28"/>
          <w:szCs w:val="28"/>
          <w:lang w:val="be-BY" w:eastAsia="ru-RU"/>
        </w:rPr>
        <w:t>Віленскі</w:t>
      </w:r>
      <w:r w:rsidR="00E029A9" w:rsidRPr="00EC18D2">
        <w:rPr>
          <w:rFonts w:ascii="Times New Roman" w:eastAsia="Times New Roman" w:hAnsi="Times New Roman" w:cs="Times New Roman"/>
          <w:sz w:val="28"/>
          <w:szCs w:val="28"/>
          <w:lang w:val="be-BY" w:eastAsia="ru-RU"/>
        </w:rPr>
        <w:t>м універсітэце</w:t>
      </w:r>
      <w:r w:rsidRPr="00EC18D2">
        <w:rPr>
          <w:rFonts w:ascii="Times New Roman" w:eastAsia="Times New Roman" w:hAnsi="Times New Roman" w:cs="Times New Roman"/>
          <w:sz w:val="28"/>
          <w:szCs w:val="28"/>
          <w:lang w:val="be-BY" w:eastAsia="ru-RU"/>
        </w:rPr>
        <w:t xml:space="preserve"> імя С.</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Баторыя. Адзін з яўрэйск</w:t>
      </w:r>
      <w:r w:rsidR="002514CC">
        <w:rPr>
          <w:rFonts w:ascii="Times New Roman" w:eastAsia="Times New Roman" w:hAnsi="Times New Roman" w:cs="Times New Roman"/>
          <w:sz w:val="28"/>
          <w:szCs w:val="28"/>
          <w:lang w:val="be-BY" w:eastAsia="ru-RU"/>
        </w:rPr>
        <w:t>іх пагромаў адбыўся 13 мая 1937 </w:t>
      </w:r>
      <w:r w:rsidRPr="00EC18D2">
        <w:rPr>
          <w:rFonts w:ascii="Times New Roman" w:eastAsia="Times New Roman" w:hAnsi="Times New Roman" w:cs="Times New Roman"/>
          <w:sz w:val="28"/>
          <w:szCs w:val="28"/>
          <w:lang w:val="be-BY" w:eastAsia="ru-RU"/>
        </w:rPr>
        <w:t>г. у Брэсце. Летам 1937 г. назіралася ўзмацненне антысеміцкіх настрояў на тэрыторыі Навагрудскага ваяводства. У верасні 1937 г</w:t>
      </w:r>
      <w:r w:rsidR="00E029A9" w:rsidRPr="00EC18D2">
        <w:rPr>
          <w:rFonts w:ascii="Times New Roman" w:eastAsia="Times New Roman" w:hAnsi="Times New Roman" w:cs="Times New Roman"/>
          <w:sz w:val="28"/>
          <w:szCs w:val="28"/>
          <w:lang w:val="be-BY" w:eastAsia="ru-RU"/>
        </w:rPr>
        <w:t>. у Гродне</w:t>
      </w:r>
      <w:r w:rsidRPr="00EC18D2">
        <w:rPr>
          <w:rFonts w:ascii="Times New Roman" w:eastAsia="Times New Roman" w:hAnsi="Times New Roman" w:cs="Times New Roman"/>
          <w:sz w:val="28"/>
          <w:szCs w:val="28"/>
          <w:lang w:val="be-BY" w:eastAsia="ru-RU"/>
        </w:rPr>
        <w:t xml:space="preserve"> мясцовыя структуры польскіх правых партый наладзілі своеасаблівае саперніцтва ў справе антысемітызму</w:t>
      </w:r>
      <w:r w:rsidR="00E029A9" w:rsidRPr="00EC18D2">
        <w:rPr>
          <w:rFonts w:ascii="Times New Roman" w:eastAsia="Times New Roman" w:hAnsi="Times New Roman" w:cs="Times New Roman"/>
          <w:sz w:val="28"/>
          <w:szCs w:val="28"/>
          <w:lang w:val="be-BY" w:eastAsia="ru-RU"/>
        </w:rPr>
        <w:t>.</w:t>
      </w:r>
    </w:p>
    <w:p w14:paraId="1E739197" w14:textId="77777777"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каталіцкай прэсе, выданнях </w:t>
      </w:r>
      <w:r w:rsidR="00B3014F" w:rsidRPr="00EC18D2">
        <w:rPr>
          <w:rFonts w:ascii="Times New Roman" w:eastAsia="Times New Roman" w:hAnsi="Times New Roman" w:cs="Times New Roman"/>
          <w:sz w:val="28"/>
          <w:szCs w:val="28"/>
          <w:lang w:val="be-BY" w:eastAsia="ru-RU"/>
        </w:rPr>
        <w:t>польскіх эндэкаў яўрэяў абвінавачвалі ў</w:t>
      </w:r>
      <w:r w:rsidRPr="00EC18D2">
        <w:rPr>
          <w:rFonts w:ascii="Times New Roman" w:eastAsia="Times New Roman" w:hAnsi="Times New Roman" w:cs="Times New Roman"/>
          <w:sz w:val="28"/>
          <w:szCs w:val="28"/>
          <w:lang w:val="be-BY" w:eastAsia="ru-RU"/>
        </w:rPr>
        <w:t xml:space="preserve"> дэмаралізацыі грамадскага жыцця. Большасць абвінавачванняў яўрэяў мела неабгрунтаваны, надуманы і нават абсурдны характар</w:t>
      </w:r>
      <w:r w:rsidRPr="00EC18D2">
        <w:rPr>
          <w:rFonts w:ascii="Times New Roman" w:eastAsia="Times New Roman" w:hAnsi="Times New Roman" w:cs="Times New Roman"/>
          <w:sz w:val="28"/>
          <w:szCs w:val="28"/>
          <w:lang w:eastAsia="ru-RU"/>
        </w:rPr>
        <w:t>.</w:t>
      </w:r>
      <w:r w:rsidRPr="00EC18D2">
        <w:rPr>
          <w:rFonts w:ascii="Times New Roman" w:eastAsia="Times New Roman" w:hAnsi="Times New Roman" w:cs="Times New Roman"/>
          <w:sz w:val="28"/>
          <w:szCs w:val="28"/>
          <w:lang w:val="be-BY" w:eastAsia="ru-RU"/>
        </w:rPr>
        <w:t xml:space="preserve"> Хаця каталіцкі прымас, кардынал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Глёнд у пастырскім лісце ад 29 лютага 1936 г. асудзіў фізічны гвалт, аднак усё-такі прызнаў </w:t>
      </w:r>
      <w:r w:rsidR="00B3014F" w:rsidRPr="00EC18D2">
        <w:rPr>
          <w:rFonts w:ascii="Times New Roman" w:eastAsia="Times New Roman" w:hAnsi="Times New Roman" w:cs="Times New Roman"/>
          <w:sz w:val="28"/>
          <w:szCs w:val="28"/>
          <w:lang w:val="be-BY" w:eastAsia="ru-RU"/>
        </w:rPr>
        <w:t>наяўнасць</w:t>
      </w:r>
      <w:r w:rsidRPr="00EC18D2">
        <w:rPr>
          <w:rFonts w:ascii="Times New Roman" w:eastAsia="Times New Roman" w:hAnsi="Times New Roman" w:cs="Times New Roman"/>
          <w:sz w:val="28"/>
          <w:szCs w:val="28"/>
          <w:lang w:val="be-BY" w:eastAsia="ru-RU"/>
        </w:rPr>
        <w:t xml:space="preserve"> добрасумленных яўрэяў-вернікаў </w:t>
      </w:r>
      <w:r w:rsidR="00B3014F"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як выключэнн</w:t>
      </w:r>
      <w:r w:rsidR="00B3014F"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прапанаваў адасобіць хрысціянскае грамадства ад яўрэйскага ва ўсіх сферах жыцця. “Трэба закрывацца ад шкодных маральных уплываў, г. зн. байкатаваць яўрэйскую прэсу і яўрэйскія дэмаралізатарскія выданні, але нельга нападаць на яўрэяў, біць іх, калечыць, зневажаць. У яўрэі трэба таксама паважаць чалавека і блізкага”. Згаданы пастырскі ліст выклікаў вострую крытыку ў перыядычным друку, асабліва ў яўрэйскіх выданнях.</w:t>
      </w:r>
    </w:p>
    <w:p w14:paraId="52A50633" w14:textId="77777777" w:rsidR="00693FFE" w:rsidRPr="00EC18D2" w:rsidRDefault="00693FF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Распрацаваныя ў другой палове 1930-х гг. праварадыкальнымі, нацыяналістычнымі польскімі сіламі праекты пазбаўлення яўрэяў грамадзянскіх правоў не былі прыняты польскімі ўладамі, </w:t>
      </w:r>
      <w:r w:rsidR="00B3014F" w:rsidRPr="00EC18D2">
        <w:rPr>
          <w:rFonts w:ascii="Times New Roman" w:eastAsia="Times New Roman" w:hAnsi="Times New Roman" w:cs="Times New Roman"/>
          <w:sz w:val="28"/>
          <w:szCs w:val="28"/>
          <w:lang w:val="be-BY" w:eastAsia="ru-RU"/>
        </w:rPr>
        <w:t>але</w:t>
      </w:r>
      <w:r w:rsidRPr="00EC18D2">
        <w:rPr>
          <w:rFonts w:ascii="Times New Roman" w:eastAsia="Times New Roman" w:hAnsi="Times New Roman" w:cs="Times New Roman"/>
          <w:sz w:val="28"/>
          <w:szCs w:val="28"/>
          <w:lang w:val="be-BY" w:eastAsia="ru-RU"/>
        </w:rPr>
        <w:t xml:space="preserve"> асобныя прапановы былі адобраны ў сейме. </w:t>
      </w:r>
      <w:r w:rsidRPr="00EC18D2">
        <w:rPr>
          <w:rFonts w:ascii="Times New Roman" w:eastAsia="Times New Roman" w:hAnsi="Times New Roman" w:cs="Times New Roman"/>
          <w:sz w:val="28"/>
          <w:szCs w:val="28"/>
          <w:lang w:eastAsia="ru-RU"/>
        </w:rPr>
        <w:t xml:space="preserve">У 1938 г. МУС </w:t>
      </w:r>
      <w:proofErr w:type="spellStart"/>
      <w:r w:rsidRPr="00EC18D2">
        <w:rPr>
          <w:rFonts w:ascii="Times New Roman" w:eastAsia="Times New Roman" w:hAnsi="Times New Roman" w:cs="Times New Roman"/>
          <w:sz w:val="28"/>
          <w:szCs w:val="28"/>
          <w:lang w:eastAsia="ru-RU"/>
        </w:rPr>
        <w:t>Польшчы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ацэньваў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яўрэйскую</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супольнасць</w:t>
      </w:r>
      <w:proofErr w:type="spellEnd"/>
      <w:r w:rsidRPr="00EC18D2">
        <w:rPr>
          <w:rFonts w:ascii="Times New Roman" w:eastAsia="Times New Roman" w:hAnsi="Times New Roman" w:cs="Times New Roman"/>
          <w:sz w:val="28"/>
          <w:szCs w:val="28"/>
          <w:lang w:eastAsia="ru-RU"/>
        </w:rPr>
        <w:t xml:space="preserve"> як </w:t>
      </w:r>
      <w:proofErr w:type="spellStart"/>
      <w:r w:rsidRPr="00EC18D2">
        <w:rPr>
          <w:rFonts w:ascii="Times New Roman" w:eastAsia="Times New Roman" w:hAnsi="Times New Roman" w:cs="Times New Roman"/>
          <w:sz w:val="28"/>
          <w:szCs w:val="28"/>
          <w:lang w:eastAsia="ru-RU"/>
        </w:rPr>
        <w:t>небяспечную</w:t>
      </w:r>
      <w:proofErr w:type="spellEnd"/>
      <w:r w:rsidRPr="00EC18D2">
        <w:rPr>
          <w:rFonts w:ascii="Times New Roman" w:eastAsia="Times New Roman" w:hAnsi="Times New Roman" w:cs="Times New Roman"/>
          <w:sz w:val="28"/>
          <w:szCs w:val="28"/>
          <w:lang w:eastAsia="ru-RU"/>
        </w:rPr>
        <w:t xml:space="preserve"> для </w:t>
      </w:r>
      <w:proofErr w:type="spellStart"/>
      <w:r w:rsidRPr="00EC18D2">
        <w:rPr>
          <w:rFonts w:ascii="Times New Roman" w:eastAsia="Times New Roman" w:hAnsi="Times New Roman" w:cs="Times New Roman"/>
          <w:sz w:val="28"/>
          <w:szCs w:val="28"/>
          <w:lang w:eastAsia="ru-RU"/>
        </w:rPr>
        <w:t>інтарэсаў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Польскай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дзяржавы</w:t>
      </w:r>
      <w:proofErr w:type="spellEnd"/>
      <w:r w:rsidRPr="00EC18D2">
        <w:rPr>
          <w:rFonts w:ascii="Times New Roman" w:eastAsia="Times New Roman" w:hAnsi="Times New Roman" w:cs="Times New Roman"/>
          <w:sz w:val="28"/>
          <w:szCs w:val="28"/>
          <w:lang w:eastAsia="ru-RU"/>
        </w:rPr>
        <w:t>.</w:t>
      </w:r>
    </w:p>
    <w:p w14:paraId="1FEBC326" w14:textId="3321B7C5" w:rsidR="00693FFE" w:rsidRPr="00EC18D2" w:rsidRDefault="00B3014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Яўрэі не змаглі </w:t>
      </w:r>
      <w:r w:rsidR="00693FFE" w:rsidRPr="00EC18D2">
        <w:rPr>
          <w:rFonts w:ascii="Times New Roman" w:eastAsia="Times New Roman" w:hAnsi="Times New Roman" w:cs="Times New Roman"/>
          <w:sz w:val="28"/>
          <w:szCs w:val="28"/>
          <w:lang w:val="be-BY" w:eastAsia="ru-RU"/>
        </w:rPr>
        <w:t xml:space="preserve">пазбегнуць частковай паланізацыі і культурна-моўнай асіміляцыі, аднак гэтыя працэсы не набылі для </w:t>
      </w:r>
      <w:r w:rsidRPr="00EC18D2">
        <w:rPr>
          <w:rFonts w:ascii="Times New Roman" w:eastAsia="Times New Roman" w:hAnsi="Times New Roman" w:cs="Times New Roman"/>
          <w:sz w:val="28"/>
          <w:szCs w:val="28"/>
          <w:lang w:val="be-BY" w:eastAsia="ru-RU"/>
        </w:rPr>
        <w:t>іх</w:t>
      </w:r>
      <w:r w:rsidR="00693FFE" w:rsidRPr="00EC18D2">
        <w:rPr>
          <w:rFonts w:ascii="Times New Roman" w:eastAsia="Times New Roman" w:hAnsi="Times New Roman" w:cs="Times New Roman"/>
          <w:sz w:val="28"/>
          <w:szCs w:val="28"/>
          <w:lang w:val="be-BY" w:eastAsia="ru-RU"/>
        </w:rPr>
        <w:t xml:space="preserve"> пагражальнага характару. Акультурацыя назіралася сярод яўрэйскай інтэлігенцыі, частка якой была інтэгравана ў польскую культуру, навуку, асвету, актыўна выкарыстоўвала </w:t>
      </w:r>
      <w:r w:rsidR="00693FFE" w:rsidRPr="00EC18D2">
        <w:rPr>
          <w:rFonts w:ascii="Times New Roman" w:eastAsia="Times New Roman" w:hAnsi="Times New Roman" w:cs="Times New Roman"/>
          <w:sz w:val="28"/>
          <w:szCs w:val="28"/>
          <w:lang w:val="be-BY" w:eastAsia="ru-RU"/>
        </w:rPr>
        <w:lastRenderedPageBreak/>
        <w:t xml:space="preserve">польскую мову. </w:t>
      </w:r>
      <w:r w:rsidRPr="00EC18D2">
        <w:rPr>
          <w:rFonts w:ascii="Times New Roman" w:eastAsia="Times New Roman" w:hAnsi="Times New Roman" w:cs="Times New Roman"/>
          <w:sz w:val="28"/>
          <w:szCs w:val="28"/>
          <w:lang w:val="be-BY" w:eastAsia="ru-RU"/>
        </w:rPr>
        <w:t>Назіралася ўс</w:t>
      </w:r>
      <w:r w:rsidR="00693FFE" w:rsidRPr="00EC18D2">
        <w:rPr>
          <w:rFonts w:ascii="Times New Roman" w:eastAsia="Times New Roman" w:hAnsi="Times New Roman" w:cs="Times New Roman"/>
          <w:sz w:val="28"/>
          <w:szCs w:val="28"/>
          <w:lang w:val="be-BY" w:eastAsia="ru-RU"/>
        </w:rPr>
        <w:t>тойліва</w:t>
      </w:r>
      <w:r w:rsidRPr="00EC18D2">
        <w:rPr>
          <w:rFonts w:ascii="Times New Roman" w:eastAsia="Times New Roman" w:hAnsi="Times New Roman" w:cs="Times New Roman"/>
          <w:sz w:val="28"/>
          <w:szCs w:val="28"/>
          <w:lang w:val="be-BY" w:eastAsia="ru-RU"/>
        </w:rPr>
        <w:t>я</w:t>
      </w:r>
      <w:r w:rsidR="00693FFE" w:rsidRPr="00EC18D2">
        <w:rPr>
          <w:rFonts w:ascii="Times New Roman" w:eastAsia="Times New Roman" w:hAnsi="Times New Roman" w:cs="Times New Roman"/>
          <w:sz w:val="28"/>
          <w:szCs w:val="28"/>
          <w:lang w:val="be-BY" w:eastAsia="ru-RU"/>
        </w:rPr>
        <w:t xml:space="preserve"> прыхільнасц</w:t>
      </w:r>
      <w:r w:rsidR="002514CC">
        <w:rPr>
          <w:rFonts w:ascii="Times New Roman" w:eastAsia="Times New Roman" w:hAnsi="Times New Roman" w:cs="Times New Roman"/>
          <w:sz w:val="28"/>
          <w:szCs w:val="28"/>
          <w:lang w:val="be-BY" w:eastAsia="ru-RU"/>
        </w:rPr>
        <w:t>ь яўрэяў да </w:t>
      </w:r>
      <w:r w:rsidRPr="00EC18D2">
        <w:rPr>
          <w:rFonts w:ascii="Times New Roman" w:eastAsia="Times New Roman" w:hAnsi="Times New Roman" w:cs="Times New Roman"/>
          <w:sz w:val="28"/>
          <w:szCs w:val="28"/>
          <w:lang w:val="be-BY" w:eastAsia="ru-RU"/>
        </w:rPr>
        <w:t>этнакультурных і канфесійных</w:t>
      </w:r>
      <w:r w:rsidR="00693FFE" w:rsidRPr="00EC18D2">
        <w:rPr>
          <w:rFonts w:ascii="Times New Roman" w:eastAsia="Times New Roman" w:hAnsi="Times New Roman" w:cs="Times New Roman"/>
          <w:sz w:val="28"/>
          <w:szCs w:val="28"/>
          <w:lang w:val="be-BY" w:eastAsia="ru-RU"/>
        </w:rPr>
        <w:t xml:space="preserve"> каштоўнасц</w:t>
      </w:r>
      <w:r w:rsidRPr="00EC18D2">
        <w:rPr>
          <w:rFonts w:ascii="Times New Roman" w:eastAsia="Times New Roman" w:hAnsi="Times New Roman" w:cs="Times New Roman"/>
          <w:sz w:val="28"/>
          <w:szCs w:val="28"/>
          <w:lang w:val="be-BY" w:eastAsia="ru-RU"/>
        </w:rPr>
        <w:t>ей.</w:t>
      </w:r>
    </w:p>
    <w:p w14:paraId="32AA3C82" w14:textId="43B39070" w:rsidR="00693FFE" w:rsidRPr="00EC18D2" w:rsidRDefault="00B3014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 xml:space="preserve">ланы </w:t>
      </w:r>
      <w:r w:rsidRPr="00EC18D2">
        <w:rPr>
          <w:rFonts w:ascii="Times New Roman" w:eastAsia="Times New Roman" w:hAnsi="Times New Roman" w:cs="Times New Roman"/>
          <w:sz w:val="28"/>
          <w:szCs w:val="28"/>
          <w:lang w:val="be-BY" w:eastAsia="ru-RU"/>
        </w:rPr>
        <w:t>польскіх у</w:t>
      </w:r>
      <w:r w:rsidR="00693FFE" w:rsidRPr="00EC18D2">
        <w:rPr>
          <w:rFonts w:ascii="Times New Roman" w:eastAsia="Times New Roman" w:hAnsi="Times New Roman" w:cs="Times New Roman"/>
          <w:sz w:val="28"/>
          <w:szCs w:val="28"/>
          <w:lang w:val="be-BY" w:eastAsia="ru-RU"/>
        </w:rPr>
        <w:t>радавых колаў, мясцовай адміністрацыі адносна ўзмацнення паланізацыі беларускага насельніцтва ў другой палове 1930-х гг. часткова ці нават поўнасцю адпавядалі ідэалагічным пастулатам (нават самым радыкальным) нацыянальна-дэмакратычнай канцэпцыі вырашэння нацыянальных пытанняў. Дабіцца кардынальнай перавагі палякаў у структуры насельніцтва шляхам каланізацыі з-за вялікіх сацыяльных і іншых выдаткаў нельга было, таму гэта п</w:t>
      </w:r>
      <w:r w:rsidR="002514CC">
        <w:rPr>
          <w:rFonts w:ascii="Times New Roman" w:eastAsia="Times New Roman" w:hAnsi="Times New Roman" w:cs="Times New Roman"/>
          <w:sz w:val="28"/>
          <w:szCs w:val="28"/>
          <w:lang w:val="be-BY" w:eastAsia="ru-RU"/>
        </w:rPr>
        <w:t>ланавалася</w:t>
      </w:r>
      <w:r w:rsidR="00693FFE" w:rsidRPr="00EC18D2">
        <w:rPr>
          <w:rFonts w:ascii="Times New Roman" w:eastAsia="Times New Roman" w:hAnsi="Times New Roman" w:cs="Times New Roman"/>
          <w:sz w:val="28"/>
          <w:szCs w:val="28"/>
          <w:lang w:val="be-BY" w:eastAsia="ru-RU"/>
        </w:rPr>
        <w:t xml:space="preserve"> кампенсаваць за кошт асіміляцыі беларускага насельніцтва. Гэтым і тлумачыўся пераход да паскарэння “польскай культурнай інтэрвенцыі”. Ініцыятарамі жорсткіх мер у нацыянальным пытанні былі ваенныя колы, што было выклікана ўзмацненнем іх пазіцый ў Польскай дзяржаве. На выпрацоўку планаў паланізацыі Палесся ўплывалі не толькі асаблівасці этнаканфесійнага складу насельніцтва, але і востры характар аграрнага пытання, слабая ступень урбанізацыі, высокі ўзровень непісьменнасці, няразвітасць сацыяльнай інфраструктуры і іншыя праблемы.</w:t>
      </w:r>
    </w:p>
    <w:p w14:paraId="47E00771" w14:textId="11EB2485" w:rsidR="00693FFE" w:rsidRPr="00EC18D2" w:rsidRDefault="00B3014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w:t>
      </w:r>
      <w:r w:rsidR="00693FFE" w:rsidRPr="00EC18D2">
        <w:rPr>
          <w:rFonts w:ascii="Times New Roman" w:eastAsia="Times New Roman" w:hAnsi="Times New Roman" w:cs="Times New Roman"/>
          <w:sz w:val="28"/>
          <w:szCs w:val="28"/>
          <w:lang w:val="be-BY" w:eastAsia="ru-RU"/>
        </w:rPr>
        <w:t xml:space="preserve">ольскія ўлады </w:t>
      </w:r>
      <w:r w:rsidRPr="00EC18D2">
        <w:rPr>
          <w:rFonts w:ascii="Times New Roman" w:eastAsia="Times New Roman" w:hAnsi="Times New Roman" w:cs="Times New Roman"/>
          <w:sz w:val="28"/>
          <w:szCs w:val="28"/>
          <w:lang w:val="be-BY" w:eastAsia="ru-RU"/>
        </w:rPr>
        <w:t>былі</w:t>
      </w:r>
      <w:r w:rsidR="00693FFE" w:rsidRPr="00EC18D2">
        <w:rPr>
          <w:rFonts w:ascii="Times New Roman" w:eastAsia="Times New Roman" w:hAnsi="Times New Roman" w:cs="Times New Roman"/>
          <w:sz w:val="28"/>
          <w:szCs w:val="28"/>
          <w:lang w:val="be-BY" w:eastAsia="ru-RU"/>
        </w:rPr>
        <w:t xml:space="preserve"> незадаволен</w:t>
      </w:r>
      <w:r w:rsidRPr="00EC18D2">
        <w:rPr>
          <w:rFonts w:ascii="Times New Roman" w:eastAsia="Times New Roman" w:hAnsi="Times New Roman" w:cs="Times New Roman"/>
          <w:sz w:val="28"/>
          <w:szCs w:val="28"/>
          <w:lang w:val="be-BY" w:eastAsia="ru-RU"/>
        </w:rPr>
        <w:t>ы</w:t>
      </w:r>
      <w:r w:rsidR="00693FFE" w:rsidRPr="00EC18D2">
        <w:rPr>
          <w:rFonts w:ascii="Times New Roman" w:eastAsia="Times New Roman" w:hAnsi="Times New Roman" w:cs="Times New Roman"/>
          <w:sz w:val="28"/>
          <w:szCs w:val="28"/>
          <w:lang w:val="be-BY" w:eastAsia="ru-RU"/>
        </w:rPr>
        <w:t xml:space="preserve"> непажаданымі вынікамі папярэдн</w:t>
      </w:r>
      <w:r w:rsidRPr="00EC18D2">
        <w:rPr>
          <w:rFonts w:ascii="Times New Roman" w:eastAsia="Times New Roman" w:hAnsi="Times New Roman" w:cs="Times New Roman"/>
          <w:sz w:val="28"/>
          <w:szCs w:val="28"/>
          <w:lang w:val="be-BY" w:eastAsia="ru-RU"/>
        </w:rPr>
        <w:t>яй нацыянальнай палітыкі</w:t>
      </w:r>
      <w:r w:rsidR="00693FFE" w:rsidRPr="00EC18D2">
        <w:rPr>
          <w:rFonts w:ascii="Times New Roman" w:eastAsia="Times New Roman" w:hAnsi="Times New Roman" w:cs="Times New Roman"/>
          <w:sz w:val="28"/>
          <w:szCs w:val="28"/>
          <w:lang w:val="be-BY" w:eastAsia="ru-RU"/>
        </w:rPr>
        <w:t xml:space="preserve">. </w:t>
      </w:r>
      <w:r w:rsidR="009A50DD" w:rsidRPr="00EC18D2">
        <w:rPr>
          <w:rFonts w:ascii="Times New Roman" w:eastAsia="Times New Roman" w:hAnsi="Times New Roman" w:cs="Times New Roman"/>
          <w:sz w:val="28"/>
          <w:szCs w:val="28"/>
          <w:lang w:val="be-BY" w:eastAsia="ru-RU"/>
        </w:rPr>
        <w:t xml:space="preserve">Як сведчаць сацыялагічныя </w:t>
      </w:r>
      <w:r w:rsidR="00693FFE" w:rsidRPr="00EC18D2">
        <w:rPr>
          <w:rFonts w:ascii="Times New Roman" w:eastAsia="Times New Roman" w:hAnsi="Times New Roman" w:cs="Times New Roman"/>
          <w:sz w:val="28"/>
          <w:szCs w:val="28"/>
          <w:lang w:val="be-BY" w:eastAsia="ru-RU"/>
        </w:rPr>
        <w:t>даследаванні польскі</w:t>
      </w:r>
      <w:r w:rsidR="009A50DD" w:rsidRPr="00EC18D2">
        <w:rPr>
          <w:rFonts w:ascii="Times New Roman" w:eastAsia="Times New Roman" w:hAnsi="Times New Roman" w:cs="Times New Roman"/>
          <w:sz w:val="28"/>
          <w:szCs w:val="28"/>
          <w:lang w:val="be-BY" w:eastAsia="ru-RU"/>
        </w:rPr>
        <w:t>х</w:t>
      </w:r>
      <w:r w:rsidR="00693FFE" w:rsidRPr="00EC18D2">
        <w:rPr>
          <w:rFonts w:ascii="Times New Roman" w:eastAsia="Times New Roman" w:hAnsi="Times New Roman" w:cs="Times New Roman"/>
          <w:sz w:val="28"/>
          <w:szCs w:val="28"/>
          <w:lang w:val="be-BY" w:eastAsia="ru-RU"/>
        </w:rPr>
        <w:t xml:space="preserve"> вучоны</w:t>
      </w:r>
      <w:r w:rsidR="009A50DD" w:rsidRPr="00EC18D2">
        <w:rPr>
          <w:rFonts w:ascii="Times New Roman" w:eastAsia="Times New Roman" w:hAnsi="Times New Roman" w:cs="Times New Roman"/>
          <w:sz w:val="28"/>
          <w:szCs w:val="28"/>
          <w:lang w:val="be-BY" w:eastAsia="ru-RU"/>
        </w:rPr>
        <w:t>х</w:t>
      </w:r>
      <w:r w:rsidR="00693FFE" w:rsidRPr="00EC18D2">
        <w:rPr>
          <w:rFonts w:ascii="Times New Roman" w:eastAsia="Times New Roman" w:hAnsi="Times New Roman" w:cs="Times New Roman"/>
          <w:sz w:val="28"/>
          <w:szCs w:val="28"/>
          <w:lang w:val="be-BY" w:eastAsia="ru-RU"/>
        </w:rPr>
        <w:t xml:space="preserve"> </w:t>
      </w:r>
      <w:r w:rsidR="009A50DD" w:rsidRPr="00EC18D2">
        <w:rPr>
          <w:rFonts w:ascii="Times New Roman" w:eastAsia="Times New Roman" w:hAnsi="Times New Roman" w:cs="Times New Roman"/>
          <w:sz w:val="28"/>
          <w:szCs w:val="28"/>
          <w:lang w:val="be-BY" w:eastAsia="ru-RU"/>
        </w:rPr>
        <w:t xml:space="preserve">(найперш С. Віславуха) </w:t>
      </w:r>
      <w:r w:rsidR="00693FFE" w:rsidRPr="00EC18D2">
        <w:rPr>
          <w:rFonts w:ascii="Times New Roman" w:eastAsia="Times New Roman" w:hAnsi="Times New Roman" w:cs="Times New Roman"/>
          <w:sz w:val="28"/>
          <w:szCs w:val="28"/>
          <w:lang w:val="be-BY" w:eastAsia="ru-RU"/>
        </w:rPr>
        <w:t>1937–1938 гг.</w:t>
      </w:r>
      <w:r w:rsidR="009A50DD" w:rsidRPr="00EC18D2">
        <w:rPr>
          <w:rFonts w:ascii="Times New Roman" w:eastAsia="Times New Roman" w:hAnsi="Times New Roman" w:cs="Times New Roman"/>
          <w:sz w:val="28"/>
          <w:szCs w:val="28"/>
          <w:lang w:val="be-BY" w:eastAsia="ru-RU"/>
        </w:rPr>
        <w:t xml:space="preserve"> па </w:t>
      </w:r>
      <w:r w:rsidR="00693FFE" w:rsidRPr="00EC18D2">
        <w:rPr>
          <w:rFonts w:ascii="Times New Roman" w:eastAsia="Times New Roman" w:hAnsi="Times New Roman" w:cs="Times New Roman"/>
          <w:sz w:val="28"/>
          <w:szCs w:val="28"/>
          <w:lang w:val="be-BY" w:eastAsia="ru-RU"/>
        </w:rPr>
        <w:t>вывуч</w:t>
      </w:r>
      <w:r w:rsidR="009A50DD" w:rsidRPr="00EC18D2">
        <w:rPr>
          <w:rFonts w:ascii="Times New Roman" w:eastAsia="Times New Roman" w:hAnsi="Times New Roman" w:cs="Times New Roman"/>
          <w:sz w:val="28"/>
          <w:szCs w:val="28"/>
          <w:lang w:val="be-BY" w:eastAsia="ru-RU"/>
        </w:rPr>
        <w:t xml:space="preserve">энні </w:t>
      </w:r>
      <w:r w:rsidR="00693FFE" w:rsidRPr="00EC18D2">
        <w:rPr>
          <w:rFonts w:ascii="Times New Roman" w:eastAsia="Times New Roman" w:hAnsi="Times New Roman" w:cs="Times New Roman"/>
          <w:sz w:val="28"/>
          <w:szCs w:val="28"/>
          <w:lang w:val="be-BY" w:eastAsia="ru-RU"/>
        </w:rPr>
        <w:t>ўзро</w:t>
      </w:r>
      <w:r w:rsidR="009A50DD" w:rsidRPr="00EC18D2">
        <w:rPr>
          <w:rFonts w:ascii="Times New Roman" w:eastAsia="Times New Roman" w:hAnsi="Times New Roman" w:cs="Times New Roman"/>
          <w:sz w:val="28"/>
          <w:szCs w:val="28"/>
          <w:lang w:val="be-BY" w:eastAsia="ru-RU"/>
        </w:rPr>
        <w:t>ўню</w:t>
      </w:r>
      <w:r w:rsidR="00693FFE" w:rsidRPr="00EC18D2">
        <w:rPr>
          <w:rFonts w:ascii="Times New Roman" w:eastAsia="Times New Roman" w:hAnsi="Times New Roman" w:cs="Times New Roman"/>
          <w:sz w:val="28"/>
          <w:szCs w:val="28"/>
          <w:lang w:val="be-BY" w:eastAsia="ru-RU"/>
        </w:rPr>
        <w:t xml:space="preserve"> нацыянальнай свядомасці ў </w:t>
      </w:r>
      <w:r w:rsidR="002514CC">
        <w:rPr>
          <w:rFonts w:ascii="Times New Roman" w:eastAsia="Times New Roman" w:hAnsi="Times New Roman" w:cs="Times New Roman"/>
          <w:sz w:val="28"/>
          <w:szCs w:val="28"/>
          <w:lang w:val="be-BY" w:eastAsia="ru-RU"/>
        </w:rPr>
        <w:t>двух</w:t>
      </w:r>
      <w:r w:rsidR="00693FFE" w:rsidRPr="00EC18D2">
        <w:rPr>
          <w:rFonts w:ascii="Times New Roman" w:eastAsia="Times New Roman" w:hAnsi="Times New Roman" w:cs="Times New Roman"/>
          <w:sz w:val="28"/>
          <w:szCs w:val="28"/>
          <w:lang w:val="be-BY" w:eastAsia="ru-RU"/>
        </w:rPr>
        <w:t xml:space="preserve"> рэгіёнах – з пераважным каталіцкім насельніцтвам (77 вёсак Віленска-Т</w:t>
      </w:r>
      <w:r w:rsidR="002514CC">
        <w:rPr>
          <w:rFonts w:ascii="Times New Roman" w:eastAsia="Times New Roman" w:hAnsi="Times New Roman" w:cs="Times New Roman"/>
          <w:sz w:val="28"/>
          <w:szCs w:val="28"/>
          <w:lang w:val="be-BY" w:eastAsia="ru-RU"/>
        </w:rPr>
        <w:t>рокскага, Ашмянскага паветаў) і з </w:t>
      </w:r>
      <w:r w:rsidR="00693FFE" w:rsidRPr="00EC18D2">
        <w:rPr>
          <w:rFonts w:ascii="Times New Roman" w:eastAsia="Times New Roman" w:hAnsi="Times New Roman" w:cs="Times New Roman"/>
          <w:sz w:val="28"/>
          <w:szCs w:val="28"/>
          <w:lang w:val="be-BY" w:eastAsia="ru-RU"/>
        </w:rPr>
        <w:t>пераважным праваслаўным насельніцтвам (</w:t>
      </w:r>
      <w:r w:rsidR="002514CC">
        <w:rPr>
          <w:rFonts w:ascii="Times New Roman" w:eastAsia="Times New Roman" w:hAnsi="Times New Roman" w:cs="Times New Roman"/>
          <w:sz w:val="28"/>
          <w:szCs w:val="28"/>
          <w:lang w:val="be-BY" w:eastAsia="ru-RU"/>
        </w:rPr>
        <w:t>107 вёсак 6 паўночна-ўсходніх і </w:t>
      </w:r>
      <w:r w:rsidR="00693FFE" w:rsidRPr="00EC18D2">
        <w:rPr>
          <w:rFonts w:ascii="Times New Roman" w:eastAsia="Times New Roman" w:hAnsi="Times New Roman" w:cs="Times New Roman"/>
          <w:sz w:val="28"/>
          <w:szCs w:val="28"/>
          <w:lang w:val="be-BY" w:eastAsia="ru-RU"/>
        </w:rPr>
        <w:t>ўсходніх паветаў Віленскага ваяводства). Анкетаванне на тэрыторыі Віленска-Трокскага і Ашмянскага паветаў не паказала росту польскай нацыянальнай свядомасці мясцовага насельніцтва, пераважную частку якіх складалі беларусы</w:t>
      </w:r>
      <w:r w:rsidR="009A50DD" w:rsidRPr="00EC18D2">
        <w:rPr>
          <w:rFonts w:ascii="Times New Roman" w:eastAsia="Times New Roman" w:hAnsi="Times New Roman" w:cs="Times New Roman"/>
          <w:sz w:val="28"/>
          <w:szCs w:val="28"/>
          <w:lang w:val="be-BY" w:eastAsia="ru-RU"/>
        </w:rPr>
        <w:t>-католікі</w:t>
      </w:r>
      <w:r w:rsidR="00693FFE" w:rsidRPr="00EC18D2">
        <w:rPr>
          <w:rFonts w:ascii="Times New Roman" w:eastAsia="Times New Roman" w:hAnsi="Times New Roman" w:cs="Times New Roman"/>
          <w:sz w:val="28"/>
          <w:szCs w:val="28"/>
          <w:lang w:val="be-BY" w:eastAsia="ru-RU"/>
        </w:rPr>
        <w:t xml:space="preserve">. У іх нярэдка назіралася атаясамліванне этнічнай прыналежнасці з канфесійнай, дзяржаўнай. З 52 апытаных вёсак згаданых </w:t>
      </w:r>
      <w:r w:rsidR="002514CC">
        <w:rPr>
          <w:rFonts w:ascii="Times New Roman" w:eastAsia="Times New Roman" w:hAnsi="Times New Roman" w:cs="Times New Roman"/>
          <w:sz w:val="28"/>
          <w:szCs w:val="28"/>
          <w:lang w:val="be-BY" w:eastAsia="ru-RU"/>
        </w:rPr>
        <w:t>двух</w:t>
      </w:r>
      <w:r w:rsidR="00693FFE" w:rsidRPr="00EC18D2">
        <w:rPr>
          <w:rFonts w:ascii="Times New Roman" w:eastAsia="Times New Roman" w:hAnsi="Times New Roman" w:cs="Times New Roman"/>
          <w:sz w:val="28"/>
          <w:szCs w:val="28"/>
          <w:lang w:val="be-BY" w:eastAsia="ru-RU"/>
        </w:rPr>
        <w:t xml:space="preserve"> паветаў толькі ў </w:t>
      </w:r>
      <w:r w:rsidR="002514CC">
        <w:rPr>
          <w:rFonts w:ascii="Times New Roman" w:eastAsia="Times New Roman" w:hAnsi="Times New Roman" w:cs="Times New Roman"/>
          <w:sz w:val="28"/>
          <w:szCs w:val="28"/>
          <w:lang w:val="be-BY" w:eastAsia="ru-RU"/>
        </w:rPr>
        <w:t>сямі</w:t>
      </w:r>
      <w:r w:rsidR="00693FFE" w:rsidRPr="00EC18D2">
        <w:rPr>
          <w:rFonts w:ascii="Times New Roman" w:eastAsia="Times New Roman" w:hAnsi="Times New Roman" w:cs="Times New Roman"/>
          <w:sz w:val="28"/>
          <w:szCs w:val="28"/>
          <w:lang w:val="be-BY" w:eastAsia="ru-RU"/>
        </w:rPr>
        <w:t xml:space="preserve"> быў “добры ўзровень нацыянальнай свядомасці польскага насельніцтва”. У якасці роднай мовы мясцов</w:t>
      </w:r>
      <w:r w:rsidR="009A50DD" w:rsidRPr="00EC18D2">
        <w:rPr>
          <w:rFonts w:ascii="Times New Roman" w:eastAsia="Times New Roman" w:hAnsi="Times New Roman" w:cs="Times New Roman"/>
          <w:sz w:val="28"/>
          <w:szCs w:val="28"/>
          <w:lang w:val="be-BY" w:eastAsia="ru-RU"/>
        </w:rPr>
        <w:t>ыя</w:t>
      </w:r>
      <w:r w:rsidR="00693FFE" w:rsidRPr="00EC18D2">
        <w:rPr>
          <w:rFonts w:ascii="Times New Roman" w:eastAsia="Times New Roman" w:hAnsi="Times New Roman" w:cs="Times New Roman"/>
          <w:sz w:val="28"/>
          <w:szCs w:val="28"/>
          <w:lang w:val="be-BY" w:eastAsia="ru-RU"/>
        </w:rPr>
        <w:t xml:space="preserve"> кат</w:t>
      </w:r>
      <w:r w:rsidR="009A50DD" w:rsidRPr="00EC18D2">
        <w:rPr>
          <w:rFonts w:ascii="Times New Roman" w:eastAsia="Times New Roman" w:hAnsi="Times New Roman" w:cs="Times New Roman"/>
          <w:sz w:val="28"/>
          <w:szCs w:val="28"/>
          <w:lang w:val="be-BY" w:eastAsia="ru-RU"/>
        </w:rPr>
        <w:t>олікі</w:t>
      </w:r>
      <w:r w:rsidR="00693FFE" w:rsidRPr="00EC18D2">
        <w:rPr>
          <w:rFonts w:ascii="Times New Roman" w:eastAsia="Times New Roman" w:hAnsi="Times New Roman" w:cs="Times New Roman"/>
          <w:sz w:val="28"/>
          <w:szCs w:val="28"/>
          <w:lang w:val="be-BY" w:eastAsia="ru-RU"/>
        </w:rPr>
        <w:t xml:space="preserve"> называл</w:t>
      </w:r>
      <w:r w:rsidR="009A50DD" w:rsidRPr="00EC18D2">
        <w:rPr>
          <w:rFonts w:ascii="Times New Roman" w:eastAsia="Times New Roman" w:hAnsi="Times New Roman" w:cs="Times New Roman"/>
          <w:sz w:val="28"/>
          <w:szCs w:val="28"/>
          <w:lang w:val="be-BY" w:eastAsia="ru-RU"/>
        </w:rPr>
        <w:t>і</w:t>
      </w:r>
      <w:r w:rsidR="00693FFE" w:rsidRPr="00EC18D2">
        <w:rPr>
          <w:rFonts w:ascii="Times New Roman" w:eastAsia="Times New Roman" w:hAnsi="Times New Roman" w:cs="Times New Roman"/>
          <w:sz w:val="28"/>
          <w:szCs w:val="28"/>
          <w:lang w:val="be-BY" w:eastAsia="ru-RU"/>
        </w:rPr>
        <w:t xml:space="preserve"> беларускую ці “простую”, хоць польская мова ім</w:t>
      </w:r>
      <w:r w:rsidR="009A50DD" w:rsidRPr="00EC18D2">
        <w:rPr>
          <w:rFonts w:ascii="Times New Roman" w:eastAsia="Times New Roman" w:hAnsi="Times New Roman" w:cs="Times New Roman"/>
          <w:sz w:val="28"/>
          <w:szCs w:val="28"/>
          <w:lang w:val="be-BY" w:eastAsia="ru-RU"/>
        </w:rPr>
        <w:t>і</w:t>
      </w:r>
      <w:r w:rsidR="00693FFE" w:rsidRPr="00EC18D2">
        <w:rPr>
          <w:rFonts w:ascii="Times New Roman" w:eastAsia="Times New Roman" w:hAnsi="Times New Roman" w:cs="Times New Roman"/>
          <w:sz w:val="28"/>
          <w:szCs w:val="28"/>
          <w:lang w:val="be-BY" w:eastAsia="ru-RU"/>
        </w:rPr>
        <w:t xml:space="preserve"> таксама выкарыстоўвалася. </w:t>
      </w:r>
      <w:r w:rsidR="009A50DD" w:rsidRPr="00EC18D2">
        <w:rPr>
          <w:rFonts w:ascii="Times New Roman" w:eastAsia="Times New Roman" w:hAnsi="Times New Roman" w:cs="Times New Roman"/>
          <w:sz w:val="28"/>
          <w:szCs w:val="28"/>
          <w:lang w:val="be-BY" w:eastAsia="ru-RU"/>
        </w:rPr>
        <w:t xml:space="preserve">Гэтыя </w:t>
      </w:r>
      <w:r w:rsidR="00693FFE" w:rsidRPr="00EC18D2">
        <w:rPr>
          <w:rFonts w:ascii="Times New Roman" w:eastAsia="Times New Roman" w:hAnsi="Times New Roman" w:cs="Times New Roman"/>
          <w:sz w:val="28"/>
          <w:szCs w:val="28"/>
          <w:lang w:val="be-BY" w:eastAsia="ru-RU"/>
        </w:rPr>
        <w:t>даследаванні паказалі, што праваслаўныя беларусы ў вёсках больш цягнуліся да беларускай, чым да польскай культуры.</w:t>
      </w:r>
    </w:p>
    <w:p w14:paraId="788A4713" w14:textId="538C9086" w:rsidR="00693FFE" w:rsidRPr="00EC18D2" w:rsidRDefault="009A50D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Ліда</w:t>
      </w:r>
      <w:r w:rsidR="00693FFE" w:rsidRPr="00EC18D2">
        <w:rPr>
          <w:rFonts w:ascii="Times New Roman" w:eastAsia="Times New Roman" w:hAnsi="Times New Roman" w:cs="Times New Roman"/>
          <w:sz w:val="28"/>
          <w:szCs w:val="28"/>
          <w:lang w:val="be-BY" w:eastAsia="ru-RU"/>
        </w:rPr>
        <w:t>р беларускіх хрысціянскіх дэмакратаў А.</w:t>
      </w:r>
      <w:r w:rsidR="00693FFE"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Станкевіч </w:t>
      </w:r>
      <w:r w:rsidR="00693FFE" w:rsidRPr="00EC18D2">
        <w:rPr>
          <w:rFonts w:ascii="Times New Roman" w:eastAsia="Times New Roman" w:hAnsi="Times New Roman" w:cs="Times New Roman"/>
          <w:sz w:val="28"/>
          <w:szCs w:val="28"/>
          <w:lang w:val="be-BY" w:eastAsia="ru-RU"/>
        </w:rPr>
        <w:t xml:space="preserve">у каляндарных нататках </w:t>
      </w:r>
      <w:r w:rsidRPr="00EC18D2">
        <w:rPr>
          <w:rFonts w:ascii="Times New Roman" w:eastAsia="Times New Roman" w:hAnsi="Times New Roman" w:cs="Times New Roman"/>
          <w:sz w:val="28"/>
          <w:szCs w:val="28"/>
          <w:lang w:val="be-BY" w:eastAsia="ru-RU"/>
        </w:rPr>
        <w:t xml:space="preserve">пра Слонімшчыну </w:t>
      </w:r>
      <w:r w:rsidR="00693FFE" w:rsidRPr="00EC18D2">
        <w:rPr>
          <w:rFonts w:ascii="Times New Roman" w:eastAsia="Times New Roman" w:hAnsi="Times New Roman" w:cs="Times New Roman"/>
          <w:sz w:val="28"/>
          <w:szCs w:val="28"/>
          <w:lang w:val="be-BY" w:eastAsia="ru-RU"/>
        </w:rPr>
        <w:t>12 лютага 1939 г. адзначаў нізкі ўзровень жыцця мясцовага беларускага насельніцтва, яго нацыянальны ўціск. “Многія, многія ходзяць проста ў лапцях, нават жанчыны, часа</w:t>
      </w:r>
      <w:r w:rsidR="002514CC">
        <w:rPr>
          <w:rFonts w:ascii="Times New Roman" w:eastAsia="Times New Roman" w:hAnsi="Times New Roman" w:cs="Times New Roman"/>
          <w:sz w:val="28"/>
          <w:szCs w:val="28"/>
          <w:lang w:val="be-BY" w:eastAsia="ru-RU"/>
        </w:rPr>
        <w:t>м дзяўчаты. Ніхто аб іх не дбае </w:t>
      </w:r>
      <w:r w:rsidR="00693FFE" w:rsidRPr="00EC18D2">
        <w:rPr>
          <w:rFonts w:ascii="Times New Roman" w:eastAsia="Times New Roman" w:hAnsi="Times New Roman" w:cs="Times New Roman"/>
          <w:sz w:val="28"/>
          <w:szCs w:val="28"/>
          <w:lang w:val="be-BY" w:eastAsia="ru-RU"/>
        </w:rPr>
        <w:t>– іх толькі паланізуюць. Але і гэта ідзе туга. Народ трымаецца інстынктыўна сваёй беларускай нацыянальнай стыхіі”.</w:t>
      </w:r>
    </w:p>
    <w:p w14:paraId="6BD5999D" w14:textId="77777777" w:rsidR="00693FFE" w:rsidRPr="00EC18D2" w:rsidRDefault="009A50D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w:t>
      </w:r>
      <w:r w:rsidR="00693FFE" w:rsidRPr="00EC18D2">
        <w:rPr>
          <w:rFonts w:ascii="Times New Roman" w:eastAsia="Times New Roman" w:hAnsi="Times New Roman" w:cs="Times New Roman"/>
          <w:sz w:val="28"/>
          <w:szCs w:val="28"/>
          <w:lang w:val="be-BY" w:eastAsia="ru-RU"/>
        </w:rPr>
        <w:t xml:space="preserve">а канца 1930-х гг. </w:t>
      </w:r>
      <w:r w:rsidRPr="00EC18D2">
        <w:rPr>
          <w:rFonts w:ascii="Times New Roman" w:eastAsia="Times New Roman" w:hAnsi="Times New Roman" w:cs="Times New Roman"/>
          <w:sz w:val="28"/>
          <w:szCs w:val="28"/>
          <w:lang w:val="be-BY" w:eastAsia="ru-RU"/>
        </w:rPr>
        <w:t>Заходняя Беларусь так і не атрымала</w:t>
      </w:r>
      <w:r w:rsidR="00693FFE" w:rsidRPr="00EC18D2">
        <w:rPr>
          <w:rFonts w:ascii="Times New Roman" w:eastAsia="Times New Roman" w:hAnsi="Times New Roman" w:cs="Times New Roman"/>
          <w:sz w:val="28"/>
          <w:szCs w:val="28"/>
          <w:lang w:val="be-BY" w:eastAsia="ru-RU"/>
        </w:rPr>
        <w:t xml:space="preserve"> прагрэсіўнага сацыяльна-</w:t>
      </w:r>
      <w:r w:rsidRPr="00EC18D2">
        <w:rPr>
          <w:rFonts w:ascii="Times New Roman" w:eastAsia="Times New Roman" w:hAnsi="Times New Roman" w:cs="Times New Roman"/>
          <w:sz w:val="28"/>
          <w:szCs w:val="28"/>
          <w:lang w:val="be-BY" w:eastAsia="ru-RU"/>
        </w:rPr>
        <w:t>эканамічнага развіцця, заставала</w:t>
      </w:r>
      <w:r w:rsidR="00693FFE" w:rsidRPr="00EC18D2">
        <w:rPr>
          <w:rFonts w:ascii="Times New Roman" w:eastAsia="Times New Roman" w:hAnsi="Times New Roman" w:cs="Times New Roman"/>
          <w:sz w:val="28"/>
          <w:szCs w:val="28"/>
          <w:lang w:val="be-BY" w:eastAsia="ru-RU"/>
        </w:rPr>
        <w:t xml:space="preserve">ся другарадным і адсталым </w:t>
      </w:r>
      <w:r w:rsidRPr="00EC18D2">
        <w:rPr>
          <w:rFonts w:ascii="Times New Roman" w:eastAsia="Times New Roman" w:hAnsi="Times New Roman" w:cs="Times New Roman"/>
          <w:sz w:val="28"/>
          <w:szCs w:val="28"/>
          <w:lang w:val="be-BY" w:eastAsia="ru-RU"/>
        </w:rPr>
        <w:t xml:space="preserve">рэгіёнам у </w:t>
      </w:r>
      <w:r w:rsidR="00693FFE" w:rsidRPr="00EC18D2">
        <w:rPr>
          <w:rFonts w:ascii="Times New Roman" w:eastAsia="Times New Roman" w:hAnsi="Times New Roman" w:cs="Times New Roman"/>
          <w:sz w:val="28"/>
          <w:szCs w:val="28"/>
          <w:lang w:val="be-BY" w:eastAsia="ru-RU"/>
        </w:rPr>
        <w:t>Польскай дзяржав</w:t>
      </w:r>
      <w:r w:rsidRPr="00EC18D2">
        <w:rPr>
          <w:rFonts w:ascii="Times New Roman" w:eastAsia="Times New Roman" w:hAnsi="Times New Roman" w:cs="Times New Roman"/>
          <w:sz w:val="28"/>
          <w:szCs w:val="28"/>
          <w:lang w:val="be-BY" w:eastAsia="ru-RU"/>
        </w:rPr>
        <w:t>е</w:t>
      </w:r>
      <w:r w:rsidR="00693FFE" w:rsidRPr="00EC18D2">
        <w:rPr>
          <w:rFonts w:ascii="Times New Roman" w:eastAsia="Times New Roman" w:hAnsi="Times New Roman" w:cs="Times New Roman"/>
          <w:sz w:val="28"/>
          <w:szCs w:val="28"/>
          <w:lang w:val="be-BY" w:eastAsia="ru-RU"/>
        </w:rPr>
        <w:t>. Н</w:t>
      </w:r>
      <w:r w:rsidR="00693FFE" w:rsidRPr="00EC18D2">
        <w:rPr>
          <w:rFonts w:ascii="Times New Roman" w:eastAsia="Times New Roman" w:hAnsi="Times New Roman" w:cs="Times New Roman"/>
          <w:sz w:val="28"/>
          <w:szCs w:val="28"/>
          <w:lang w:eastAsia="ru-RU"/>
        </w:rPr>
        <w:t xml:space="preserve">е </w:t>
      </w:r>
      <w:proofErr w:type="spellStart"/>
      <w:r w:rsidR="00693FFE" w:rsidRPr="00EC18D2">
        <w:rPr>
          <w:rFonts w:ascii="Times New Roman" w:eastAsia="Times New Roman" w:hAnsi="Times New Roman" w:cs="Times New Roman"/>
          <w:sz w:val="28"/>
          <w:szCs w:val="28"/>
          <w:lang w:eastAsia="ru-RU"/>
        </w:rPr>
        <w:t>толькі</w:t>
      </w:r>
      <w:proofErr w:type="spellEnd"/>
      <w:r w:rsidR="00693FFE" w:rsidRPr="00EC18D2">
        <w:rPr>
          <w:rFonts w:ascii="Times New Roman" w:eastAsia="Times New Roman" w:hAnsi="Times New Roman" w:cs="Times New Roman"/>
          <w:sz w:val="28"/>
          <w:szCs w:val="28"/>
          <w:lang w:eastAsia="ru-RU"/>
        </w:rPr>
        <w:t xml:space="preserve"> беларусы, </w:t>
      </w:r>
      <w:proofErr w:type="spellStart"/>
      <w:r w:rsidR="00693FFE" w:rsidRPr="00EC18D2">
        <w:rPr>
          <w:rFonts w:ascii="Times New Roman" w:eastAsia="Times New Roman" w:hAnsi="Times New Roman" w:cs="Times New Roman"/>
          <w:sz w:val="28"/>
          <w:szCs w:val="28"/>
          <w:lang w:eastAsia="ru-RU"/>
        </w:rPr>
        <w:t>але</w:t>
      </w:r>
      <w:proofErr w:type="spellEnd"/>
      <w:r w:rsidR="00693FFE" w:rsidRPr="00EC18D2">
        <w:rPr>
          <w:rFonts w:ascii="Times New Roman" w:eastAsia="Times New Roman" w:hAnsi="Times New Roman" w:cs="Times New Roman"/>
          <w:sz w:val="28"/>
          <w:szCs w:val="28"/>
          <w:lang w:eastAsia="ru-RU"/>
        </w:rPr>
        <w:t xml:space="preserve"> і </w:t>
      </w:r>
      <w:proofErr w:type="spellStart"/>
      <w:r w:rsidR="00693FFE" w:rsidRPr="00EC18D2">
        <w:rPr>
          <w:rFonts w:ascii="Times New Roman" w:eastAsia="Times New Roman" w:hAnsi="Times New Roman" w:cs="Times New Roman"/>
          <w:sz w:val="28"/>
          <w:szCs w:val="28"/>
          <w:lang w:eastAsia="ru-RU"/>
        </w:rPr>
        <w:t>іншае</w:t>
      </w:r>
      <w:proofErr w:type="spellEnd"/>
      <w:r w:rsidR="00693FFE" w:rsidRPr="00EC18D2">
        <w:rPr>
          <w:rFonts w:ascii="Times New Roman" w:eastAsia="Times New Roman" w:hAnsi="Times New Roman" w:cs="Times New Roman"/>
          <w:sz w:val="28"/>
          <w:szCs w:val="28"/>
          <w:lang w:eastAsia="ru-RU"/>
        </w:rPr>
        <w:t xml:space="preserve"> </w:t>
      </w:r>
      <w:proofErr w:type="spellStart"/>
      <w:r w:rsidR="00693FFE" w:rsidRPr="00EC18D2">
        <w:rPr>
          <w:rFonts w:ascii="Times New Roman" w:eastAsia="Times New Roman" w:hAnsi="Times New Roman" w:cs="Times New Roman"/>
          <w:sz w:val="28"/>
          <w:szCs w:val="28"/>
          <w:lang w:eastAsia="ru-RU"/>
        </w:rPr>
        <w:t>няпольскае</w:t>
      </w:r>
      <w:proofErr w:type="spellEnd"/>
      <w:r w:rsidR="00693FFE" w:rsidRPr="00EC18D2">
        <w:rPr>
          <w:rFonts w:ascii="Times New Roman" w:eastAsia="Times New Roman" w:hAnsi="Times New Roman" w:cs="Times New Roman"/>
          <w:sz w:val="28"/>
          <w:szCs w:val="28"/>
          <w:lang w:eastAsia="ru-RU"/>
        </w:rPr>
        <w:t xml:space="preserve"> </w:t>
      </w:r>
      <w:proofErr w:type="spellStart"/>
      <w:r w:rsidR="00693FFE" w:rsidRPr="00EC18D2">
        <w:rPr>
          <w:rFonts w:ascii="Times New Roman" w:eastAsia="Times New Roman" w:hAnsi="Times New Roman" w:cs="Times New Roman"/>
          <w:sz w:val="28"/>
          <w:szCs w:val="28"/>
          <w:lang w:eastAsia="ru-RU"/>
        </w:rPr>
        <w:t>насельніцтва</w:t>
      </w:r>
      <w:proofErr w:type="spellEnd"/>
      <w:r w:rsidR="00693FFE" w:rsidRPr="00EC18D2">
        <w:rPr>
          <w:rFonts w:ascii="Times New Roman" w:eastAsia="Times New Roman" w:hAnsi="Times New Roman" w:cs="Times New Roman"/>
          <w:sz w:val="28"/>
          <w:szCs w:val="28"/>
          <w:lang w:eastAsia="ru-RU"/>
        </w:rPr>
        <w:t xml:space="preserve"> не </w:t>
      </w:r>
      <w:r w:rsidRPr="00EC18D2">
        <w:rPr>
          <w:rFonts w:ascii="Times New Roman" w:eastAsia="Times New Roman" w:hAnsi="Times New Roman" w:cs="Times New Roman"/>
          <w:sz w:val="28"/>
          <w:szCs w:val="28"/>
          <w:lang w:val="be-BY" w:eastAsia="ru-RU"/>
        </w:rPr>
        <w:t>зай</w:t>
      </w:r>
      <w:r w:rsidR="00693FFE" w:rsidRPr="00EC18D2">
        <w:rPr>
          <w:rFonts w:ascii="Times New Roman" w:eastAsia="Times New Roman" w:hAnsi="Times New Roman" w:cs="Times New Roman"/>
          <w:sz w:val="28"/>
          <w:szCs w:val="28"/>
          <w:lang w:eastAsia="ru-RU"/>
        </w:rPr>
        <w:t xml:space="preserve">мела </w:t>
      </w:r>
      <w:proofErr w:type="spellStart"/>
      <w:r w:rsidR="00693FFE" w:rsidRPr="00EC18D2">
        <w:rPr>
          <w:rFonts w:ascii="Times New Roman" w:eastAsia="Times New Roman" w:hAnsi="Times New Roman" w:cs="Times New Roman"/>
          <w:sz w:val="28"/>
          <w:szCs w:val="28"/>
          <w:lang w:eastAsia="ru-RU"/>
        </w:rPr>
        <w:t>магчымасцей</w:t>
      </w:r>
      <w:proofErr w:type="spellEnd"/>
      <w:r w:rsidR="00693FFE" w:rsidRPr="00EC18D2">
        <w:rPr>
          <w:rFonts w:ascii="Times New Roman" w:eastAsia="Times New Roman" w:hAnsi="Times New Roman" w:cs="Times New Roman"/>
          <w:sz w:val="28"/>
          <w:szCs w:val="28"/>
          <w:lang w:eastAsia="ru-RU"/>
        </w:rPr>
        <w:t xml:space="preserve"> для </w:t>
      </w:r>
      <w:proofErr w:type="spellStart"/>
      <w:r w:rsidR="00693FFE" w:rsidRPr="00EC18D2">
        <w:rPr>
          <w:rFonts w:ascii="Times New Roman" w:eastAsia="Times New Roman" w:hAnsi="Times New Roman" w:cs="Times New Roman"/>
          <w:sz w:val="28"/>
          <w:szCs w:val="28"/>
          <w:lang w:eastAsia="ru-RU"/>
        </w:rPr>
        <w:t>паступальнага</w:t>
      </w:r>
      <w:proofErr w:type="spellEnd"/>
      <w:r w:rsidR="00693FFE" w:rsidRPr="00EC18D2">
        <w:rPr>
          <w:rFonts w:ascii="Times New Roman" w:eastAsia="Times New Roman" w:hAnsi="Times New Roman" w:cs="Times New Roman"/>
          <w:sz w:val="28"/>
          <w:szCs w:val="28"/>
          <w:lang w:eastAsia="ru-RU"/>
        </w:rPr>
        <w:t xml:space="preserve"> </w:t>
      </w:r>
      <w:proofErr w:type="spellStart"/>
      <w:r w:rsidR="00693FFE" w:rsidRPr="00EC18D2">
        <w:rPr>
          <w:rFonts w:ascii="Times New Roman" w:eastAsia="Times New Roman" w:hAnsi="Times New Roman" w:cs="Times New Roman"/>
          <w:sz w:val="28"/>
          <w:szCs w:val="28"/>
          <w:lang w:eastAsia="ru-RU"/>
        </w:rPr>
        <w:t>нацыянальна-культурнага</w:t>
      </w:r>
      <w:proofErr w:type="spellEnd"/>
      <w:r w:rsidR="00693FFE" w:rsidRPr="00EC18D2">
        <w:rPr>
          <w:rFonts w:ascii="Times New Roman" w:eastAsia="Times New Roman" w:hAnsi="Times New Roman" w:cs="Times New Roman"/>
          <w:sz w:val="28"/>
          <w:szCs w:val="28"/>
          <w:lang w:eastAsia="ru-RU"/>
        </w:rPr>
        <w:t xml:space="preserve"> </w:t>
      </w:r>
      <w:proofErr w:type="spellStart"/>
      <w:r w:rsidR="00693FFE" w:rsidRPr="00EC18D2">
        <w:rPr>
          <w:rFonts w:ascii="Times New Roman" w:eastAsia="Times New Roman" w:hAnsi="Times New Roman" w:cs="Times New Roman"/>
          <w:sz w:val="28"/>
          <w:szCs w:val="28"/>
          <w:lang w:eastAsia="ru-RU"/>
        </w:rPr>
        <w:t>развіцця</w:t>
      </w:r>
      <w:proofErr w:type="spellEnd"/>
      <w:r w:rsidR="00693FFE" w:rsidRPr="00EC18D2">
        <w:rPr>
          <w:rFonts w:ascii="Times New Roman" w:eastAsia="Times New Roman" w:hAnsi="Times New Roman" w:cs="Times New Roman"/>
          <w:sz w:val="28"/>
          <w:szCs w:val="28"/>
          <w:lang w:eastAsia="ru-RU"/>
        </w:rPr>
        <w:t>.</w:t>
      </w:r>
    </w:p>
    <w:p w14:paraId="7C7303A8" w14:textId="4B2A59C4" w:rsidR="00433020" w:rsidRPr="00EC18D2" w:rsidRDefault="0043302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У цэлым, этнакультурнае становішча ў Заходняй Беларусі ў другой палове 1930-х гг. мела напружаны характар. Дэстабілізуючы ўплыў на яго аказвалі ганенні і рэпрэсіўныя дзеянні польскіх улад. Значна паскорылася асіміляцыя беларускага насельніцтва. Пры захаванні і ўзмацненні ролі дзяржаўных і іншых сацыяльных інстытутаў Польшчы, пры ўмове прагрэсіўнага развіцця Заходняй Беларусі ў гаспадарчай, сацыяльна-культурнай сферах асіміляцыя мела рэальную перспектыву ў бліжэйшай перспектыве набыць канчатковы, незваротны і разбуральны этнатрансфармацыйны характар.</w:t>
      </w:r>
    </w:p>
    <w:p w14:paraId="63604C53" w14:textId="77777777" w:rsidR="00433020" w:rsidRPr="00EC18D2" w:rsidRDefault="0043302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Нягледзячы на адсутнасць арганізаваных сацыяльна-палітычных структур, заходнебеларускае насельніцтва ўсё ж на нізавым узроўні працягвала захоўваць традыцыі, мову, супраціўлялася асіміляцыі. Былі задзейнічаны ўсе мабілізацыйныя механізмы этнакультурнага самазахавання беларусаў ва ўмовах рэальнай страты іх самастойнага існавання як адной з частак раз’яднанай беларускай нацыі.</w:t>
      </w:r>
    </w:p>
    <w:p w14:paraId="005CF595" w14:textId="5CB4BD3B" w:rsidR="00242F90" w:rsidRPr="00EC18D2" w:rsidRDefault="00242F9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Такім чынам, можна выдзеліць </w:t>
      </w:r>
      <w:r w:rsidR="002514CC">
        <w:rPr>
          <w:rFonts w:ascii="Times New Roman" w:eastAsia="Times New Roman" w:hAnsi="Times New Roman" w:cs="Times New Roman"/>
          <w:sz w:val="28"/>
          <w:szCs w:val="28"/>
          <w:lang w:val="be-BY" w:eastAsia="ru-RU"/>
        </w:rPr>
        <w:t xml:space="preserve">тры </w:t>
      </w:r>
      <w:r w:rsidRPr="00EC18D2">
        <w:rPr>
          <w:rFonts w:ascii="Times New Roman" w:eastAsia="Times New Roman" w:hAnsi="Times New Roman" w:cs="Times New Roman"/>
          <w:sz w:val="28"/>
          <w:szCs w:val="28"/>
          <w:lang w:val="be-BY" w:eastAsia="ru-RU"/>
        </w:rPr>
        <w:t>перыяды ў рэалізацыі нацыянальна-культурнай палітыкі польскіх улад. У ходзе першага перыяду (1921–1925 гг.) польскія ўлады прыярытэт надавалі ажыццяўленню праекта, прапанаванага польскімі нацыянал-дэмакратычнымі сіламі, які ігнараваў культурныя патрэбы няпольскага (асабліва славянскага) насельніцтва. Другі перыяд (1926–1934 гг.) характарызаваўся супярэчлівасцю ў рэалізацыі нацыянальна-культурнай палітыкі. Пасля непрацяглага і эпізадычнага выкарыстання элементаў кансерватыўнага і ліберальна-дэмакратычнага праектаў з канца 1920-х гг. адбылося фактычнае вяртанне да папярэдняй палітыкі нацыянальнай асіміляцыі. На працягу трэцяга перыяду (1935</w:t>
      </w:r>
      <w:r w:rsidR="002514CC">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w:t>
      </w:r>
      <w:r w:rsidR="002514CC">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1939 гг.) адбывалася актывізацыя дзеянняў урадавых колаў, мясцовай адміністрацыі па далейшай каланізацыі Заходняй Беларусі, нацыянальна-культурнай асіміляцыі яе насельніцтва.</w:t>
      </w:r>
    </w:p>
    <w:p w14:paraId="0945F80D" w14:textId="77777777" w:rsidR="00527EE6" w:rsidRPr="00EC18D2" w:rsidRDefault="00527EE6" w:rsidP="006A1AD7">
      <w:pPr>
        <w:spacing w:after="0" w:line="240" w:lineRule="auto"/>
        <w:ind w:firstLine="709"/>
        <w:rPr>
          <w:rFonts w:ascii="Times New Roman" w:eastAsia="Times New Roman" w:hAnsi="Times New Roman" w:cs="Times New Roman"/>
          <w:sz w:val="28"/>
          <w:szCs w:val="28"/>
          <w:lang w:val="be-BY" w:eastAsia="ru-RU"/>
        </w:rPr>
      </w:pPr>
    </w:p>
    <w:p w14:paraId="06FE0AC3" w14:textId="77777777" w:rsidR="00161D5D" w:rsidRDefault="00161D5D" w:rsidP="00EC18D2">
      <w:pPr>
        <w:spacing w:after="0" w:line="240" w:lineRule="auto"/>
        <w:ind w:firstLine="709"/>
        <w:jc w:val="both"/>
        <w:rPr>
          <w:rFonts w:ascii="Times New Roman" w:eastAsia="Times New Roman" w:hAnsi="Times New Roman" w:cs="Times New Roman"/>
          <w:b/>
          <w:sz w:val="28"/>
          <w:szCs w:val="28"/>
          <w:lang w:val="be-BY" w:eastAsia="ru-RU"/>
        </w:rPr>
      </w:pPr>
    </w:p>
    <w:p w14:paraId="5C49B090" w14:textId="0B1D4738" w:rsidR="0013078B" w:rsidRPr="00EC18D2" w:rsidRDefault="002514CC" w:rsidP="002514CC">
      <w:pPr>
        <w:spacing w:after="0" w:line="240" w:lineRule="auto"/>
        <w:jc w:val="cente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Лекцыя</w:t>
      </w:r>
      <w:r w:rsidR="0013078B" w:rsidRPr="00EC18D2">
        <w:rPr>
          <w:rFonts w:ascii="Times New Roman" w:eastAsia="Times New Roman" w:hAnsi="Times New Roman" w:cs="Times New Roman"/>
          <w:b/>
          <w:sz w:val="28"/>
          <w:szCs w:val="28"/>
          <w:lang w:val="be-BY" w:eastAsia="ru-RU"/>
        </w:rPr>
        <w:t xml:space="preserve"> 3. </w:t>
      </w:r>
      <w:r w:rsidR="0013078B" w:rsidRPr="00EC18D2">
        <w:rPr>
          <w:rFonts w:ascii="Times New Roman" w:eastAsia="Calibri" w:hAnsi="Times New Roman" w:cs="Times New Roman"/>
          <w:b/>
          <w:sz w:val="28"/>
          <w:szCs w:val="28"/>
          <w:lang w:val="be-BY"/>
        </w:rPr>
        <w:t>Дзейнасць беларускіх культурна-асветніцкіх ар</w:t>
      </w:r>
      <w:r>
        <w:rPr>
          <w:rFonts w:ascii="Times New Roman" w:eastAsia="Calibri" w:hAnsi="Times New Roman" w:cs="Times New Roman"/>
          <w:b/>
          <w:sz w:val="28"/>
          <w:szCs w:val="28"/>
          <w:lang w:val="be-BY"/>
        </w:rPr>
        <w:t>ганізацый і адукацыйных устаноў</w:t>
      </w:r>
    </w:p>
    <w:p w14:paraId="1207621E" w14:textId="77777777" w:rsidR="0013078B" w:rsidRPr="00EC18D2" w:rsidRDefault="0013078B" w:rsidP="00EC18D2">
      <w:pPr>
        <w:spacing w:after="0" w:line="240" w:lineRule="auto"/>
        <w:ind w:firstLine="709"/>
        <w:jc w:val="both"/>
        <w:rPr>
          <w:rFonts w:ascii="Times New Roman" w:eastAsia="Calibri" w:hAnsi="Times New Roman" w:cs="Times New Roman"/>
          <w:sz w:val="28"/>
          <w:szCs w:val="28"/>
          <w:lang w:val="be-BY"/>
        </w:rPr>
      </w:pPr>
    </w:p>
    <w:p w14:paraId="404BCCF9" w14:textId="51028F84" w:rsidR="00BC754F" w:rsidRPr="00EC18D2" w:rsidRDefault="00BC754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Паводле вынікаў перапісу насель</w:t>
      </w:r>
      <w:r w:rsidR="002514CC">
        <w:rPr>
          <w:rFonts w:ascii="Times New Roman" w:eastAsia="Times New Roman" w:hAnsi="Times New Roman" w:cs="Times New Roman"/>
          <w:sz w:val="28"/>
          <w:szCs w:val="28"/>
          <w:lang w:val="be-BY" w:eastAsia="ru-RU"/>
        </w:rPr>
        <w:t>ніцтва 1921 г., на тэрыторыі 24 </w:t>
      </w:r>
      <w:r w:rsidRPr="00EC18D2">
        <w:rPr>
          <w:rFonts w:ascii="Times New Roman" w:eastAsia="Times New Roman" w:hAnsi="Times New Roman" w:cs="Times New Roman"/>
          <w:sz w:val="28"/>
          <w:szCs w:val="28"/>
          <w:lang w:val="be-BY" w:eastAsia="ru-RU"/>
        </w:rPr>
        <w:t>заходнебеларускіх паветаў (акрамя частк</w:t>
      </w:r>
      <w:r w:rsidR="002B104D">
        <w:rPr>
          <w:rFonts w:ascii="Times New Roman" w:eastAsia="Times New Roman" w:hAnsi="Times New Roman" w:cs="Times New Roman"/>
          <w:sz w:val="28"/>
          <w:szCs w:val="28"/>
          <w:lang w:val="be-BY" w:eastAsia="ru-RU"/>
        </w:rPr>
        <w:t>і Віленшчыны, якая ўваходзіла ў </w:t>
      </w:r>
      <w:r w:rsidRPr="00EC18D2">
        <w:rPr>
          <w:rFonts w:ascii="Times New Roman" w:eastAsia="Times New Roman" w:hAnsi="Times New Roman" w:cs="Times New Roman"/>
          <w:sz w:val="28"/>
          <w:szCs w:val="28"/>
          <w:lang w:val="be-BY" w:eastAsia="ru-RU"/>
        </w:rPr>
        <w:t xml:space="preserve">склад Сярэдняй Літвы) колькасць палякаў складала 1 млн 308,6 тыс. чалавек (49,1 %), беларусаў – 1 млн 56,5 тыс. (39,7 %), яўрэяў – 253,8 тыс. (9,5 %), рускіх – 11,3 тыс. (0,4 %). Аднак сфальсіфікаваныя вынікі перапісу не адлюстроўваюць рэальную </w:t>
      </w:r>
      <w:r w:rsidR="00D41F03" w:rsidRPr="00EC18D2">
        <w:rPr>
          <w:rFonts w:ascii="Times New Roman" w:eastAsia="Times New Roman" w:hAnsi="Times New Roman" w:cs="Times New Roman"/>
          <w:sz w:val="28"/>
          <w:szCs w:val="28"/>
          <w:lang w:val="be-BY" w:eastAsia="ru-RU"/>
        </w:rPr>
        <w:t>карціну аб нацыянальным складзе насельніцтва.</w:t>
      </w:r>
    </w:p>
    <w:p w14:paraId="37034F83" w14:textId="143F8343" w:rsidR="00D218FE" w:rsidRPr="00EC18D2" w:rsidRDefault="00A3723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Грамадска-культурнае жыццё ў Заходняй Беларусі (1921–1939 гг.), з’яўляецца састаўной часткай духоўнага развіцця раз’яднанай часткі беларускай нацыі ў складзе Польскай дзяржавы. </w:t>
      </w:r>
      <w:r w:rsidR="00A67FEF" w:rsidRPr="00EC18D2">
        <w:rPr>
          <w:rFonts w:ascii="Times New Roman" w:eastAsia="Calibri" w:hAnsi="Times New Roman" w:cs="Times New Roman"/>
          <w:sz w:val="28"/>
          <w:szCs w:val="28"/>
          <w:lang w:val="be-BY"/>
        </w:rPr>
        <w:t>У абставінах, калі по</w:t>
      </w:r>
      <w:r w:rsidR="00D218FE" w:rsidRPr="00EC18D2">
        <w:rPr>
          <w:rFonts w:ascii="Times New Roman" w:eastAsia="Calibri" w:hAnsi="Times New Roman" w:cs="Times New Roman"/>
          <w:sz w:val="28"/>
          <w:szCs w:val="28"/>
          <w:lang w:val="be-BY"/>
        </w:rPr>
        <w:t xml:space="preserve">льскія ўлады праводзілі </w:t>
      </w:r>
      <w:r w:rsidR="00A67FEF" w:rsidRPr="00EC18D2">
        <w:rPr>
          <w:rFonts w:ascii="Times New Roman" w:eastAsia="Calibri" w:hAnsi="Times New Roman" w:cs="Times New Roman"/>
          <w:sz w:val="28"/>
          <w:szCs w:val="28"/>
          <w:lang w:val="be-BY"/>
        </w:rPr>
        <w:t xml:space="preserve">адносна </w:t>
      </w:r>
      <w:r w:rsidR="00D218FE" w:rsidRPr="00EC18D2">
        <w:rPr>
          <w:rFonts w:ascii="Times New Roman" w:eastAsia="Calibri" w:hAnsi="Times New Roman" w:cs="Times New Roman"/>
          <w:sz w:val="28"/>
          <w:szCs w:val="28"/>
          <w:lang w:val="be-BY"/>
        </w:rPr>
        <w:t>беларусаў палітыку нацыянальнай (дзяржаўнай) асіміляцыі</w:t>
      </w:r>
      <w:r w:rsidR="00A67FEF" w:rsidRPr="00EC18D2">
        <w:rPr>
          <w:rFonts w:ascii="Times New Roman" w:eastAsia="Calibri" w:hAnsi="Times New Roman" w:cs="Times New Roman"/>
          <w:sz w:val="28"/>
          <w:szCs w:val="28"/>
          <w:lang w:val="be-BY"/>
        </w:rPr>
        <w:t>, а п</w:t>
      </w:r>
      <w:r w:rsidR="00D218FE" w:rsidRPr="00EC18D2">
        <w:rPr>
          <w:rFonts w:ascii="Times New Roman" w:eastAsia="Calibri" w:hAnsi="Times New Roman" w:cs="Times New Roman"/>
          <w:sz w:val="28"/>
          <w:szCs w:val="28"/>
          <w:lang w:val="be-BY"/>
        </w:rPr>
        <w:t xml:space="preserve">ольская мова </w:t>
      </w:r>
      <w:r w:rsidR="00A67FEF" w:rsidRPr="00EC18D2">
        <w:rPr>
          <w:rFonts w:ascii="Times New Roman" w:eastAsia="Calibri" w:hAnsi="Times New Roman" w:cs="Times New Roman"/>
          <w:sz w:val="28"/>
          <w:szCs w:val="28"/>
          <w:lang w:val="be-BY"/>
        </w:rPr>
        <w:t>стала</w:t>
      </w:r>
      <w:r w:rsidR="00D218FE" w:rsidRPr="00EC18D2">
        <w:rPr>
          <w:rFonts w:ascii="Times New Roman" w:eastAsia="Calibri" w:hAnsi="Times New Roman" w:cs="Times New Roman"/>
          <w:sz w:val="28"/>
          <w:szCs w:val="28"/>
          <w:lang w:val="be-BY"/>
        </w:rPr>
        <w:t xml:space="preserve"> пануючай ва ўсіх установах, органах </w:t>
      </w:r>
      <w:r w:rsidR="00D218FE" w:rsidRPr="00EC18D2">
        <w:rPr>
          <w:rFonts w:ascii="Times New Roman" w:eastAsia="Calibri" w:hAnsi="Times New Roman" w:cs="Times New Roman"/>
          <w:sz w:val="28"/>
          <w:szCs w:val="28"/>
          <w:lang w:val="be-BY"/>
        </w:rPr>
        <w:lastRenderedPageBreak/>
        <w:t>самакіравання, школах</w:t>
      </w:r>
      <w:r w:rsidR="00A67FEF" w:rsidRPr="00EC18D2">
        <w:rPr>
          <w:rFonts w:ascii="Times New Roman" w:eastAsia="Calibri" w:hAnsi="Times New Roman" w:cs="Times New Roman"/>
          <w:sz w:val="28"/>
          <w:szCs w:val="28"/>
          <w:lang w:val="be-BY"/>
        </w:rPr>
        <w:t>, не было спрыяльных у</w:t>
      </w:r>
      <w:r w:rsidR="00D218FE" w:rsidRPr="00EC18D2">
        <w:rPr>
          <w:rFonts w:ascii="Times New Roman" w:eastAsia="Calibri" w:hAnsi="Times New Roman" w:cs="Times New Roman"/>
          <w:sz w:val="28"/>
          <w:szCs w:val="28"/>
          <w:lang w:val="be-BY"/>
        </w:rPr>
        <w:t xml:space="preserve">моў для </w:t>
      </w:r>
      <w:r w:rsidR="00A67FEF" w:rsidRPr="00EC18D2">
        <w:rPr>
          <w:rFonts w:ascii="Times New Roman" w:eastAsia="Calibri" w:hAnsi="Times New Roman" w:cs="Times New Roman"/>
          <w:sz w:val="28"/>
          <w:szCs w:val="28"/>
          <w:lang w:val="be-BY"/>
        </w:rPr>
        <w:t xml:space="preserve">колькаснага росту </w:t>
      </w:r>
      <w:r w:rsidR="00D218FE" w:rsidRPr="00EC18D2">
        <w:rPr>
          <w:rFonts w:ascii="Times New Roman" w:eastAsia="Calibri" w:hAnsi="Times New Roman" w:cs="Times New Roman"/>
          <w:sz w:val="28"/>
          <w:szCs w:val="28"/>
          <w:lang w:val="be-BY"/>
        </w:rPr>
        <w:t xml:space="preserve">інтэлігенцыі. </w:t>
      </w:r>
      <w:r w:rsidR="00A67FEF" w:rsidRPr="00EC18D2">
        <w:rPr>
          <w:rFonts w:ascii="Times New Roman" w:eastAsia="Calibri" w:hAnsi="Times New Roman" w:cs="Times New Roman"/>
          <w:sz w:val="28"/>
          <w:szCs w:val="28"/>
          <w:lang w:val="be-BY"/>
        </w:rPr>
        <w:t xml:space="preserve">У 1925/1926 навучальным годзе з </w:t>
      </w:r>
      <w:r w:rsidR="00D218FE" w:rsidRPr="00EC18D2">
        <w:rPr>
          <w:rFonts w:ascii="Times New Roman" w:eastAsia="Calibri" w:hAnsi="Times New Roman" w:cs="Times New Roman"/>
          <w:sz w:val="28"/>
          <w:szCs w:val="28"/>
          <w:lang w:val="be-BY"/>
        </w:rPr>
        <w:t>7 тыс</w:t>
      </w:r>
      <w:r w:rsidR="002B104D">
        <w:rPr>
          <w:rFonts w:ascii="Times New Roman" w:eastAsia="Calibri" w:hAnsi="Times New Roman" w:cs="Times New Roman"/>
          <w:sz w:val="28"/>
          <w:szCs w:val="28"/>
          <w:lang w:val="be-BY"/>
        </w:rPr>
        <w:t xml:space="preserve">. </w:t>
      </w:r>
      <w:r w:rsidR="00D218FE" w:rsidRPr="00EC18D2">
        <w:rPr>
          <w:rFonts w:ascii="Times New Roman" w:eastAsia="Calibri" w:hAnsi="Times New Roman" w:cs="Times New Roman"/>
          <w:sz w:val="28"/>
          <w:szCs w:val="28"/>
          <w:lang w:val="be-BY"/>
        </w:rPr>
        <w:t>настаўнікаў беларусы складалі каля 1 тыс</w:t>
      </w:r>
      <w:r w:rsidR="00EF68BB">
        <w:rPr>
          <w:rFonts w:ascii="Times New Roman" w:eastAsia="Calibri" w:hAnsi="Times New Roman" w:cs="Times New Roman"/>
          <w:sz w:val="28"/>
          <w:szCs w:val="28"/>
          <w:lang w:val="be-BY"/>
        </w:rPr>
        <w:t>.</w:t>
      </w:r>
      <w:r w:rsidR="00D218FE" w:rsidRPr="00EC18D2">
        <w:rPr>
          <w:rFonts w:ascii="Times New Roman" w:eastAsia="Calibri" w:hAnsi="Times New Roman" w:cs="Times New Roman"/>
          <w:sz w:val="28"/>
          <w:szCs w:val="28"/>
          <w:lang w:val="be-BY"/>
        </w:rPr>
        <w:t xml:space="preserve"> (15 %), якія атрымалі адукацыю яшчэ ў дарэвалюцыйны час. У 1932 г. у Палескім ваяводстве з 8204 прадстаўнікоў інтэлігенцыі палякаў было 75,5 %, яўрэяў – 9,5 %, беларусаў – 2,6 %, украінцаў – 2,5 %.</w:t>
      </w:r>
      <w:r w:rsidR="0078777F" w:rsidRPr="00EC18D2">
        <w:rPr>
          <w:rFonts w:ascii="Times New Roman" w:hAnsi="Times New Roman" w:cs="Times New Roman"/>
          <w:sz w:val="28"/>
          <w:szCs w:val="28"/>
          <w:lang w:val="be-BY"/>
        </w:rPr>
        <w:t xml:space="preserve"> </w:t>
      </w:r>
      <w:r w:rsidR="0078777F" w:rsidRPr="00EC18D2">
        <w:rPr>
          <w:rFonts w:ascii="Times New Roman" w:eastAsia="Calibri" w:hAnsi="Times New Roman" w:cs="Times New Roman"/>
          <w:sz w:val="28"/>
          <w:szCs w:val="28"/>
          <w:lang w:val="be-BY"/>
        </w:rPr>
        <w:t>Дыскрымінацыйнае становішча заходнебеларускай інтэлігенцыі прадвызначыла яе грамадска-палітычную актыўнасць, змаганне за змену існуючага стану.</w:t>
      </w:r>
    </w:p>
    <w:p w14:paraId="150E3361" w14:textId="77777777" w:rsidR="00B54B44" w:rsidRPr="00EC18D2" w:rsidRDefault="00D218F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Вельмі вострай сацыяльнай праблемай у Заходняй Беларусі </w:t>
      </w:r>
      <w:r w:rsidR="00A67FEF" w:rsidRPr="00EC18D2">
        <w:rPr>
          <w:rFonts w:ascii="Times New Roman" w:eastAsia="Calibri" w:hAnsi="Times New Roman" w:cs="Times New Roman"/>
          <w:sz w:val="28"/>
          <w:szCs w:val="28"/>
          <w:lang w:val="be-BY"/>
        </w:rPr>
        <w:t xml:space="preserve">з’яўляліся непісьменнасць і </w:t>
      </w:r>
      <w:r w:rsidR="0078777F" w:rsidRPr="00EC18D2">
        <w:rPr>
          <w:rFonts w:ascii="Times New Roman" w:eastAsia="Calibri" w:hAnsi="Times New Roman" w:cs="Times New Roman"/>
          <w:sz w:val="28"/>
          <w:szCs w:val="28"/>
          <w:lang w:val="be-BY"/>
        </w:rPr>
        <w:t xml:space="preserve">малапісьменнасць. </w:t>
      </w:r>
      <w:r w:rsidR="00B54B44" w:rsidRPr="00EC18D2">
        <w:rPr>
          <w:rFonts w:ascii="Times New Roman" w:eastAsia="Calibri" w:hAnsi="Times New Roman" w:cs="Times New Roman"/>
          <w:sz w:val="28"/>
          <w:szCs w:val="28"/>
          <w:lang w:val="be-BY"/>
        </w:rPr>
        <w:t>Паводле перапісу насельніцтва 1921 г., доля непісьменных у Палескім ваяводстве складала 71 %, у Навагрудскім ваяводстве – 54,6 %, на Віленшчыне – 58,3 % (пры агульнапольскім паказчыку 33,1%). Найбольшая доля непісьменных прыходзілася на сельскую мясцовасць. У прыватнасці, у Навагрудскім ваяводстве доля непісьменных вясковых жыхароў вагалася з 45,8 % у Нясвіжскім павеце да 70,2 % – у Слонімскім.</w:t>
      </w:r>
    </w:p>
    <w:p w14:paraId="5CD5BB19" w14:textId="4BA7A59E" w:rsidR="00B54B44" w:rsidRPr="00EC18D2" w:rsidRDefault="00B54B4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Нягледзячы на дасягнутыя да канца 1920-х гг. поспехі ў ліквідацыі непісьменнасці, праблема ўсеаг</w:t>
      </w:r>
      <w:r w:rsidR="00493E24">
        <w:rPr>
          <w:rFonts w:ascii="Times New Roman" w:eastAsia="Calibri" w:hAnsi="Times New Roman" w:cs="Times New Roman"/>
          <w:sz w:val="28"/>
          <w:szCs w:val="28"/>
          <w:lang w:val="be-BY"/>
        </w:rPr>
        <w:t>ульнага пачатковага навучання ў </w:t>
      </w:r>
      <w:r w:rsidRPr="00EC18D2">
        <w:rPr>
          <w:rFonts w:ascii="Times New Roman" w:eastAsia="Calibri" w:hAnsi="Times New Roman" w:cs="Times New Roman"/>
          <w:sz w:val="28"/>
          <w:szCs w:val="28"/>
          <w:lang w:val="be-BY"/>
        </w:rPr>
        <w:t>заходнебеларускіх землях была далёкай ад вырашэнн</w:t>
      </w:r>
      <w:r w:rsidR="00493E24">
        <w:rPr>
          <w:rFonts w:ascii="Times New Roman" w:eastAsia="Calibri" w:hAnsi="Times New Roman" w:cs="Times New Roman"/>
          <w:sz w:val="28"/>
          <w:szCs w:val="28"/>
          <w:lang w:val="be-BY"/>
        </w:rPr>
        <w:t>я. У 1931 г. 43 % </w:t>
      </w:r>
      <w:r w:rsidRPr="00EC18D2">
        <w:rPr>
          <w:rFonts w:ascii="Times New Roman" w:eastAsia="Calibri" w:hAnsi="Times New Roman" w:cs="Times New Roman"/>
          <w:sz w:val="28"/>
          <w:szCs w:val="28"/>
          <w:lang w:val="be-BY"/>
        </w:rPr>
        <w:t>насельніцтва заставалася непісьменным.</w:t>
      </w:r>
      <w:r w:rsidRPr="00EC18D2">
        <w:rPr>
          <w:rFonts w:ascii="Times New Roman" w:hAnsi="Times New Roman" w:cs="Times New Roman"/>
          <w:sz w:val="28"/>
          <w:szCs w:val="28"/>
          <w:lang w:val="be-BY"/>
        </w:rPr>
        <w:t xml:space="preserve"> </w:t>
      </w:r>
      <w:r w:rsidR="005F08BF" w:rsidRPr="00EC18D2">
        <w:rPr>
          <w:rFonts w:ascii="Times New Roman" w:eastAsia="Times New Roman" w:hAnsi="Times New Roman" w:cs="Times New Roman"/>
          <w:sz w:val="28"/>
          <w:szCs w:val="28"/>
          <w:lang w:val="be-BY" w:eastAsia="ru-RU"/>
        </w:rPr>
        <w:t>З канчатковым закрыццём беларускіх адукацыйных устаноў польскія ўлады да канца 1930-х гг. так і не змаглі забяспечыць абяцанага ўсеагульнага польскамоўнага пачатковага навучання. У 1936 г. у Палескім ваяводстве з 236 тыс. дзяцей</w:t>
      </w:r>
      <w:r w:rsidR="00493E24">
        <w:rPr>
          <w:rFonts w:ascii="Times New Roman" w:eastAsia="Times New Roman" w:hAnsi="Times New Roman" w:cs="Times New Roman"/>
          <w:sz w:val="28"/>
          <w:szCs w:val="28"/>
          <w:lang w:val="be-BY" w:eastAsia="ru-RU"/>
        </w:rPr>
        <w:t xml:space="preserve"> школьнага ўзросту 53 тыс. (22,</w:t>
      </w:r>
      <w:r w:rsidR="005F08BF" w:rsidRPr="00EC18D2">
        <w:rPr>
          <w:rFonts w:ascii="Times New Roman" w:eastAsia="Times New Roman" w:hAnsi="Times New Roman" w:cs="Times New Roman"/>
          <w:sz w:val="28"/>
          <w:szCs w:val="28"/>
          <w:lang w:val="be-BY" w:eastAsia="ru-RU"/>
        </w:rPr>
        <w:t>5</w:t>
      </w:r>
      <w:r w:rsidR="00493E24" w:rsidRPr="00287DAE">
        <w:rPr>
          <w:rFonts w:ascii="Times New Roman" w:eastAsia="Times New Roman" w:hAnsi="Times New Roman" w:cs="Times New Roman"/>
          <w:sz w:val="28"/>
          <w:szCs w:val="28"/>
          <w:lang w:eastAsia="ru-RU"/>
        </w:rPr>
        <w:t xml:space="preserve"> </w:t>
      </w:r>
      <w:r w:rsidR="005F08BF" w:rsidRPr="00EC18D2">
        <w:rPr>
          <w:rFonts w:ascii="Times New Roman" w:eastAsia="Times New Roman" w:hAnsi="Times New Roman" w:cs="Times New Roman"/>
          <w:sz w:val="28"/>
          <w:szCs w:val="28"/>
          <w:lang w:val="be-BY" w:eastAsia="ru-RU"/>
        </w:rPr>
        <w:t>%) не былі ахоплены пачатковым навучаннем. У Віленскай школьнай акрузе не вучыліся 21,6 % дзяцей.</w:t>
      </w:r>
      <w:r w:rsidR="005F08BF" w:rsidRPr="00EC18D2">
        <w:rPr>
          <w:rFonts w:ascii="Times New Roman" w:eastAsia="Calibri" w:hAnsi="Times New Roman" w:cs="Times New Roman"/>
          <w:sz w:val="28"/>
          <w:szCs w:val="28"/>
          <w:lang w:val="be-BY"/>
        </w:rPr>
        <w:t xml:space="preserve"> </w:t>
      </w:r>
      <w:r w:rsidR="00493E24">
        <w:rPr>
          <w:rFonts w:ascii="Times New Roman" w:eastAsia="Calibri" w:hAnsi="Times New Roman" w:cs="Times New Roman"/>
          <w:sz w:val="28"/>
          <w:szCs w:val="28"/>
          <w:lang w:val="be-BY"/>
        </w:rPr>
        <w:t>У </w:t>
      </w:r>
      <w:r w:rsidRPr="00EC18D2">
        <w:rPr>
          <w:rFonts w:ascii="Times New Roman" w:eastAsia="Calibri" w:hAnsi="Times New Roman" w:cs="Times New Roman"/>
          <w:sz w:val="28"/>
          <w:szCs w:val="28"/>
          <w:lang w:val="be-BY"/>
        </w:rPr>
        <w:t>1938</w:t>
      </w:r>
      <w:r w:rsidR="00493E24">
        <w:rPr>
          <w:rFonts w:ascii="Times New Roman" w:eastAsia="Calibri" w:hAnsi="Times New Roman" w:cs="Times New Roman"/>
          <w:sz w:val="28"/>
          <w:szCs w:val="28"/>
          <w:lang w:val="en-US"/>
        </w:rPr>
        <w:t> </w:t>
      </w:r>
      <w:r w:rsidRPr="00EC18D2">
        <w:rPr>
          <w:rFonts w:ascii="Times New Roman" w:eastAsia="Calibri" w:hAnsi="Times New Roman" w:cs="Times New Roman"/>
          <w:sz w:val="28"/>
          <w:szCs w:val="28"/>
          <w:lang w:val="be-BY"/>
        </w:rPr>
        <w:t>/</w:t>
      </w:r>
      <w:r w:rsidR="00493E24">
        <w:rPr>
          <w:rFonts w:ascii="Times New Roman" w:eastAsia="Calibri" w:hAnsi="Times New Roman" w:cs="Times New Roman"/>
          <w:sz w:val="28"/>
          <w:szCs w:val="28"/>
          <w:lang w:val="en-US"/>
        </w:rPr>
        <w:t> </w:t>
      </w:r>
      <w:r w:rsidR="00493E24">
        <w:rPr>
          <w:rFonts w:ascii="Times New Roman" w:eastAsia="Calibri" w:hAnsi="Times New Roman" w:cs="Times New Roman"/>
          <w:sz w:val="28"/>
          <w:szCs w:val="28"/>
          <w:lang w:val="be-BY"/>
        </w:rPr>
        <w:t>1939 </w:t>
      </w:r>
      <w:r w:rsidRPr="00EC18D2">
        <w:rPr>
          <w:rFonts w:ascii="Times New Roman" w:eastAsia="Calibri" w:hAnsi="Times New Roman" w:cs="Times New Roman"/>
          <w:sz w:val="28"/>
          <w:szCs w:val="28"/>
          <w:lang w:val="be-BY"/>
        </w:rPr>
        <w:t>навучальным годзе ў Заходняй Беларусі не наведвалі заняткі больш 100 тыс. дзяцей. У многіх паветах бы</w:t>
      </w:r>
      <w:r w:rsidR="00493E24">
        <w:rPr>
          <w:rFonts w:ascii="Times New Roman" w:eastAsia="Calibri" w:hAnsi="Times New Roman" w:cs="Times New Roman"/>
          <w:sz w:val="28"/>
          <w:szCs w:val="28"/>
          <w:lang w:val="be-BY"/>
        </w:rPr>
        <w:t>лі “бясшкольныя акругі”. У 1939 </w:t>
      </w:r>
      <w:r w:rsidRPr="00EC18D2">
        <w:rPr>
          <w:rFonts w:ascii="Times New Roman" w:eastAsia="Calibri" w:hAnsi="Times New Roman" w:cs="Times New Roman"/>
          <w:sz w:val="28"/>
          <w:szCs w:val="28"/>
          <w:lang w:val="be-BY"/>
        </w:rPr>
        <w:t>г. каля 35 % насельніцтва было непісьменным. Павольна ішло развіццё сеткі польскіх школ у сельскай мясцовасці. Слабым было матэрыяльна-тэхнічнае забеспячэнне існуючых пачатковых школ. Пры тых марудных тэмпах ліквідацыі непісьменнасці ў Польшчы (за перыяд паміж 1921 і 1931 гг. – прыкладна на 10 %) канчатковая ліквідацыя непісьменнасці магла расцягнуцца на некалькі дзесяцігоддзяў.</w:t>
      </w:r>
    </w:p>
    <w:p w14:paraId="0E778407" w14:textId="677C80D9" w:rsidR="005F08BF" w:rsidRPr="00EC18D2" w:rsidRDefault="005F08B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Неспрыяльная сітуацыя ў Заходняй Беларусі абцяжарвалася ўплывам драматычных падзей у грамадска-палітычным жыцці БССР. Дынамічныя працэсы нацыянальна-культурнага будаўніцтва ў БССР у 1920-я гг. аказвалі пазітыўнае ўздзеянне на заходнебеларускі рух, адстойванне насельніцтвам Заходняй Беларусі сваіх нацыянальных і сацыяльных праў, хаця і не маглі ўнесці кардынальных змен у яго становіш</w:t>
      </w:r>
      <w:r w:rsidR="00493E24">
        <w:rPr>
          <w:rFonts w:ascii="Times New Roman" w:eastAsia="Times New Roman" w:hAnsi="Times New Roman" w:cs="Times New Roman"/>
          <w:sz w:val="28"/>
          <w:szCs w:val="28"/>
          <w:lang w:val="be-BY" w:eastAsia="ru-RU"/>
        </w:rPr>
        <w:t>ча ў межах Польскай дзяржавы. У </w:t>
      </w:r>
      <w:r w:rsidRPr="00EC18D2">
        <w:rPr>
          <w:rFonts w:ascii="Times New Roman" w:eastAsia="Times New Roman" w:hAnsi="Times New Roman" w:cs="Times New Roman"/>
          <w:sz w:val="28"/>
          <w:szCs w:val="28"/>
          <w:lang w:val="be-BY" w:eastAsia="ru-RU"/>
        </w:rPr>
        <w:t xml:space="preserve">1930-я гг. такі ўплыў </w:t>
      </w:r>
      <w:r w:rsidR="00B367B4">
        <w:rPr>
          <w:rFonts w:ascii="Times New Roman" w:eastAsia="Times New Roman" w:hAnsi="Times New Roman" w:cs="Times New Roman"/>
          <w:sz w:val="28"/>
          <w:szCs w:val="28"/>
          <w:lang w:val="be-BY" w:eastAsia="ru-RU"/>
        </w:rPr>
        <w:t xml:space="preserve">быў </w:t>
      </w:r>
      <w:r w:rsidRPr="00EC18D2">
        <w:rPr>
          <w:rFonts w:ascii="Times New Roman" w:eastAsia="Times New Roman" w:hAnsi="Times New Roman" w:cs="Times New Roman"/>
          <w:sz w:val="28"/>
          <w:szCs w:val="28"/>
          <w:lang w:val="be-BY" w:eastAsia="ru-RU"/>
        </w:rPr>
        <w:t xml:space="preserve">слабейшым. Адмоўна ўплывалі на заходнебеларускі рух сталінскія рэпрэсіі 1930-х гг. У 1936–1937 гг. рэпрэсіям падвергліся многія кіраўнікі Кампартыі Польшчы і КПЗБ, якія знаходзіліся ў СССР. Пасля роспуску Выканкамам Камінтэрна у жніўні 1938 г. паводле беспадстаўных абвінавачванняў КПЗБ і ўсёй Кампартыі Польшчы на </w:t>
      </w:r>
      <w:r w:rsidRPr="00EC18D2">
        <w:rPr>
          <w:rFonts w:ascii="Times New Roman" w:eastAsia="Times New Roman" w:hAnsi="Times New Roman" w:cs="Times New Roman"/>
          <w:sz w:val="28"/>
          <w:szCs w:val="28"/>
          <w:lang w:val="be-BY" w:eastAsia="ru-RU"/>
        </w:rPr>
        <w:lastRenderedPageBreak/>
        <w:t>тэрыторыі Заходняй Беларусі фактычна не засталося арганізаваных структур, якія маглі б рэальна выступаць у абарону заходнебеларускага насельніцтва.</w:t>
      </w:r>
    </w:p>
    <w:p w14:paraId="1A10C122" w14:textId="63B6488F" w:rsidR="00D218FE" w:rsidRPr="00EC18D2" w:rsidRDefault="0078777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 514 беларускіх пачатковых школ, якія дзейнічалі ў Заходняй Беларусі да 1921</w:t>
      </w:r>
      <w:r w:rsidR="00B367B4">
        <w:rPr>
          <w:rFonts w:ascii="Times New Roman" w:eastAsia="Calibri" w:hAnsi="Times New Roman" w:cs="Times New Roman"/>
          <w:sz w:val="28"/>
          <w:szCs w:val="28"/>
          <w:lang w:val="be-BY"/>
        </w:rPr>
        <w:t xml:space="preserve"> г.</w:t>
      </w:r>
      <w:r w:rsidRPr="00EC18D2">
        <w:rPr>
          <w:rFonts w:ascii="Times New Roman" w:eastAsia="Calibri" w:hAnsi="Times New Roman" w:cs="Times New Roman"/>
          <w:sz w:val="28"/>
          <w:szCs w:val="28"/>
          <w:lang w:val="be-BY"/>
        </w:rPr>
        <w:t xml:space="preserve">, да 1923 </w:t>
      </w:r>
      <w:r w:rsidR="00B367B4">
        <w:rPr>
          <w:rFonts w:ascii="Times New Roman" w:eastAsia="Calibri" w:hAnsi="Times New Roman" w:cs="Times New Roman"/>
          <w:sz w:val="28"/>
          <w:szCs w:val="28"/>
          <w:lang w:val="be-BY"/>
        </w:rPr>
        <w:t xml:space="preserve">г. </w:t>
      </w:r>
      <w:r w:rsidRPr="00EC18D2">
        <w:rPr>
          <w:rFonts w:ascii="Times New Roman" w:eastAsia="Calibri" w:hAnsi="Times New Roman" w:cs="Times New Roman"/>
          <w:sz w:val="28"/>
          <w:szCs w:val="28"/>
          <w:lang w:val="be-BY"/>
        </w:rPr>
        <w:t xml:space="preserve">засталіся толькі 32. </w:t>
      </w:r>
      <w:r w:rsidR="00D218FE" w:rsidRPr="00EC18D2">
        <w:rPr>
          <w:rFonts w:ascii="Times New Roman" w:eastAsia="Calibri" w:hAnsi="Times New Roman" w:cs="Times New Roman"/>
          <w:sz w:val="28"/>
          <w:szCs w:val="28"/>
          <w:lang w:val="be-BY"/>
        </w:rPr>
        <w:t>Закон аб мове і арганізацыі школьнай справы для нацыянальных меншасцей</w:t>
      </w:r>
      <w:r w:rsidR="00A67FEF" w:rsidRPr="00EC18D2">
        <w:rPr>
          <w:rFonts w:ascii="Times New Roman" w:eastAsia="Calibri" w:hAnsi="Times New Roman" w:cs="Times New Roman"/>
          <w:sz w:val="28"/>
          <w:szCs w:val="28"/>
          <w:lang w:val="be-BY"/>
        </w:rPr>
        <w:t xml:space="preserve"> ад</w:t>
      </w:r>
      <w:r w:rsidR="00D218FE" w:rsidRPr="00EC18D2">
        <w:rPr>
          <w:rFonts w:ascii="Times New Roman" w:eastAsia="Calibri" w:hAnsi="Times New Roman" w:cs="Times New Roman"/>
          <w:sz w:val="28"/>
          <w:szCs w:val="28"/>
          <w:lang w:val="be-BY"/>
        </w:rPr>
        <w:t xml:space="preserve"> </w:t>
      </w:r>
      <w:r w:rsidR="00A67FEF" w:rsidRPr="00EC18D2">
        <w:rPr>
          <w:rFonts w:ascii="Times New Roman" w:eastAsia="Calibri" w:hAnsi="Times New Roman" w:cs="Times New Roman"/>
          <w:sz w:val="28"/>
          <w:szCs w:val="28"/>
          <w:lang w:val="be-BY"/>
        </w:rPr>
        <w:t xml:space="preserve">31 ліпеня 1924 г. </w:t>
      </w:r>
      <w:r w:rsidR="00D218FE" w:rsidRPr="00EC18D2">
        <w:rPr>
          <w:rFonts w:ascii="Times New Roman" w:eastAsia="Calibri" w:hAnsi="Times New Roman" w:cs="Times New Roman"/>
          <w:sz w:val="28"/>
          <w:szCs w:val="28"/>
          <w:lang w:val="be-BY"/>
        </w:rPr>
        <w:t xml:space="preserve">дазваляў ствараць дзяржаўныя беларускія школы, </w:t>
      </w:r>
      <w:r w:rsidRPr="00EC18D2">
        <w:rPr>
          <w:rFonts w:ascii="Times New Roman" w:eastAsia="Calibri" w:hAnsi="Times New Roman" w:cs="Times New Roman"/>
          <w:sz w:val="28"/>
          <w:szCs w:val="28"/>
          <w:lang w:val="be-BY"/>
        </w:rPr>
        <w:t xml:space="preserve">аднак была адкрыта нязначная колькасць </w:t>
      </w:r>
      <w:r w:rsidR="00493E24">
        <w:rPr>
          <w:rFonts w:ascii="Times New Roman" w:eastAsia="Calibri" w:hAnsi="Times New Roman" w:cs="Times New Roman"/>
          <w:sz w:val="28"/>
          <w:szCs w:val="28"/>
          <w:lang w:val="be-BY"/>
        </w:rPr>
        <w:t>двухм</w:t>
      </w:r>
      <w:r w:rsidRPr="00EC18D2">
        <w:rPr>
          <w:rFonts w:ascii="Times New Roman" w:eastAsia="Calibri" w:hAnsi="Times New Roman" w:cs="Times New Roman"/>
          <w:sz w:val="28"/>
          <w:szCs w:val="28"/>
          <w:lang w:val="be-BY"/>
        </w:rPr>
        <w:t>оўных (утраквістычных) – польска-беларускіх школ.</w:t>
      </w:r>
      <w:r w:rsidR="00A67FEF" w:rsidRPr="00EC18D2">
        <w:rPr>
          <w:rFonts w:ascii="Times New Roman" w:eastAsia="Calibri" w:hAnsi="Times New Roman" w:cs="Times New Roman"/>
          <w:sz w:val="28"/>
          <w:szCs w:val="28"/>
          <w:lang w:val="be-BY"/>
        </w:rPr>
        <w:t xml:space="preserve"> </w:t>
      </w:r>
      <w:r w:rsidR="00493E24">
        <w:rPr>
          <w:rFonts w:ascii="Times New Roman" w:eastAsia="Calibri" w:hAnsi="Times New Roman" w:cs="Times New Roman"/>
          <w:sz w:val="28"/>
          <w:szCs w:val="28"/>
          <w:lang w:val="be-BY"/>
        </w:rPr>
        <w:t>З 25 беларускіх і 49 </w:t>
      </w:r>
      <w:r w:rsidR="00D218FE" w:rsidRPr="00EC18D2">
        <w:rPr>
          <w:rFonts w:ascii="Times New Roman" w:eastAsia="Calibri" w:hAnsi="Times New Roman" w:cs="Times New Roman"/>
          <w:sz w:val="28"/>
          <w:szCs w:val="28"/>
          <w:lang w:val="be-BY"/>
        </w:rPr>
        <w:t xml:space="preserve">польска-беларускіх школ </w:t>
      </w:r>
      <w:r w:rsidR="00A67FEF" w:rsidRPr="00EC18D2">
        <w:rPr>
          <w:rFonts w:ascii="Times New Roman" w:eastAsia="Calibri" w:hAnsi="Times New Roman" w:cs="Times New Roman"/>
          <w:sz w:val="28"/>
          <w:szCs w:val="28"/>
          <w:lang w:val="be-BY"/>
        </w:rPr>
        <w:t>(</w:t>
      </w:r>
      <w:r w:rsidR="00D218FE" w:rsidRPr="00EC18D2">
        <w:rPr>
          <w:rFonts w:ascii="Times New Roman" w:eastAsia="Calibri" w:hAnsi="Times New Roman" w:cs="Times New Roman"/>
          <w:sz w:val="28"/>
          <w:szCs w:val="28"/>
          <w:lang w:val="be-BY"/>
        </w:rPr>
        <w:t>1928 г.</w:t>
      </w:r>
      <w:r w:rsidR="00A67FEF" w:rsidRPr="00EC18D2">
        <w:rPr>
          <w:rFonts w:ascii="Times New Roman" w:eastAsia="Calibri" w:hAnsi="Times New Roman" w:cs="Times New Roman"/>
          <w:sz w:val="28"/>
          <w:szCs w:val="28"/>
          <w:lang w:val="be-BY"/>
        </w:rPr>
        <w:t>)</w:t>
      </w:r>
      <w:r w:rsidR="00D218FE" w:rsidRPr="00EC18D2">
        <w:rPr>
          <w:rFonts w:ascii="Times New Roman" w:eastAsia="Calibri" w:hAnsi="Times New Roman" w:cs="Times New Roman"/>
          <w:sz w:val="28"/>
          <w:szCs w:val="28"/>
          <w:lang w:val="be-BY"/>
        </w:rPr>
        <w:t xml:space="preserve"> засталося толькі </w:t>
      </w:r>
      <w:r w:rsidR="00493E24">
        <w:rPr>
          <w:rFonts w:ascii="Times New Roman" w:eastAsia="Calibri" w:hAnsi="Times New Roman" w:cs="Times New Roman"/>
          <w:sz w:val="28"/>
          <w:szCs w:val="28"/>
          <w:lang w:val="be-BY"/>
        </w:rPr>
        <w:t>пяць</w:t>
      </w:r>
      <w:r w:rsidR="00D218FE" w:rsidRPr="00EC18D2">
        <w:rPr>
          <w:rFonts w:ascii="Times New Roman" w:eastAsia="Calibri" w:hAnsi="Times New Roman" w:cs="Times New Roman"/>
          <w:sz w:val="28"/>
          <w:szCs w:val="28"/>
          <w:lang w:val="be-BY"/>
        </w:rPr>
        <w:t xml:space="preserve"> польска-беларускіх</w:t>
      </w:r>
      <w:r w:rsidR="00A67FEF" w:rsidRPr="00EC18D2">
        <w:rPr>
          <w:rFonts w:ascii="Times New Roman" w:eastAsia="Calibri" w:hAnsi="Times New Roman" w:cs="Times New Roman"/>
          <w:sz w:val="28"/>
          <w:szCs w:val="28"/>
          <w:lang w:val="be-BY"/>
        </w:rPr>
        <w:t xml:space="preserve"> (1938 г.)</w:t>
      </w:r>
      <w:r w:rsidR="00D218FE" w:rsidRPr="00EC18D2">
        <w:rPr>
          <w:rFonts w:ascii="Times New Roman" w:eastAsia="Calibri" w:hAnsi="Times New Roman" w:cs="Times New Roman"/>
          <w:sz w:val="28"/>
          <w:szCs w:val="28"/>
          <w:lang w:val="be-BY"/>
        </w:rPr>
        <w:t>. Польскія ўлады</w:t>
      </w:r>
      <w:r w:rsidR="00493E24">
        <w:rPr>
          <w:rFonts w:ascii="Times New Roman" w:eastAsia="Calibri" w:hAnsi="Times New Roman" w:cs="Times New Roman"/>
          <w:sz w:val="28"/>
          <w:szCs w:val="28"/>
          <w:lang w:val="be-BY"/>
        </w:rPr>
        <w:t xml:space="preserve"> закрылі восем беларускіх гімназій, дзве</w:t>
      </w:r>
      <w:r w:rsidR="00D218FE" w:rsidRPr="00EC18D2">
        <w:rPr>
          <w:rFonts w:ascii="Times New Roman" w:eastAsia="Calibri" w:hAnsi="Times New Roman" w:cs="Times New Roman"/>
          <w:sz w:val="28"/>
          <w:szCs w:val="28"/>
          <w:lang w:val="be-BY"/>
        </w:rPr>
        <w:t xml:space="preserve"> настаўніцкія семінарыі. Адзіная беларуская гімназія ў Вільні была пераўтворана ў філіял польскай гімназіі. Летам 1939 г. беларускіх школ </w:t>
      </w:r>
      <w:r w:rsidR="00A67FEF" w:rsidRPr="00EC18D2">
        <w:rPr>
          <w:rFonts w:ascii="Times New Roman" w:eastAsia="Calibri" w:hAnsi="Times New Roman" w:cs="Times New Roman"/>
          <w:sz w:val="28"/>
          <w:szCs w:val="28"/>
          <w:lang w:val="be-BY"/>
        </w:rPr>
        <w:t>у</w:t>
      </w:r>
      <w:r w:rsidR="00D218FE" w:rsidRPr="00EC18D2">
        <w:rPr>
          <w:rFonts w:ascii="Times New Roman" w:eastAsia="Calibri" w:hAnsi="Times New Roman" w:cs="Times New Roman"/>
          <w:sz w:val="28"/>
          <w:szCs w:val="28"/>
          <w:lang w:val="be-BY"/>
        </w:rPr>
        <w:t>жо не засталося.</w:t>
      </w:r>
    </w:p>
    <w:p w14:paraId="0FCDFEDC" w14:textId="77777777" w:rsidR="00D218FE" w:rsidRPr="00EC18D2" w:rsidRDefault="00D218F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Школьная рэформа пачатку 1930-х гг. яшчэ больш абмежавала доступ моладзі </w:t>
      </w:r>
      <w:r w:rsidR="00A67FEF" w:rsidRPr="00EC18D2">
        <w:rPr>
          <w:rFonts w:ascii="Times New Roman" w:eastAsia="Calibri" w:hAnsi="Times New Roman" w:cs="Times New Roman"/>
          <w:sz w:val="28"/>
          <w:szCs w:val="28"/>
          <w:lang w:val="be-BY"/>
        </w:rPr>
        <w:t xml:space="preserve">Заходняй Беларусі </w:t>
      </w:r>
      <w:r w:rsidRPr="00EC18D2">
        <w:rPr>
          <w:rFonts w:ascii="Times New Roman" w:eastAsia="Calibri" w:hAnsi="Times New Roman" w:cs="Times New Roman"/>
          <w:sz w:val="28"/>
          <w:szCs w:val="28"/>
          <w:lang w:val="be-BY"/>
        </w:rPr>
        <w:t xml:space="preserve">да сярэдняй і вышэйшай адукацыі. </w:t>
      </w:r>
      <w:r w:rsidR="0078777F" w:rsidRPr="00EC18D2">
        <w:rPr>
          <w:rFonts w:ascii="Times New Roman" w:eastAsia="Calibri" w:hAnsi="Times New Roman" w:cs="Times New Roman"/>
          <w:sz w:val="28"/>
          <w:szCs w:val="28"/>
          <w:lang w:val="be-BY"/>
        </w:rPr>
        <w:t xml:space="preserve">Сярод студэнтаў Віленскага ўніверсітэта імя С. </w:t>
      </w:r>
      <w:r w:rsidR="002A7031" w:rsidRPr="00EC18D2">
        <w:rPr>
          <w:rFonts w:ascii="Times New Roman" w:eastAsia="Calibri" w:hAnsi="Times New Roman" w:cs="Times New Roman"/>
          <w:sz w:val="28"/>
          <w:szCs w:val="28"/>
          <w:lang w:val="be-BY"/>
        </w:rPr>
        <w:t xml:space="preserve">Баторыя беларусы ў 1919–1937 гг. </w:t>
      </w:r>
      <w:r w:rsidR="0078777F" w:rsidRPr="00EC18D2">
        <w:rPr>
          <w:rFonts w:ascii="Times New Roman" w:eastAsia="Calibri" w:hAnsi="Times New Roman" w:cs="Times New Roman"/>
          <w:sz w:val="28"/>
          <w:szCs w:val="28"/>
          <w:lang w:val="be-BY"/>
        </w:rPr>
        <w:t>складалі 0,9–2,9</w:t>
      </w:r>
      <w:r w:rsidR="002A7031" w:rsidRPr="00EC18D2">
        <w:rPr>
          <w:rFonts w:ascii="Times New Roman" w:eastAsia="Calibri" w:hAnsi="Times New Roman" w:cs="Times New Roman"/>
          <w:sz w:val="28"/>
          <w:szCs w:val="28"/>
          <w:lang w:val="be-BY"/>
        </w:rPr>
        <w:t xml:space="preserve"> </w:t>
      </w:r>
      <w:r w:rsidR="0078777F" w:rsidRPr="00EC18D2">
        <w:rPr>
          <w:rFonts w:ascii="Times New Roman" w:eastAsia="Calibri" w:hAnsi="Times New Roman" w:cs="Times New Roman"/>
          <w:sz w:val="28"/>
          <w:szCs w:val="28"/>
          <w:lang w:val="be-BY"/>
        </w:rPr>
        <w:t>%.</w:t>
      </w:r>
    </w:p>
    <w:p w14:paraId="6CB6F8AA" w14:textId="77777777" w:rsidR="0078777F" w:rsidRPr="00EC18D2" w:rsidRDefault="0078777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культурным жыцці заходнебеларускіх зямель вызначальнае месца займала грамадска-культурная дзейнасць беларусаў як большасці карэннага насельніцтва. З-за непісьменнасці і малапісьменнасці, нізкага ўзроўню грамадскай і нацыянальнай свядомасці насельніцтва, слабасці сацыяльна-культурнай сферы пераважала культурна-асветніцкая праца, якая праводзілася грамадскімі арганізацыямі, навучальнымі ўстановамі, інтэлігенцыяй рознай ідэйна-палітычнай накіраванасці.</w:t>
      </w:r>
    </w:p>
    <w:p w14:paraId="426E7B2F" w14:textId="41569E86"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Асветніцтва </w:t>
      </w:r>
      <w:r w:rsidR="00087C92" w:rsidRPr="00EC18D2">
        <w:rPr>
          <w:rFonts w:ascii="Times New Roman" w:eastAsia="Calibri" w:hAnsi="Times New Roman" w:cs="Times New Roman"/>
          <w:sz w:val="28"/>
          <w:szCs w:val="28"/>
          <w:lang w:val="be-BY"/>
        </w:rPr>
        <w:t xml:space="preserve">(ліквідацыя непісьменнасці і правядзенне самаадукацыі сярод дарослага насельніцтва, навучанне і выхаванне дзяцей у нацыянальных пачатковых і сярэдніх школах, пазашкольная асвета) стала </w:t>
      </w:r>
      <w:r w:rsidRPr="00EC18D2">
        <w:rPr>
          <w:rFonts w:ascii="Times New Roman" w:eastAsia="Calibri" w:hAnsi="Times New Roman" w:cs="Times New Roman"/>
          <w:sz w:val="28"/>
          <w:szCs w:val="28"/>
          <w:lang w:val="be-BY"/>
        </w:rPr>
        <w:t>вядучы</w:t>
      </w:r>
      <w:r w:rsidR="00087C92" w:rsidRPr="00EC18D2">
        <w:rPr>
          <w:rFonts w:ascii="Times New Roman" w:eastAsia="Calibri" w:hAnsi="Times New Roman" w:cs="Times New Roman"/>
          <w:sz w:val="28"/>
          <w:szCs w:val="28"/>
          <w:lang w:val="be-BY"/>
        </w:rPr>
        <w:t>м</w:t>
      </w:r>
      <w:r w:rsidRPr="00EC18D2">
        <w:rPr>
          <w:rFonts w:ascii="Times New Roman" w:eastAsia="Calibri" w:hAnsi="Times New Roman" w:cs="Times New Roman"/>
          <w:sz w:val="28"/>
          <w:szCs w:val="28"/>
          <w:lang w:val="be-BY"/>
        </w:rPr>
        <w:t xml:space="preserve"> напрам</w:t>
      </w:r>
      <w:r w:rsidR="00087C92" w:rsidRPr="00EC18D2">
        <w:rPr>
          <w:rFonts w:ascii="Times New Roman" w:eastAsia="Calibri" w:hAnsi="Times New Roman" w:cs="Times New Roman"/>
          <w:sz w:val="28"/>
          <w:szCs w:val="28"/>
          <w:lang w:val="be-BY"/>
        </w:rPr>
        <w:t>кам</w:t>
      </w:r>
      <w:r w:rsidRPr="00EC18D2">
        <w:rPr>
          <w:rFonts w:ascii="Times New Roman" w:eastAsia="Calibri" w:hAnsi="Times New Roman" w:cs="Times New Roman"/>
          <w:sz w:val="28"/>
          <w:szCs w:val="28"/>
          <w:lang w:val="be-BY"/>
        </w:rPr>
        <w:t xml:space="preserve"> у </w:t>
      </w:r>
      <w:r w:rsidR="00087C92" w:rsidRPr="00EC18D2">
        <w:rPr>
          <w:rFonts w:ascii="Times New Roman" w:eastAsia="Calibri" w:hAnsi="Times New Roman" w:cs="Times New Roman"/>
          <w:sz w:val="28"/>
          <w:szCs w:val="28"/>
          <w:lang w:val="be-BY"/>
        </w:rPr>
        <w:t>беларускай грамадска</w:t>
      </w:r>
      <w:r w:rsidRPr="00EC18D2">
        <w:rPr>
          <w:rFonts w:ascii="Times New Roman" w:eastAsia="Calibri" w:hAnsi="Times New Roman" w:cs="Times New Roman"/>
          <w:sz w:val="28"/>
          <w:szCs w:val="28"/>
          <w:lang w:val="be-BY"/>
        </w:rPr>
        <w:t xml:space="preserve">-асветніцкай дзейнасці. </w:t>
      </w:r>
      <w:r w:rsidR="00087C92" w:rsidRPr="00EC18D2">
        <w:rPr>
          <w:rFonts w:ascii="Times New Roman" w:eastAsia="Calibri" w:hAnsi="Times New Roman" w:cs="Times New Roman"/>
          <w:sz w:val="28"/>
          <w:szCs w:val="28"/>
          <w:lang w:val="be-BY"/>
        </w:rPr>
        <w:t xml:space="preserve">Гэтай праблематыкай </w:t>
      </w:r>
      <w:r w:rsidRPr="00EC18D2">
        <w:rPr>
          <w:rFonts w:ascii="Times New Roman" w:eastAsia="Calibri" w:hAnsi="Times New Roman" w:cs="Times New Roman"/>
          <w:sz w:val="28"/>
          <w:szCs w:val="28"/>
          <w:lang w:val="be-BY"/>
        </w:rPr>
        <w:t xml:space="preserve">у Заходняй Беларусі ў 1921–1939 гг. найбольш паслядоўна і сістэматычна </w:t>
      </w:r>
      <w:r w:rsidR="00087C92" w:rsidRPr="00EC18D2">
        <w:rPr>
          <w:rFonts w:ascii="Times New Roman" w:eastAsia="Calibri" w:hAnsi="Times New Roman" w:cs="Times New Roman"/>
          <w:sz w:val="28"/>
          <w:szCs w:val="28"/>
          <w:lang w:val="be-BY"/>
        </w:rPr>
        <w:t>займаліся</w:t>
      </w:r>
      <w:r w:rsidRPr="00EC18D2">
        <w:rPr>
          <w:rFonts w:ascii="Times New Roman" w:eastAsia="Calibri" w:hAnsi="Times New Roman" w:cs="Times New Roman"/>
          <w:sz w:val="28"/>
          <w:szCs w:val="28"/>
          <w:lang w:val="be-BY"/>
        </w:rPr>
        <w:t xml:space="preserve"> менавіта на грама</w:t>
      </w:r>
      <w:r w:rsidR="00493E24">
        <w:rPr>
          <w:rFonts w:ascii="Times New Roman" w:eastAsia="Calibri" w:hAnsi="Times New Roman" w:cs="Times New Roman"/>
          <w:sz w:val="28"/>
          <w:szCs w:val="28"/>
          <w:lang w:val="be-BY"/>
        </w:rPr>
        <w:t>дска-арганізацыйным узроўні – у </w:t>
      </w:r>
      <w:r w:rsidRPr="00EC18D2">
        <w:rPr>
          <w:rFonts w:ascii="Times New Roman" w:eastAsia="Calibri" w:hAnsi="Times New Roman" w:cs="Times New Roman"/>
          <w:sz w:val="28"/>
          <w:szCs w:val="28"/>
          <w:lang w:val="be-BY"/>
        </w:rPr>
        <w:t>складзе легальных культурна-асветніцкіх арганізацый, што мелі структурныя падраздзяленні і мясцовы актыў.</w:t>
      </w:r>
    </w:p>
    <w:p w14:paraId="2378836E" w14:textId="0F21285A" w:rsidR="00FB61AD" w:rsidRPr="00EC18D2" w:rsidRDefault="00087C9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Таварыства беларускай школы (ТБШ)</w:t>
      </w:r>
      <w:r w:rsidR="003C1C96" w:rsidRPr="00EC18D2">
        <w:rPr>
          <w:rFonts w:ascii="Times New Roman" w:eastAsia="Calibri" w:hAnsi="Times New Roman" w:cs="Times New Roman"/>
          <w:sz w:val="28"/>
          <w:szCs w:val="28"/>
          <w:lang w:val="be-BY"/>
        </w:rPr>
        <w:t>, культурна-асветніцкая арганізацыя, у</w:t>
      </w:r>
      <w:r w:rsidR="00FB61AD" w:rsidRPr="00EC18D2">
        <w:rPr>
          <w:rFonts w:ascii="Times New Roman" w:eastAsia="Calibri" w:hAnsi="Times New Roman" w:cs="Times New Roman"/>
          <w:sz w:val="28"/>
          <w:szCs w:val="28"/>
          <w:lang w:val="be-BY"/>
        </w:rPr>
        <w:t>знікла ў Сярэдняй Літв</w:t>
      </w:r>
      <w:r w:rsidR="003C1C96" w:rsidRPr="00EC18D2">
        <w:rPr>
          <w:rFonts w:ascii="Times New Roman" w:eastAsia="Calibri" w:hAnsi="Times New Roman" w:cs="Times New Roman"/>
          <w:sz w:val="28"/>
          <w:szCs w:val="28"/>
          <w:lang w:val="be-BY"/>
        </w:rPr>
        <w:t>е.</w:t>
      </w:r>
      <w:r w:rsidR="00FB61AD" w:rsidRPr="00EC18D2">
        <w:rPr>
          <w:rFonts w:ascii="Times New Roman" w:eastAsia="Calibri" w:hAnsi="Times New Roman" w:cs="Times New Roman"/>
          <w:sz w:val="28"/>
          <w:szCs w:val="28"/>
          <w:lang w:val="be-BY"/>
        </w:rPr>
        <w:t xml:space="preserve"> На пасяджэнні Цэнтральнай беларускай школьнай рады (ЦБШР) у Вільні 22 лютага 1921 г. была прынята пастанова аб стварэнні спецыяльнага ТБШ, “якому школьная рада перадасць свае паўнамоцтвы і маёмасць”. На пашыраным сходзе рады з удзелам прадстаўнікоў ад Беларускага цэнтральнага вучыцельскага саюз</w:t>
      </w:r>
      <w:r w:rsidR="00053092">
        <w:rPr>
          <w:rFonts w:ascii="Times New Roman" w:eastAsia="Calibri" w:hAnsi="Times New Roman" w:cs="Times New Roman"/>
          <w:sz w:val="28"/>
          <w:szCs w:val="28"/>
          <w:lang w:val="be-BY"/>
        </w:rPr>
        <w:t>а</w:t>
      </w:r>
      <w:r w:rsidR="00FB61AD" w:rsidRPr="00EC18D2">
        <w:rPr>
          <w:rFonts w:ascii="Times New Roman" w:eastAsia="Calibri" w:hAnsi="Times New Roman" w:cs="Times New Roman"/>
          <w:sz w:val="28"/>
          <w:szCs w:val="28"/>
          <w:lang w:val="be-BY"/>
        </w:rPr>
        <w:t xml:space="preserve"> і іншых нацыянальных арганізацый 26 лютага 1921 г. быў адобраны праект статута ТБШ. Канчаткова статут </w:t>
      </w:r>
      <w:r w:rsidR="00053092">
        <w:rPr>
          <w:rFonts w:ascii="Times New Roman" w:eastAsia="Calibri" w:hAnsi="Times New Roman" w:cs="Times New Roman"/>
          <w:sz w:val="28"/>
          <w:szCs w:val="28"/>
          <w:lang w:val="be-BY"/>
        </w:rPr>
        <w:t>быў</w:t>
      </w:r>
      <w:r w:rsidR="009162DD">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дапрац</w:t>
      </w:r>
      <w:r w:rsidR="009162DD">
        <w:rPr>
          <w:rFonts w:ascii="Times New Roman" w:eastAsia="Calibri" w:hAnsi="Times New Roman" w:cs="Times New Roman"/>
          <w:sz w:val="28"/>
          <w:szCs w:val="28"/>
          <w:lang w:val="be-BY"/>
        </w:rPr>
        <w:t>аваны</w:t>
      </w:r>
      <w:r w:rsidR="00FB61AD" w:rsidRPr="00EC18D2">
        <w:rPr>
          <w:rFonts w:ascii="Times New Roman" w:eastAsia="Calibri" w:hAnsi="Times New Roman" w:cs="Times New Roman"/>
          <w:sz w:val="28"/>
          <w:szCs w:val="28"/>
          <w:lang w:val="be-BY"/>
        </w:rPr>
        <w:t xml:space="preserve"> Б. Тарашкевічам, які з’яўляўся старшынёй ЦБШР</w:t>
      </w:r>
      <w:r w:rsidR="003C1C96" w:rsidRPr="00EC18D2">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быў кіраўніком беларускай секцыі дэпартамента асветы Часовай кіруючай камісіі Сярэдняй Літвы</w:t>
      </w:r>
      <w:r w:rsidR="003C1C96" w:rsidRPr="00EC18D2">
        <w:rPr>
          <w:rFonts w:ascii="Times New Roman" w:eastAsia="Calibri" w:hAnsi="Times New Roman" w:cs="Times New Roman"/>
          <w:sz w:val="28"/>
          <w:szCs w:val="28"/>
          <w:lang w:val="be-BY"/>
        </w:rPr>
        <w:t>.</w:t>
      </w:r>
      <w:r w:rsidR="00FB61AD" w:rsidRPr="00EC18D2">
        <w:rPr>
          <w:rFonts w:ascii="Times New Roman" w:eastAsia="Calibri" w:hAnsi="Times New Roman" w:cs="Times New Roman"/>
          <w:sz w:val="28"/>
          <w:szCs w:val="28"/>
          <w:lang w:val="be-BY"/>
        </w:rPr>
        <w:t xml:space="preserve"> У сакавіку 1921 г. у Ашмянскім павеце існавала каля 130, у Свянцянскім – каля 30, у Віленскім – 2, у Вільні – 7 беларускіх пачатковых школ</w:t>
      </w:r>
      <w:r w:rsidR="003C1C96" w:rsidRPr="00EC18D2">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да 10 тыс. дзяцей</w:t>
      </w:r>
      <w:r w:rsidR="003C1C96" w:rsidRPr="00EC18D2">
        <w:rPr>
          <w:rFonts w:ascii="Times New Roman" w:eastAsia="Calibri" w:hAnsi="Times New Roman" w:cs="Times New Roman"/>
          <w:sz w:val="28"/>
          <w:szCs w:val="28"/>
          <w:lang w:val="be-BY"/>
        </w:rPr>
        <w:t>)</w:t>
      </w:r>
      <w:r w:rsidR="009162DD">
        <w:rPr>
          <w:rFonts w:ascii="Times New Roman" w:eastAsia="Calibri" w:hAnsi="Times New Roman" w:cs="Times New Roman"/>
          <w:sz w:val="28"/>
          <w:szCs w:val="28"/>
          <w:lang w:val="be-BY"/>
        </w:rPr>
        <w:t>. У студзенi 1922 г. у </w:t>
      </w:r>
      <w:r w:rsidR="00FB61AD" w:rsidRPr="00EC18D2">
        <w:rPr>
          <w:rFonts w:ascii="Times New Roman" w:eastAsia="Calibri" w:hAnsi="Times New Roman" w:cs="Times New Roman"/>
          <w:sz w:val="28"/>
          <w:szCs w:val="28"/>
          <w:lang w:val="be-BY"/>
        </w:rPr>
        <w:t xml:space="preserve">Сярэдняй Лiтве дзейнiчала 178 беларускiх пачатковых школ, беларуская </w:t>
      </w:r>
      <w:r w:rsidR="00FB61AD" w:rsidRPr="00EC18D2">
        <w:rPr>
          <w:rFonts w:ascii="Times New Roman" w:eastAsia="Calibri" w:hAnsi="Times New Roman" w:cs="Times New Roman"/>
          <w:sz w:val="28"/>
          <w:szCs w:val="28"/>
          <w:lang w:val="be-BY"/>
        </w:rPr>
        <w:lastRenderedPageBreak/>
        <w:t>настаўнiцкая семiнарыя ў Барунах (</w:t>
      </w:r>
      <w:r w:rsidR="003C1C96" w:rsidRPr="00EC18D2">
        <w:rPr>
          <w:rFonts w:ascii="Times New Roman" w:eastAsia="Calibri" w:hAnsi="Times New Roman" w:cs="Times New Roman"/>
          <w:sz w:val="28"/>
          <w:szCs w:val="28"/>
          <w:lang w:val="be-BY"/>
        </w:rPr>
        <w:t xml:space="preserve">дырэктар – </w:t>
      </w:r>
      <w:r w:rsidR="00FB61AD" w:rsidRPr="00EC18D2">
        <w:rPr>
          <w:rFonts w:ascii="Times New Roman" w:eastAsia="Calibri" w:hAnsi="Times New Roman" w:cs="Times New Roman"/>
          <w:sz w:val="28"/>
          <w:szCs w:val="28"/>
          <w:lang w:val="be-BY"/>
        </w:rPr>
        <w:t>С. Рак-Міхайлоўскі), курсы для настаўнiкаў, беларускiя гiмназii ў Вiльнi i Радашковiчах.</w:t>
      </w:r>
    </w:p>
    <w:p w14:paraId="6156E621" w14:textId="77777777" w:rsidR="003C1C96"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1 ліпеня 1921 г. статут ТБШ быў зацверджаны дэпартаментам унутраных спраў Сярэдняй Лiтвы. Асноўная мэта Таварыства ў статуце была сфармулявана так: “пашыраць i памагаць асвеце ў беларускiм нацыянальным, людскiм i хрысцiянскiм духу”</w:t>
      </w:r>
      <w:r w:rsidR="003C1C96"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ТБШ мела права адкрываць і ўтрымлiваць розныя ўстановы адукацыі і культуры, праводзіць лекцыі i курсы, займац</w:t>
      </w:r>
      <w:r w:rsidR="003C1C96" w:rsidRPr="00EC18D2">
        <w:rPr>
          <w:rFonts w:ascii="Times New Roman" w:eastAsia="Calibri" w:hAnsi="Times New Roman" w:cs="Times New Roman"/>
          <w:sz w:val="28"/>
          <w:szCs w:val="28"/>
          <w:lang w:val="be-BY"/>
        </w:rPr>
        <w:t>ца выдавецкай дзейнасцю i г. д.</w:t>
      </w:r>
    </w:p>
    <w:p w14:paraId="5DC771A7" w14:textId="70B97518"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Сярод заснавальнікаў ТБШ былі</w:t>
      </w:r>
      <w:r w:rsidR="003C1C96" w:rsidRPr="00EC18D2">
        <w:rPr>
          <w:rFonts w:ascii="Times New Roman" w:eastAsia="Calibri" w:hAnsi="Times New Roman" w:cs="Times New Roman"/>
          <w:sz w:val="28"/>
          <w:szCs w:val="28"/>
          <w:lang w:val="be-BY"/>
        </w:rPr>
        <w:t xml:space="preserve"> Б. Тарашкевіч, Я. Гаўрылік, А. </w:t>
      </w:r>
      <w:r w:rsidR="00053092">
        <w:rPr>
          <w:rFonts w:ascii="Times New Roman" w:eastAsia="Calibri" w:hAnsi="Times New Roman" w:cs="Times New Roman"/>
          <w:sz w:val="28"/>
          <w:szCs w:val="28"/>
          <w:lang w:val="be-BY"/>
        </w:rPr>
        <w:t>Луцкевіч, А. Станкевіч, Ф. Ста</w:t>
      </w:r>
      <w:r w:rsidRPr="00EC18D2">
        <w:rPr>
          <w:rFonts w:ascii="Times New Roman" w:eastAsia="Calibri" w:hAnsi="Times New Roman" w:cs="Times New Roman"/>
          <w:sz w:val="28"/>
          <w:szCs w:val="28"/>
          <w:lang w:val="be-BY"/>
        </w:rPr>
        <w:t>цкевіч, І. Канч</w:t>
      </w:r>
      <w:r w:rsidR="003C1C96" w:rsidRPr="00EC18D2">
        <w:rPr>
          <w:rFonts w:ascii="Times New Roman" w:eastAsia="Calibri" w:hAnsi="Times New Roman" w:cs="Times New Roman"/>
          <w:sz w:val="28"/>
          <w:szCs w:val="28"/>
          <w:lang w:val="be-BY"/>
        </w:rPr>
        <w:t>эўскі, А. Трэпка, М. </w:t>
      </w:r>
      <w:r w:rsidRPr="00EC18D2">
        <w:rPr>
          <w:rFonts w:ascii="Times New Roman" w:eastAsia="Calibri" w:hAnsi="Times New Roman" w:cs="Times New Roman"/>
          <w:sz w:val="28"/>
          <w:szCs w:val="28"/>
          <w:lang w:val="be-BY"/>
        </w:rPr>
        <w:t>Кахановіч, А. Смоліч, В. Багдановіч, С. Ра</w:t>
      </w:r>
      <w:r w:rsidR="003C1C96" w:rsidRPr="00EC18D2">
        <w:rPr>
          <w:rFonts w:ascii="Times New Roman" w:eastAsia="Calibri" w:hAnsi="Times New Roman" w:cs="Times New Roman"/>
          <w:sz w:val="28"/>
          <w:szCs w:val="28"/>
          <w:lang w:val="be-BY"/>
        </w:rPr>
        <w:t>к-Міхайлоўскі, Л. </w:t>
      </w:r>
      <w:r w:rsidRPr="00EC18D2">
        <w:rPr>
          <w:rFonts w:ascii="Times New Roman" w:eastAsia="Calibri" w:hAnsi="Times New Roman" w:cs="Times New Roman"/>
          <w:sz w:val="28"/>
          <w:szCs w:val="28"/>
          <w:lang w:val="be-BY"/>
        </w:rPr>
        <w:t xml:space="preserve">Родзевіч і іншыя прадстаўнікі беларускай інтэлігенцыі. Рада ТБШ накіравала міністру веравызнанняў і грамадскай асветы Польшчы дакладную запіску (“мемарыял”), у якой дамагалася ўтварыць сетку беларускіх школ прапарцыянальна колькасці насельніцтва і прыняць на дзяржаўнае ўтрыманне ўжо існуючыя беларускія школы, перастаць прымусова вывозіць беларускіх настаўнікаў на курсы ў цэнтральныя рэгіёны Польшчы, адкрыць беларускую настаўніцкую семінарыю і кароткачасовыя дадатковыя настаўніцкія курсы, </w:t>
      </w:r>
      <w:r w:rsidR="003B39D7">
        <w:rPr>
          <w:rFonts w:ascii="Times New Roman" w:eastAsia="Calibri" w:hAnsi="Times New Roman" w:cs="Times New Roman"/>
          <w:sz w:val="28"/>
          <w:szCs w:val="28"/>
          <w:lang w:val="be-BY"/>
        </w:rPr>
        <w:t>выдзеліць</w:t>
      </w:r>
      <w:r w:rsidRPr="00EC18D2">
        <w:rPr>
          <w:rFonts w:ascii="Times New Roman" w:eastAsia="Calibri" w:hAnsi="Times New Roman" w:cs="Times New Roman"/>
          <w:sz w:val="28"/>
          <w:szCs w:val="28"/>
          <w:lang w:val="be-BY"/>
        </w:rPr>
        <w:t xml:space="preserve"> большыя крэдыты для выдання беларускіх школьных падручнікаў, адкрыць кафедру беларусістыкі ў Віленскім універсітэце імя С. Баторыя, утварыць у міністэрстве асобны аддзел беларускіх школ і інш</w:t>
      </w:r>
      <w:r w:rsidR="003C1C96" w:rsidRPr="00EC18D2">
        <w:rPr>
          <w:rFonts w:ascii="Times New Roman" w:eastAsia="Calibri" w:hAnsi="Times New Roman" w:cs="Times New Roman"/>
          <w:sz w:val="28"/>
          <w:szCs w:val="28"/>
          <w:lang w:val="be-BY"/>
        </w:rPr>
        <w:t>ае.</w:t>
      </w:r>
    </w:p>
    <w:p w14:paraId="47600290" w14:textId="426B6984" w:rsidR="00FB61AD" w:rsidRPr="00EC18D2" w:rsidRDefault="003C1C9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w:t>
      </w:r>
      <w:r w:rsidR="00FB61AD" w:rsidRPr="00EC18D2">
        <w:rPr>
          <w:rFonts w:ascii="Times New Roman" w:eastAsia="Calibri" w:hAnsi="Times New Roman" w:cs="Times New Roman"/>
          <w:sz w:val="28"/>
          <w:szCs w:val="28"/>
          <w:lang w:val="be-BY"/>
        </w:rPr>
        <w:t xml:space="preserve"> структуры </w:t>
      </w:r>
      <w:r w:rsidRPr="00EC18D2">
        <w:rPr>
          <w:rFonts w:ascii="Times New Roman" w:eastAsia="Calibri" w:hAnsi="Times New Roman" w:cs="Times New Roman"/>
          <w:sz w:val="28"/>
          <w:szCs w:val="28"/>
          <w:lang w:val="be-BY"/>
        </w:rPr>
        <w:t>ТБШ</w:t>
      </w:r>
      <w:r w:rsidR="00FB61AD" w:rsidRPr="00EC18D2">
        <w:rPr>
          <w:rFonts w:ascii="Times New Roman" w:eastAsia="Calibri" w:hAnsi="Times New Roman" w:cs="Times New Roman"/>
          <w:sz w:val="28"/>
          <w:szCs w:val="28"/>
          <w:lang w:val="be-BY"/>
        </w:rPr>
        <w:t xml:space="preserve"> выканаўчым органам была Беларуская цэнтральная школьная рада (БЦШР) – 12 чалавек, у склад прэзідыум</w:t>
      </w:r>
      <w:r w:rsidR="00A66495">
        <w:rPr>
          <w:rFonts w:ascii="Times New Roman" w:eastAsia="Calibri" w:hAnsi="Times New Roman" w:cs="Times New Roman"/>
          <w:sz w:val="28"/>
          <w:szCs w:val="28"/>
          <w:lang w:val="be-BY"/>
        </w:rPr>
        <w:t>а</w:t>
      </w:r>
      <w:r w:rsidR="00FB61AD" w:rsidRPr="00EC18D2">
        <w:rPr>
          <w:rFonts w:ascii="Times New Roman" w:eastAsia="Calibri" w:hAnsi="Times New Roman" w:cs="Times New Roman"/>
          <w:sz w:val="28"/>
          <w:szCs w:val="28"/>
          <w:lang w:val="be-BY"/>
        </w:rPr>
        <w:t xml:space="preserve"> ўключаны 7 чалавек. У 1923 г. у прэзідыум БЦШР увай</w:t>
      </w:r>
      <w:r w:rsidRPr="00EC18D2">
        <w:rPr>
          <w:rFonts w:ascii="Times New Roman" w:eastAsia="Calibri" w:hAnsi="Times New Roman" w:cs="Times New Roman"/>
          <w:sz w:val="28"/>
          <w:szCs w:val="28"/>
          <w:lang w:val="be-BY"/>
        </w:rPr>
        <w:t>шлі А. Станкевіч (старшыня), С. </w:t>
      </w:r>
      <w:r w:rsidR="00FB61AD" w:rsidRPr="00EC18D2">
        <w:rPr>
          <w:rFonts w:ascii="Times New Roman" w:eastAsia="Calibri" w:hAnsi="Times New Roman" w:cs="Times New Roman"/>
          <w:sz w:val="28"/>
          <w:szCs w:val="28"/>
          <w:lang w:val="be-BY"/>
        </w:rPr>
        <w:t>Рак-Міхайлоўскі і М. Пяткевіч (намесні</w:t>
      </w:r>
      <w:r w:rsidRPr="00EC18D2">
        <w:rPr>
          <w:rFonts w:ascii="Times New Roman" w:eastAsia="Calibri" w:hAnsi="Times New Roman" w:cs="Times New Roman"/>
          <w:sz w:val="28"/>
          <w:szCs w:val="28"/>
          <w:lang w:val="be-BY"/>
        </w:rPr>
        <w:t>кі старшыні), А. Канчэўскі і П. </w:t>
      </w:r>
      <w:r w:rsidR="00FB61AD" w:rsidRPr="00EC18D2">
        <w:rPr>
          <w:rFonts w:ascii="Times New Roman" w:eastAsia="Calibri" w:hAnsi="Times New Roman" w:cs="Times New Roman"/>
          <w:sz w:val="28"/>
          <w:szCs w:val="28"/>
          <w:lang w:val="be-BY"/>
        </w:rPr>
        <w:t>Мятла (сакратары), Г. Багдановіч (скарбнік), М. Кахановіч (намеснік скарбніка).</w:t>
      </w:r>
    </w:p>
    <w:p w14:paraId="494F218F" w14:textId="77777777"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7 снежня 1921 г. у Радашковічах Б. Тарашкевічам было таксама заснавана ТБШ. ТБШ было заснавана і ў Навагрудку. </w:t>
      </w:r>
      <w:r w:rsidR="003C1C96" w:rsidRPr="00EC18D2">
        <w:rPr>
          <w:rFonts w:ascii="Times New Roman" w:eastAsia="Calibri" w:hAnsi="Times New Roman" w:cs="Times New Roman"/>
          <w:sz w:val="28"/>
          <w:szCs w:val="28"/>
          <w:lang w:val="be-BY"/>
        </w:rPr>
        <w:t xml:space="preserve">З </w:t>
      </w:r>
      <w:r w:rsidRPr="00EC18D2">
        <w:rPr>
          <w:rFonts w:ascii="Times New Roman" w:eastAsia="Calibri" w:hAnsi="Times New Roman" w:cs="Times New Roman"/>
          <w:sz w:val="28"/>
          <w:szCs w:val="28"/>
          <w:lang w:val="be-BY"/>
        </w:rPr>
        <w:t>1922 г. гэтыя арганізацыі фактычна сталі рэгіянальнымі структурнымі часткамі ТБШ.</w:t>
      </w:r>
    </w:p>
    <w:p w14:paraId="7BC73D38" w14:textId="77777777" w:rsidR="00FB61AD" w:rsidRPr="00EC18D2" w:rsidRDefault="00436E7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w:t>
      </w:r>
      <w:r w:rsidR="00FB61AD" w:rsidRPr="00EC18D2">
        <w:rPr>
          <w:rFonts w:ascii="Times New Roman" w:eastAsia="Calibri" w:hAnsi="Times New Roman" w:cs="Times New Roman"/>
          <w:sz w:val="28"/>
          <w:szCs w:val="28"/>
          <w:lang w:val="be-BY"/>
        </w:rPr>
        <w:t xml:space="preserve"> першай палове 1920-х гг. ТБШ абмежавалася пераважна ўтрыманнем беларускіх гімназій, пачатковых школ, праяўляла палітычную лаяльнасць. Таварыства характарызавалася адсутнасцю структурнага адзінства, тэрытарыяльнай абмежаванасцю (найперш Вільня, асобныя мясцовасці Віленскага і Навагрудскага ваяводстваў), вузкай сацыяльнай базай (пераважна інтэлігенцыя). </w:t>
      </w:r>
      <w:r w:rsidRPr="00EC18D2">
        <w:rPr>
          <w:rFonts w:ascii="Times New Roman" w:eastAsia="Calibri" w:hAnsi="Times New Roman" w:cs="Times New Roman"/>
          <w:sz w:val="28"/>
          <w:szCs w:val="28"/>
          <w:lang w:val="be-BY"/>
        </w:rPr>
        <w:t>З</w:t>
      </w:r>
      <w:r w:rsidR="00FB61AD" w:rsidRPr="00EC18D2">
        <w:rPr>
          <w:rFonts w:ascii="Times New Roman" w:eastAsia="Calibri" w:hAnsi="Times New Roman" w:cs="Times New Roman"/>
          <w:sz w:val="28"/>
          <w:szCs w:val="28"/>
          <w:lang w:val="be-BY"/>
        </w:rPr>
        <w:t xml:space="preserve"> восені 1924 г. ТБШ пачало каардынаваць кампанію па складванні i падачы дэкларацый аб адкры</w:t>
      </w:r>
      <w:r w:rsidRPr="00EC18D2">
        <w:rPr>
          <w:rFonts w:ascii="Times New Roman" w:eastAsia="Calibri" w:hAnsi="Times New Roman" w:cs="Times New Roman"/>
          <w:sz w:val="28"/>
          <w:szCs w:val="28"/>
          <w:lang w:val="be-BY"/>
        </w:rPr>
        <w:t>ццi беларускiх школ</w:t>
      </w:r>
      <w:r w:rsidR="00FB61AD" w:rsidRPr="00EC18D2">
        <w:rPr>
          <w:rFonts w:ascii="Times New Roman" w:eastAsia="Calibri" w:hAnsi="Times New Roman" w:cs="Times New Roman"/>
          <w:sz w:val="28"/>
          <w:szCs w:val="28"/>
          <w:lang w:val="be-BY"/>
        </w:rPr>
        <w:t>.</w:t>
      </w:r>
    </w:p>
    <w:p w14:paraId="2584781E" w14:textId="173C31A1" w:rsidR="00FB61AD" w:rsidRPr="00EC18D2" w:rsidRDefault="0096532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Паводле статута </w:t>
      </w:r>
      <w:r w:rsidR="00FB61AD" w:rsidRPr="00EC18D2">
        <w:rPr>
          <w:rFonts w:ascii="Times New Roman" w:eastAsia="Calibri" w:hAnsi="Times New Roman" w:cs="Times New Roman"/>
          <w:sz w:val="28"/>
          <w:szCs w:val="28"/>
          <w:lang w:val="be-BY"/>
        </w:rPr>
        <w:t>ТБШ 1926 г.</w:t>
      </w:r>
      <w:r w:rsidRPr="00EC18D2">
        <w:rPr>
          <w:rFonts w:ascii="Times New Roman" w:eastAsia="Calibri" w:hAnsi="Times New Roman" w:cs="Times New Roman"/>
          <w:sz w:val="28"/>
          <w:szCs w:val="28"/>
          <w:lang w:val="be-BY"/>
        </w:rPr>
        <w:t>, м</w:t>
      </w:r>
      <w:r w:rsidR="00FB61AD" w:rsidRPr="00EC18D2">
        <w:rPr>
          <w:rFonts w:ascii="Times New Roman" w:eastAsia="Calibri" w:hAnsi="Times New Roman" w:cs="Times New Roman"/>
          <w:sz w:val="28"/>
          <w:szCs w:val="28"/>
          <w:lang w:val="be-BY"/>
        </w:rPr>
        <w:t>этай ар</w:t>
      </w:r>
      <w:r w:rsidR="009162DD">
        <w:rPr>
          <w:rFonts w:ascii="Times New Roman" w:eastAsia="Calibri" w:hAnsi="Times New Roman" w:cs="Times New Roman"/>
          <w:sz w:val="28"/>
          <w:szCs w:val="28"/>
          <w:lang w:val="be-BY"/>
        </w:rPr>
        <w:t>ганізацыі з’яўлялася развіццё і </w:t>
      </w:r>
      <w:r w:rsidR="00FB61AD" w:rsidRPr="00EC18D2">
        <w:rPr>
          <w:rFonts w:ascii="Times New Roman" w:eastAsia="Calibri" w:hAnsi="Times New Roman" w:cs="Times New Roman"/>
          <w:sz w:val="28"/>
          <w:szCs w:val="28"/>
          <w:lang w:val="be-BY"/>
        </w:rPr>
        <w:t xml:space="preserve">пашырэнне асветы сярод беларусаў. Структура ТБШ стала наступнай: Галоўная ўправа – акруговыя ўправы – гурткі. </w:t>
      </w:r>
      <w:r w:rsidRPr="00EC18D2">
        <w:rPr>
          <w:rFonts w:ascii="Times New Roman" w:eastAsia="Calibri" w:hAnsi="Times New Roman" w:cs="Times New Roman"/>
          <w:sz w:val="28"/>
          <w:szCs w:val="28"/>
          <w:lang w:val="be-BY"/>
        </w:rPr>
        <w:t>Д</w:t>
      </w:r>
      <w:r w:rsidR="00FB61AD" w:rsidRPr="00EC18D2">
        <w:rPr>
          <w:rFonts w:ascii="Times New Roman" w:eastAsia="Calibri" w:hAnsi="Times New Roman" w:cs="Times New Roman"/>
          <w:sz w:val="28"/>
          <w:szCs w:val="28"/>
          <w:lang w:val="be-BY"/>
        </w:rPr>
        <w:t xml:space="preserve">зейнасць таварыства пашырылася на ўсю тэрыторыю Заходняй Беларусі. 8 верасня 1926 г. быў зацверджаны склад Галоўнай управы (12 чалавек на чале з Р. Астроўскім), Нагляднай рады (5 чалавек са старшынёй С. Рак-Міхайлоўскім). Сярод </w:t>
      </w:r>
      <w:r w:rsidRPr="00EC18D2">
        <w:rPr>
          <w:rFonts w:ascii="Times New Roman" w:eastAsia="Calibri" w:hAnsi="Times New Roman" w:cs="Times New Roman"/>
          <w:sz w:val="28"/>
          <w:szCs w:val="28"/>
          <w:lang w:val="be-BY"/>
        </w:rPr>
        <w:t xml:space="preserve">кіраўніцтва </w:t>
      </w:r>
      <w:r w:rsidR="00FB61AD" w:rsidRPr="00EC18D2">
        <w:rPr>
          <w:rFonts w:ascii="Times New Roman" w:eastAsia="Calibri" w:hAnsi="Times New Roman" w:cs="Times New Roman"/>
          <w:sz w:val="28"/>
          <w:szCs w:val="28"/>
          <w:lang w:val="be-BY"/>
        </w:rPr>
        <w:t xml:space="preserve">ТБШ пераважалі дзеячы Беларускай сялянска-работніцкай Грамады (БСРГ), якая выступала за адзіную працоўную школу з выкладаннем </w:t>
      </w:r>
      <w:r w:rsidR="00FB61AD" w:rsidRPr="00EC18D2">
        <w:rPr>
          <w:rFonts w:ascii="Times New Roman" w:eastAsia="Calibri" w:hAnsi="Times New Roman" w:cs="Times New Roman"/>
          <w:sz w:val="28"/>
          <w:szCs w:val="28"/>
          <w:lang w:val="be-BY"/>
        </w:rPr>
        <w:lastRenderedPageBreak/>
        <w:t>на роднай мове вучняў, з бясплатным навучаннем за кошт дзяржавы, і яе прыхільнікі з інтэлігенцыі нацыянальна-дэмакратычна</w:t>
      </w:r>
      <w:r w:rsidRPr="00EC18D2">
        <w:rPr>
          <w:rFonts w:ascii="Times New Roman" w:eastAsia="Calibri" w:hAnsi="Times New Roman" w:cs="Times New Roman"/>
          <w:sz w:val="28"/>
          <w:szCs w:val="28"/>
          <w:lang w:val="be-BY"/>
        </w:rPr>
        <w:t>га накірунку</w:t>
      </w:r>
      <w:r w:rsidR="00FB61AD" w:rsidRPr="00EC18D2">
        <w:rPr>
          <w:rFonts w:ascii="Times New Roman" w:eastAsia="Calibri" w:hAnsi="Times New Roman" w:cs="Times New Roman"/>
          <w:sz w:val="28"/>
          <w:szCs w:val="28"/>
          <w:lang w:val="be-BY"/>
        </w:rPr>
        <w:t xml:space="preserve">. У 1927 г. Галоўная ўправа </w:t>
      </w:r>
      <w:r w:rsidRPr="00EC18D2">
        <w:rPr>
          <w:rFonts w:ascii="Times New Roman" w:eastAsia="Calibri" w:hAnsi="Times New Roman" w:cs="Times New Roman"/>
          <w:sz w:val="28"/>
          <w:szCs w:val="28"/>
          <w:lang w:val="be-BY"/>
        </w:rPr>
        <w:t xml:space="preserve">ТБШ </w:t>
      </w:r>
      <w:r w:rsidR="00FB61AD" w:rsidRPr="00EC18D2">
        <w:rPr>
          <w:rFonts w:ascii="Times New Roman" w:eastAsia="Calibri" w:hAnsi="Times New Roman" w:cs="Times New Roman"/>
          <w:sz w:val="28"/>
          <w:szCs w:val="28"/>
          <w:lang w:val="be-BY"/>
        </w:rPr>
        <w:t>складалася з выдавецкага</w:t>
      </w:r>
      <w:r w:rsidR="00116EC0">
        <w:rPr>
          <w:rFonts w:ascii="Times New Roman" w:eastAsia="Calibri" w:hAnsi="Times New Roman" w:cs="Times New Roman"/>
          <w:sz w:val="28"/>
          <w:szCs w:val="28"/>
          <w:lang w:val="be-BY"/>
        </w:rPr>
        <w:t xml:space="preserve"> аддзела, аддзела</w:t>
      </w:r>
      <w:r w:rsidR="00FB61AD" w:rsidRPr="00EC18D2">
        <w:rPr>
          <w:rFonts w:ascii="Times New Roman" w:eastAsia="Calibri" w:hAnsi="Times New Roman" w:cs="Times New Roman"/>
          <w:sz w:val="28"/>
          <w:szCs w:val="28"/>
          <w:lang w:val="be-BY"/>
        </w:rPr>
        <w:t xml:space="preserve"> пазашкольнай асветы, </w:t>
      </w:r>
      <w:r w:rsidR="00A66495">
        <w:rPr>
          <w:rFonts w:ascii="Times New Roman" w:eastAsia="Calibri" w:hAnsi="Times New Roman" w:cs="Times New Roman"/>
          <w:sz w:val="28"/>
          <w:szCs w:val="28"/>
          <w:lang w:val="be-BY"/>
        </w:rPr>
        <w:t xml:space="preserve">аддзелаў </w:t>
      </w:r>
      <w:r w:rsidR="00FB61AD" w:rsidRPr="00EC18D2">
        <w:rPr>
          <w:rFonts w:ascii="Times New Roman" w:eastAsia="Calibri" w:hAnsi="Times New Roman" w:cs="Times New Roman"/>
          <w:sz w:val="28"/>
          <w:szCs w:val="28"/>
          <w:lang w:val="be-BY"/>
        </w:rPr>
        <w:t>пачатковай школы і педагагічных курсаў, тэхнічна-гаспадарчага.</w:t>
      </w:r>
    </w:p>
    <w:p w14:paraId="6600EA97" w14:textId="42210AEF" w:rsidR="0096532E"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Пад уплывам </w:t>
      </w:r>
      <w:r w:rsidR="0096532E" w:rsidRPr="00EC18D2">
        <w:rPr>
          <w:rFonts w:ascii="Times New Roman" w:eastAsia="Calibri" w:hAnsi="Times New Roman" w:cs="Times New Roman"/>
          <w:sz w:val="28"/>
          <w:szCs w:val="28"/>
          <w:lang w:val="be-BY"/>
        </w:rPr>
        <w:t>БСРГ б</w:t>
      </w:r>
      <w:r w:rsidRPr="00EC18D2">
        <w:rPr>
          <w:rFonts w:ascii="Times New Roman" w:eastAsia="Calibri" w:hAnsi="Times New Roman" w:cs="Times New Roman"/>
          <w:sz w:val="28"/>
          <w:szCs w:val="28"/>
          <w:lang w:val="be-BY"/>
        </w:rPr>
        <w:t xml:space="preserve">ыла створана разгалінаваная сетка арганізацыйных адзінак ТБШ. Паводле няпоўных звестак, у канцы 1926 г. </w:t>
      </w:r>
      <w:r w:rsidR="0096532E" w:rsidRPr="00EC18D2">
        <w:rPr>
          <w:rFonts w:ascii="Times New Roman" w:eastAsia="Calibri" w:hAnsi="Times New Roman" w:cs="Times New Roman"/>
          <w:sz w:val="28"/>
          <w:szCs w:val="28"/>
          <w:lang w:val="be-BY"/>
        </w:rPr>
        <w:t>было</w:t>
      </w:r>
      <w:r w:rsidRPr="00EC18D2">
        <w:rPr>
          <w:rFonts w:ascii="Times New Roman" w:eastAsia="Calibri" w:hAnsi="Times New Roman" w:cs="Times New Roman"/>
          <w:sz w:val="28"/>
          <w:szCs w:val="28"/>
          <w:lang w:val="be-BY"/>
        </w:rPr>
        <w:t xml:space="preserve"> больш </w:t>
      </w:r>
      <w:r w:rsidR="0096532E" w:rsidRPr="00EC18D2">
        <w:rPr>
          <w:rFonts w:ascii="Times New Roman" w:eastAsia="Calibri" w:hAnsi="Times New Roman" w:cs="Times New Roman"/>
          <w:sz w:val="28"/>
          <w:szCs w:val="28"/>
          <w:lang w:val="be-BY"/>
        </w:rPr>
        <w:t xml:space="preserve">за </w:t>
      </w:r>
      <w:r w:rsidRPr="00EC18D2">
        <w:rPr>
          <w:rFonts w:ascii="Times New Roman" w:eastAsia="Calibri" w:hAnsi="Times New Roman" w:cs="Times New Roman"/>
          <w:sz w:val="28"/>
          <w:szCs w:val="28"/>
          <w:lang w:val="be-BY"/>
        </w:rPr>
        <w:t>250 гурткоў Т</w:t>
      </w:r>
      <w:r w:rsidR="0096532E" w:rsidRPr="00EC18D2">
        <w:rPr>
          <w:rFonts w:ascii="Times New Roman" w:eastAsia="Calibri" w:hAnsi="Times New Roman" w:cs="Times New Roman"/>
          <w:sz w:val="28"/>
          <w:szCs w:val="28"/>
          <w:lang w:val="be-BY"/>
        </w:rPr>
        <w:t>БШ</w:t>
      </w:r>
      <w:r w:rsidR="00116EC0">
        <w:rPr>
          <w:rFonts w:ascii="Times New Roman" w:eastAsia="Calibri" w:hAnsi="Times New Roman" w:cs="Times New Roman"/>
          <w:sz w:val="28"/>
          <w:szCs w:val="28"/>
          <w:lang w:val="be-BY"/>
        </w:rPr>
        <w:t>, тры</w:t>
      </w:r>
      <w:r w:rsidRPr="00EC18D2">
        <w:rPr>
          <w:rFonts w:ascii="Times New Roman" w:eastAsia="Calibri" w:hAnsi="Times New Roman" w:cs="Times New Roman"/>
          <w:sz w:val="28"/>
          <w:szCs w:val="28"/>
          <w:lang w:val="be-BY"/>
        </w:rPr>
        <w:t xml:space="preserve"> акруговыя ўправы </w:t>
      </w:r>
      <w:r w:rsidR="0096532E"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Вілей</w:t>
      </w:r>
      <w:r w:rsidR="0096532E" w:rsidRPr="00EC18D2">
        <w:rPr>
          <w:rFonts w:ascii="Times New Roman" w:eastAsia="Calibri" w:hAnsi="Times New Roman" w:cs="Times New Roman"/>
          <w:sz w:val="28"/>
          <w:szCs w:val="28"/>
          <w:lang w:val="be-BY"/>
        </w:rPr>
        <w:t xml:space="preserve">ка, </w:t>
      </w:r>
      <w:r w:rsidRPr="00EC18D2">
        <w:rPr>
          <w:rFonts w:ascii="Times New Roman" w:eastAsia="Calibri" w:hAnsi="Times New Roman" w:cs="Times New Roman"/>
          <w:sz w:val="28"/>
          <w:szCs w:val="28"/>
          <w:lang w:val="be-BY"/>
        </w:rPr>
        <w:t>Гродн</w:t>
      </w:r>
      <w:r w:rsidR="0096532E" w:rsidRPr="00EC18D2">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lang w:val="be-BY"/>
        </w:rPr>
        <w:t>, Навагруд</w:t>
      </w:r>
      <w:r w:rsidR="0096532E" w:rsidRPr="00EC18D2">
        <w:rPr>
          <w:rFonts w:ascii="Times New Roman" w:eastAsia="Calibri" w:hAnsi="Times New Roman" w:cs="Times New Roman"/>
          <w:sz w:val="28"/>
          <w:szCs w:val="28"/>
          <w:lang w:val="be-BY"/>
        </w:rPr>
        <w:t>ак)</w:t>
      </w:r>
      <w:r w:rsidRPr="00EC18D2">
        <w:rPr>
          <w:rFonts w:ascii="Times New Roman" w:eastAsia="Calibri" w:hAnsi="Times New Roman" w:cs="Times New Roman"/>
          <w:sz w:val="28"/>
          <w:szCs w:val="28"/>
          <w:lang w:val="be-BY"/>
        </w:rPr>
        <w:t xml:space="preserve">, дзе было аб’яднана 3,5 тыс. чалавек, пераважна грамадаўцаў. </w:t>
      </w:r>
      <w:r w:rsidR="0096532E" w:rsidRPr="00EC18D2">
        <w:rPr>
          <w:rFonts w:ascii="Times New Roman" w:eastAsia="Calibri" w:hAnsi="Times New Roman" w:cs="Times New Roman"/>
          <w:sz w:val="28"/>
          <w:szCs w:val="28"/>
          <w:lang w:val="be-BY"/>
        </w:rPr>
        <w:t>Пры непасрэдным удзеле актыву БСРГ і камуністаў ТБШ пераўтварылася ў масавую легальную культурна-асветніцкую арганізацыю. Да сярэдзіны 1928 </w:t>
      </w:r>
      <w:r w:rsidRPr="00EC18D2">
        <w:rPr>
          <w:rFonts w:ascii="Times New Roman" w:eastAsia="Calibri" w:hAnsi="Times New Roman" w:cs="Times New Roman"/>
          <w:sz w:val="28"/>
          <w:szCs w:val="28"/>
          <w:lang w:val="be-BY"/>
        </w:rPr>
        <w:t xml:space="preserve">г. колькасць гурткоў ТБШ дасягнула 430 (14–15 тыс. чалавек), </w:t>
      </w:r>
      <w:r w:rsidR="0096532E"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 xml:space="preserve">сярэдзіне 1930 г. </w:t>
      </w:r>
      <w:r w:rsidR="0096532E" w:rsidRPr="00EC18D2">
        <w:rPr>
          <w:rFonts w:ascii="Times New Roman" w:eastAsia="Calibri" w:hAnsi="Times New Roman" w:cs="Times New Roman"/>
          <w:sz w:val="28"/>
          <w:szCs w:val="28"/>
          <w:lang w:val="be-BY"/>
        </w:rPr>
        <w:t xml:space="preserve">– больш за </w:t>
      </w:r>
      <w:r w:rsidRPr="00EC18D2">
        <w:rPr>
          <w:rFonts w:ascii="Times New Roman" w:eastAsia="Calibri" w:hAnsi="Times New Roman" w:cs="Times New Roman"/>
          <w:sz w:val="28"/>
          <w:szCs w:val="28"/>
          <w:lang w:val="be-BY"/>
        </w:rPr>
        <w:t xml:space="preserve">500 (больш </w:t>
      </w:r>
      <w:r w:rsidR="0096532E" w:rsidRPr="00EC18D2">
        <w:rPr>
          <w:rFonts w:ascii="Times New Roman" w:eastAsia="Calibri" w:hAnsi="Times New Roman" w:cs="Times New Roman"/>
          <w:sz w:val="28"/>
          <w:szCs w:val="28"/>
          <w:lang w:val="be-BY"/>
        </w:rPr>
        <w:t xml:space="preserve">за </w:t>
      </w:r>
      <w:r w:rsidRPr="00EC18D2">
        <w:rPr>
          <w:rFonts w:ascii="Times New Roman" w:eastAsia="Calibri" w:hAnsi="Times New Roman" w:cs="Times New Roman"/>
          <w:sz w:val="28"/>
          <w:szCs w:val="28"/>
          <w:lang w:val="be-BY"/>
        </w:rPr>
        <w:t>15 тыс. чалавек</w:t>
      </w:r>
      <w:r w:rsidR="0096532E"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пераважна сялян, вясковай моладзі</w:t>
      </w:r>
      <w:r w:rsidR="0096532E"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якія </w:t>
      </w:r>
      <w:r w:rsidR="0096532E" w:rsidRPr="00EC18D2">
        <w:rPr>
          <w:rFonts w:ascii="Times New Roman" w:eastAsia="Calibri" w:hAnsi="Times New Roman" w:cs="Times New Roman"/>
          <w:sz w:val="28"/>
          <w:szCs w:val="28"/>
          <w:lang w:val="be-BY"/>
        </w:rPr>
        <w:t xml:space="preserve">кіраваліся </w:t>
      </w:r>
      <w:r w:rsidRPr="00EC18D2">
        <w:rPr>
          <w:rFonts w:ascii="Times New Roman" w:eastAsia="Calibri" w:hAnsi="Times New Roman" w:cs="Times New Roman"/>
          <w:sz w:val="28"/>
          <w:szCs w:val="28"/>
          <w:lang w:val="be-BY"/>
        </w:rPr>
        <w:t>12 акруговымі ўправамі – у Баранавічах, Беластоку, Вілейцы, Вільні, Гродне, Глыбокім, Косаве, Лідзе, Міры,</w:t>
      </w:r>
      <w:r w:rsidR="0096532E" w:rsidRPr="00EC18D2">
        <w:rPr>
          <w:rFonts w:ascii="Times New Roman" w:eastAsia="Calibri" w:hAnsi="Times New Roman" w:cs="Times New Roman"/>
          <w:sz w:val="28"/>
          <w:szCs w:val="28"/>
          <w:lang w:val="be-BY"/>
        </w:rPr>
        <w:t xml:space="preserve"> Навагрудку, Свіслачы, Слоніме.</w:t>
      </w:r>
    </w:p>
    <w:p w14:paraId="4C349EF0" w14:textId="596FA7A9" w:rsidR="00FB61AD" w:rsidRPr="00EC18D2" w:rsidRDefault="0096532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Грамадска-культурная дзейнасць ТБШ уключала не толькі а</w:t>
      </w:r>
      <w:r w:rsidR="00FB61AD" w:rsidRPr="00EC18D2">
        <w:rPr>
          <w:rFonts w:ascii="Times New Roman" w:eastAsia="Calibri" w:hAnsi="Times New Roman" w:cs="Times New Roman"/>
          <w:sz w:val="28"/>
          <w:szCs w:val="28"/>
          <w:lang w:val="be-BY"/>
        </w:rPr>
        <w:t>светніцтва (яго форм</w:t>
      </w:r>
      <w:r w:rsidR="002D2B3D" w:rsidRPr="00EC18D2">
        <w:rPr>
          <w:rFonts w:ascii="Times New Roman" w:eastAsia="Calibri" w:hAnsi="Times New Roman" w:cs="Times New Roman"/>
          <w:sz w:val="28"/>
          <w:szCs w:val="28"/>
          <w:lang w:val="be-BY"/>
        </w:rPr>
        <w:t xml:space="preserve">ы – </w:t>
      </w:r>
      <w:r w:rsidR="00FB61AD" w:rsidRPr="00EC18D2">
        <w:rPr>
          <w:rFonts w:ascii="Times New Roman" w:eastAsia="Calibri" w:hAnsi="Times New Roman" w:cs="Times New Roman"/>
          <w:sz w:val="28"/>
          <w:szCs w:val="28"/>
          <w:lang w:val="be-BY"/>
        </w:rPr>
        <w:t xml:space="preserve">курсы для ліквідацыі непісьменнасці, гурткі самаадукацыі, лекцыі, чытанні ўголас для непісьменных і малапісьменных і г. д.), </w:t>
      </w:r>
      <w:r w:rsidR="002D2B3D" w:rsidRPr="00EC18D2">
        <w:rPr>
          <w:rFonts w:ascii="Times New Roman" w:eastAsia="Calibri" w:hAnsi="Times New Roman" w:cs="Times New Roman"/>
          <w:sz w:val="28"/>
          <w:szCs w:val="28"/>
          <w:lang w:val="be-BY"/>
        </w:rPr>
        <w:t xml:space="preserve">але і </w:t>
      </w:r>
      <w:r w:rsidR="00FB61AD" w:rsidRPr="00EC18D2">
        <w:rPr>
          <w:rFonts w:ascii="Times New Roman" w:eastAsia="Calibri" w:hAnsi="Times New Roman" w:cs="Times New Roman"/>
          <w:sz w:val="28"/>
          <w:szCs w:val="28"/>
          <w:lang w:val="be-BY"/>
        </w:rPr>
        <w:t>арганізацыйна-масавую работу (аказанне падтрымкі для кампаніі па збору подпісаў за адкрыццё беларускіх школ, яе каардынацыя), выдавецкую дзейнасць і бібліятэчную справу (наладжванне друку і ра</w:t>
      </w:r>
      <w:r w:rsidR="00116EC0">
        <w:rPr>
          <w:rFonts w:ascii="Times New Roman" w:eastAsia="Calibri" w:hAnsi="Times New Roman" w:cs="Times New Roman"/>
          <w:sz w:val="28"/>
          <w:szCs w:val="28"/>
          <w:lang w:val="be-BY"/>
        </w:rPr>
        <w:t>спаўсюджванне</w:t>
      </w:r>
      <w:r w:rsidR="00FB61AD" w:rsidRPr="00EC18D2">
        <w:rPr>
          <w:rFonts w:ascii="Times New Roman" w:eastAsia="Calibri" w:hAnsi="Times New Roman" w:cs="Times New Roman"/>
          <w:sz w:val="28"/>
          <w:szCs w:val="28"/>
          <w:lang w:val="be-BY"/>
        </w:rPr>
        <w:t xml:space="preserve"> вучэбнай літаратуры, перыёдыкі; стварэнне і ўтрыманне бібліятэк-чытальняў), культурна-мастацкую дзейнасць (арганізацы</w:t>
      </w:r>
      <w:r w:rsidR="002D2B3D" w:rsidRPr="00EC18D2">
        <w:rPr>
          <w:rFonts w:ascii="Times New Roman" w:eastAsia="Calibri" w:hAnsi="Times New Roman" w:cs="Times New Roman"/>
          <w:sz w:val="28"/>
          <w:szCs w:val="28"/>
          <w:lang w:val="be-BY"/>
        </w:rPr>
        <w:t>ю</w:t>
      </w:r>
      <w:r w:rsidR="00FB61AD" w:rsidRPr="00EC18D2">
        <w:rPr>
          <w:rFonts w:ascii="Times New Roman" w:eastAsia="Calibri" w:hAnsi="Times New Roman" w:cs="Times New Roman"/>
          <w:sz w:val="28"/>
          <w:szCs w:val="28"/>
          <w:lang w:val="be-BY"/>
        </w:rPr>
        <w:t xml:space="preserve"> </w:t>
      </w:r>
      <w:r w:rsidR="002D2B3D" w:rsidRPr="00EC18D2">
        <w:rPr>
          <w:rFonts w:ascii="Times New Roman" w:eastAsia="Calibri" w:hAnsi="Times New Roman" w:cs="Times New Roman"/>
          <w:sz w:val="28"/>
          <w:szCs w:val="28"/>
          <w:lang w:val="be-BY"/>
        </w:rPr>
        <w:t xml:space="preserve">мастацкай </w:t>
      </w:r>
      <w:r w:rsidR="00FB61AD" w:rsidRPr="00EC18D2">
        <w:rPr>
          <w:rFonts w:ascii="Times New Roman" w:eastAsia="Calibri" w:hAnsi="Times New Roman" w:cs="Times New Roman"/>
          <w:sz w:val="28"/>
          <w:szCs w:val="28"/>
          <w:lang w:val="be-BY"/>
        </w:rPr>
        <w:t>самадзейн</w:t>
      </w:r>
      <w:r w:rsidR="002D2B3D" w:rsidRPr="00EC18D2">
        <w:rPr>
          <w:rFonts w:ascii="Times New Roman" w:eastAsia="Calibri" w:hAnsi="Times New Roman" w:cs="Times New Roman"/>
          <w:sz w:val="28"/>
          <w:szCs w:val="28"/>
          <w:lang w:val="be-BY"/>
        </w:rPr>
        <w:t>асці</w:t>
      </w:r>
      <w:r w:rsidR="00FB61AD" w:rsidRPr="00EC18D2">
        <w:rPr>
          <w:rFonts w:ascii="Times New Roman" w:eastAsia="Calibri" w:hAnsi="Times New Roman" w:cs="Times New Roman"/>
          <w:sz w:val="28"/>
          <w:szCs w:val="28"/>
          <w:lang w:val="be-BY"/>
        </w:rPr>
        <w:t>).</w:t>
      </w:r>
      <w:r w:rsidR="00BB7A53" w:rsidRPr="00EC18D2">
        <w:rPr>
          <w:rFonts w:ascii="Times New Roman" w:hAnsi="Times New Roman" w:cs="Times New Roman"/>
          <w:sz w:val="28"/>
          <w:szCs w:val="28"/>
          <w:lang w:val="be-BY"/>
        </w:rPr>
        <w:t xml:space="preserve"> Д</w:t>
      </w:r>
      <w:r w:rsidR="00116EC0">
        <w:rPr>
          <w:rFonts w:ascii="Times New Roman" w:eastAsia="Calibri" w:hAnsi="Times New Roman" w:cs="Times New Roman"/>
          <w:sz w:val="28"/>
          <w:szCs w:val="28"/>
          <w:lang w:val="be-BY"/>
        </w:rPr>
        <w:t>а </w:t>
      </w:r>
      <w:r w:rsidR="00BB7A53" w:rsidRPr="00EC18D2">
        <w:rPr>
          <w:rFonts w:ascii="Times New Roman" w:eastAsia="Calibri" w:hAnsi="Times New Roman" w:cs="Times New Roman"/>
          <w:sz w:val="28"/>
          <w:szCs w:val="28"/>
          <w:lang w:val="be-BY"/>
        </w:rPr>
        <w:t>1928</w:t>
      </w:r>
      <w:r w:rsidR="00116EC0">
        <w:rPr>
          <w:rFonts w:ascii="Times New Roman" w:eastAsia="Calibri" w:hAnsi="Times New Roman" w:cs="Times New Roman"/>
          <w:sz w:val="28"/>
          <w:szCs w:val="28"/>
          <w:lang w:val="be-BY"/>
        </w:rPr>
        <w:t> г.</w:t>
      </w:r>
      <w:r w:rsidR="00BB7A53" w:rsidRPr="00EC18D2">
        <w:rPr>
          <w:rFonts w:ascii="Times New Roman" w:eastAsia="Calibri" w:hAnsi="Times New Roman" w:cs="Times New Roman"/>
          <w:sz w:val="28"/>
          <w:szCs w:val="28"/>
          <w:lang w:val="be-BY"/>
        </w:rPr>
        <w:t xml:space="preserve"> было падад</w:t>
      </w:r>
      <w:r w:rsidR="006370B0">
        <w:rPr>
          <w:rFonts w:ascii="Times New Roman" w:eastAsia="Calibri" w:hAnsi="Times New Roman" w:cs="Times New Roman"/>
          <w:sz w:val="28"/>
          <w:szCs w:val="28"/>
          <w:lang w:val="be-BY"/>
        </w:rPr>
        <w:t>зена больш за 30 тыс. заяў на 1</w:t>
      </w:r>
      <w:r w:rsidR="00BB7A53" w:rsidRPr="00EC18D2">
        <w:rPr>
          <w:rFonts w:ascii="Times New Roman" w:eastAsia="Calibri" w:hAnsi="Times New Roman" w:cs="Times New Roman"/>
          <w:sz w:val="28"/>
          <w:szCs w:val="28"/>
          <w:lang w:val="be-BY"/>
        </w:rPr>
        <w:t>229 школ, аднак абсалютная большасць з іх была беспа</w:t>
      </w:r>
      <w:r w:rsidR="00116EC0">
        <w:rPr>
          <w:rFonts w:ascii="Times New Roman" w:eastAsia="Calibri" w:hAnsi="Times New Roman" w:cs="Times New Roman"/>
          <w:sz w:val="28"/>
          <w:szCs w:val="28"/>
          <w:lang w:val="be-BY"/>
        </w:rPr>
        <w:t>дстаўна праігнаравана польскімі </w:t>
      </w:r>
      <w:r w:rsidR="00BB7A53" w:rsidRPr="00EC18D2">
        <w:rPr>
          <w:rFonts w:ascii="Times New Roman" w:eastAsia="Calibri" w:hAnsi="Times New Roman" w:cs="Times New Roman"/>
          <w:sz w:val="28"/>
          <w:szCs w:val="28"/>
          <w:lang w:val="be-BY"/>
        </w:rPr>
        <w:t>ўладамі.</w:t>
      </w:r>
    </w:p>
    <w:p w14:paraId="499AE6AA" w14:textId="0F3965C0" w:rsidR="00FB61AD" w:rsidRPr="00EC18D2" w:rsidRDefault="00BB7A53"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Асветніцкая праца ТБШ праводзілася ў святліцах (клубах), бібліятэках-чытальнях (хатах-чытальнях), народных дамах. </w:t>
      </w:r>
      <w:r w:rsidR="004F5F12" w:rsidRPr="00EC18D2">
        <w:rPr>
          <w:rFonts w:ascii="Times New Roman" w:eastAsia="Calibri" w:hAnsi="Times New Roman" w:cs="Times New Roman"/>
          <w:sz w:val="28"/>
          <w:szCs w:val="28"/>
          <w:lang w:val="be-BY"/>
        </w:rPr>
        <w:t xml:space="preserve">У </w:t>
      </w:r>
      <w:r w:rsidR="00FB61AD" w:rsidRPr="00EC18D2">
        <w:rPr>
          <w:rFonts w:ascii="Times New Roman" w:eastAsia="Calibri" w:hAnsi="Times New Roman" w:cs="Times New Roman"/>
          <w:sz w:val="28"/>
          <w:szCs w:val="28"/>
          <w:lang w:val="be-BY"/>
        </w:rPr>
        <w:t xml:space="preserve">1928 г. </w:t>
      </w:r>
      <w:r w:rsidR="00116EC0">
        <w:rPr>
          <w:rFonts w:ascii="Times New Roman" w:eastAsia="Calibri" w:hAnsi="Times New Roman" w:cs="Times New Roman"/>
          <w:sz w:val="28"/>
          <w:szCs w:val="28"/>
          <w:lang w:val="be-BY"/>
        </w:rPr>
        <w:t>было больш за </w:t>
      </w:r>
      <w:r w:rsidR="00FB61AD" w:rsidRPr="00EC18D2">
        <w:rPr>
          <w:rFonts w:ascii="Times New Roman" w:eastAsia="Calibri" w:hAnsi="Times New Roman" w:cs="Times New Roman"/>
          <w:sz w:val="28"/>
          <w:szCs w:val="28"/>
          <w:lang w:val="be-BY"/>
        </w:rPr>
        <w:t>250</w:t>
      </w:r>
      <w:r w:rsidR="00116EC0">
        <w:rPr>
          <w:rFonts w:ascii="Times New Roman" w:eastAsia="Calibri" w:hAnsi="Times New Roman" w:cs="Times New Roman"/>
          <w:sz w:val="28"/>
          <w:szCs w:val="28"/>
          <w:lang w:val="be-BY"/>
        </w:rPr>
        <w:t> </w:t>
      </w:r>
      <w:r w:rsidR="004F5F12" w:rsidRPr="00EC18D2">
        <w:rPr>
          <w:rFonts w:ascii="Times New Roman" w:eastAsia="Calibri" w:hAnsi="Times New Roman" w:cs="Times New Roman"/>
          <w:sz w:val="28"/>
          <w:szCs w:val="28"/>
          <w:lang w:val="be-BY"/>
        </w:rPr>
        <w:t xml:space="preserve">бібліятэк-чытальняў ТБШ, у 1929 г. з-за ўціску </w:t>
      </w:r>
      <w:r w:rsidR="00FB61AD" w:rsidRPr="00EC18D2">
        <w:rPr>
          <w:rFonts w:ascii="Times New Roman" w:eastAsia="Calibri" w:hAnsi="Times New Roman" w:cs="Times New Roman"/>
          <w:sz w:val="28"/>
          <w:szCs w:val="28"/>
          <w:lang w:val="be-BY"/>
        </w:rPr>
        <w:t>польскіх улад</w:t>
      </w:r>
      <w:r w:rsidR="004F5F12" w:rsidRPr="00EC18D2">
        <w:rPr>
          <w:rFonts w:ascii="Times New Roman" w:eastAsia="Calibri" w:hAnsi="Times New Roman" w:cs="Times New Roman"/>
          <w:sz w:val="28"/>
          <w:szCs w:val="28"/>
          <w:lang w:val="be-BY"/>
        </w:rPr>
        <w:t xml:space="preserve"> іх </w:t>
      </w:r>
      <w:r w:rsidR="00FB61AD" w:rsidRPr="00EC18D2">
        <w:rPr>
          <w:rFonts w:ascii="Times New Roman" w:eastAsia="Calibri" w:hAnsi="Times New Roman" w:cs="Times New Roman"/>
          <w:sz w:val="28"/>
          <w:szCs w:val="28"/>
          <w:lang w:val="be-BY"/>
        </w:rPr>
        <w:t xml:space="preserve">засталося 130. </w:t>
      </w:r>
      <w:r w:rsidR="004F5F12" w:rsidRPr="00EC18D2">
        <w:rPr>
          <w:rFonts w:ascii="Times New Roman" w:eastAsia="Calibri" w:hAnsi="Times New Roman" w:cs="Times New Roman"/>
          <w:sz w:val="28"/>
          <w:szCs w:val="28"/>
          <w:lang w:val="be-BY"/>
        </w:rPr>
        <w:t>Найбольш прыкметнай была бібліятэка-чытальня імя Я. </w:t>
      </w:r>
      <w:r w:rsidR="00FB61AD" w:rsidRPr="00EC18D2">
        <w:rPr>
          <w:rFonts w:ascii="Times New Roman" w:eastAsia="Calibri" w:hAnsi="Times New Roman" w:cs="Times New Roman"/>
          <w:sz w:val="28"/>
          <w:szCs w:val="28"/>
          <w:lang w:val="be-BY"/>
        </w:rPr>
        <w:t>Купалы ў в</w:t>
      </w:r>
      <w:r w:rsidR="004F5F12" w:rsidRPr="00EC18D2">
        <w:rPr>
          <w:rFonts w:ascii="Times New Roman" w:eastAsia="Calibri" w:hAnsi="Times New Roman" w:cs="Times New Roman"/>
          <w:sz w:val="28"/>
          <w:szCs w:val="28"/>
          <w:lang w:val="be-BY"/>
        </w:rPr>
        <w:t>ёсцы</w:t>
      </w:r>
      <w:r w:rsidR="00FB61AD" w:rsidRPr="00EC18D2">
        <w:rPr>
          <w:rFonts w:ascii="Times New Roman" w:eastAsia="Calibri" w:hAnsi="Times New Roman" w:cs="Times New Roman"/>
          <w:sz w:val="28"/>
          <w:szCs w:val="28"/>
          <w:lang w:val="be-BY"/>
        </w:rPr>
        <w:t xml:space="preserve"> Вялікая Кракотка Слонімскага павета</w:t>
      </w:r>
      <w:r w:rsidR="004E2C1E" w:rsidRPr="00EC18D2">
        <w:rPr>
          <w:rFonts w:ascii="Times New Roman" w:eastAsia="Calibri" w:hAnsi="Times New Roman" w:cs="Times New Roman"/>
          <w:sz w:val="28"/>
          <w:szCs w:val="28"/>
          <w:lang w:val="be-BY"/>
        </w:rPr>
        <w:t xml:space="preserve"> (у канцы 1928 г. – каля 1 тыс. экзэмпляраў, 200 чытачоў).</w:t>
      </w:r>
      <w:r w:rsidR="00FB61AD" w:rsidRPr="00EC18D2">
        <w:rPr>
          <w:rFonts w:ascii="Times New Roman" w:eastAsia="Calibri" w:hAnsi="Times New Roman" w:cs="Times New Roman"/>
          <w:sz w:val="28"/>
          <w:szCs w:val="28"/>
          <w:lang w:val="be-BY"/>
        </w:rPr>
        <w:t xml:space="preserve"> </w:t>
      </w:r>
      <w:r w:rsidR="004E2C1E" w:rsidRPr="00EC18D2">
        <w:rPr>
          <w:rFonts w:ascii="Times New Roman" w:eastAsia="Calibri" w:hAnsi="Times New Roman" w:cs="Times New Roman"/>
          <w:sz w:val="28"/>
          <w:szCs w:val="28"/>
          <w:lang w:val="be-BY"/>
        </w:rPr>
        <w:t>Гурткоўцы збіралі грошы для набыцця кніг, інвентару, прымалі літаратуру ад насельніцтва.</w:t>
      </w:r>
      <w:r w:rsidR="00BE18AF">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 xml:space="preserve">Акрамя бібліятэк-чытальняў, асветніцкія функцыі выконвалі народныя дамы </w:t>
      </w:r>
      <w:r w:rsidR="00116EC0">
        <w:rPr>
          <w:rFonts w:ascii="Times New Roman" w:eastAsia="Calibri" w:hAnsi="Times New Roman" w:cs="Times New Roman"/>
          <w:sz w:val="28"/>
          <w:szCs w:val="28"/>
          <w:lang w:val="be-BY"/>
        </w:rPr>
        <w:t>– у 1928 г. іх было 100, у 1929 г. </w:t>
      </w:r>
      <w:r w:rsidR="00FB61AD" w:rsidRPr="00EC18D2">
        <w:rPr>
          <w:rFonts w:ascii="Times New Roman" w:eastAsia="Calibri" w:hAnsi="Times New Roman" w:cs="Times New Roman"/>
          <w:sz w:val="28"/>
          <w:szCs w:val="28"/>
          <w:lang w:val="be-BY"/>
        </w:rPr>
        <w:t>– толькі 40</w:t>
      </w:r>
      <w:r w:rsidR="004F5F12" w:rsidRPr="00EC18D2">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да сярэдзіны 1930-х гг. спынілі сваю дзейнасць.</w:t>
      </w:r>
    </w:p>
    <w:p w14:paraId="568FE7BD" w14:textId="1871F82B" w:rsidR="00FB61AD" w:rsidRPr="00EC18D2" w:rsidRDefault="004E2C1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бібліятэках-чытальнях ТБШ пераважалі творы мастацкай літаратуры, якая выдавалася ў Вільні, а</w:t>
      </w:r>
      <w:r w:rsidR="00116EC0">
        <w:rPr>
          <w:rFonts w:ascii="Times New Roman" w:eastAsia="Calibri" w:hAnsi="Times New Roman" w:cs="Times New Roman"/>
          <w:sz w:val="28"/>
          <w:szCs w:val="28"/>
          <w:lang w:val="be-BY"/>
        </w:rPr>
        <w:t xml:space="preserve"> таксама грамадска-палітычныя і </w:t>
      </w:r>
      <w:r w:rsidRPr="00EC18D2">
        <w:rPr>
          <w:rFonts w:ascii="Times New Roman" w:eastAsia="Calibri" w:hAnsi="Times New Roman" w:cs="Times New Roman"/>
          <w:sz w:val="28"/>
          <w:szCs w:val="28"/>
          <w:lang w:val="be-BY"/>
        </w:rPr>
        <w:t>сельскагаспадарчыя выданні, перыёдыка, календары, буквары (чытанкі). Пашыранай формай бібліятэчнага абслугоўвання ў асобных мясцовасцях сталі невялікія (да 50–60 экз</w:t>
      </w:r>
      <w:r w:rsidR="00116EC0">
        <w:rPr>
          <w:rFonts w:ascii="Times New Roman" w:eastAsia="Calibri" w:hAnsi="Times New Roman" w:cs="Times New Roman"/>
          <w:sz w:val="28"/>
          <w:szCs w:val="28"/>
          <w:lang w:val="be-BY"/>
        </w:rPr>
        <w:t>эмпляраў</w:t>
      </w:r>
      <w:r w:rsidRPr="00EC18D2">
        <w:rPr>
          <w:rFonts w:ascii="Times New Roman" w:eastAsia="Calibri" w:hAnsi="Times New Roman" w:cs="Times New Roman"/>
          <w:sz w:val="28"/>
          <w:szCs w:val="28"/>
          <w:lang w:val="be-BY"/>
        </w:rPr>
        <w:t xml:space="preserve">) перасоўныя кніжныя камплекты для часовага карыстання, якія прадстаўляліся як Галоўнай управай, так і рэгіянальнымі структурамі таварыства. З-за рэпрэсіўных дзеянняў польскіх улад, фінансавых цяжкасцей абсалютная большасць бібліятэк-чытальняў таварыства спыніла сваю дзейнасць да сярэдзіны 1930-х гг. Іх кнігазборы канфіскоўваліся, </w:t>
      </w:r>
      <w:r w:rsidRPr="00EC18D2">
        <w:rPr>
          <w:rFonts w:ascii="Times New Roman" w:eastAsia="Calibri" w:hAnsi="Times New Roman" w:cs="Times New Roman"/>
          <w:sz w:val="28"/>
          <w:szCs w:val="28"/>
          <w:lang w:val="be-BY"/>
        </w:rPr>
        <w:lastRenderedPageBreak/>
        <w:t>знішчаліся адміністрацыйна-паліцэйскімі органамі, у асобных мясцовасцях беларускія актывісты разабралі ўцалелую літаратуру.</w:t>
      </w:r>
      <w:r w:rsidR="00116EC0">
        <w:rPr>
          <w:rFonts w:ascii="Times New Roman" w:eastAsia="Calibri" w:hAnsi="Times New Roman" w:cs="Times New Roman"/>
          <w:sz w:val="28"/>
          <w:szCs w:val="28"/>
          <w:lang w:val="be-BY"/>
        </w:rPr>
        <w:t xml:space="preserve"> </w:t>
      </w:r>
      <w:r w:rsidR="004F5F12" w:rsidRPr="00EC18D2">
        <w:rPr>
          <w:rFonts w:ascii="Times New Roman" w:eastAsia="Calibri" w:hAnsi="Times New Roman" w:cs="Times New Roman"/>
          <w:sz w:val="28"/>
          <w:szCs w:val="28"/>
          <w:lang w:val="be-BY"/>
        </w:rPr>
        <w:t xml:space="preserve">Прыбыткі ТБШ былі за кошт </w:t>
      </w:r>
      <w:r w:rsidR="00FB61AD" w:rsidRPr="00EC18D2">
        <w:rPr>
          <w:rFonts w:ascii="Times New Roman" w:eastAsia="Calibri" w:hAnsi="Times New Roman" w:cs="Times New Roman"/>
          <w:sz w:val="28"/>
          <w:szCs w:val="28"/>
          <w:lang w:val="be-BY"/>
        </w:rPr>
        <w:t>членскі</w:t>
      </w:r>
      <w:r w:rsidR="004F5F12" w:rsidRPr="00EC18D2">
        <w:rPr>
          <w:rFonts w:ascii="Times New Roman" w:eastAsia="Calibri" w:hAnsi="Times New Roman" w:cs="Times New Roman"/>
          <w:sz w:val="28"/>
          <w:szCs w:val="28"/>
          <w:lang w:val="be-BY"/>
        </w:rPr>
        <w:t xml:space="preserve">х складак, </w:t>
      </w:r>
      <w:r w:rsidR="00FB61AD" w:rsidRPr="00EC18D2">
        <w:rPr>
          <w:rFonts w:ascii="Times New Roman" w:eastAsia="Calibri" w:hAnsi="Times New Roman" w:cs="Times New Roman"/>
          <w:sz w:val="28"/>
          <w:szCs w:val="28"/>
          <w:lang w:val="be-BY"/>
        </w:rPr>
        <w:t>прыватны</w:t>
      </w:r>
      <w:r w:rsidR="004F5F12" w:rsidRPr="00EC18D2">
        <w:rPr>
          <w:rFonts w:ascii="Times New Roman" w:eastAsia="Calibri" w:hAnsi="Times New Roman" w:cs="Times New Roman"/>
          <w:sz w:val="28"/>
          <w:szCs w:val="28"/>
          <w:lang w:val="be-BY"/>
        </w:rPr>
        <w:t>х</w:t>
      </w:r>
      <w:r w:rsidR="00FB61AD" w:rsidRPr="00EC18D2">
        <w:rPr>
          <w:rFonts w:ascii="Times New Roman" w:eastAsia="Calibri" w:hAnsi="Times New Roman" w:cs="Times New Roman"/>
          <w:sz w:val="28"/>
          <w:szCs w:val="28"/>
          <w:lang w:val="be-BY"/>
        </w:rPr>
        <w:t xml:space="preserve"> ахвяраванн</w:t>
      </w:r>
      <w:r w:rsidR="004F5F12" w:rsidRPr="00EC18D2">
        <w:rPr>
          <w:rFonts w:ascii="Times New Roman" w:eastAsia="Calibri" w:hAnsi="Times New Roman" w:cs="Times New Roman"/>
          <w:sz w:val="28"/>
          <w:szCs w:val="28"/>
          <w:lang w:val="be-BY"/>
        </w:rPr>
        <w:t>яў</w:t>
      </w:r>
      <w:r w:rsidR="00FB61AD" w:rsidRPr="00EC18D2">
        <w:rPr>
          <w:rFonts w:ascii="Times New Roman" w:eastAsia="Calibri" w:hAnsi="Times New Roman" w:cs="Times New Roman"/>
          <w:sz w:val="28"/>
          <w:szCs w:val="28"/>
          <w:lang w:val="be-BY"/>
        </w:rPr>
        <w:t>, выдавецкай працы, розных</w:t>
      </w:r>
      <w:r w:rsidR="004F5F12" w:rsidRPr="00EC18D2">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 xml:space="preserve">мерапрыемстваў. </w:t>
      </w:r>
      <w:r w:rsidR="004F5F12" w:rsidRPr="00EC18D2">
        <w:rPr>
          <w:rFonts w:ascii="Times New Roman" w:eastAsia="Calibri" w:hAnsi="Times New Roman" w:cs="Times New Roman"/>
          <w:sz w:val="28"/>
          <w:szCs w:val="28"/>
          <w:lang w:val="be-BY"/>
        </w:rPr>
        <w:t>У 1920-я гг. в</w:t>
      </w:r>
      <w:r w:rsidR="00FB61AD" w:rsidRPr="00EC18D2">
        <w:rPr>
          <w:rFonts w:ascii="Times New Roman" w:eastAsia="Calibri" w:hAnsi="Times New Roman" w:cs="Times New Roman"/>
          <w:sz w:val="28"/>
          <w:szCs w:val="28"/>
          <w:lang w:val="be-BY"/>
        </w:rPr>
        <w:t xml:space="preserve">ыкарыстоўвалася </w:t>
      </w:r>
      <w:r w:rsidR="004F5F12" w:rsidRPr="00EC18D2">
        <w:rPr>
          <w:rFonts w:ascii="Times New Roman" w:eastAsia="Calibri" w:hAnsi="Times New Roman" w:cs="Times New Roman"/>
          <w:sz w:val="28"/>
          <w:szCs w:val="28"/>
          <w:lang w:val="be-BY"/>
        </w:rPr>
        <w:t xml:space="preserve">падтрымка </w:t>
      </w:r>
      <w:r w:rsidR="00FB61AD" w:rsidRPr="00EC18D2">
        <w:rPr>
          <w:rFonts w:ascii="Times New Roman" w:eastAsia="Calibri" w:hAnsi="Times New Roman" w:cs="Times New Roman"/>
          <w:sz w:val="28"/>
          <w:szCs w:val="28"/>
          <w:lang w:val="be-BY"/>
        </w:rPr>
        <w:t xml:space="preserve">з </w:t>
      </w:r>
      <w:r w:rsidR="00CE1ECB" w:rsidRPr="00EC18D2">
        <w:rPr>
          <w:rFonts w:ascii="Times New Roman" w:eastAsia="Calibri" w:hAnsi="Times New Roman" w:cs="Times New Roman"/>
          <w:sz w:val="28"/>
          <w:szCs w:val="28"/>
          <w:lang w:val="be-BY"/>
        </w:rPr>
        <w:t>БССР</w:t>
      </w:r>
      <w:r w:rsidR="00FB61AD" w:rsidRPr="00EC18D2">
        <w:rPr>
          <w:rFonts w:ascii="Times New Roman" w:eastAsia="Calibri" w:hAnsi="Times New Roman" w:cs="Times New Roman"/>
          <w:sz w:val="28"/>
          <w:szCs w:val="28"/>
          <w:lang w:val="be-BY"/>
        </w:rPr>
        <w:t>.</w:t>
      </w:r>
    </w:p>
    <w:p w14:paraId="69BA31A6" w14:textId="66433D2D"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канцы 1920-х – пачатку 1930-х гг. адбылося абвастрэнне супярэчнасцей паміж </w:t>
      </w:r>
      <w:r w:rsidR="00116EC0">
        <w:rPr>
          <w:rFonts w:ascii="Times New Roman" w:eastAsia="Calibri" w:hAnsi="Times New Roman" w:cs="Times New Roman"/>
          <w:sz w:val="28"/>
          <w:szCs w:val="28"/>
          <w:lang w:val="be-BY"/>
        </w:rPr>
        <w:t>дзвюма</w:t>
      </w:r>
      <w:r w:rsidRPr="00EC18D2">
        <w:rPr>
          <w:rFonts w:ascii="Times New Roman" w:eastAsia="Calibri" w:hAnsi="Times New Roman" w:cs="Times New Roman"/>
          <w:sz w:val="28"/>
          <w:szCs w:val="28"/>
          <w:lang w:val="be-BY"/>
        </w:rPr>
        <w:t xml:space="preserve"> плынямі ў ТБШ – прыхільнікамі палітызацыі (камуністы, прадстаўнікі клуба “Змаганне”, леварадыкальныя кіраўнікі і актывісты </w:t>
      </w:r>
      <w:r w:rsidR="006370B0">
        <w:rPr>
          <w:rFonts w:ascii="Times New Roman" w:eastAsia="Calibri" w:hAnsi="Times New Roman" w:cs="Times New Roman"/>
          <w:sz w:val="28"/>
          <w:szCs w:val="28"/>
          <w:lang w:val="be-BY"/>
        </w:rPr>
        <w:t>т</w:t>
      </w:r>
      <w:r w:rsidRPr="00EC18D2">
        <w:rPr>
          <w:rFonts w:ascii="Times New Roman" w:eastAsia="Calibri" w:hAnsi="Times New Roman" w:cs="Times New Roman"/>
          <w:sz w:val="28"/>
          <w:szCs w:val="28"/>
          <w:lang w:val="be-BY"/>
        </w:rPr>
        <w:t>аварыства) і яе праціўнікамі (прадстаўнікамі нацыянальна-дэмакратычна</w:t>
      </w:r>
      <w:r w:rsidR="004F0576" w:rsidRPr="00EC18D2">
        <w:rPr>
          <w:rFonts w:ascii="Times New Roman" w:eastAsia="Calibri" w:hAnsi="Times New Roman" w:cs="Times New Roman"/>
          <w:sz w:val="28"/>
          <w:szCs w:val="28"/>
          <w:lang w:val="be-BY"/>
        </w:rPr>
        <w:t>га накірунку</w:t>
      </w:r>
      <w:r w:rsidRPr="00EC18D2">
        <w:rPr>
          <w:rFonts w:ascii="Times New Roman" w:eastAsia="Calibri" w:hAnsi="Times New Roman" w:cs="Times New Roman"/>
          <w:sz w:val="28"/>
          <w:szCs w:val="28"/>
          <w:lang w:val="be-BY"/>
        </w:rPr>
        <w:t xml:space="preserve">), </w:t>
      </w:r>
      <w:r w:rsidR="004F0576" w:rsidRPr="00EC18D2">
        <w:rPr>
          <w:rFonts w:ascii="Times New Roman" w:eastAsia="Calibri" w:hAnsi="Times New Roman" w:cs="Times New Roman"/>
          <w:sz w:val="28"/>
          <w:szCs w:val="28"/>
          <w:lang w:val="be-BY"/>
        </w:rPr>
        <w:t>якія</w:t>
      </w:r>
      <w:r w:rsidRPr="00EC18D2">
        <w:rPr>
          <w:rFonts w:ascii="Times New Roman" w:eastAsia="Calibri" w:hAnsi="Times New Roman" w:cs="Times New Roman"/>
          <w:sz w:val="28"/>
          <w:szCs w:val="28"/>
          <w:lang w:val="be-BY"/>
        </w:rPr>
        <w:t xml:space="preserve"> выступалі </w:t>
      </w:r>
      <w:r w:rsidR="004F0576" w:rsidRPr="00EC18D2">
        <w:rPr>
          <w:rFonts w:ascii="Times New Roman" w:eastAsia="Calibri" w:hAnsi="Times New Roman" w:cs="Times New Roman"/>
          <w:sz w:val="28"/>
          <w:szCs w:val="28"/>
          <w:lang w:val="be-BY"/>
        </w:rPr>
        <w:t xml:space="preserve">толькі </w:t>
      </w:r>
      <w:r w:rsidRPr="00EC18D2">
        <w:rPr>
          <w:rFonts w:ascii="Times New Roman" w:eastAsia="Calibri" w:hAnsi="Times New Roman" w:cs="Times New Roman"/>
          <w:sz w:val="28"/>
          <w:szCs w:val="28"/>
          <w:lang w:val="be-BY"/>
        </w:rPr>
        <w:t xml:space="preserve">за </w:t>
      </w:r>
      <w:r w:rsidR="004F0576" w:rsidRPr="00EC18D2">
        <w:rPr>
          <w:rFonts w:ascii="Times New Roman" w:eastAsia="Calibri" w:hAnsi="Times New Roman" w:cs="Times New Roman"/>
          <w:sz w:val="28"/>
          <w:szCs w:val="28"/>
          <w:lang w:val="be-BY"/>
        </w:rPr>
        <w:t xml:space="preserve">асветніцтва, </w:t>
      </w:r>
      <w:r w:rsidRPr="00EC18D2">
        <w:rPr>
          <w:rFonts w:ascii="Times New Roman" w:eastAsia="Calibri" w:hAnsi="Times New Roman" w:cs="Times New Roman"/>
          <w:sz w:val="28"/>
          <w:szCs w:val="28"/>
          <w:lang w:val="be-BY"/>
        </w:rPr>
        <w:t xml:space="preserve">паразуменне (згодніцтва) з польскімі ўладамі. У канцы 1928 г. – першай палове 1929 г. прыхільнікі палітызацыі атрымалі большасць у акруговых і павятовых управах. На нелегальным з’ездзе ў Вільні 19 мая 1929 г. прыхільнікі палітызацыі </w:t>
      </w:r>
      <w:r w:rsidR="004F0576" w:rsidRPr="00EC18D2">
        <w:rPr>
          <w:rFonts w:ascii="Times New Roman" w:eastAsia="Calibri" w:hAnsi="Times New Roman" w:cs="Times New Roman"/>
          <w:sz w:val="28"/>
          <w:szCs w:val="28"/>
          <w:lang w:val="be-BY"/>
        </w:rPr>
        <w:t>выключылі</w:t>
      </w:r>
      <w:r w:rsidRPr="00EC18D2">
        <w:rPr>
          <w:rFonts w:ascii="Times New Roman" w:eastAsia="Calibri" w:hAnsi="Times New Roman" w:cs="Times New Roman"/>
          <w:sz w:val="28"/>
          <w:szCs w:val="28"/>
          <w:lang w:val="be-BY"/>
        </w:rPr>
        <w:t xml:space="preserve"> з ТБШ сваіх апанентаў (Р.</w:t>
      </w:r>
      <w:r w:rsidR="004F0576"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Астроўскага, А. Луцкевіча і інш</w:t>
      </w:r>
      <w:r w:rsidR="004F0576" w:rsidRPr="00EC18D2">
        <w:rPr>
          <w:rFonts w:ascii="Times New Roman" w:eastAsia="Calibri" w:hAnsi="Times New Roman" w:cs="Times New Roman"/>
          <w:sz w:val="28"/>
          <w:szCs w:val="28"/>
          <w:lang w:val="be-BY"/>
        </w:rPr>
        <w:t>ых</w:t>
      </w:r>
      <w:r w:rsidRPr="00EC18D2">
        <w:rPr>
          <w:rFonts w:ascii="Times New Roman" w:eastAsia="Calibri" w:hAnsi="Times New Roman" w:cs="Times New Roman"/>
          <w:sz w:val="28"/>
          <w:szCs w:val="28"/>
          <w:lang w:val="be-BY"/>
        </w:rPr>
        <w:t>), выбра</w:t>
      </w:r>
      <w:r w:rsidR="004F0576" w:rsidRPr="00EC18D2">
        <w:rPr>
          <w:rFonts w:ascii="Times New Roman" w:eastAsia="Calibri" w:hAnsi="Times New Roman" w:cs="Times New Roman"/>
          <w:sz w:val="28"/>
          <w:szCs w:val="28"/>
          <w:lang w:val="be-BY"/>
        </w:rPr>
        <w:t xml:space="preserve">лі дзеячаў </w:t>
      </w:r>
      <w:r w:rsidRPr="00EC18D2">
        <w:rPr>
          <w:rFonts w:ascii="Times New Roman" w:eastAsia="Calibri" w:hAnsi="Times New Roman" w:cs="Times New Roman"/>
          <w:sz w:val="28"/>
          <w:szCs w:val="28"/>
          <w:lang w:val="be-BY"/>
        </w:rPr>
        <w:t xml:space="preserve">леварадыкальных поглядаў у новы склад Галоўнай управы </w:t>
      </w:r>
      <w:r w:rsidR="004F0576" w:rsidRPr="00EC18D2">
        <w:rPr>
          <w:rFonts w:ascii="Times New Roman" w:eastAsia="Calibri" w:hAnsi="Times New Roman" w:cs="Times New Roman"/>
          <w:sz w:val="28"/>
          <w:szCs w:val="28"/>
          <w:lang w:val="be-BY"/>
        </w:rPr>
        <w:t>на чале з</w:t>
      </w:r>
      <w:r w:rsidRPr="00EC18D2">
        <w:rPr>
          <w:rFonts w:ascii="Times New Roman" w:eastAsia="Calibri" w:hAnsi="Times New Roman" w:cs="Times New Roman"/>
          <w:sz w:val="28"/>
          <w:szCs w:val="28"/>
          <w:lang w:val="be-BY"/>
        </w:rPr>
        <w:t xml:space="preserve"> Ф. Cтацкевіч</w:t>
      </w:r>
      <w:r w:rsidR="004F0576" w:rsidRPr="00EC18D2">
        <w:rPr>
          <w:rFonts w:ascii="Times New Roman" w:eastAsia="Calibri" w:hAnsi="Times New Roman" w:cs="Times New Roman"/>
          <w:sz w:val="28"/>
          <w:szCs w:val="28"/>
          <w:lang w:val="be-BY"/>
        </w:rPr>
        <w:t>ам</w:t>
      </w:r>
      <w:r w:rsidRPr="00EC18D2">
        <w:rPr>
          <w:rFonts w:ascii="Times New Roman" w:eastAsia="Calibri" w:hAnsi="Times New Roman" w:cs="Times New Roman"/>
          <w:sz w:val="28"/>
          <w:szCs w:val="28"/>
          <w:lang w:val="be-BY"/>
        </w:rPr>
        <w:t xml:space="preserve"> і Нагляднай рады. Праціўнікі палітызацыі не пагадзіліся з гэтым, але прызна</w:t>
      </w:r>
      <w:r w:rsidR="004F0576" w:rsidRPr="00EC18D2">
        <w:rPr>
          <w:rFonts w:ascii="Times New Roman" w:eastAsia="Calibri" w:hAnsi="Times New Roman" w:cs="Times New Roman"/>
          <w:sz w:val="28"/>
          <w:szCs w:val="28"/>
          <w:lang w:val="be-BY"/>
        </w:rPr>
        <w:t>лі</w:t>
      </w:r>
      <w:r w:rsidRPr="00EC18D2">
        <w:rPr>
          <w:rFonts w:ascii="Times New Roman" w:eastAsia="Calibri" w:hAnsi="Times New Roman" w:cs="Times New Roman"/>
          <w:sz w:val="28"/>
          <w:szCs w:val="28"/>
          <w:lang w:val="be-BY"/>
        </w:rPr>
        <w:t xml:space="preserve"> новае кіраўніцтва Т</w:t>
      </w:r>
      <w:r w:rsidR="004F0576" w:rsidRPr="00EC18D2">
        <w:rPr>
          <w:rFonts w:ascii="Times New Roman" w:eastAsia="Calibri" w:hAnsi="Times New Roman" w:cs="Times New Roman"/>
          <w:sz w:val="28"/>
          <w:szCs w:val="28"/>
          <w:lang w:val="be-BY"/>
        </w:rPr>
        <w:t>БШ.</w:t>
      </w:r>
    </w:p>
    <w:p w14:paraId="270F8E0A" w14:textId="606417AE" w:rsidR="004F0576"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пачатку 1930-х гг. з-за </w:t>
      </w:r>
      <w:r w:rsidR="004F6C66" w:rsidRPr="00EC18D2">
        <w:rPr>
          <w:rFonts w:ascii="Times New Roman" w:eastAsia="Calibri" w:hAnsi="Times New Roman" w:cs="Times New Roman"/>
          <w:sz w:val="28"/>
          <w:szCs w:val="28"/>
          <w:lang w:val="be-BY"/>
        </w:rPr>
        <w:t>адміністрацыйна</w:t>
      </w:r>
      <w:r w:rsidR="004F6C66">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паліцэйска</w:t>
      </w:r>
      <w:r w:rsidR="004F6C66">
        <w:rPr>
          <w:rFonts w:ascii="Times New Roman" w:eastAsia="Calibri" w:hAnsi="Times New Roman" w:cs="Times New Roman"/>
          <w:sz w:val="28"/>
          <w:szCs w:val="28"/>
          <w:lang w:val="be-BY"/>
        </w:rPr>
        <w:t>га</w:t>
      </w:r>
      <w:r w:rsidRPr="00EC18D2">
        <w:rPr>
          <w:rFonts w:ascii="Times New Roman" w:eastAsia="Calibri" w:hAnsi="Times New Roman" w:cs="Times New Roman"/>
          <w:sz w:val="28"/>
          <w:szCs w:val="28"/>
          <w:lang w:val="be-BY"/>
        </w:rPr>
        <w:t xml:space="preserve"> </w:t>
      </w:r>
      <w:r w:rsidR="004F6C66">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ціску польскіх улад адбыўся заняпад ТБШ</w:t>
      </w:r>
      <w:r w:rsidR="004F0576"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Да канца 1933 г. уцалела толькі адна акруговая управа таварыства – у Беластоку</w:t>
      </w:r>
      <w:r w:rsidR="004F0576"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50 гурткоў (600 чалавек) у Беластоцкім, Ваўкавыскім і Гродзенскім паветах</w:t>
      </w:r>
      <w:r w:rsidR="004F0576" w:rsidRPr="00EC18D2">
        <w:rPr>
          <w:rFonts w:ascii="Times New Roman" w:eastAsia="Calibri" w:hAnsi="Times New Roman" w:cs="Times New Roman"/>
          <w:sz w:val="28"/>
          <w:szCs w:val="28"/>
          <w:lang w:val="be-BY"/>
        </w:rPr>
        <w:t xml:space="preserve">). Аднак і яе </w:t>
      </w:r>
      <w:r w:rsidRPr="00EC18D2">
        <w:rPr>
          <w:rFonts w:ascii="Times New Roman" w:eastAsia="Calibri" w:hAnsi="Times New Roman" w:cs="Times New Roman"/>
          <w:sz w:val="28"/>
          <w:szCs w:val="28"/>
          <w:lang w:val="be-BY"/>
        </w:rPr>
        <w:t>забар</w:t>
      </w:r>
      <w:r w:rsidR="004F0576" w:rsidRPr="00EC18D2">
        <w:rPr>
          <w:rFonts w:ascii="Times New Roman" w:eastAsia="Calibri" w:hAnsi="Times New Roman" w:cs="Times New Roman"/>
          <w:sz w:val="28"/>
          <w:szCs w:val="28"/>
          <w:lang w:val="be-BY"/>
        </w:rPr>
        <w:t>анілі ў сакавіку 1934 г.</w:t>
      </w:r>
    </w:p>
    <w:p w14:paraId="26B507DE" w14:textId="0509832D"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Нягледзячы на апраўдальны прыгавор, судовы працэс над членамі Галоўнай управы ТБШ Ф. Стацкевічам, Р. Шырмай, М. Пяткевічам у пачатку лютага 1933 г. у Вільні па абвінавачванні іх у “падрыўной дзейнасці камуністычнага характару” негатыўн</w:t>
      </w:r>
      <w:r w:rsidR="004F0576" w:rsidRPr="00EC18D2">
        <w:rPr>
          <w:rFonts w:ascii="Times New Roman" w:eastAsia="Calibri" w:hAnsi="Times New Roman" w:cs="Times New Roman"/>
          <w:sz w:val="28"/>
          <w:szCs w:val="28"/>
          <w:lang w:val="be-BY"/>
        </w:rPr>
        <w:t xml:space="preserve">а паўплываў </w:t>
      </w:r>
      <w:r w:rsidRPr="00EC18D2">
        <w:rPr>
          <w:rFonts w:ascii="Times New Roman" w:eastAsia="Calibri" w:hAnsi="Times New Roman" w:cs="Times New Roman"/>
          <w:sz w:val="28"/>
          <w:szCs w:val="28"/>
          <w:lang w:val="be-BY"/>
        </w:rPr>
        <w:t xml:space="preserve">на стан </w:t>
      </w:r>
      <w:r w:rsidR="004F0576" w:rsidRPr="00EC18D2">
        <w:rPr>
          <w:rFonts w:ascii="Times New Roman" w:eastAsia="Calibri" w:hAnsi="Times New Roman" w:cs="Times New Roman"/>
          <w:sz w:val="28"/>
          <w:szCs w:val="28"/>
          <w:lang w:val="be-BY"/>
        </w:rPr>
        <w:t>Таварыства.</w:t>
      </w:r>
      <w:r w:rsidR="00161D5D">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Акрамя лакальнага правядзення школьнай кампаніі, уцалелыя гурткі </w:t>
      </w:r>
      <w:r w:rsidR="004F0576" w:rsidRPr="00EC18D2">
        <w:rPr>
          <w:rFonts w:ascii="Times New Roman" w:eastAsia="Calibri" w:hAnsi="Times New Roman" w:cs="Times New Roman"/>
          <w:sz w:val="28"/>
          <w:szCs w:val="28"/>
          <w:lang w:val="be-BY"/>
        </w:rPr>
        <w:t xml:space="preserve">ТБШ былі </w:t>
      </w:r>
      <w:r w:rsidRPr="00EC18D2">
        <w:rPr>
          <w:rFonts w:ascii="Times New Roman" w:eastAsia="Calibri" w:hAnsi="Times New Roman" w:cs="Times New Roman"/>
          <w:sz w:val="28"/>
          <w:szCs w:val="28"/>
          <w:lang w:val="be-BY"/>
        </w:rPr>
        <w:t>нацэл</w:t>
      </w:r>
      <w:r w:rsidR="004F0576" w:rsidRPr="00EC18D2">
        <w:rPr>
          <w:rFonts w:ascii="Times New Roman" w:eastAsia="Calibri" w:hAnsi="Times New Roman" w:cs="Times New Roman"/>
          <w:sz w:val="28"/>
          <w:szCs w:val="28"/>
          <w:lang w:val="be-BY"/>
        </w:rPr>
        <w:t xml:space="preserve">ены </w:t>
      </w:r>
      <w:r w:rsidRPr="00EC18D2">
        <w:rPr>
          <w:rFonts w:ascii="Times New Roman" w:eastAsia="Calibri" w:hAnsi="Times New Roman" w:cs="Times New Roman"/>
          <w:sz w:val="28"/>
          <w:szCs w:val="28"/>
          <w:lang w:val="be-BY"/>
        </w:rPr>
        <w:t>на стварэнне груп самаадукацыі. Асветніц</w:t>
      </w:r>
      <w:r w:rsidR="004F0576" w:rsidRPr="00EC18D2">
        <w:rPr>
          <w:rFonts w:ascii="Times New Roman" w:eastAsia="Calibri" w:hAnsi="Times New Roman" w:cs="Times New Roman"/>
          <w:sz w:val="28"/>
          <w:szCs w:val="28"/>
          <w:lang w:val="be-BY"/>
        </w:rPr>
        <w:t>тва а</w:t>
      </w:r>
      <w:r w:rsidRPr="00EC18D2">
        <w:rPr>
          <w:rFonts w:ascii="Times New Roman" w:eastAsia="Calibri" w:hAnsi="Times New Roman" w:cs="Times New Roman"/>
          <w:sz w:val="28"/>
          <w:szCs w:val="28"/>
          <w:lang w:val="be-BY"/>
        </w:rPr>
        <w:t>ктыўна п</w:t>
      </w:r>
      <w:r w:rsidR="004F0576" w:rsidRPr="00EC18D2">
        <w:rPr>
          <w:rFonts w:ascii="Times New Roman" w:eastAsia="Calibri" w:hAnsi="Times New Roman" w:cs="Times New Roman"/>
          <w:sz w:val="28"/>
          <w:szCs w:val="28"/>
          <w:lang w:val="be-BY"/>
        </w:rPr>
        <w:t xml:space="preserve">апулярызавалася </w:t>
      </w:r>
      <w:r w:rsidRPr="00EC18D2">
        <w:rPr>
          <w:rFonts w:ascii="Times New Roman" w:eastAsia="Calibri" w:hAnsi="Times New Roman" w:cs="Times New Roman"/>
          <w:sz w:val="28"/>
          <w:szCs w:val="28"/>
          <w:lang w:val="be-BY"/>
        </w:rPr>
        <w:t>ў друку Галоўнай управы – “Бюлетэні ТБШ”, газеце “Шлях”, часопісе “Летапіс ТБШ”.</w:t>
      </w:r>
    </w:p>
    <w:p w14:paraId="09FB99FB" w14:textId="77777777" w:rsidR="00FB61AD"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Негатыўнае ўздзеянне на стан ТБШ аказвалі сталінскія рэпрэсіі ў БССР супраць былых лідараў заходнебеларускага руху і Т</w:t>
      </w:r>
      <w:r w:rsidR="00B468B7" w:rsidRPr="00EC18D2">
        <w:rPr>
          <w:rFonts w:ascii="Times New Roman" w:eastAsia="Calibri" w:hAnsi="Times New Roman" w:cs="Times New Roman"/>
          <w:sz w:val="28"/>
          <w:szCs w:val="28"/>
          <w:lang w:val="be-BY"/>
        </w:rPr>
        <w:t>БШ М. Бурсевіча, П. </w:t>
      </w:r>
      <w:r w:rsidRPr="00EC18D2">
        <w:rPr>
          <w:rFonts w:ascii="Times New Roman" w:eastAsia="Calibri" w:hAnsi="Times New Roman" w:cs="Times New Roman"/>
          <w:sz w:val="28"/>
          <w:szCs w:val="28"/>
          <w:lang w:val="be-BY"/>
        </w:rPr>
        <w:t>Валошына, Ф. Валынца, Я. Гаўрыліка, І. Дварчаніна, П. Мятлы, С. Рак-Міхайлоўскага і інш. Пазней ахвярай с</w:t>
      </w:r>
      <w:r w:rsidR="00B468B7" w:rsidRPr="00EC18D2">
        <w:rPr>
          <w:rFonts w:ascii="Times New Roman" w:eastAsia="Calibri" w:hAnsi="Times New Roman" w:cs="Times New Roman"/>
          <w:sz w:val="28"/>
          <w:szCs w:val="28"/>
          <w:lang w:val="be-BY"/>
        </w:rPr>
        <w:t>талінізму стаў лідар Грамады Б. Тарашкевіч</w:t>
      </w:r>
      <w:r w:rsidRPr="00EC18D2">
        <w:rPr>
          <w:rFonts w:ascii="Times New Roman" w:eastAsia="Calibri" w:hAnsi="Times New Roman" w:cs="Times New Roman"/>
          <w:sz w:val="28"/>
          <w:szCs w:val="28"/>
          <w:lang w:val="be-BY"/>
        </w:rPr>
        <w:t>.</w:t>
      </w:r>
    </w:p>
    <w:p w14:paraId="144EECDB" w14:textId="321A96BB" w:rsidR="00B468B7" w:rsidRPr="00EC18D2" w:rsidRDefault="00FB61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1934–1935 гг. дзейнасць ТБШ прыйшла ў заняпад</w:t>
      </w:r>
      <w:r w:rsidR="00B468B7" w:rsidRPr="00EC18D2">
        <w:rPr>
          <w:rFonts w:ascii="Times New Roman" w:eastAsia="Calibri" w:hAnsi="Times New Roman" w:cs="Times New Roman"/>
          <w:sz w:val="28"/>
          <w:szCs w:val="28"/>
          <w:lang w:val="be-BY"/>
        </w:rPr>
        <w:t xml:space="preserve"> з-за ганенняў польскіх </w:t>
      </w:r>
      <w:r w:rsidRPr="00EC18D2">
        <w:rPr>
          <w:rFonts w:ascii="Times New Roman" w:eastAsia="Calibri" w:hAnsi="Times New Roman" w:cs="Times New Roman"/>
          <w:sz w:val="28"/>
          <w:szCs w:val="28"/>
          <w:lang w:val="be-BY"/>
        </w:rPr>
        <w:t>адміністрацыйн</w:t>
      </w:r>
      <w:r w:rsidR="004F6C66">
        <w:rPr>
          <w:rFonts w:ascii="Times New Roman" w:eastAsia="Calibri" w:hAnsi="Times New Roman" w:cs="Times New Roman"/>
          <w:sz w:val="28"/>
          <w:szCs w:val="28"/>
          <w:lang w:val="be-BY"/>
        </w:rPr>
        <w:t>а-</w:t>
      </w:r>
      <w:r w:rsidR="004F6C66" w:rsidRPr="00EC18D2">
        <w:rPr>
          <w:rFonts w:ascii="Times New Roman" w:eastAsia="Calibri" w:hAnsi="Times New Roman" w:cs="Times New Roman"/>
          <w:sz w:val="28"/>
          <w:szCs w:val="28"/>
          <w:lang w:val="be-BY"/>
        </w:rPr>
        <w:t>паліцэйск</w:t>
      </w:r>
      <w:r w:rsidR="004F6C66">
        <w:rPr>
          <w:rFonts w:ascii="Times New Roman" w:eastAsia="Calibri" w:hAnsi="Times New Roman" w:cs="Times New Roman"/>
          <w:sz w:val="28"/>
          <w:szCs w:val="28"/>
          <w:lang w:val="be-BY"/>
        </w:rPr>
        <w:t xml:space="preserve">іх </w:t>
      </w:r>
      <w:r w:rsidRPr="00EC18D2">
        <w:rPr>
          <w:rFonts w:ascii="Times New Roman" w:eastAsia="Calibri" w:hAnsi="Times New Roman" w:cs="Times New Roman"/>
          <w:sz w:val="28"/>
          <w:szCs w:val="28"/>
          <w:lang w:val="be-BY"/>
        </w:rPr>
        <w:t>органаў</w:t>
      </w:r>
      <w:r w:rsidR="00B468B7"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адсутнасц</w:t>
      </w:r>
      <w:r w:rsidR="00B468B7" w:rsidRPr="00EC18D2">
        <w:rPr>
          <w:rFonts w:ascii="Times New Roman" w:eastAsia="Calibri" w:hAnsi="Times New Roman" w:cs="Times New Roman"/>
          <w:sz w:val="28"/>
          <w:szCs w:val="28"/>
          <w:lang w:val="be-BY"/>
        </w:rPr>
        <w:t>і</w:t>
      </w:r>
      <w:r w:rsidRPr="00EC18D2">
        <w:rPr>
          <w:rFonts w:ascii="Times New Roman" w:eastAsia="Calibri" w:hAnsi="Times New Roman" w:cs="Times New Roman"/>
          <w:sz w:val="28"/>
          <w:szCs w:val="28"/>
          <w:lang w:val="be-BY"/>
        </w:rPr>
        <w:t xml:space="preserve"> </w:t>
      </w:r>
      <w:r w:rsidR="00B468B7" w:rsidRPr="00EC18D2">
        <w:rPr>
          <w:rFonts w:ascii="Times New Roman" w:eastAsia="Calibri" w:hAnsi="Times New Roman" w:cs="Times New Roman"/>
          <w:sz w:val="28"/>
          <w:szCs w:val="28"/>
          <w:lang w:val="be-BY"/>
        </w:rPr>
        <w:t xml:space="preserve">фінансавых </w:t>
      </w:r>
      <w:r w:rsidRPr="00EC18D2">
        <w:rPr>
          <w:rFonts w:ascii="Times New Roman" w:eastAsia="Calibri" w:hAnsi="Times New Roman" w:cs="Times New Roman"/>
          <w:sz w:val="28"/>
          <w:szCs w:val="28"/>
          <w:lang w:val="be-BY"/>
        </w:rPr>
        <w:t>сродкаў</w:t>
      </w:r>
      <w:r w:rsidR="00B468B7" w:rsidRPr="00EC18D2">
        <w:rPr>
          <w:rFonts w:ascii="Times New Roman" w:eastAsia="Calibri" w:hAnsi="Times New Roman" w:cs="Times New Roman"/>
          <w:sz w:val="28"/>
          <w:szCs w:val="28"/>
          <w:lang w:val="be-BY"/>
        </w:rPr>
        <w:t>, ід</w:t>
      </w:r>
      <w:r w:rsidRPr="00EC18D2">
        <w:rPr>
          <w:rFonts w:ascii="Times New Roman" w:eastAsia="Calibri" w:hAnsi="Times New Roman" w:cs="Times New Roman"/>
          <w:sz w:val="28"/>
          <w:szCs w:val="28"/>
          <w:lang w:val="be-BY"/>
        </w:rPr>
        <w:t>эалагічна</w:t>
      </w:r>
      <w:r w:rsidR="00B468B7" w:rsidRPr="00EC18D2">
        <w:rPr>
          <w:rFonts w:ascii="Times New Roman" w:eastAsia="Calibri" w:hAnsi="Times New Roman" w:cs="Times New Roman"/>
          <w:sz w:val="28"/>
          <w:szCs w:val="28"/>
          <w:lang w:val="be-BY"/>
        </w:rPr>
        <w:t>й</w:t>
      </w:r>
      <w:r w:rsidRPr="00EC18D2">
        <w:rPr>
          <w:rFonts w:ascii="Times New Roman" w:eastAsia="Calibri" w:hAnsi="Times New Roman" w:cs="Times New Roman"/>
          <w:sz w:val="28"/>
          <w:szCs w:val="28"/>
          <w:lang w:val="be-BY"/>
        </w:rPr>
        <w:t xml:space="preserve"> барацьб</w:t>
      </w:r>
      <w:r w:rsidR="00B468B7" w:rsidRPr="00EC18D2">
        <w:rPr>
          <w:rFonts w:ascii="Times New Roman" w:eastAsia="Calibri" w:hAnsi="Times New Roman" w:cs="Times New Roman"/>
          <w:sz w:val="28"/>
          <w:szCs w:val="28"/>
          <w:lang w:val="be-BY"/>
        </w:rPr>
        <w:t>ы</w:t>
      </w:r>
      <w:r w:rsidRPr="00EC18D2">
        <w:rPr>
          <w:rFonts w:ascii="Times New Roman" w:eastAsia="Calibri" w:hAnsi="Times New Roman" w:cs="Times New Roman"/>
          <w:sz w:val="28"/>
          <w:szCs w:val="28"/>
          <w:lang w:val="be-BY"/>
        </w:rPr>
        <w:t xml:space="preserve"> паміж па</w:t>
      </w:r>
      <w:r w:rsidR="006370B0">
        <w:rPr>
          <w:rFonts w:ascii="Times New Roman" w:eastAsia="Calibri" w:hAnsi="Times New Roman" w:cs="Times New Roman"/>
          <w:sz w:val="28"/>
          <w:szCs w:val="28"/>
          <w:lang w:val="be-BY"/>
        </w:rPr>
        <w:t>мяркоўным і радыкальным крылом т</w:t>
      </w:r>
      <w:r w:rsidRPr="00EC18D2">
        <w:rPr>
          <w:rFonts w:ascii="Times New Roman" w:eastAsia="Calibri" w:hAnsi="Times New Roman" w:cs="Times New Roman"/>
          <w:sz w:val="28"/>
          <w:szCs w:val="28"/>
          <w:lang w:val="be-BY"/>
        </w:rPr>
        <w:t>аварыства</w:t>
      </w:r>
      <w:r w:rsidR="00B468B7" w:rsidRPr="00EC18D2">
        <w:rPr>
          <w:rFonts w:ascii="Times New Roman" w:eastAsia="Calibri" w:hAnsi="Times New Roman" w:cs="Times New Roman"/>
          <w:sz w:val="28"/>
          <w:szCs w:val="28"/>
          <w:lang w:val="be-BY"/>
        </w:rPr>
        <w:t>, падзення</w:t>
      </w:r>
      <w:r w:rsidRPr="00EC18D2">
        <w:rPr>
          <w:rFonts w:ascii="Times New Roman" w:eastAsia="Calibri" w:hAnsi="Times New Roman" w:cs="Times New Roman"/>
          <w:sz w:val="28"/>
          <w:szCs w:val="28"/>
          <w:lang w:val="be-BY"/>
        </w:rPr>
        <w:t xml:space="preserve"> масавай грамадскай актыўнасці заходнебеларускага насельніцтва</w:t>
      </w:r>
      <w:r w:rsidR="00B468B7" w:rsidRPr="00EC18D2">
        <w:rPr>
          <w:rFonts w:ascii="Times New Roman" w:eastAsia="Calibri" w:hAnsi="Times New Roman" w:cs="Times New Roman"/>
          <w:sz w:val="28"/>
          <w:szCs w:val="28"/>
          <w:lang w:val="be-BY"/>
        </w:rPr>
        <w:t xml:space="preserve"> па прычыне </w:t>
      </w:r>
      <w:r w:rsidRPr="00EC18D2">
        <w:rPr>
          <w:rFonts w:ascii="Times New Roman" w:eastAsia="Calibri" w:hAnsi="Times New Roman" w:cs="Times New Roman"/>
          <w:sz w:val="28"/>
          <w:szCs w:val="28"/>
          <w:lang w:val="be-BY"/>
        </w:rPr>
        <w:t>нерэалізаванасц</w:t>
      </w:r>
      <w:r w:rsidR="00B468B7" w:rsidRPr="00EC18D2">
        <w:rPr>
          <w:rFonts w:ascii="Times New Roman" w:eastAsia="Calibri" w:hAnsi="Times New Roman" w:cs="Times New Roman"/>
          <w:sz w:val="28"/>
          <w:szCs w:val="28"/>
          <w:lang w:val="be-BY"/>
        </w:rPr>
        <w:t>і</w:t>
      </w:r>
      <w:r w:rsidRPr="00EC18D2">
        <w:rPr>
          <w:rFonts w:ascii="Times New Roman" w:eastAsia="Calibri" w:hAnsi="Times New Roman" w:cs="Times New Roman"/>
          <w:sz w:val="28"/>
          <w:szCs w:val="28"/>
          <w:lang w:val="be-BY"/>
        </w:rPr>
        <w:t xml:space="preserve"> яго сацыяльных і нацыянальных патрабаванняў</w:t>
      </w:r>
      <w:r w:rsidR="00B468B7" w:rsidRPr="00EC18D2">
        <w:rPr>
          <w:rFonts w:ascii="Times New Roman" w:eastAsia="Calibri" w:hAnsi="Times New Roman" w:cs="Times New Roman"/>
          <w:sz w:val="28"/>
          <w:szCs w:val="28"/>
          <w:lang w:val="be-BY"/>
        </w:rPr>
        <w:t>, цяжкага</w:t>
      </w:r>
      <w:r w:rsidRPr="00EC18D2">
        <w:rPr>
          <w:rFonts w:ascii="Times New Roman" w:eastAsia="Calibri" w:hAnsi="Times New Roman" w:cs="Times New Roman"/>
          <w:sz w:val="28"/>
          <w:szCs w:val="28"/>
          <w:lang w:val="be-BY"/>
        </w:rPr>
        <w:t xml:space="preserve"> сацыяльна-эканамічн</w:t>
      </w:r>
      <w:r w:rsidR="00B468B7" w:rsidRPr="00EC18D2">
        <w:rPr>
          <w:rFonts w:ascii="Times New Roman" w:eastAsia="Calibri" w:hAnsi="Times New Roman" w:cs="Times New Roman"/>
          <w:sz w:val="28"/>
          <w:szCs w:val="28"/>
          <w:lang w:val="be-BY"/>
        </w:rPr>
        <w:t>ага</w:t>
      </w:r>
      <w:r w:rsidRPr="00EC18D2">
        <w:rPr>
          <w:rFonts w:ascii="Times New Roman" w:eastAsia="Calibri" w:hAnsi="Times New Roman" w:cs="Times New Roman"/>
          <w:sz w:val="28"/>
          <w:szCs w:val="28"/>
          <w:lang w:val="be-BY"/>
        </w:rPr>
        <w:t xml:space="preserve"> становішча</w:t>
      </w:r>
      <w:r w:rsidR="00B468B7" w:rsidRPr="00EC18D2">
        <w:rPr>
          <w:rFonts w:ascii="Times New Roman" w:eastAsia="Calibri" w:hAnsi="Times New Roman" w:cs="Times New Roman"/>
          <w:sz w:val="28"/>
          <w:szCs w:val="28"/>
          <w:lang w:val="be-BY"/>
        </w:rPr>
        <w:t>.</w:t>
      </w:r>
    </w:p>
    <w:p w14:paraId="32E149A7" w14:textId="64AF52AC" w:rsidR="00100FF9" w:rsidRPr="00EC18D2" w:rsidRDefault="00CE3D8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Яшчэ адна заходнебеларуская культурна-асветніцкая арганізацыя </w:t>
      </w:r>
      <w:r w:rsidR="00100FF9" w:rsidRPr="00EC18D2">
        <w:rPr>
          <w:rFonts w:ascii="Times New Roman" w:eastAsia="Calibri" w:hAnsi="Times New Roman" w:cs="Times New Roman"/>
          <w:sz w:val="28"/>
          <w:szCs w:val="28"/>
          <w:lang w:val="be-BY"/>
        </w:rPr>
        <w:t xml:space="preserve">як альтэрнатыўная ТБШ </w:t>
      </w:r>
      <w:r w:rsidR="008669FE">
        <w:rPr>
          <w:rFonts w:ascii="Times New Roman" w:eastAsia="Calibri" w:hAnsi="Times New Roman" w:cs="Times New Roman"/>
          <w:sz w:val="28"/>
          <w:szCs w:val="28"/>
          <w:lang w:val="be-BY"/>
        </w:rPr>
        <w:t>– Беларускі інстытут гаспадаркі і к</w:t>
      </w:r>
      <w:r w:rsidRPr="00EC18D2">
        <w:rPr>
          <w:rFonts w:ascii="Times New Roman" w:eastAsia="Calibri" w:hAnsi="Times New Roman" w:cs="Times New Roman"/>
          <w:sz w:val="28"/>
          <w:szCs w:val="28"/>
          <w:lang w:val="be-BY"/>
        </w:rPr>
        <w:t xml:space="preserve">ультуры (БІГіК) – была створана Беларускай хрысціянскай дэмакратыяй у 1926 г. </w:t>
      </w:r>
      <w:r w:rsidR="008669FE">
        <w:rPr>
          <w:rFonts w:ascii="Times New Roman" w:eastAsia="Calibri" w:hAnsi="Times New Roman" w:cs="Times New Roman"/>
          <w:sz w:val="28"/>
          <w:szCs w:val="28"/>
          <w:lang w:val="be-BY"/>
        </w:rPr>
        <w:t>У пачатку 1927 </w:t>
      </w:r>
      <w:r w:rsidR="00100FF9" w:rsidRPr="00EC18D2">
        <w:rPr>
          <w:rFonts w:ascii="Times New Roman" w:eastAsia="Calibri" w:hAnsi="Times New Roman" w:cs="Times New Roman"/>
          <w:sz w:val="28"/>
          <w:szCs w:val="28"/>
          <w:lang w:val="be-BY"/>
        </w:rPr>
        <w:t xml:space="preserve">г. дзейнічалі 50 гурткоў </w:t>
      </w:r>
      <w:r w:rsidR="00370544">
        <w:rPr>
          <w:rFonts w:ascii="Times New Roman" w:eastAsia="Calibri" w:hAnsi="Times New Roman" w:cs="Times New Roman"/>
          <w:sz w:val="28"/>
          <w:szCs w:val="28"/>
          <w:lang w:val="be-BY"/>
        </w:rPr>
        <w:t>БІГіК</w:t>
      </w:r>
      <w:r w:rsidR="00370544" w:rsidRPr="00EC18D2">
        <w:rPr>
          <w:rFonts w:ascii="Times New Roman" w:eastAsia="Calibri" w:hAnsi="Times New Roman" w:cs="Times New Roman"/>
          <w:sz w:val="28"/>
          <w:szCs w:val="28"/>
          <w:lang w:val="be-BY"/>
        </w:rPr>
        <w:t xml:space="preserve"> </w:t>
      </w:r>
      <w:r w:rsidR="00100FF9" w:rsidRPr="00EC18D2">
        <w:rPr>
          <w:rFonts w:ascii="Times New Roman" w:eastAsia="Calibri" w:hAnsi="Times New Roman" w:cs="Times New Roman"/>
          <w:sz w:val="28"/>
          <w:szCs w:val="28"/>
          <w:lang w:val="be-BY"/>
        </w:rPr>
        <w:t xml:space="preserve">(каля 800 чалавек), 22 бібліятэкі. </w:t>
      </w:r>
      <w:r w:rsidRPr="00EC18D2">
        <w:rPr>
          <w:rFonts w:ascii="Times New Roman" w:eastAsia="Calibri" w:hAnsi="Times New Roman" w:cs="Times New Roman"/>
          <w:sz w:val="28"/>
          <w:szCs w:val="28"/>
          <w:lang w:val="be-BY"/>
        </w:rPr>
        <w:t xml:space="preserve">Асноўнымі формамі яе </w:t>
      </w:r>
      <w:r w:rsidR="00100FF9" w:rsidRPr="00EC18D2">
        <w:rPr>
          <w:rFonts w:ascii="Times New Roman" w:eastAsia="Calibri" w:hAnsi="Times New Roman" w:cs="Times New Roman"/>
          <w:sz w:val="28"/>
          <w:szCs w:val="28"/>
          <w:lang w:val="be-BY"/>
        </w:rPr>
        <w:t>асветніцтва</w:t>
      </w:r>
      <w:r w:rsidRPr="00EC18D2">
        <w:rPr>
          <w:rFonts w:ascii="Times New Roman" w:eastAsia="Calibri" w:hAnsi="Times New Roman" w:cs="Times New Roman"/>
          <w:sz w:val="28"/>
          <w:szCs w:val="28"/>
          <w:lang w:val="be-BY"/>
        </w:rPr>
        <w:t xml:space="preserve"> былі лекцыі, урачыстыя “акадэміі” і інш</w:t>
      </w:r>
      <w:r w:rsidR="00100FF9" w:rsidRPr="00EC18D2">
        <w:rPr>
          <w:rFonts w:ascii="Times New Roman" w:eastAsia="Calibri" w:hAnsi="Times New Roman" w:cs="Times New Roman"/>
          <w:sz w:val="28"/>
          <w:szCs w:val="28"/>
          <w:lang w:val="be-BY"/>
        </w:rPr>
        <w:t>ае</w:t>
      </w:r>
      <w:r w:rsidRPr="00EC18D2">
        <w:rPr>
          <w:rFonts w:ascii="Times New Roman" w:eastAsia="Calibri" w:hAnsi="Times New Roman" w:cs="Times New Roman"/>
          <w:sz w:val="28"/>
          <w:szCs w:val="28"/>
          <w:lang w:val="be-BY"/>
        </w:rPr>
        <w:t>.</w:t>
      </w:r>
      <w:r w:rsidR="00100FF9" w:rsidRPr="00EC18D2">
        <w:rPr>
          <w:rFonts w:ascii="Times New Roman" w:hAnsi="Times New Roman" w:cs="Times New Roman"/>
          <w:sz w:val="28"/>
          <w:szCs w:val="28"/>
          <w:lang w:val="be-BY"/>
        </w:rPr>
        <w:t xml:space="preserve"> </w:t>
      </w:r>
      <w:r w:rsidR="00100FF9" w:rsidRPr="00EC18D2">
        <w:rPr>
          <w:rFonts w:ascii="Times New Roman" w:eastAsia="Calibri" w:hAnsi="Times New Roman" w:cs="Times New Roman"/>
          <w:sz w:val="28"/>
          <w:szCs w:val="28"/>
          <w:lang w:val="be-BY"/>
        </w:rPr>
        <w:lastRenderedPageBreak/>
        <w:t>На фоне затухання працы ТБШ у пачатку 1930-х г</w:t>
      </w:r>
      <w:r w:rsidR="008669FE">
        <w:rPr>
          <w:rFonts w:ascii="Times New Roman" w:eastAsia="Calibri" w:hAnsi="Times New Roman" w:cs="Times New Roman"/>
          <w:sz w:val="28"/>
          <w:szCs w:val="28"/>
          <w:lang w:val="be-BY"/>
        </w:rPr>
        <w:t>г. ажывілася дзейнасць БІГіК. У </w:t>
      </w:r>
      <w:r w:rsidR="00100FF9" w:rsidRPr="00EC18D2">
        <w:rPr>
          <w:rFonts w:ascii="Times New Roman" w:eastAsia="Calibri" w:hAnsi="Times New Roman" w:cs="Times New Roman"/>
          <w:sz w:val="28"/>
          <w:szCs w:val="28"/>
          <w:lang w:val="be-BY"/>
        </w:rPr>
        <w:t xml:space="preserve">1934–1935 гг. налічвалася больш за 80 гурткоў </w:t>
      </w:r>
      <w:r w:rsidR="00370544" w:rsidRPr="00370544">
        <w:rPr>
          <w:rFonts w:ascii="Times New Roman" w:eastAsia="Calibri" w:hAnsi="Times New Roman" w:cs="Times New Roman"/>
          <w:sz w:val="28"/>
          <w:szCs w:val="28"/>
          <w:lang w:val="be-BY"/>
        </w:rPr>
        <w:t xml:space="preserve">БІГіК </w:t>
      </w:r>
      <w:r w:rsidR="00100FF9" w:rsidRPr="00EC18D2">
        <w:rPr>
          <w:rFonts w:ascii="Times New Roman" w:eastAsia="Calibri" w:hAnsi="Times New Roman" w:cs="Times New Roman"/>
          <w:sz w:val="28"/>
          <w:szCs w:val="28"/>
          <w:lang w:val="be-BY"/>
        </w:rPr>
        <w:t>(каля 1,2 тыс. чалавек). Амаль пры кожным гуртку дзейніч</w:t>
      </w:r>
      <w:r w:rsidR="00370544">
        <w:rPr>
          <w:rFonts w:ascii="Times New Roman" w:eastAsia="Calibri" w:hAnsi="Times New Roman" w:cs="Times New Roman"/>
          <w:sz w:val="28"/>
          <w:szCs w:val="28"/>
          <w:lang w:val="be-BY"/>
        </w:rPr>
        <w:t>ала бібліятэка-чытальня. У 1934 </w:t>
      </w:r>
      <w:r w:rsidR="00100FF9" w:rsidRPr="00EC18D2">
        <w:rPr>
          <w:rFonts w:ascii="Times New Roman" w:eastAsia="Calibri" w:hAnsi="Times New Roman" w:cs="Times New Roman"/>
          <w:sz w:val="28"/>
          <w:szCs w:val="28"/>
          <w:lang w:val="be-BY"/>
        </w:rPr>
        <w:t>г. было наладжана каля 100 вечарын, 40 лекцый, больш за 50 тэатралізаваных пастановак.</w:t>
      </w:r>
    </w:p>
    <w:p w14:paraId="07D35913" w14:textId="77777777" w:rsidR="007C72F1" w:rsidRPr="00EC18D2" w:rsidRDefault="007C72F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1932 была створана паланафільская культурна-асветніцкая арганізацыя – Таварыства беларускай асветы (ТБА). Намаганнямі дзеячаў ТБА былі адкрыты бібліятэкі-чытальні ў 33 населеных пунктах Віленскага ваяводства, наладжваліся лекцыі, тэатральныя выступленні. Аднак ТБА не мела масавай падтрымкі ў Заходняй Беларусі.</w:t>
      </w:r>
    </w:p>
    <w:p w14:paraId="51159018" w14:textId="05A8AF3E" w:rsidR="00FB61AD" w:rsidRPr="00EC18D2" w:rsidRDefault="00100FF9"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сярэдзіне 1930-х гг. у межах стварэння шырокага антыфашысцкага народнага фронту заходнебеларускім камуністам і беларускім хрысціянскім дэмакратам удалося дамовіцца аб супрацоўніцтве ў галіне асветы – у лютым 1936 г. было заключана пагадненне аб адзінстве дзеянняў у школьнай справе паміж падкантрольнымі ім ТБШ і БІГіК, створаны сумесны Школьны сакратарыят</w:t>
      </w:r>
      <w:r w:rsidR="007C72F1" w:rsidRPr="00EC18D2">
        <w:rPr>
          <w:rFonts w:ascii="Times New Roman" w:eastAsia="Calibri" w:hAnsi="Times New Roman" w:cs="Times New Roman"/>
          <w:sz w:val="28"/>
          <w:szCs w:val="28"/>
          <w:lang w:val="be-BY"/>
        </w:rPr>
        <w:t>, які</w:t>
      </w:r>
      <w:r w:rsidRPr="00EC18D2">
        <w:rPr>
          <w:rFonts w:ascii="Times New Roman" w:eastAsia="Calibri" w:hAnsi="Times New Roman" w:cs="Times New Roman"/>
          <w:sz w:val="28"/>
          <w:szCs w:val="28"/>
          <w:lang w:val="be-BY"/>
        </w:rPr>
        <w:t xml:space="preserve"> праводзіў кампан</w:t>
      </w:r>
      <w:r w:rsidR="007C72F1" w:rsidRPr="00EC18D2">
        <w:rPr>
          <w:rFonts w:ascii="Times New Roman" w:eastAsia="Calibri" w:hAnsi="Times New Roman" w:cs="Times New Roman"/>
          <w:sz w:val="28"/>
          <w:szCs w:val="28"/>
          <w:lang w:val="be-BY"/>
        </w:rPr>
        <w:t>ію за адкрыццё беларускіх школ. П</w:t>
      </w:r>
      <w:r w:rsidRPr="00EC18D2">
        <w:rPr>
          <w:rFonts w:ascii="Times New Roman" w:eastAsia="Calibri" w:hAnsi="Times New Roman" w:cs="Times New Roman"/>
          <w:sz w:val="28"/>
          <w:szCs w:val="28"/>
          <w:lang w:val="be-BY"/>
        </w:rPr>
        <w:t xml:space="preserve">аводле </w:t>
      </w:r>
      <w:r w:rsidR="00FB61AD" w:rsidRPr="00EC18D2">
        <w:rPr>
          <w:rFonts w:ascii="Times New Roman" w:eastAsia="Calibri" w:hAnsi="Times New Roman" w:cs="Times New Roman"/>
          <w:sz w:val="28"/>
          <w:szCs w:val="28"/>
          <w:lang w:val="be-BY"/>
        </w:rPr>
        <w:t>Ф. Стацкевіч</w:t>
      </w:r>
      <w:r w:rsidRPr="00EC18D2">
        <w:rPr>
          <w:rFonts w:ascii="Times New Roman" w:eastAsia="Calibri" w:hAnsi="Times New Roman" w:cs="Times New Roman"/>
          <w:sz w:val="28"/>
          <w:szCs w:val="28"/>
          <w:lang w:val="be-BY"/>
        </w:rPr>
        <w:t>а</w:t>
      </w:r>
      <w:r w:rsidR="00FB61AD" w:rsidRPr="00EC18D2">
        <w:rPr>
          <w:rFonts w:ascii="Times New Roman" w:eastAsia="Calibri" w:hAnsi="Times New Roman" w:cs="Times New Roman"/>
          <w:sz w:val="28"/>
          <w:szCs w:val="28"/>
          <w:lang w:val="be-BY"/>
        </w:rPr>
        <w:t>, “ад 1936 г. пачаўся кантакт і супрацоўніцтва тэбэшоўцаў з Белару</w:t>
      </w:r>
      <w:r w:rsidR="008669FE">
        <w:rPr>
          <w:rFonts w:ascii="Times New Roman" w:eastAsia="Calibri" w:hAnsi="Times New Roman" w:cs="Times New Roman"/>
          <w:sz w:val="28"/>
          <w:szCs w:val="28"/>
          <w:lang w:val="be-BY"/>
        </w:rPr>
        <w:t>скім народным а</w:t>
      </w:r>
      <w:r w:rsidR="00FB61AD" w:rsidRPr="00EC18D2">
        <w:rPr>
          <w:rFonts w:ascii="Times New Roman" w:eastAsia="Calibri" w:hAnsi="Times New Roman" w:cs="Times New Roman"/>
          <w:sz w:val="28"/>
          <w:szCs w:val="28"/>
          <w:lang w:val="be-BY"/>
        </w:rPr>
        <w:t xml:space="preserve">б’яднаннем у асобах кс. Адама Станкевіча, Дубейкоўскага, Багдановіча, Шутовіча і інш. </w:t>
      </w:r>
      <w:r w:rsidRPr="00EC18D2">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Праца яго адбывалася галоўным чынам на грунце Школьнага сакратарыяту, у склад якога ўваходзілі прадстаўнікі ТБШ, Беларускага Народнага Аб’яднання і Інстытуту Гаспадаркі і Культуры”.</w:t>
      </w:r>
      <w:r w:rsidR="007C72F1" w:rsidRPr="00EC18D2">
        <w:rPr>
          <w:rFonts w:ascii="Times New Roman" w:eastAsia="Calibri" w:hAnsi="Times New Roman" w:cs="Times New Roman"/>
          <w:sz w:val="28"/>
          <w:szCs w:val="28"/>
          <w:lang w:val="be-BY"/>
        </w:rPr>
        <w:t xml:space="preserve"> Адбылося адраджэнне дзейнасці ТБШ і ажыўленне працы структур БІГіК.</w:t>
      </w:r>
      <w:r w:rsidR="00161D5D">
        <w:rPr>
          <w:rFonts w:ascii="Times New Roman" w:eastAsia="Calibri" w:hAnsi="Times New Roman" w:cs="Times New Roman"/>
          <w:sz w:val="28"/>
          <w:szCs w:val="28"/>
          <w:lang w:val="be-BY"/>
        </w:rPr>
        <w:t xml:space="preserve"> </w:t>
      </w:r>
      <w:r w:rsidR="00FB61AD" w:rsidRPr="00EC18D2">
        <w:rPr>
          <w:rFonts w:ascii="Times New Roman" w:eastAsia="Calibri" w:hAnsi="Times New Roman" w:cs="Times New Roman"/>
          <w:sz w:val="28"/>
          <w:szCs w:val="28"/>
          <w:lang w:val="be-BY"/>
        </w:rPr>
        <w:t>Аднак вынікі с</w:t>
      </w:r>
      <w:r w:rsidR="007C72F1" w:rsidRPr="00EC18D2">
        <w:rPr>
          <w:rFonts w:ascii="Times New Roman" w:eastAsia="Calibri" w:hAnsi="Times New Roman" w:cs="Times New Roman"/>
          <w:sz w:val="28"/>
          <w:szCs w:val="28"/>
          <w:lang w:val="be-BY"/>
        </w:rPr>
        <w:t xml:space="preserve">упрацоўніцтва ТБШ і БІГіК </w:t>
      </w:r>
      <w:r w:rsidR="00FB61AD" w:rsidRPr="00EC18D2">
        <w:rPr>
          <w:rFonts w:ascii="Times New Roman" w:eastAsia="Calibri" w:hAnsi="Times New Roman" w:cs="Times New Roman"/>
          <w:sz w:val="28"/>
          <w:szCs w:val="28"/>
          <w:lang w:val="be-BY"/>
        </w:rPr>
        <w:t xml:space="preserve">у 1936 г. </w:t>
      </w:r>
      <w:r w:rsidR="007C72F1" w:rsidRPr="00EC18D2">
        <w:rPr>
          <w:rFonts w:ascii="Times New Roman" w:eastAsia="Calibri" w:hAnsi="Times New Roman" w:cs="Times New Roman"/>
          <w:sz w:val="28"/>
          <w:szCs w:val="28"/>
          <w:lang w:val="be-BY"/>
        </w:rPr>
        <w:t xml:space="preserve">былі </w:t>
      </w:r>
      <w:r w:rsidR="00FB61AD" w:rsidRPr="00EC18D2">
        <w:rPr>
          <w:rFonts w:ascii="Times New Roman" w:eastAsia="Calibri" w:hAnsi="Times New Roman" w:cs="Times New Roman"/>
          <w:sz w:val="28"/>
          <w:szCs w:val="28"/>
          <w:lang w:val="be-BY"/>
        </w:rPr>
        <w:t xml:space="preserve">супярэчлівымі. </w:t>
      </w:r>
      <w:r w:rsidR="007C72F1" w:rsidRPr="00EC18D2">
        <w:rPr>
          <w:rFonts w:ascii="Times New Roman" w:eastAsia="Calibri" w:hAnsi="Times New Roman" w:cs="Times New Roman"/>
          <w:sz w:val="28"/>
          <w:szCs w:val="28"/>
          <w:lang w:val="be-BY"/>
        </w:rPr>
        <w:t xml:space="preserve">Хоць </w:t>
      </w:r>
      <w:r w:rsidR="00FB61AD" w:rsidRPr="00EC18D2">
        <w:rPr>
          <w:rFonts w:ascii="Times New Roman" w:eastAsia="Calibri" w:hAnsi="Times New Roman" w:cs="Times New Roman"/>
          <w:sz w:val="28"/>
          <w:szCs w:val="28"/>
          <w:lang w:val="be-BY"/>
        </w:rPr>
        <w:t>пры рознасці ідэйна-палітычных поглядаў агульнай была глыбокая занепакоенасць пагрозай паланізацыі беларусаў</w:t>
      </w:r>
      <w:r w:rsidR="007C72F1" w:rsidRPr="00EC18D2">
        <w:rPr>
          <w:rFonts w:ascii="Times New Roman" w:eastAsia="Calibri" w:hAnsi="Times New Roman" w:cs="Times New Roman"/>
          <w:sz w:val="28"/>
          <w:szCs w:val="28"/>
          <w:lang w:val="be-BY"/>
        </w:rPr>
        <w:t xml:space="preserve">, аднак </w:t>
      </w:r>
      <w:r w:rsidR="00FB61AD" w:rsidRPr="00EC18D2">
        <w:rPr>
          <w:rFonts w:ascii="Times New Roman" w:eastAsia="Calibri" w:hAnsi="Times New Roman" w:cs="Times New Roman"/>
          <w:sz w:val="28"/>
          <w:szCs w:val="28"/>
          <w:lang w:val="be-BY"/>
        </w:rPr>
        <w:t>не ўдалося прадухіліць канчатковага знікнення беларускіх школ. За “правядзенне падрыўной дзейнасці” 2 снежня 1936 г. б</w:t>
      </w:r>
      <w:r w:rsidR="008669FE">
        <w:rPr>
          <w:rFonts w:ascii="Times New Roman" w:eastAsia="Calibri" w:hAnsi="Times New Roman" w:cs="Times New Roman"/>
          <w:sz w:val="28"/>
          <w:szCs w:val="28"/>
          <w:lang w:val="be-BY"/>
        </w:rPr>
        <w:t>ыла забаронена дзейнасць ТБШ, а </w:t>
      </w:r>
      <w:r w:rsidR="00FB61AD" w:rsidRPr="00EC18D2">
        <w:rPr>
          <w:rFonts w:ascii="Times New Roman" w:eastAsia="Calibri" w:hAnsi="Times New Roman" w:cs="Times New Roman"/>
          <w:sz w:val="28"/>
          <w:szCs w:val="28"/>
          <w:lang w:val="be-BY"/>
        </w:rPr>
        <w:t xml:space="preserve">праз </w:t>
      </w:r>
      <w:r w:rsidR="008669FE">
        <w:rPr>
          <w:rFonts w:ascii="Times New Roman" w:eastAsia="Calibri" w:hAnsi="Times New Roman" w:cs="Times New Roman"/>
          <w:sz w:val="28"/>
          <w:szCs w:val="28"/>
          <w:lang w:val="be-BY"/>
        </w:rPr>
        <w:t>два дн</w:t>
      </w:r>
      <w:r w:rsidR="00FB61AD" w:rsidRPr="00EC18D2">
        <w:rPr>
          <w:rFonts w:ascii="Times New Roman" w:eastAsia="Calibri" w:hAnsi="Times New Roman" w:cs="Times New Roman"/>
          <w:sz w:val="28"/>
          <w:szCs w:val="28"/>
          <w:lang w:val="be-BY"/>
        </w:rPr>
        <w:t>і – і БІГіК.</w:t>
      </w:r>
    </w:p>
    <w:p w14:paraId="4345C57B" w14:textId="77777777" w:rsidR="00FB61AD" w:rsidRPr="00EC18D2" w:rsidRDefault="007C72F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Наогул, дз</w:t>
      </w:r>
      <w:r w:rsidR="00FB61AD" w:rsidRPr="00EC18D2">
        <w:rPr>
          <w:rFonts w:ascii="Times New Roman" w:eastAsia="Calibri" w:hAnsi="Times New Roman" w:cs="Times New Roman"/>
          <w:sz w:val="28"/>
          <w:szCs w:val="28"/>
          <w:lang w:val="be-BY"/>
        </w:rPr>
        <w:t>якуючы гарманічнаму спалучэнню дзейнасці кіраўніцтва і нізавых структур, ТБШ паслядоўна і мэтанакіравана выступала супраць паланізацыі, сацыяльнага ўціску, павышала агульнаадукацыйны і культурны ўзровень беларускага насельніцтва, яго нацыянальную самасвядомасць.</w:t>
      </w:r>
    </w:p>
    <w:p w14:paraId="66B5D493" w14:textId="77777777" w:rsidR="00D218FE" w:rsidRPr="00EC18D2" w:rsidRDefault="00A55C0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З</w:t>
      </w:r>
      <w:r w:rsidR="00D218FE" w:rsidRPr="00EC18D2">
        <w:rPr>
          <w:rFonts w:ascii="Times New Roman" w:eastAsia="Calibri" w:hAnsi="Times New Roman" w:cs="Times New Roman"/>
          <w:sz w:val="28"/>
          <w:szCs w:val="28"/>
          <w:lang w:val="be-BY"/>
        </w:rPr>
        <w:t>аходнебеларуская культура ў 1921–1939 гг. знаходзілася ў складаных абставінах. Адмоўна ўплывала неспрыяльнае сацыяльна-эканамічнае развіццё, палітыка паланізацыі, што праводзілася польскімі ўладамі і рознымі грамадскімі арганізацыямі. Нягледзячы на ідэалагічныя размежаванні, нацыянальная інтэлігенцыя самаахвярна захоўвала і памнажала духоўныя і матэрыяльныя каштоўнасці, народныя традыцыі.</w:t>
      </w:r>
    </w:p>
    <w:p w14:paraId="6FA74AE5" w14:textId="77777777" w:rsidR="00486A62" w:rsidRDefault="00486A62" w:rsidP="00EC18D2">
      <w:pPr>
        <w:spacing w:after="0" w:line="240" w:lineRule="auto"/>
        <w:ind w:firstLine="709"/>
        <w:jc w:val="both"/>
        <w:rPr>
          <w:rFonts w:ascii="Times New Roman" w:eastAsia="Times New Roman" w:hAnsi="Times New Roman" w:cs="Times New Roman"/>
          <w:b/>
          <w:sz w:val="28"/>
          <w:szCs w:val="28"/>
          <w:lang w:val="be-BY" w:eastAsia="ru-RU"/>
        </w:rPr>
      </w:pPr>
    </w:p>
    <w:p w14:paraId="7FF1309E" w14:textId="77777777" w:rsidR="00486A62" w:rsidRDefault="00486A62" w:rsidP="00EC18D2">
      <w:pPr>
        <w:spacing w:after="0" w:line="240" w:lineRule="auto"/>
        <w:ind w:firstLine="709"/>
        <w:jc w:val="both"/>
        <w:rPr>
          <w:rFonts w:ascii="Times New Roman" w:eastAsia="Times New Roman" w:hAnsi="Times New Roman" w:cs="Times New Roman"/>
          <w:b/>
          <w:sz w:val="28"/>
          <w:szCs w:val="28"/>
          <w:lang w:val="be-BY" w:eastAsia="ru-RU"/>
        </w:rPr>
      </w:pPr>
    </w:p>
    <w:p w14:paraId="6D8DBDE6" w14:textId="77777777" w:rsidR="00592631" w:rsidRDefault="00592631" w:rsidP="00486A62">
      <w:pPr>
        <w:spacing w:after="0" w:line="240" w:lineRule="auto"/>
        <w:jc w:val="center"/>
        <w:rPr>
          <w:rFonts w:ascii="Times New Roman" w:eastAsia="Times New Roman" w:hAnsi="Times New Roman" w:cs="Times New Roman"/>
          <w:b/>
          <w:sz w:val="28"/>
          <w:szCs w:val="28"/>
          <w:lang w:val="be-BY" w:eastAsia="ru-RU"/>
        </w:rPr>
      </w:pPr>
    </w:p>
    <w:p w14:paraId="71BB2566" w14:textId="77777777" w:rsidR="00592631" w:rsidRDefault="00592631" w:rsidP="00486A62">
      <w:pPr>
        <w:spacing w:after="0" w:line="240" w:lineRule="auto"/>
        <w:jc w:val="center"/>
        <w:rPr>
          <w:rFonts w:ascii="Times New Roman" w:eastAsia="Times New Roman" w:hAnsi="Times New Roman" w:cs="Times New Roman"/>
          <w:b/>
          <w:sz w:val="28"/>
          <w:szCs w:val="28"/>
          <w:lang w:val="be-BY" w:eastAsia="ru-RU"/>
        </w:rPr>
      </w:pPr>
    </w:p>
    <w:p w14:paraId="3396BC35" w14:textId="77777777" w:rsidR="00592631" w:rsidRDefault="00592631" w:rsidP="00486A62">
      <w:pPr>
        <w:spacing w:after="0" w:line="240" w:lineRule="auto"/>
        <w:jc w:val="center"/>
        <w:rPr>
          <w:rFonts w:ascii="Times New Roman" w:eastAsia="Times New Roman" w:hAnsi="Times New Roman" w:cs="Times New Roman"/>
          <w:b/>
          <w:sz w:val="28"/>
          <w:szCs w:val="28"/>
          <w:lang w:val="be-BY" w:eastAsia="ru-RU"/>
        </w:rPr>
      </w:pPr>
    </w:p>
    <w:p w14:paraId="3706F84D" w14:textId="6E8CD9E9" w:rsidR="0013078B" w:rsidRPr="00EC18D2" w:rsidRDefault="00486A62" w:rsidP="00486A62">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lastRenderedPageBreak/>
        <w:t>Лекцыя</w:t>
      </w:r>
      <w:r w:rsidR="0013078B" w:rsidRPr="00EC18D2">
        <w:rPr>
          <w:rFonts w:ascii="Times New Roman" w:eastAsia="Times New Roman" w:hAnsi="Times New Roman" w:cs="Times New Roman"/>
          <w:b/>
          <w:sz w:val="28"/>
          <w:szCs w:val="28"/>
          <w:lang w:val="be-BY" w:eastAsia="ru-RU"/>
        </w:rPr>
        <w:t xml:space="preserve"> 4. </w:t>
      </w:r>
      <w:r w:rsidR="0013078B" w:rsidRPr="00EC18D2">
        <w:rPr>
          <w:rFonts w:ascii="Times New Roman" w:eastAsia="Calibri" w:hAnsi="Times New Roman" w:cs="Times New Roman"/>
          <w:b/>
          <w:sz w:val="28"/>
          <w:szCs w:val="28"/>
          <w:lang w:val="be-BY"/>
        </w:rPr>
        <w:t>Гісторыка-культуралагічныя д</w:t>
      </w:r>
      <w:r>
        <w:rPr>
          <w:rFonts w:ascii="Times New Roman" w:eastAsia="Calibri" w:hAnsi="Times New Roman" w:cs="Times New Roman"/>
          <w:b/>
          <w:sz w:val="28"/>
          <w:szCs w:val="28"/>
          <w:lang w:val="be-BY"/>
        </w:rPr>
        <w:t>аследаванні ў Заходняй Беларусі</w:t>
      </w:r>
    </w:p>
    <w:p w14:paraId="21707DD6" w14:textId="77777777" w:rsidR="0013078B" w:rsidRPr="00EC18D2" w:rsidRDefault="0013078B" w:rsidP="00EC18D2">
      <w:pPr>
        <w:spacing w:after="0" w:line="240" w:lineRule="auto"/>
        <w:ind w:firstLine="709"/>
        <w:jc w:val="both"/>
        <w:rPr>
          <w:rFonts w:ascii="Times New Roman" w:eastAsia="Calibri" w:hAnsi="Times New Roman" w:cs="Times New Roman"/>
          <w:sz w:val="28"/>
          <w:szCs w:val="28"/>
          <w:lang w:val="be-BY"/>
        </w:rPr>
      </w:pPr>
    </w:p>
    <w:p w14:paraId="739848BD" w14:textId="7971B869" w:rsidR="00681E7B" w:rsidRPr="00EC18D2" w:rsidRDefault="00836719"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Вядучым навукова-даследчыцкім аб’яднаннем у Заходняй Беларусі было Беларускае </w:t>
      </w:r>
      <w:r w:rsidR="003F51A4" w:rsidRPr="00EC18D2">
        <w:rPr>
          <w:rFonts w:ascii="Times New Roman" w:eastAsia="Calibri" w:hAnsi="Times New Roman" w:cs="Times New Roman"/>
          <w:sz w:val="28"/>
          <w:szCs w:val="28"/>
          <w:lang w:val="be-BY"/>
        </w:rPr>
        <w:t>навуковае таварыства (БНТ)</w:t>
      </w:r>
      <w:r w:rsidRPr="00EC18D2">
        <w:rPr>
          <w:rFonts w:ascii="Times New Roman" w:eastAsia="Calibri" w:hAnsi="Times New Roman" w:cs="Times New Roman"/>
          <w:sz w:val="28"/>
          <w:szCs w:val="28"/>
          <w:lang w:val="be-BY"/>
        </w:rPr>
        <w:t>.</w:t>
      </w:r>
      <w:r w:rsidR="00CF3887" w:rsidRPr="00EC18D2">
        <w:rPr>
          <w:rFonts w:ascii="Times New Roman" w:hAnsi="Times New Roman" w:cs="Times New Roman"/>
          <w:sz w:val="28"/>
          <w:szCs w:val="28"/>
        </w:rPr>
        <w:t xml:space="preserve"> </w:t>
      </w:r>
      <w:r w:rsidR="00CF3887" w:rsidRPr="00EC18D2">
        <w:rPr>
          <w:rFonts w:ascii="Times New Roman" w:hAnsi="Times New Roman" w:cs="Times New Roman"/>
          <w:sz w:val="28"/>
          <w:szCs w:val="28"/>
          <w:lang w:val="be-BY"/>
        </w:rPr>
        <w:t xml:space="preserve">Яго </w:t>
      </w:r>
      <w:r w:rsidR="004E64EB">
        <w:rPr>
          <w:rFonts w:ascii="Times New Roman" w:eastAsia="Calibri" w:hAnsi="Times New Roman" w:cs="Times New Roman"/>
          <w:sz w:val="28"/>
          <w:szCs w:val="28"/>
          <w:lang w:val="be-BY"/>
        </w:rPr>
        <w:t>статут быў зацверджаны 23 </w:t>
      </w:r>
      <w:r w:rsidR="00CF3887" w:rsidRPr="00EC18D2">
        <w:rPr>
          <w:rFonts w:ascii="Times New Roman" w:eastAsia="Calibri" w:hAnsi="Times New Roman" w:cs="Times New Roman"/>
          <w:sz w:val="28"/>
          <w:szCs w:val="28"/>
          <w:lang w:val="be-BY"/>
        </w:rPr>
        <w:t>студзеня 1918 г. Сярод заснавальнікаў БНТ пераважала інтэлігенцыя. Паводле статута, БНТ мела права ствараць і ўтрымліваць з дазволу ўлад музеі, бібліятэкі, навуковыя ўстановы, наладжваць выставы, экскурсіі, лекцыі, курсы, сходы, праводзіць конкурсы, займацца выдавецкай працай. Першым старшынёй управы БНТ быў барон К.</w:t>
      </w:r>
      <w:r w:rsidR="00BE1316">
        <w:rPr>
          <w:rFonts w:ascii="Times New Roman" w:eastAsia="Calibri" w:hAnsi="Times New Roman" w:cs="Times New Roman"/>
          <w:sz w:val="28"/>
          <w:szCs w:val="28"/>
          <w:lang w:val="be-BY"/>
        </w:rPr>
        <w:t xml:space="preserve"> Шафнагель, яго намеснікам – І. </w:t>
      </w:r>
      <w:r w:rsidR="00CF3887" w:rsidRPr="00EC18D2">
        <w:rPr>
          <w:rFonts w:ascii="Times New Roman" w:eastAsia="Calibri" w:hAnsi="Times New Roman" w:cs="Times New Roman"/>
          <w:sz w:val="28"/>
          <w:szCs w:val="28"/>
          <w:lang w:val="be-BY"/>
        </w:rPr>
        <w:t xml:space="preserve">Луцкевіч. У першы склад управы ўваходзілі таксама А. Луцкевіч, </w:t>
      </w:r>
      <w:r w:rsidR="00681E7B" w:rsidRPr="00EC18D2">
        <w:rPr>
          <w:rFonts w:ascii="Times New Roman" w:eastAsia="Calibri" w:hAnsi="Times New Roman" w:cs="Times New Roman"/>
          <w:sz w:val="28"/>
          <w:szCs w:val="28"/>
          <w:lang w:val="be-BY"/>
        </w:rPr>
        <w:t>В. </w:t>
      </w:r>
      <w:r w:rsidR="00CF3887" w:rsidRPr="00EC18D2">
        <w:rPr>
          <w:rFonts w:ascii="Times New Roman" w:eastAsia="Calibri" w:hAnsi="Times New Roman" w:cs="Times New Roman"/>
          <w:sz w:val="28"/>
          <w:szCs w:val="28"/>
          <w:lang w:val="be-BY"/>
        </w:rPr>
        <w:t xml:space="preserve">Ластоўскі, Д. Сямашка, Ю. Мэнке, Э. Мацкевіч і іншыя. Сярод заснавальнікаў </w:t>
      </w:r>
      <w:r w:rsidR="00681E7B" w:rsidRPr="00EC18D2">
        <w:rPr>
          <w:rFonts w:ascii="Times New Roman" w:eastAsia="Calibri" w:hAnsi="Times New Roman" w:cs="Times New Roman"/>
          <w:sz w:val="28"/>
          <w:szCs w:val="28"/>
          <w:lang w:val="be-BY"/>
        </w:rPr>
        <w:t xml:space="preserve">таварыства </w:t>
      </w:r>
      <w:r w:rsidR="00CF3887" w:rsidRPr="00EC18D2">
        <w:rPr>
          <w:rFonts w:ascii="Times New Roman" w:eastAsia="Calibri" w:hAnsi="Times New Roman" w:cs="Times New Roman"/>
          <w:sz w:val="28"/>
          <w:szCs w:val="28"/>
          <w:lang w:val="be-BY"/>
        </w:rPr>
        <w:t>былі ксёндз У. Талочка, князь В. Святаполк-Мірскі, В. Залескі, Я. Станкевіч і іншы</w:t>
      </w:r>
      <w:r w:rsidR="00681E7B" w:rsidRPr="00EC18D2">
        <w:rPr>
          <w:rFonts w:ascii="Times New Roman" w:eastAsia="Calibri" w:hAnsi="Times New Roman" w:cs="Times New Roman"/>
          <w:sz w:val="28"/>
          <w:szCs w:val="28"/>
          <w:lang w:val="be-BY"/>
        </w:rPr>
        <w:t>я</w:t>
      </w:r>
      <w:r w:rsidR="00CF3887" w:rsidRPr="00EC18D2">
        <w:rPr>
          <w:rFonts w:ascii="Times New Roman" w:eastAsia="Calibri" w:hAnsi="Times New Roman" w:cs="Times New Roman"/>
          <w:sz w:val="28"/>
          <w:szCs w:val="28"/>
          <w:lang w:val="be-BY"/>
        </w:rPr>
        <w:t xml:space="preserve"> дзеяч</w:t>
      </w:r>
      <w:r w:rsidR="00AD479C">
        <w:rPr>
          <w:rFonts w:ascii="Times New Roman" w:eastAsia="Calibri" w:hAnsi="Times New Roman" w:cs="Times New Roman"/>
          <w:sz w:val="28"/>
          <w:szCs w:val="28"/>
          <w:lang w:val="be-BY"/>
        </w:rPr>
        <w:t>ы</w:t>
      </w:r>
      <w:r w:rsidR="00CF3887" w:rsidRPr="00EC18D2">
        <w:rPr>
          <w:rFonts w:ascii="Times New Roman" w:eastAsia="Calibri" w:hAnsi="Times New Roman" w:cs="Times New Roman"/>
          <w:sz w:val="28"/>
          <w:szCs w:val="28"/>
          <w:lang w:val="be-BY"/>
        </w:rPr>
        <w:t>.</w:t>
      </w:r>
      <w:r w:rsidR="00681E7B" w:rsidRPr="00EC18D2">
        <w:rPr>
          <w:rFonts w:ascii="Times New Roman" w:eastAsia="Calibri" w:hAnsi="Times New Roman" w:cs="Times New Roman"/>
          <w:sz w:val="28"/>
          <w:szCs w:val="28"/>
          <w:lang w:val="be-BY"/>
        </w:rPr>
        <w:t xml:space="preserve"> </w:t>
      </w:r>
      <w:r w:rsidR="00CF3887" w:rsidRPr="00EC18D2">
        <w:rPr>
          <w:rFonts w:ascii="Times New Roman" w:eastAsia="Calibri" w:hAnsi="Times New Roman" w:cs="Times New Roman"/>
          <w:sz w:val="28"/>
          <w:szCs w:val="28"/>
          <w:lang w:val="be-BY"/>
        </w:rPr>
        <w:t>БНТ атрымала падтрымку з боку нямецкіх акупацыйных улад.</w:t>
      </w:r>
    </w:p>
    <w:p w14:paraId="342B7E3C" w14:textId="77777777" w:rsidR="002247AD" w:rsidRPr="00EC18D2" w:rsidRDefault="00681E7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БНТ з’яўлялася адзінай у Польшчы легальнай беларускай грамадскай арганізацыяй навуковага профілю. Асноўную ролю ў функцыянаванні БНТ выконвала яго ўправа, старшынёй якой у 1921–1939 гг. быў А. Луцкевіч. Арганізацыйная структура таварыства складвалася павольна</w:t>
      </w:r>
      <w:r w:rsidR="00012810"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Навукова-асветніцкая дзейнасць </w:t>
      </w:r>
      <w:r w:rsidR="00012810" w:rsidRPr="00EC18D2">
        <w:rPr>
          <w:rFonts w:ascii="Times New Roman" w:eastAsia="Calibri" w:hAnsi="Times New Roman" w:cs="Times New Roman"/>
          <w:sz w:val="28"/>
          <w:szCs w:val="28"/>
          <w:lang w:val="be-BY"/>
        </w:rPr>
        <w:t>БНТ</w:t>
      </w:r>
      <w:r w:rsidRPr="00EC18D2">
        <w:rPr>
          <w:rFonts w:ascii="Times New Roman" w:eastAsia="Calibri" w:hAnsi="Times New Roman" w:cs="Times New Roman"/>
          <w:sz w:val="28"/>
          <w:szCs w:val="28"/>
          <w:lang w:val="be-BY"/>
        </w:rPr>
        <w:t xml:space="preserve"> да пачатку 1930-х гг. разгортвалася ў мовазнаўчай секцыі і створанай </w:t>
      </w:r>
      <w:r w:rsidR="00012810"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 xml:space="preserve">1927 г. музейнай радзе, </w:t>
      </w:r>
      <w:r w:rsidR="00012810" w:rsidRPr="00EC18D2">
        <w:rPr>
          <w:rFonts w:ascii="Times New Roman" w:eastAsia="Calibri" w:hAnsi="Times New Roman" w:cs="Times New Roman"/>
          <w:sz w:val="28"/>
          <w:szCs w:val="28"/>
          <w:lang w:val="be-BY"/>
        </w:rPr>
        <w:t xml:space="preserve">куды </w:t>
      </w:r>
      <w:r w:rsidRPr="00EC18D2">
        <w:rPr>
          <w:rFonts w:ascii="Times New Roman" w:eastAsia="Calibri" w:hAnsi="Times New Roman" w:cs="Times New Roman"/>
          <w:sz w:val="28"/>
          <w:szCs w:val="28"/>
          <w:lang w:val="be-BY"/>
        </w:rPr>
        <w:t>ўва</w:t>
      </w:r>
      <w:r w:rsidR="00012810" w:rsidRPr="00EC18D2">
        <w:rPr>
          <w:rFonts w:ascii="Times New Roman" w:eastAsia="Calibri" w:hAnsi="Times New Roman" w:cs="Times New Roman"/>
          <w:sz w:val="28"/>
          <w:szCs w:val="28"/>
          <w:lang w:val="be-BY"/>
        </w:rPr>
        <w:t xml:space="preserve">ходзілі </w:t>
      </w:r>
      <w:r w:rsidRPr="00EC18D2">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Луцкевіч, Б.</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Тарашкевіч, А.</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Неканда-Трэпка.</w:t>
      </w:r>
    </w:p>
    <w:p w14:paraId="03969C24" w14:textId="0D51B25C" w:rsidR="002247AD" w:rsidRPr="00EC18D2" w:rsidRDefault="0002405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першай палове 1920-х гг. у БССР выех</w:t>
      </w:r>
      <w:r w:rsidR="00BE1316">
        <w:rPr>
          <w:rFonts w:ascii="Times New Roman" w:eastAsia="Calibri" w:hAnsi="Times New Roman" w:cs="Times New Roman"/>
          <w:sz w:val="28"/>
          <w:szCs w:val="28"/>
          <w:lang w:val="be-BY"/>
        </w:rPr>
        <w:t>алі М. Гарэцкі, А. Грыневіч, М. </w:t>
      </w:r>
      <w:r w:rsidRPr="00EC18D2">
        <w:rPr>
          <w:rFonts w:ascii="Times New Roman" w:eastAsia="Calibri" w:hAnsi="Times New Roman" w:cs="Times New Roman"/>
          <w:sz w:val="28"/>
          <w:szCs w:val="28"/>
          <w:lang w:val="be-BY"/>
        </w:rPr>
        <w:t>Кахановіч, А. Смоліч і іншыя дзеячы. Б. Тарашкевіч, І. Лагіновіч і іншыя прадстаўнікі ўключыліся ў грамадска-палітычную дзейнасць.</w:t>
      </w:r>
      <w:r w:rsidRPr="00EC18D2">
        <w:rPr>
          <w:rFonts w:ascii="Times New Roman" w:hAnsi="Times New Roman" w:cs="Times New Roman"/>
          <w:sz w:val="28"/>
          <w:szCs w:val="28"/>
          <w:lang w:val="be-BY"/>
        </w:rPr>
        <w:t xml:space="preserve"> </w:t>
      </w:r>
      <w:r w:rsidRPr="00EC18D2">
        <w:rPr>
          <w:rFonts w:ascii="Times New Roman" w:eastAsia="Calibri" w:hAnsi="Times New Roman" w:cs="Times New Roman"/>
          <w:sz w:val="28"/>
          <w:szCs w:val="28"/>
          <w:lang w:val="be-BY"/>
        </w:rPr>
        <w:t>Часовае ажыўленне дзейнасці БНТ у пачатку 1930-х гг.</w:t>
      </w:r>
      <w:r w:rsidR="002247AD" w:rsidRPr="00EC18D2">
        <w:rPr>
          <w:rFonts w:ascii="Times New Roman" w:eastAsia="Calibri" w:hAnsi="Times New Roman" w:cs="Times New Roman"/>
          <w:sz w:val="28"/>
          <w:szCs w:val="28"/>
          <w:lang w:val="be-BY"/>
        </w:rPr>
        <w:t xml:space="preserve"> было в</w:t>
      </w:r>
      <w:r w:rsidRPr="00EC18D2">
        <w:rPr>
          <w:rFonts w:ascii="Times New Roman" w:eastAsia="Calibri" w:hAnsi="Times New Roman" w:cs="Times New Roman"/>
          <w:sz w:val="28"/>
          <w:szCs w:val="28"/>
          <w:lang w:val="be-BY"/>
        </w:rPr>
        <w:t>ыклікана яго папаўненнем студэнтамі і выпускнікамі Віленскага і Пражскага ўніверсітэтаў</w:t>
      </w:r>
      <w:r w:rsidR="002247AD"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2247AD" w:rsidRPr="00EC18D2">
        <w:rPr>
          <w:rFonts w:ascii="Times New Roman" w:eastAsia="Calibri" w:hAnsi="Times New Roman" w:cs="Times New Roman"/>
          <w:sz w:val="28"/>
          <w:szCs w:val="28"/>
          <w:lang w:val="be-BY"/>
        </w:rPr>
        <w:t>Сярод новых актывістаў былі Р. Шырма, М. Ільяшэвіч, В. Грышке</w:t>
      </w:r>
      <w:r w:rsidR="00BE1316">
        <w:rPr>
          <w:rFonts w:ascii="Times New Roman" w:eastAsia="Calibri" w:hAnsi="Times New Roman" w:cs="Times New Roman"/>
          <w:sz w:val="28"/>
          <w:szCs w:val="28"/>
          <w:lang w:val="be-BY"/>
        </w:rPr>
        <w:t>віч, М. </w:t>
      </w:r>
      <w:r w:rsidR="002247AD" w:rsidRPr="00EC18D2">
        <w:rPr>
          <w:rFonts w:ascii="Times New Roman" w:eastAsia="Calibri" w:hAnsi="Times New Roman" w:cs="Times New Roman"/>
          <w:sz w:val="28"/>
          <w:szCs w:val="28"/>
          <w:lang w:val="be-BY"/>
        </w:rPr>
        <w:t>Пецюкевіч, С. Станкевіч, М. Чарнецкі іншыя. У 1930 г. у структуры БНТ была створана краязнаўча-турыстычная секцыя, якую ўзначаліў М. Ільяшэвіч. Вясной 1930 г. была наладжана ў Вільні мастацка-этнаграфічная выстава (малюнкі Я. Драздовіча, іконы і малюнкі П. Сергіевіча, этнаграфічныя фатаграфіі У. Грыневіча і іншае).</w:t>
      </w:r>
    </w:p>
    <w:p w14:paraId="43F0CA79" w14:textId="36E30AA7" w:rsidR="003C5FFD" w:rsidRPr="00EC18D2" w:rsidRDefault="003C5FF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БНТ праводзіла даследчыцкую і навукова-асветніцкую працу па наступных накірунках: захаванне музейных збораў, навукова-пошукавая праца; распрацоўка беларускай навуковай тэрміналогіі; падрыхтоўка і выданне вучэбнай, навукова-папулярнай літ</w:t>
      </w:r>
      <w:r w:rsidR="004E64EB">
        <w:rPr>
          <w:rFonts w:ascii="Times New Roman" w:eastAsia="Calibri" w:hAnsi="Times New Roman" w:cs="Times New Roman"/>
          <w:sz w:val="28"/>
          <w:szCs w:val="28"/>
          <w:lang w:val="be-BY"/>
        </w:rPr>
        <w:t>аратуры; прапаганда гістарычных </w:t>
      </w:r>
      <w:r w:rsidRPr="00EC18D2">
        <w:rPr>
          <w:rFonts w:ascii="Times New Roman" w:eastAsia="Calibri" w:hAnsi="Times New Roman" w:cs="Times New Roman"/>
          <w:sz w:val="28"/>
          <w:szCs w:val="28"/>
          <w:lang w:val="be-BY"/>
        </w:rPr>
        <w:t>ведаў.</w:t>
      </w:r>
    </w:p>
    <w:p w14:paraId="0794630B" w14:textId="192554DA" w:rsidR="00782AA7" w:rsidRPr="00EC18D2" w:rsidRDefault="00681E7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Пры БНТ у 1921 г. быў адкрыты Віленскі беларускі гісторыка-этнаграфічны музей імя І. Луцкевіча, які размясціўся разам з беларускай гімназіяй ў будынку ў базыліянскіх мурах (Вільня, Вострабрамская, 9). </w:t>
      </w:r>
      <w:r w:rsidR="00782AA7" w:rsidRPr="00EC18D2">
        <w:rPr>
          <w:rFonts w:ascii="Times New Roman" w:eastAsia="Calibri" w:hAnsi="Times New Roman" w:cs="Times New Roman"/>
          <w:sz w:val="28"/>
          <w:szCs w:val="28"/>
          <w:lang w:val="be-BY"/>
        </w:rPr>
        <w:t xml:space="preserve">У штат супрацоўнікаў беларускага музея ўваходзілі дырэктар (А. Луцкевіч), бібліятэкар (У. Самойла). А. Неканда-Трэпка з’яўляўся скарбнікам на грамадскіх пачатках. </w:t>
      </w:r>
      <w:r w:rsidR="004E64EB">
        <w:rPr>
          <w:rFonts w:ascii="Times New Roman" w:eastAsia="Calibri" w:hAnsi="Times New Roman" w:cs="Times New Roman"/>
          <w:sz w:val="28"/>
          <w:szCs w:val="28"/>
          <w:lang w:val="be-BY"/>
        </w:rPr>
        <w:t>Час ад часу</w:t>
      </w:r>
      <w:r w:rsidR="00782AA7" w:rsidRPr="00EC18D2">
        <w:rPr>
          <w:rFonts w:ascii="Times New Roman" w:eastAsia="Calibri" w:hAnsi="Times New Roman" w:cs="Times New Roman"/>
          <w:sz w:val="28"/>
          <w:szCs w:val="28"/>
          <w:lang w:val="be-BY"/>
        </w:rPr>
        <w:t xml:space="preserve"> зборам матэрыялаў, мастацкім афармленнем </w:t>
      </w:r>
      <w:r w:rsidR="00782AA7" w:rsidRPr="00EC18D2">
        <w:rPr>
          <w:rFonts w:ascii="Times New Roman" w:eastAsia="Calibri" w:hAnsi="Times New Roman" w:cs="Times New Roman"/>
          <w:sz w:val="28"/>
          <w:szCs w:val="28"/>
          <w:lang w:val="be-BY"/>
        </w:rPr>
        <w:lastRenderedPageBreak/>
        <w:t>займаўся Я. Драздовіч. Асноўнай крыніцай фінансавання самых неабходных работ у музеі былі ахвяраванні заходнебеларускіх арганізацый, грамадскасці. Толькі ў сярэдзіне 1930-х гг. былі складзены каталогі музея, бібліятэкі і архіва.</w:t>
      </w:r>
    </w:p>
    <w:p w14:paraId="62A863BA" w14:textId="30F0F230" w:rsidR="00681E7B" w:rsidRPr="00EC18D2" w:rsidRDefault="0020194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Аснов</w:t>
      </w:r>
      <w:r w:rsidR="00AD479C">
        <w:rPr>
          <w:rFonts w:ascii="Times New Roman" w:eastAsia="Calibri" w:hAnsi="Times New Roman" w:cs="Times New Roman"/>
          <w:sz w:val="28"/>
          <w:szCs w:val="28"/>
          <w:lang w:val="be-BY"/>
        </w:rPr>
        <w:t>ай</w:t>
      </w:r>
      <w:r w:rsidRPr="00EC18D2">
        <w:rPr>
          <w:rFonts w:ascii="Times New Roman" w:eastAsia="Calibri" w:hAnsi="Times New Roman" w:cs="Times New Roman"/>
          <w:sz w:val="28"/>
          <w:szCs w:val="28"/>
          <w:lang w:val="be-BY"/>
        </w:rPr>
        <w:t xml:space="preserve"> фондаў </w:t>
      </w:r>
      <w:r w:rsidR="00AD479C">
        <w:rPr>
          <w:rFonts w:ascii="Times New Roman" w:eastAsia="Calibri" w:hAnsi="Times New Roman" w:cs="Times New Roman"/>
          <w:sz w:val="28"/>
          <w:szCs w:val="28"/>
          <w:lang w:val="be-BY"/>
        </w:rPr>
        <w:t>музея была</w:t>
      </w:r>
      <w:r w:rsidRPr="00EC18D2">
        <w:rPr>
          <w:rFonts w:ascii="Times New Roman" w:eastAsia="Calibri" w:hAnsi="Times New Roman" w:cs="Times New Roman"/>
          <w:sz w:val="28"/>
          <w:szCs w:val="28"/>
          <w:lang w:val="be-BY"/>
        </w:rPr>
        <w:t xml:space="preserve"> </w:t>
      </w:r>
      <w:r w:rsidR="00681E7B" w:rsidRPr="00EC18D2">
        <w:rPr>
          <w:rFonts w:ascii="Times New Roman" w:eastAsia="Calibri" w:hAnsi="Times New Roman" w:cs="Times New Roman"/>
          <w:sz w:val="28"/>
          <w:szCs w:val="28"/>
          <w:lang w:val="be-BY"/>
        </w:rPr>
        <w:t xml:space="preserve">прыватная калекцыя І. Луцкевіча. Новыя паступленні складаліся з закупленых ці пераважна тых, што ахвяраваліся прыватнымі асобамі. </w:t>
      </w:r>
      <w:r w:rsidRPr="00EC18D2">
        <w:rPr>
          <w:rFonts w:ascii="Times New Roman" w:eastAsia="Calibri" w:hAnsi="Times New Roman" w:cs="Times New Roman"/>
          <w:sz w:val="28"/>
          <w:szCs w:val="28"/>
          <w:lang w:val="be-BY"/>
        </w:rPr>
        <w:t xml:space="preserve">Сярод аддзелаў </w:t>
      </w:r>
      <w:r w:rsidR="00681E7B" w:rsidRPr="00EC18D2">
        <w:rPr>
          <w:rFonts w:ascii="Times New Roman" w:eastAsia="Calibri" w:hAnsi="Times New Roman" w:cs="Times New Roman"/>
          <w:sz w:val="28"/>
          <w:szCs w:val="28"/>
          <w:lang w:val="be-BY"/>
        </w:rPr>
        <w:t xml:space="preserve">беларускага музея </w:t>
      </w:r>
      <w:r w:rsidRPr="00EC18D2">
        <w:rPr>
          <w:rFonts w:ascii="Times New Roman" w:eastAsia="Calibri" w:hAnsi="Times New Roman" w:cs="Times New Roman"/>
          <w:sz w:val="28"/>
          <w:szCs w:val="28"/>
          <w:lang w:val="be-BY"/>
        </w:rPr>
        <w:t xml:space="preserve">былі </w:t>
      </w:r>
      <w:r w:rsidR="00681E7B" w:rsidRPr="00EC18D2">
        <w:rPr>
          <w:rFonts w:ascii="Times New Roman" w:eastAsia="Calibri" w:hAnsi="Times New Roman" w:cs="Times New Roman"/>
          <w:sz w:val="28"/>
          <w:szCs w:val="28"/>
          <w:lang w:val="be-BY"/>
        </w:rPr>
        <w:t>археалагічны, нумізматыкі, помнікаў рэлігійнага мастацтва, свецкага жывапісу, народнага мастацтва, зброі, этнаграфічных матэрыялаў. Археалагічны збор налічваў больш за 200 адзінак матэрыялаў раскопак</w:t>
      </w:r>
      <w:r w:rsidRPr="00EC18D2">
        <w:rPr>
          <w:rFonts w:ascii="Times New Roman" w:eastAsia="Calibri" w:hAnsi="Times New Roman" w:cs="Times New Roman"/>
          <w:sz w:val="28"/>
          <w:szCs w:val="28"/>
          <w:lang w:val="be-BY"/>
        </w:rPr>
        <w:t>, у т.</w:t>
      </w:r>
      <w:r w:rsidR="004E64EB">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л. </w:t>
      </w:r>
      <w:r w:rsidR="009C3EEC">
        <w:rPr>
          <w:rFonts w:ascii="Times New Roman" w:eastAsia="Calibri" w:hAnsi="Times New Roman" w:cs="Times New Roman"/>
          <w:sz w:val="28"/>
          <w:szCs w:val="28"/>
          <w:lang w:val="be-BY"/>
        </w:rPr>
        <w:t>калекцыю</w:t>
      </w:r>
      <w:r w:rsidR="00681E7B" w:rsidRPr="00EC18D2">
        <w:rPr>
          <w:rFonts w:ascii="Times New Roman" w:eastAsia="Calibri" w:hAnsi="Times New Roman" w:cs="Times New Roman"/>
          <w:sz w:val="28"/>
          <w:szCs w:val="28"/>
          <w:lang w:val="be-BY"/>
        </w:rPr>
        <w:t xml:space="preserve"> мінскага археолага Г. Татура. У аддзеле сфрагістыкі было больш за 100 пячатак. Каштоўнымі былі фонды аддзелаў нумізматыкі, этнаграфіі, выяўленчага мастацтва. У аддзеле беларускага народнага мастацтва была прадстаўлена разьба па дрэве, лубкі, карціны, гравюры, адзенне, калекцыя слуцкіх паясоў і інш</w:t>
      </w:r>
      <w:r w:rsidR="009C3EEC">
        <w:rPr>
          <w:rFonts w:ascii="Times New Roman" w:eastAsia="Calibri" w:hAnsi="Times New Roman" w:cs="Times New Roman"/>
          <w:sz w:val="28"/>
          <w:szCs w:val="28"/>
          <w:lang w:val="be-BY"/>
        </w:rPr>
        <w:t>ае</w:t>
      </w:r>
      <w:r w:rsidR="00681E7B" w:rsidRPr="00EC18D2">
        <w:rPr>
          <w:rFonts w:ascii="Times New Roman" w:eastAsia="Calibri" w:hAnsi="Times New Roman" w:cs="Times New Roman"/>
          <w:sz w:val="28"/>
          <w:szCs w:val="28"/>
          <w:lang w:val="be-BY"/>
        </w:rPr>
        <w:t>. Аснову бібліятэкі беларускага музея с</w:t>
      </w:r>
      <w:r w:rsidR="004E64EB">
        <w:rPr>
          <w:rFonts w:ascii="Times New Roman" w:eastAsia="Calibri" w:hAnsi="Times New Roman" w:cs="Times New Roman"/>
          <w:sz w:val="28"/>
          <w:szCs w:val="28"/>
          <w:lang w:val="be-BY"/>
        </w:rPr>
        <w:t>кладалі</w:t>
      </w:r>
      <w:r w:rsidR="00681E7B" w:rsidRPr="00EC18D2">
        <w:rPr>
          <w:rFonts w:ascii="Times New Roman" w:eastAsia="Calibri" w:hAnsi="Times New Roman" w:cs="Times New Roman"/>
          <w:sz w:val="28"/>
          <w:szCs w:val="28"/>
          <w:lang w:val="be-BY"/>
        </w:rPr>
        <w:t xml:space="preserve"> калекцыя кніг і старадрукаў І. Луцкевіча, частка бібліятэкі Е. Раманава, кнігазбор Б. Даніловіча. У</w:t>
      </w:r>
      <w:r w:rsidRPr="00EC18D2">
        <w:rPr>
          <w:rFonts w:ascii="Times New Roman" w:eastAsia="Calibri" w:hAnsi="Times New Roman" w:cs="Times New Roman"/>
          <w:sz w:val="28"/>
          <w:szCs w:val="28"/>
          <w:lang w:val="be-BY"/>
        </w:rPr>
        <w:t xml:space="preserve"> </w:t>
      </w:r>
      <w:r w:rsidR="00681E7B" w:rsidRPr="00EC18D2">
        <w:rPr>
          <w:rFonts w:ascii="Times New Roman" w:eastAsia="Calibri" w:hAnsi="Times New Roman" w:cs="Times New Roman"/>
          <w:sz w:val="28"/>
          <w:szCs w:val="28"/>
          <w:lang w:val="be-BY"/>
        </w:rPr>
        <w:t>бібліятэцы музея да пачатку 1930-х гг. налічвала</w:t>
      </w:r>
      <w:r w:rsidR="009C3EEC">
        <w:rPr>
          <w:rFonts w:ascii="Times New Roman" w:eastAsia="Calibri" w:hAnsi="Times New Roman" w:cs="Times New Roman"/>
          <w:sz w:val="28"/>
          <w:szCs w:val="28"/>
          <w:lang w:val="be-BY"/>
        </w:rPr>
        <w:t>ся каля 14 </w:t>
      </w:r>
      <w:r w:rsidRPr="00EC18D2">
        <w:rPr>
          <w:rFonts w:ascii="Times New Roman" w:eastAsia="Calibri" w:hAnsi="Times New Roman" w:cs="Times New Roman"/>
          <w:sz w:val="28"/>
          <w:szCs w:val="28"/>
          <w:lang w:val="be-BY"/>
        </w:rPr>
        <w:t xml:space="preserve">тыс. кніг. Сярод рукапісаў былі </w:t>
      </w:r>
      <w:r w:rsidR="00681E7B" w:rsidRPr="00EC18D2">
        <w:rPr>
          <w:rFonts w:ascii="Times New Roman" w:eastAsia="Calibri" w:hAnsi="Times New Roman" w:cs="Times New Roman"/>
          <w:sz w:val="28"/>
          <w:szCs w:val="28"/>
          <w:lang w:val="be-BY"/>
        </w:rPr>
        <w:t>Жухавіцкае евангелле ХІV ст., тр</w:t>
      </w:r>
      <w:r w:rsidR="009C3EEC">
        <w:rPr>
          <w:rFonts w:ascii="Times New Roman" w:eastAsia="Calibri" w:hAnsi="Times New Roman" w:cs="Times New Roman"/>
          <w:sz w:val="28"/>
          <w:szCs w:val="28"/>
          <w:lang w:val="be-BY"/>
        </w:rPr>
        <w:t>эбнік 1545 </w:t>
      </w:r>
      <w:r w:rsidR="00681E7B" w:rsidRPr="00EC18D2">
        <w:rPr>
          <w:rFonts w:ascii="Times New Roman" w:eastAsia="Calibri" w:hAnsi="Times New Roman" w:cs="Times New Roman"/>
          <w:sz w:val="28"/>
          <w:szCs w:val="28"/>
          <w:lang w:val="be-BY"/>
        </w:rPr>
        <w:t>г., кітаб ХVІ ст. і інш</w:t>
      </w:r>
      <w:r w:rsidRPr="00EC18D2">
        <w:rPr>
          <w:rFonts w:ascii="Times New Roman" w:eastAsia="Calibri" w:hAnsi="Times New Roman" w:cs="Times New Roman"/>
          <w:sz w:val="28"/>
          <w:szCs w:val="28"/>
          <w:lang w:val="be-BY"/>
        </w:rPr>
        <w:t>ыя</w:t>
      </w:r>
      <w:r w:rsidR="00681E7B"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Найбольш </w:t>
      </w:r>
      <w:r w:rsidR="00681E7B" w:rsidRPr="00EC18D2">
        <w:rPr>
          <w:rFonts w:ascii="Times New Roman" w:eastAsia="Calibri" w:hAnsi="Times New Roman" w:cs="Times New Roman"/>
          <w:sz w:val="28"/>
          <w:szCs w:val="28"/>
          <w:lang w:val="be-BY"/>
        </w:rPr>
        <w:t xml:space="preserve">каштоўныя </w:t>
      </w:r>
      <w:r w:rsidRPr="00EC18D2">
        <w:rPr>
          <w:rFonts w:ascii="Times New Roman" w:eastAsia="Calibri" w:hAnsi="Times New Roman" w:cs="Times New Roman"/>
          <w:sz w:val="28"/>
          <w:szCs w:val="28"/>
          <w:lang w:val="be-BY"/>
        </w:rPr>
        <w:t>старадрукі</w:t>
      </w:r>
      <w:r w:rsidR="00681E7B" w:rsidRPr="00EC18D2">
        <w:rPr>
          <w:rFonts w:ascii="Times New Roman" w:eastAsia="Calibri" w:hAnsi="Times New Roman" w:cs="Times New Roman"/>
          <w:sz w:val="28"/>
          <w:szCs w:val="28"/>
          <w:lang w:val="be-BY"/>
        </w:rPr>
        <w:t xml:space="preserve"> – Трыёдзь каляровая 1491 г., частка пражскага выдання Бібліі Ф. Скарыны 1517 г., Статут ВКЛ 1588 г., кнігі друкарняў Беларусі Х</w:t>
      </w:r>
      <w:r w:rsidR="00681E7B" w:rsidRPr="00EC18D2">
        <w:rPr>
          <w:rFonts w:ascii="Times New Roman" w:eastAsia="Calibri" w:hAnsi="Times New Roman" w:cs="Times New Roman"/>
          <w:sz w:val="28"/>
          <w:szCs w:val="28"/>
          <w:lang w:val="en-US"/>
        </w:rPr>
        <w:t>V</w:t>
      </w:r>
      <w:r w:rsidR="00681E7B" w:rsidRPr="00EC18D2">
        <w:rPr>
          <w:rFonts w:ascii="Times New Roman" w:eastAsia="Calibri" w:hAnsi="Times New Roman" w:cs="Times New Roman"/>
          <w:sz w:val="28"/>
          <w:szCs w:val="28"/>
          <w:lang w:val="be-BY"/>
        </w:rPr>
        <w:t>І</w:t>
      </w:r>
      <w:r w:rsidR="004E64EB">
        <w:rPr>
          <w:rFonts w:ascii="Times New Roman" w:eastAsia="Calibri" w:hAnsi="Times New Roman" w:cs="Times New Roman"/>
          <w:sz w:val="28"/>
          <w:szCs w:val="28"/>
          <w:lang w:val="be-BY"/>
        </w:rPr>
        <w:t> </w:t>
      </w:r>
      <w:r w:rsidR="00681E7B" w:rsidRPr="00EC18D2">
        <w:rPr>
          <w:rFonts w:ascii="Times New Roman" w:eastAsia="Calibri" w:hAnsi="Times New Roman" w:cs="Times New Roman"/>
          <w:sz w:val="28"/>
          <w:szCs w:val="28"/>
          <w:lang w:val="be-BY"/>
        </w:rPr>
        <w:t>–</w:t>
      </w:r>
      <w:r w:rsidR="004E64EB">
        <w:rPr>
          <w:rFonts w:ascii="Times New Roman" w:eastAsia="Calibri" w:hAnsi="Times New Roman" w:cs="Times New Roman"/>
          <w:sz w:val="28"/>
          <w:szCs w:val="28"/>
          <w:lang w:val="be-BY"/>
        </w:rPr>
        <w:t> </w:t>
      </w:r>
      <w:r w:rsidR="00681E7B" w:rsidRPr="00EC18D2">
        <w:rPr>
          <w:rFonts w:ascii="Times New Roman" w:eastAsia="Calibri" w:hAnsi="Times New Roman" w:cs="Times New Roman"/>
          <w:sz w:val="28"/>
          <w:szCs w:val="28"/>
          <w:lang w:val="en-US"/>
        </w:rPr>
        <w:t>XVIII</w:t>
      </w:r>
      <w:r w:rsidR="00681E7B" w:rsidRPr="00EC18D2">
        <w:rPr>
          <w:rFonts w:ascii="Times New Roman" w:eastAsia="Calibri" w:hAnsi="Times New Roman" w:cs="Times New Roman"/>
          <w:sz w:val="28"/>
          <w:szCs w:val="28"/>
          <w:lang w:val="be-BY"/>
        </w:rPr>
        <w:t> стст. Сярод рукапісаў архів</w:t>
      </w:r>
      <w:r w:rsidR="009C3EEC">
        <w:rPr>
          <w:rFonts w:ascii="Times New Roman" w:eastAsia="Calibri" w:hAnsi="Times New Roman" w:cs="Times New Roman"/>
          <w:sz w:val="28"/>
          <w:szCs w:val="28"/>
          <w:lang w:val="be-BY"/>
        </w:rPr>
        <w:t>а</w:t>
      </w:r>
      <w:r w:rsidR="00681E7B" w:rsidRPr="00EC18D2">
        <w:rPr>
          <w:rFonts w:ascii="Times New Roman" w:eastAsia="Calibri" w:hAnsi="Times New Roman" w:cs="Times New Roman"/>
          <w:sz w:val="28"/>
          <w:szCs w:val="28"/>
          <w:lang w:val="be-BY"/>
        </w:rPr>
        <w:t xml:space="preserve"> (каля 6 тыс. адзінак) былі помнікі пісьменнасці </w:t>
      </w:r>
      <w:r w:rsidR="00681E7B" w:rsidRPr="00EC18D2">
        <w:rPr>
          <w:rFonts w:ascii="Times New Roman" w:eastAsia="Calibri" w:hAnsi="Times New Roman" w:cs="Times New Roman"/>
          <w:sz w:val="28"/>
          <w:szCs w:val="28"/>
          <w:lang w:val="pl-PL"/>
        </w:rPr>
        <w:t>XIV</w:t>
      </w:r>
      <w:r w:rsidR="00681E7B" w:rsidRPr="00EC18D2">
        <w:rPr>
          <w:rFonts w:ascii="Times New Roman" w:eastAsia="Calibri" w:hAnsi="Times New Roman" w:cs="Times New Roman"/>
          <w:sz w:val="28"/>
          <w:szCs w:val="28"/>
          <w:lang w:val="be-BY"/>
        </w:rPr>
        <w:t>–</w:t>
      </w:r>
      <w:r w:rsidR="00681E7B" w:rsidRPr="00EC18D2">
        <w:rPr>
          <w:rFonts w:ascii="Times New Roman" w:eastAsia="Calibri" w:hAnsi="Times New Roman" w:cs="Times New Roman"/>
          <w:sz w:val="28"/>
          <w:szCs w:val="28"/>
          <w:lang w:val="pl-PL"/>
        </w:rPr>
        <w:t>XV</w:t>
      </w:r>
      <w:r w:rsidR="00681E7B" w:rsidRPr="00EC18D2">
        <w:rPr>
          <w:rFonts w:ascii="Times New Roman" w:eastAsia="Calibri" w:hAnsi="Times New Roman" w:cs="Times New Roman"/>
          <w:sz w:val="28"/>
          <w:szCs w:val="28"/>
          <w:lang w:val="be-BY"/>
        </w:rPr>
        <w:t xml:space="preserve"> стст., граматы ХІV–XIX стст. </w:t>
      </w:r>
      <w:r w:rsidRPr="00EC18D2">
        <w:rPr>
          <w:rFonts w:ascii="Times New Roman" w:eastAsia="Calibri" w:hAnsi="Times New Roman" w:cs="Times New Roman"/>
          <w:sz w:val="28"/>
          <w:szCs w:val="28"/>
          <w:lang w:val="be-BY"/>
        </w:rPr>
        <w:t>А</w:t>
      </w:r>
      <w:r w:rsidR="00681E7B" w:rsidRPr="00EC18D2">
        <w:rPr>
          <w:rFonts w:ascii="Times New Roman" w:eastAsia="Calibri" w:hAnsi="Times New Roman" w:cs="Times New Roman"/>
          <w:sz w:val="28"/>
          <w:szCs w:val="28"/>
          <w:lang w:val="be-BY"/>
        </w:rPr>
        <w:t xml:space="preserve">рхіў </w:t>
      </w:r>
      <w:r w:rsidRPr="00EC18D2">
        <w:rPr>
          <w:rFonts w:ascii="Times New Roman" w:eastAsia="Calibri" w:hAnsi="Times New Roman" w:cs="Times New Roman"/>
          <w:sz w:val="28"/>
          <w:szCs w:val="28"/>
          <w:lang w:val="be-BY"/>
        </w:rPr>
        <w:t xml:space="preserve">папоўніўся </w:t>
      </w:r>
      <w:r w:rsidR="00681E7B" w:rsidRPr="00EC18D2">
        <w:rPr>
          <w:rFonts w:ascii="Times New Roman" w:eastAsia="Calibri" w:hAnsi="Times New Roman" w:cs="Times New Roman"/>
          <w:sz w:val="28"/>
          <w:szCs w:val="28"/>
          <w:lang w:val="be-BY"/>
        </w:rPr>
        <w:t>рукапіс</w:t>
      </w:r>
      <w:r w:rsidRPr="00EC18D2">
        <w:rPr>
          <w:rFonts w:ascii="Times New Roman" w:eastAsia="Calibri" w:hAnsi="Times New Roman" w:cs="Times New Roman"/>
          <w:sz w:val="28"/>
          <w:szCs w:val="28"/>
          <w:lang w:val="be-BY"/>
        </w:rPr>
        <w:t>амі</w:t>
      </w:r>
      <w:r w:rsidR="00681E7B" w:rsidRPr="00EC18D2">
        <w:rPr>
          <w:rFonts w:ascii="Times New Roman" w:eastAsia="Calibri" w:hAnsi="Times New Roman" w:cs="Times New Roman"/>
          <w:sz w:val="28"/>
          <w:szCs w:val="28"/>
          <w:lang w:val="be-BY"/>
        </w:rPr>
        <w:t xml:space="preserve"> М. Гарэцкага, І. Дварчаніна, М. Танка, У. Жылкі, Р. Шырмы і іншых</w:t>
      </w:r>
      <w:r w:rsidRPr="00EC18D2">
        <w:rPr>
          <w:rFonts w:ascii="Times New Roman" w:eastAsia="Calibri" w:hAnsi="Times New Roman" w:cs="Times New Roman"/>
          <w:sz w:val="28"/>
          <w:szCs w:val="28"/>
          <w:lang w:val="be-BY"/>
        </w:rPr>
        <w:t xml:space="preserve"> дзеячаў</w:t>
      </w:r>
      <w:r w:rsidR="00681E7B"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Беларускага пасольскага клуба, Грамады, ТБШ, БІГіК, беларускіх гімназій, БНТ і іншых арганізацый і ўстаноў.</w:t>
      </w:r>
    </w:p>
    <w:p w14:paraId="7106C264" w14:textId="39CC25B4" w:rsidR="003C5FFD" w:rsidRPr="00EC18D2" w:rsidRDefault="003C5FF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1931 г. беларускі музей у Вільні атрымаў статус навуковай установы. Была атрымана невялікая </w:t>
      </w:r>
      <w:r w:rsidR="000E3757">
        <w:rPr>
          <w:rFonts w:ascii="Times New Roman" w:eastAsia="Calibri" w:hAnsi="Times New Roman" w:cs="Times New Roman"/>
          <w:sz w:val="28"/>
          <w:szCs w:val="28"/>
          <w:lang w:val="be-BY"/>
        </w:rPr>
        <w:t xml:space="preserve">дзяржаўная грашовая </w:t>
      </w:r>
      <w:r w:rsidRPr="00EC18D2">
        <w:rPr>
          <w:rFonts w:ascii="Times New Roman" w:eastAsia="Calibri" w:hAnsi="Times New Roman" w:cs="Times New Roman"/>
          <w:sz w:val="28"/>
          <w:szCs w:val="28"/>
          <w:lang w:val="be-BY"/>
        </w:rPr>
        <w:t>дапамога для інвентарызацыі экспанатаў музея і бібліятэкі. Па прапанове БНТ студэнцкае аб’яднанне “Скарынія” наладзіла ў 1932 г. цыкл навукова-папулярных лекцый. Восенню 1932 г. былі створаны гістарычная і літаратурна-мастацкая секцыі таварыства. Такая структура БНТ (музейная, мовазнаўчая, літаратурна-мастацкая, гістарычная секцыі) праіснавала да восені 1939 г.</w:t>
      </w:r>
    </w:p>
    <w:p w14:paraId="2B5C5EC8" w14:textId="7BA2A78D" w:rsidR="00681E7B" w:rsidRPr="00EC18D2" w:rsidRDefault="00782A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Дзейнасць БНТ ускладнялася фінансавымі</w:t>
      </w:r>
      <w:r w:rsidR="00681E7B" w:rsidRPr="00EC18D2">
        <w:rPr>
          <w:rFonts w:ascii="Times New Roman" w:eastAsia="Calibri" w:hAnsi="Times New Roman" w:cs="Times New Roman"/>
          <w:sz w:val="28"/>
          <w:szCs w:val="28"/>
          <w:lang w:val="be-BY"/>
        </w:rPr>
        <w:t xml:space="preserve"> праблем</w:t>
      </w:r>
      <w:r w:rsidRPr="00EC18D2">
        <w:rPr>
          <w:rFonts w:ascii="Times New Roman" w:eastAsia="Calibri" w:hAnsi="Times New Roman" w:cs="Times New Roman"/>
          <w:sz w:val="28"/>
          <w:szCs w:val="28"/>
          <w:lang w:val="be-BY"/>
        </w:rPr>
        <w:t>амі</w:t>
      </w:r>
      <w:r w:rsidR="00681E7B"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п</w:t>
      </w:r>
      <w:r w:rsidR="00681E7B" w:rsidRPr="00EC18D2">
        <w:rPr>
          <w:rFonts w:ascii="Times New Roman" w:eastAsia="Calibri" w:hAnsi="Times New Roman" w:cs="Times New Roman"/>
          <w:sz w:val="28"/>
          <w:szCs w:val="28"/>
          <w:lang w:val="be-BY"/>
        </w:rPr>
        <w:t>ерашкодамі з боку “крэсовых” польскіх аб’яднанняў, польскіх улад. Беларускай гімназіі і музею пагражалі высяленнем з базыліянскіх муроў у сувязі з нашумелай справай “вязніцы А.</w:t>
      </w:r>
      <w:r w:rsidR="00681E7B" w:rsidRPr="00EC18D2">
        <w:rPr>
          <w:rFonts w:ascii="Times New Roman" w:eastAsia="Calibri" w:hAnsi="Times New Roman" w:cs="Times New Roman"/>
          <w:sz w:val="28"/>
          <w:szCs w:val="28"/>
        </w:rPr>
        <w:t> </w:t>
      </w:r>
      <w:r w:rsidR="00681E7B" w:rsidRPr="00EC18D2">
        <w:rPr>
          <w:rFonts w:ascii="Times New Roman" w:eastAsia="Calibri" w:hAnsi="Times New Roman" w:cs="Times New Roman"/>
          <w:sz w:val="28"/>
          <w:szCs w:val="28"/>
          <w:lang w:val="be-BY"/>
        </w:rPr>
        <w:t>Міцкевіча”.</w:t>
      </w:r>
    </w:p>
    <w:p w14:paraId="11ACDA3A" w14:textId="4A542B67" w:rsidR="00681E7B" w:rsidRPr="00EC18D2" w:rsidRDefault="00681E7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Акрамя ўтрымання музея, БНТ займа</w:t>
      </w:r>
      <w:r w:rsidR="00782AA7" w:rsidRPr="00EC18D2">
        <w:rPr>
          <w:rFonts w:ascii="Times New Roman" w:eastAsia="Calibri" w:hAnsi="Times New Roman" w:cs="Times New Roman"/>
          <w:sz w:val="28"/>
          <w:szCs w:val="28"/>
          <w:lang w:val="be-BY"/>
        </w:rPr>
        <w:t>лася</w:t>
      </w:r>
      <w:r w:rsidRPr="00EC18D2">
        <w:rPr>
          <w:rFonts w:ascii="Times New Roman" w:eastAsia="Calibri" w:hAnsi="Times New Roman" w:cs="Times New Roman"/>
          <w:sz w:val="28"/>
          <w:szCs w:val="28"/>
          <w:lang w:val="be-BY"/>
        </w:rPr>
        <w:t xml:space="preserve"> распрацоўкай беларускай навуковай тэрміналогіі, перакладам на беларускую мову педагагічнай, мастацкай і іншай літаратуры. Пад кіраўніцтвам БНТ у Віленскай беларускай гімназіі працавалі тэрміналагічныя камісіі па асобных прадметах. </w:t>
      </w:r>
      <w:r w:rsidR="004757E5">
        <w:rPr>
          <w:rFonts w:ascii="Times New Roman" w:eastAsia="Calibri" w:hAnsi="Times New Roman" w:cs="Times New Roman"/>
          <w:sz w:val="28"/>
          <w:szCs w:val="28"/>
          <w:lang w:val="be-BY"/>
        </w:rPr>
        <w:t>Былі перакладзены</w:t>
      </w:r>
      <w:r w:rsidR="00A86BFE"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“Сусветн</w:t>
      </w:r>
      <w:r w:rsidR="00A86BFE" w:rsidRPr="00EC18D2">
        <w:rPr>
          <w:rFonts w:ascii="Times New Roman" w:eastAsia="Calibri" w:hAnsi="Times New Roman" w:cs="Times New Roman"/>
          <w:sz w:val="28"/>
          <w:szCs w:val="28"/>
          <w:lang w:val="be-BY"/>
        </w:rPr>
        <w:t>ая</w:t>
      </w:r>
      <w:r w:rsidRPr="00EC18D2">
        <w:rPr>
          <w:rFonts w:ascii="Times New Roman" w:eastAsia="Calibri" w:hAnsi="Times New Roman" w:cs="Times New Roman"/>
          <w:sz w:val="28"/>
          <w:szCs w:val="28"/>
          <w:lang w:val="be-BY"/>
        </w:rPr>
        <w:t xml:space="preserve"> г</w:t>
      </w:r>
      <w:r w:rsidRPr="00EC18D2">
        <w:rPr>
          <w:rFonts w:ascii="Times New Roman" w:eastAsia="Calibri" w:hAnsi="Times New Roman" w:cs="Times New Roman"/>
          <w:sz w:val="28"/>
          <w:szCs w:val="28"/>
        </w:rPr>
        <w:t>i</w:t>
      </w:r>
      <w:r w:rsidRPr="00EC18D2">
        <w:rPr>
          <w:rFonts w:ascii="Times New Roman" w:eastAsia="Calibri" w:hAnsi="Times New Roman" w:cs="Times New Roman"/>
          <w:sz w:val="28"/>
          <w:szCs w:val="28"/>
          <w:lang w:val="be-BY"/>
        </w:rPr>
        <w:t>сторы</w:t>
      </w:r>
      <w:r w:rsidR="00A86BFE" w:rsidRPr="00EC18D2">
        <w:rPr>
          <w:rFonts w:ascii="Times New Roman" w:eastAsia="Calibri" w:hAnsi="Times New Roman" w:cs="Times New Roman"/>
          <w:sz w:val="28"/>
          <w:szCs w:val="28"/>
          <w:lang w:val="be-BY"/>
        </w:rPr>
        <w:t>я</w:t>
      </w:r>
      <w:r w:rsidRPr="00EC18D2">
        <w:rPr>
          <w:rFonts w:ascii="Times New Roman" w:eastAsia="Calibri" w:hAnsi="Times New Roman" w:cs="Times New Roman"/>
          <w:sz w:val="28"/>
          <w:szCs w:val="28"/>
          <w:lang w:val="be-BY"/>
        </w:rPr>
        <w:t>” В.</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 xml:space="preserve">Остэрлёфа </w:t>
      </w:r>
      <w:r w:rsidRPr="00EC18D2">
        <w:rPr>
          <w:rFonts w:ascii="Times New Roman" w:eastAsia="Calibri" w:hAnsi="Times New Roman" w:cs="Times New Roman"/>
          <w:sz w:val="28"/>
          <w:szCs w:val="28"/>
        </w:rPr>
        <w:t>i</w:t>
      </w:r>
      <w:r w:rsidRPr="00EC18D2">
        <w:rPr>
          <w:rFonts w:ascii="Times New Roman" w:eastAsia="Calibri" w:hAnsi="Times New Roman" w:cs="Times New Roman"/>
          <w:sz w:val="28"/>
          <w:szCs w:val="28"/>
          <w:lang w:val="be-BY"/>
        </w:rPr>
        <w:t xml:space="preserve"> Я.</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Шустэра (</w:t>
      </w:r>
      <w:r w:rsidR="004757E5">
        <w:rPr>
          <w:rFonts w:ascii="Times New Roman" w:eastAsia="Calibri" w:hAnsi="Times New Roman" w:cs="Times New Roman"/>
          <w:sz w:val="28"/>
          <w:szCs w:val="28"/>
          <w:lang w:val="be-BY"/>
        </w:rPr>
        <w:t xml:space="preserve">другую </w:t>
      </w:r>
      <w:r w:rsidRPr="00EC18D2">
        <w:rPr>
          <w:rFonts w:ascii="Times New Roman" w:eastAsia="Calibri" w:hAnsi="Times New Roman" w:cs="Times New Roman"/>
          <w:sz w:val="28"/>
          <w:szCs w:val="28"/>
          <w:lang w:val="be-BY"/>
        </w:rPr>
        <w:t xml:space="preserve">частку пераклаў А. Луцкевіч, </w:t>
      </w:r>
      <w:r w:rsidR="004757E5">
        <w:rPr>
          <w:rFonts w:ascii="Times New Roman" w:eastAsia="Calibri" w:hAnsi="Times New Roman" w:cs="Times New Roman"/>
          <w:sz w:val="28"/>
          <w:szCs w:val="28"/>
          <w:lang w:val="be-BY"/>
        </w:rPr>
        <w:t xml:space="preserve">трэцюю </w:t>
      </w:r>
      <w:r w:rsidRPr="00EC18D2">
        <w:rPr>
          <w:rFonts w:ascii="Times New Roman" w:eastAsia="Calibri" w:hAnsi="Times New Roman" w:cs="Times New Roman"/>
          <w:sz w:val="28"/>
          <w:szCs w:val="28"/>
          <w:lang w:val="be-BY"/>
        </w:rPr>
        <w:t>частку – А. Смоліч), “Элементарн</w:t>
      </w:r>
      <w:r w:rsidR="00A86BFE" w:rsidRPr="00EC18D2">
        <w:rPr>
          <w:rFonts w:ascii="Times New Roman" w:eastAsia="Calibri" w:hAnsi="Times New Roman" w:cs="Times New Roman"/>
          <w:sz w:val="28"/>
          <w:szCs w:val="28"/>
          <w:lang w:val="be-BY"/>
        </w:rPr>
        <w:t>ая</w:t>
      </w:r>
      <w:r w:rsidRPr="00EC18D2">
        <w:rPr>
          <w:rFonts w:ascii="Times New Roman" w:eastAsia="Calibri" w:hAnsi="Times New Roman" w:cs="Times New Roman"/>
          <w:sz w:val="28"/>
          <w:szCs w:val="28"/>
          <w:lang w:val="be-BY"/>
        </w:rPr>
        <w:t xml:space="preserve"> алгебр</w:t>
      </w:r>
      <w:r w:rsidR="00A86BFE" w:rsidRPr="00EC18D2">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lang w:val="be-BY"/>
        </w:rPr>
        <w:t>” А.</w:t>
      </w:r>
      <w:r w:rsidRPr="00EC18D2">
        <w:rPr>
          <w:rFonts w:ascii="Times New Roman" w:eastAsia="Calibri" w:hAnsi="Times New Roman" w:cs="Times New Roman"/>
          <w:sz w:val="28"/>
          <w:szCs w:val="28"/>
          <w:lang w:val="pl-PL"/>
        </w:rPr>
        <w:t> </w:t>
      </w:r>
      <w:r w:rsidRPr="00EC18D2">
        <w:rPr>
          <w:rFonts w:ascii="Times New Roman" w:eastAsia="Calibri" w:hAnsi="Times New Roman" w:cs="Times New Roman"/>
          <w:sz w:val="28"/>
          <w:szCs w:val="28"/>
          <w:lang w:val="be-BY"/>
        </w:rPr>
        <w:t>К</w:t>
      </w:r>
      <w:r w:rsidRPr="00EC18D2">
        <w:rPr>
          <w:rFonts w:ascii="Times New Roman" w:eastAsia="Calibri" w:hAnsi="Times New Roman" w:cs="Times New Roman"/>
          <w:sz w:val="28"/>
          <w:szCs w:val="28"/>
        </w:rPr>
        <w:t>i</w:t>
      </w:r>
      <w:r w:rsidRPr="00EC18D2">
        <w:rPr>
          <w:rFonts w:ascii="Times New Roman" w:eastAsia="Calibri" w:hAnsi="Times New Roman" w:cs="Times New Roman"/>
          <w:sz w:val="28"/>
          <w:szCs w:val="28"/>
          <w:lang w:val="be-BY"/>
        </w:rPr>
        <w:t>сялёва (</w:t>
      </w:r>
      <w:r w:rsidR="00A86BFE" w:rsidRPr="00EC18D2">
        <w:rPr>
          <w:rFonts w:ascii="Times New Roman" w:eastAsia="Calibri" w:hAnsi="Times New Roman" w:cs="Times New Roman"/>
          <w:sz w:val="28"/>
          <w:szCs w:val="28"/>
          <w:lang w:val="be-BY"/>
        </w:rPr>
        <w:t>перак</w:t>
      </w:r>
      <w:r w:rsidRPr="00EC18D2">
        <w:rPr>
          <w:rFonts w:ascii="Times New Roman" w:eastAsia="Calibri" w:hAnsi="Times New Roman" w:cs="Times New Roman"/>
          <w:sz w:val="28"/>
          <w:szCs w:val="28"/>
          <w:lang w:val="be-BY"/>
        </w:rPr>
        <w:t xml:space="preserve">лад А. Луцкевіча) і </w:t>
      </w:r>
      <w:r w:rsidR="00F3621A" w:rsidRPr="00EC18D2">
        <w:rPr>
          <w:rFonts w:ascii="Times New Roman" w:eastAsia="Calibri" w:hAnsi="Times New Roman" w:cs="Times New Roman"/>
          <w:sz w:val="28"/>
          <w:szCs w:val="28"/>
          <w:lang w:val="be-BY"/>
        </w:rPr>
        <w:t>іншыя.</w:t>
      </w:r>
    </w:p>
    <w:p w14:paraId="2F3CA60F" w14:textId="3AFF898C" w:rsidR="00681E7B" w:rsidRPr="00EC18D2" w:rsidRDefault="00681E7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lastRenderedPageBreak/>
        <w:t>Асноўнай формай працы БНТ з’яўл</w:t>
      </w:r>
      <w:r w:rsidR="004757E5">
        <w:rPr>
          <w:rFonts w:ascii="Times New Roman" w:eastAsia="Calibri" w:hAnsi="Times New Roman" w:cs="Times New Roman"/>
          <w:sz w:val="28"/>
          <w:szCs w:val="28"/>
          <w:lang w:val="be-BY"/>
        </w:rPr>
        <w:t>яліся даклады і паведамленні па </w:t>
      </w:r>
      <w:r w:rsidR="00F3621A" w:rsidRPr="00EC18D2">
        <w:rPr>
          <w:rFonts w:ascii="Times New Roman" w:eastAsia="Calibri" w:hAnsi="Times New Roman" w:cs="Times New Roman"/>
          <w:sz w:val="28"/>
          <w:szCs w:val="28"/>
          <w:lang w:val="be-BY"/>
        </w:rPr>
        <w:t xml:space="preserve">беларускай </w:t>
      </w:r>
      <w:r w:rsidRPr="00EC18D2">
        <w:rPr>
          <w:rFonts w:ascii="Times New Roman" w:eastAsia="Calibri" w:hAnsi="Times New Roman" w:cs="Times New Roman"/>
          <w:sz w:val="28"/>
          <w:szCs w:val="28"/>
          <w:lang w:val="be-BY"/>
        </w:rPr>
        <w:t xml:space="preserve">гісторыі, этнаграфіі, літаратуры, мове, фальклоры. </w:t>
      </w:r>
      <w:r w:rsidR="00F3621A" w:rsidRPr="00EC18D2">
        <w:rPr>
          <w:rFonts w:ascii="Times New Roman" w:eastAsia="Calibri" w:hAnsi="Times New Roman" w:cs="Times New Roman"/>
          <w:sz w:val="28"/>
          <w:szCs w:val="28"/>
          <w:lang w:val="be-BY"/>
        </w:rPr>
        <w:t xml:space="preserve">У 1925 г. было наладжана </w:t>
      </w:r>
      <w:r w:rsidRPr="00EC18D2">
        <w:rPr>
          <w:rFonts w:ascii="Times New Roman" w:eastAsia="Calibri" w:hAnsi="Times New Roman" w:cs="Times New Roman"/>
          <w:sz w:val="28"/>
          <w:szCs w:val="28"/>
          <w:lang w:val="be-BY"/>
        </w:rPr>
        <w:t>ўрачыстае святкаванне 400-годдзя беларускага кнігадрукавання</w:t>
      </w:r>
      <w:r w:rsidR="00F3621A"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БНТ надрукавала на кірыліцы брашуру А. Станкевіча “Доктар Францішак Скарына – першы друкар беларускі (1525–1925)”. </w:t>
      </w:r>
      <w:r w:rsidR="00F3621A" w:rsidRPr="00EC18D2">
        <w:rPr>
          <w:rFonts w:ascii="Times New Roman" w:eastAsia="Calibri" w:hAnsi="Times New Roman" w:cs="Times New Roman"/>
          <w:sz w:val="28"/>
          <w:szCs w:val="28"/>
          <w:lang w:val="be-BY"/>
        </w:rPr>
        <w:t xml:space="preserve">Адзначаліся таксама іншыя юбілейныя даты: </w:t>
      </w:r>
      <w:r w:rsidRPr="00EC18D2">
        <w:rPr>
          <w:rFonts w:ascii="Times New Roman" w:eastAsia="Calibri" w:hAnsi="Times New Roman" w:cs="Times New Roman"/>
          <w:sz w:val="28"/>
          <w:szCs w:val="28"/>
          <w:lang w:val="be-BY"/>
        </w:rPr>
        <w:t>1929 г. – 400-годдзе Статута ВКЛ 1529 г., 1930 г. – 500-годдзе смерці князя ВКЛ Вітаўта і іншыя</w:t>
      </w:r>
      <w:r w:rsidR="00F3621A" w:rsidRPr="00EC18D2">
        <w:rPr>
          <w:rFonts w:ascii="Times New Roman" w:eastAsia="Calibri" w:hAnsi="Times New Roman" w:cs="Times New Roman"/>
          <w:sz w:val="28"/>
          <w:szCs w:val="28"/>
          <w:lang w:val="be-BY"/>
        </w:rPr>
        <w:t>.</w:t>
      </w:r>
      <w:r w:rsidR="0002405E" w:rsidRPr="00EC18D2">
        <w:rPr>
          <w:rFonts w:ascii="Times New Roman" w:eastAsia="Calibri" w:hAnsi="Times New Roman" w:cs="Times New Roman"/>
          <w:sz w:val="28"/>
          <w:szCs w:val="28"/>
          <w:lang w:val="be-BY"/>
        </w:rPr>
        <w:t xml:space="preserve"> Да пачатку 1930-х гг. </w:t>
      </w:r>
      <w:r w:rsidRPr="00EC18D2">
        <w:rPr>
          <w:rFonts w:ascii="Times New Roman" w:eastAsia="Calibri" w:hAnsi="Times New Roman" w:cs="Times New Roman"/>
          <w:sz w:val="28"/>
          <w:szCs w:val="28"/>
          <w:lang w:val="be-BY"/>
        </w:rPr>
        <w:t>БНТ падтрымлівала сувязі з Інбелкультам, Беларускай акадэміяй навук, асобнымі прадстаўнікамі творчай і навуковай інтэлігенцыі БССР.</w:t>
      </w:r>
    </w:p>
    <w:p w14:paraId="44BB4FC3" w14:textId="2770A6E3" w:rsidR="00942565" w:rsidRPr="00EC18D2" w:rsidRDefault="0002405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З БНТ цесна супрацоўнічаў навуковы гурток </w:t>
      </w:r>
      <w:r w:rsidR="00957C4A">
        <w:rPr>
          <w:rFonts w:ascii="Times New Roman" w:eastAsia="Calibri" w:hAnsi="Times New Roman" w:cs="Times New Roman"/>
          <w:sz w:val="28"/>
          <w:szCs w:val="28"/>
          <w:lang w:val="be-BY"/>
        </w:rPr>
        <w:t>студэнтаў-беларусаў Віленскага ў</w:t>
      </w:r>
      <w:r w:rsidRPr="00EC18D2">
        <w:rPr>
          <w:rFonts w:ascii="Times New Roman" w:eastAsia="Calibri" w:hAnsi="Times New Roman" w:cs="Times New Roman"/>
          <w:sz w:val="28"/>
          <w:szCs w:val="28"/>
          <w:lang w:val="be-BY"/>
        </w:rPr>
        <w:t>ніверсітэта імя С. Баторыя – Таварыства прыяцеляў беларусаведы (1931–1939 гг.). Беларускі музей супрацоўнічаў з іншымі музейнымі ўстановамі Вільні – музеем Таварыства сяброў навукі, які р</w:t>
      </w:r>
      <w:r w:rsidR="004757E5">
        <w:rPr>
          <w:rFonts w:ascii="Times New Roman" w:eastAsia="Calibri" w:hAnsi="Times New Roman" w:cs="Times New Roman"/>
          <w:sz w:val="28"/>
          <w:szCs w:val="28"/>
          <w:lang w:val="be-BY"/>
        </w:rPr>
        <w:t>аспаўсюджваў</w:t>
      </w:r>
      <w:r w:rsidRPr="00EC18D2">
        <w:rPr>
          <w:rFonts w:ascii="Times New Roman" w:eastAsia="Calibri" w:hAnsi="Times New Roman" w:cs="Times New Roman"/>
          <w:sz w:val="28"/>
          <w:szCs w:val="28"/>
          <w:lang w:val="be-BY"/>
        </w:rPr>
        <w:t xml:space="preserve"> польскую культуру, музеем Літоўскага навуковага таварыства, яўрэйскім і татарскім музеямі</w:t>
      </w:r>
      <w:r w:rsidR="00942565" w:rsidRPr="00EC18D2">
        <w:rPr>
          <w:rFonts w:ascii="Times New Roman" w:eastAsia="Calibri" w:hAnsi="Times New Roman" w:cs="Times New Roman"/>
          <w:sz w:val="28"/>
          <w:szCs w:val="28"/>
          <w:lang w:val="be-BY"/>
        </w:rPr>
        <w:t>.</w:t>
      </w:r>
    </w:p>
    <w:p w14:paraId="60EFBC29" w14:textId="7A8F94A9" w:rsidR="00942565" w:rsidRPr="00EC18D2" w:rsidRDefault="0094256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 набыццём статуса навуковай установ</w:t>
      </w:r>
      <w:r w:rsidR="00107BAE">
        <w:rPr>
          <w:rFonts w:ascii="Times New Roman" w:eastAsia="Calibri" w:hAnsi="Times New Roman" w:cs="Times New Roman"/>
          <w:sz w:val="28"/>
          <w:szCs w:val="28"/>
          <w:lang w:val="be-BY"/>
        </w:rPr>
        <w:t>ы беларускі музей удзельнічаў у </w:t>
      </w:r>
      <w:r w:rsidRPr="00EC18D2">
        <w:rPr>
          <w:rFonts w:ascii="Times New Roman" w:eastAsia="Calibri" w:hAnsi="Times New Roman" w:cs="Times New Roman"/>
          <w:sz w:val="28"/>
          <w:szCs w:val="28"/>
          <w:lang w:val="be-BY"/>
        </w:rPr>
        <w:t xml:space="preserve">выставе, прысвечанай А. Міцкевічу (Навагрудак, 1932 г.), агульнапольскай выставе народнага мастацтва (Варшава, 1937 г.), палескай выставе (Львоў, 1938 г.) і іншых. Актывізавалася навукова-асветніцкая праца з моладдзю, пашырылася кола зацікаўленых навукоўцаў. Фонды музея для навуковай працы выкарыстоўвалі даследчыкі не толькі Польшчы, але і цэлага шэрагу замежных краін. У 1937 г. у музей наведаліся больш за 4,5 тыс. чалавек, было </w:t>
      </w:r>
      <w:r w:rsidR="00107BAE">
        <w:rPr>
          <w:rFonts w:ascii="Times New Roman" w:eastAsia="Calibri" w:hAnsi="Times New Roman" w:cs="Times New Roman"/>
          <w:sz w:val="28"/>
          <w:szCs w:val="28"/>
          <w:lang w:val="be-BY"/>
        </w:rPr>
        <w:t xml:space="preserve">наладжана </w:t>
      </w:r>
      <w:r w:rsidRPr="00EC18D2">
        <w:rPr>
          <w:rFonts w:ascii="Times New Roman" w:eastAsia="Calibri" w:hAnsi="Times New Roman" w:cs="Times New Roman"/>
          <w:sz w:val="28"/>
          <w:szCs w:val="28"/>
          <w:lang w:val="be-BY"/>
        </w:rPr>
        <w:t xml:space="preserve">110 экскурсій. У 1933–1938 гг. музей наведалі 14,5 тыс. чалавек, </w:t>
      </w:r>
      <w:r w:rsidR="00957C4A">
        <w:rPr>
          <w:rFonts w:ascii="Times New Roman" w:eastAsia="Calibri" w:hAnsi="Times New Roman" w:cs="Times New Roman"/>
          <w:sz w:val="28"/>
          <w:szCs w:val="28"/>
          <w:lang w:val="be-BY"/>
        </w:rPr>
        <w:t>арганізавана</w:t>
      </w:r>
      <w:r w:rsidRPr="00EC18D2">
        <w:rPr>
          <w:rFonts w:ascii="Times New Roman" w:eastAsia="Calibri" w:hAnsi="Times New Roman" w:cs="Times New Roman"/>
          <w:sz w:val="28"/>
          <w:szCs w:val="28"/>
          <w:lang w:val="be-BY"/>
        </w:rPr>
        <w:t xml:space="preserve"> 428 экскурсій.</w:t>
      </w:r>
    </w:p>
    <w:p w14:paraId="6812664E" w14:textId="399A0D0C" w:rsidR="00132EB4" w:rsidRPr="00EC18D2" w:rsidRDefault="0094256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 Луцкевіч </w:t>
      </w:r>
      <w:r w:rsidR="00132EB4" w:rsidRPr="00EC18D2">
        <w:rPr>
          <w:rFonts w:ascii="Times New Roman" w:eastAsia="Calibri" w:hAnsi="Times New Roman" w:cs="Times New Roman"/>
          <w:sz w:val="28"/>
          <w:szCs w:val="28"/>
          <w:lang w:val="be-BY"/>
        </w:rPr>
        <w:t xml:space="preserve">на VI Агульнапольскім з’ездзе гісторыкаў (Вільня, 1935 г.) у </w:t>
      </w:r>
      <w:r w:rsidRPr="00EC18D2">
        <w:rPr>
          <w:rFonts w:ascii="Times New Roman" w:eastAsia="Calibri" w:hAnsi="Times New Roman" w:cs="Times New Roman"/>
          <w:sz w:val="28"/>
          <w:szCs w:val="28"/>
          <w:lang w:val="be-BY"/>
        </w:rPr>
        <w:t xml:space="preserve">дакладзе “Народавольцы-беларусы і іх орган </w:t>
      </w:r>
      <w:r w:rsidR="00107BAE" w:rsidRPr="00107BAE">
        <w:rPr>
          <w:rFonts w:ascii="Times New Roman" w:eastAsia="Calibri" w:hAnsi="Times New Roman" w:cs="Times New Roman"/>
          <w:sz w:val="28"/>
          <w:szCs w:val="28"/>
          <w:lang w:val="be-BY"/>
        </w:rPr>
        <w:t>«</w:t>
      </w:r>
      <w:r w:rsidR="00107BAE">
        <w:rPr>
          <w:rFonts w:ascii="Times New Roman" w:eastAsia="Calibri" w:hAnsi="Times New Roman" w:cs="Times New Roman"/>
          <w:sz w:val="28"/>
          <w:szCs w:val="28"/>
          <w:lang w:val="be-BY"/>
        </w:rPr>
        <w:t>Гоман</w:t>
      </w:r>
      <w:r w:rsidR="00107BAE" w:rsidRPr="00107BAE">
        <w:rPr>
          <w:rFonts w:ascii="Times New Roman" w:eastAsia="Calibri" w:hAnsi="Times New Roman" w:cs="Times New Roman"/>
          <w:sz w:val="28"/>
          <w:szCs w:val="28"/>
          <w:lang w:val="be-BY"/>
        </w:rPr>
        <w:t>»</w:t>
      </w:r>
      <w:r w:rsidR="00107BAE">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адзначыў, што на старонках часопіса ўпершыню быў сфармуляваны пастулат “дзяржаўнай самастойнасці Беларусі ў складзе Расійскай </w:t>
      </w:r>
      <w:r w:rsidR="00132EB4" w:rsidRPr="00EC18D2">
        <w:rPr>
          <w:rFonts w:ascii="Times New Roman" w:eastAsia="Calibri" w:hAnsi="Times New Roman" w:cs="Times New Roman"/>
          <w:sz w:val="28"/>
          <w:szCs w:val="28"/>
          <w:lang w:val="be-BY"/>
        </w:rPr>
        <w:t>федэрацыі”. У ходзе дыскусіі А. </w:t>
      </w:r>
      <w:r w:rsidRPr="00EC18D2">
        <w:rPr>
          <w:rFonts w:ascii="Times New Roman" w:eastAsia="Calibri" w:hAnsi="Times New Roman" w:cs="Times New Roman"/>
          <w:sz w:val="28"/>
          <w:szCs w:val="28"/>
          <w:lang w:val="be-BY"/>
        </w:rPr>
        <w:t xml:space="preserve">Луцкевіч ацэньваў час дзейнасці нарадавольцаў у якасці пераломнага ў жыцці беларускага грамадства, адназначна прызнаваў беларускую этнічную прыналежнасць І. Грынявіцкага. </w:t>
      </w:r>
      <w:r w:rsidR="00132EB4" w:rsidRPr="00EC18D2">
        <w:rPr>
          <w:rFonts w:ascii="Times New Roman" w:eastAsia="Calibri" w:hAnsi="Times New Roman" w:cs="Times New Roman"/>
          <w:sz w:val="28"/>
          <w:szCs w:val="28"/>
          <w:lang w:val="be-BY"/>
        </w:rPr>
        <w:t>В. Грышкевіч у д</w:t>
      </w:r>
      <w:r w:rsidRPr="00EC18D2">
        <w:rPr>
          <w:rFonts w:ascii="Times New Roman" w:eastAsia="Calibri" w:hAnsi="Times New Roman" w:cs="Times New Roman"/>
          <w:sz w:val="28"/>
          <w:szCs w:val="28"/>
          <w:lang w:val="be-BY"/>
        </w:rPr>
        <w:t>акладзе “Роля беларускіх зямель у польска-літоўскіх уніях” адзнач</w:t>
      </w:r>
      <w:r w:rsidR="00132EB4" w:rsidRPr="00EC18D2">
        <w:rPr>
          <w:rFonts w:ascii="Times New Roman" w:eastAsia="Calibri" w:hAnsi="Times New Roman" w:cs="Times New Roman"/>
          <w:sz w:val="28"/>
          <w:szCs w:val="28"/>
          <w:lang w:val="be-BY"/>
        </w:rPr>
        <w:t xml:space="preserve">ыў, што станаўленне ВКЛ </w:t>
      </w:r>
      <w:r w:rsidRPr="00EC18D2">
        <w:rPr>
          <w:rFonts w:ascii="Times New Roman" w:eastAsia="Calibri" w:hAnsi="Times New Roman" w:cs="Times New Roman"/>
          <w:sz w:val="28"/>
          <w:szCs w:val="28"/>
          <w:lang w:val="be-BY"/>
        </w:rPr>
        <w:t>адбыва</w:t>
      </w:r>
      <w:r w:rsidR="00132EB4" w:rsidRPr="00EC18D2">
        <w:rPr>
          <w:rFonts w:ascii="Times New Roman" w:eastAsia="Calibri" w:hAnsi="Times New Roman" w:cs="Times New Roman"/>
          <w:sz w:val="28"/>
          <w:szCs w:val="28"/>
          <w:lang w:val="be-BY"/>
        </w:rPr>
        <w:t>лася</w:t>
      </w:r>
      <w:r w:rsidRPr="00EC18D2">
        <w:rPr>
          <w:rFonts w:ascii="Times New Roman" w:eastAsia="Calibri" w:hAnsi="Times New Roman" w:cs="Times New Roman"/>
          <w:sz w:val="28"/>
          <w:szCs w:val="28"/>
          <w:lang w:val="be-BY"/>
        </w:rPr>
        <w:t xml:space="preserve"> ў жорс</w:t>
      </w:r>
      <w:r w:rsidR="00957C4A">
        <w:rPr>
          <w:rFonts w:ascii="Times New Roman" w:eastAsia="Calibri" w:hAnsi="Times New Roman" w:cs="Times New Roman"/>
          <w:sz w:val="28"/>
          <w:szCs w:val="28"/>
          <w:lang w:val="be-BY"/>
        </w:rPr>
        <w:t>тк</w:t>
      </w:r>
      <w:r w:rsidRPr="00EC18D2">
        <w:rPr>
          <w:rFonts w:ascii="Times New Roman" w:eastAsia="Calibri" w:hAnsi="Times New Roman" w:cs="Times New Roman"/>
          <w:sz w:val="28"/>
          <w:szCs w:val="28"/>
          <w:lang w:val="be-BY"/>
        </w:rPr>
        <w:t>ай барацьбе літоўскай і беларуска-ўкраінскай (у</w:t>
      </w:r>
      <w:r w:rsidR="00132EB4" w:rsidRPr="00EC18D2">
        <w:rPr>
          <w:rFonts w:ascii="Times New Roman" w:eastAsia="Calibri" w:hAnsi="Times New Roman" w:cs="Times New Roman"/>
          <w:sz w:val="28"/>
          <w:szCs w:val="28"/>
          <w:lang w:val="be-BY"/>
        </w:rPr>
        <w:t>сходнеславянскай) арыстакратыі.</w:t>
      </w:r>
    </w:p>
    <w:p w14:paraId="24EBB061" w14:textId="7B89C863" w:rsidR="00132EB4" w:rsidRPr="00EC18D2" w:rsidRDefault="0094256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брашуры </w:t>
      </w:r>
      <w:r w:rsidR="00132EB4" w:rsidRPr="00EC18D2">
        <w:rPr>
          <w:rFonts w:ascii="Times New Roman" w:eastAsia="Calibri" w:hAnsi="Times New Roman" w:cs="Times New Roman"/>
          <w:sz w:val="28"/>
          <w:szCs w:val="28"/>
          <w:lang w:val="be-BY"/>
        </w:rPr>
        <w:t>А. Луцкевіч</w:t>
      </w:r>
      <w:r w:rsidR="00107BAE">
        <w:rPr>
          <w:rFonts w:ascii="Times New Roman" w:eastAsia="Calibri" w:hAnsi="Times New Roman" w:cs="Times New Roman"/>
          <w:sz w:val="28"/>
          <w:szCs w:val="28"/>
          <w:lang w:val="be-BY"/>
        </w:rPr>
        <w:t>а</w:t>
      </w:r>
      <w:r w:rsidR="00132EB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“Польская акупацыя ў Беларусi” (1920 г.) прыведзены </w:t>
      </w:r>
      <w:r w:rsidR="00132EB4" w:rsidRPr="00EC18D2">
        <w:rPr>
          <w:rFonts w:ascii="Times New Roman" w:eastAsia="Calibri" w:hAnsi="Times New Roman" w:cs="Times New Roman"/>
          <w:sz w:val="28"/>
          <w:szCs w:val="28"/>
          <w:lang w:val="be-BY"/>
        </w:rPr>
        <w:t xml:space="preserve">шматлікія факты </w:t>
      </w:r>
      <w:r w:rsidRPr="00EC18D2">
        <w:rPr>
          <w:rFonts w:ascii="Times New Roman" w:eastAsia="Calibri" w:hAnsi="Times New Roman" w:cs="Times New Roman"/>
          <w:sz w:val="28"/>
          <w:szCs w:val="28"/>
          <w:lang w:val="be-BY"/>
        </w:rPr>
        <w:t xml:space="preserve">нацыянальна-культурнага ўціску беларускага насельніцтва. </w:t>
      </w:r>
      <w:r w:rsidR="00132EB4" w:rsidRPr="00EC18D2">
        <w:rPr>
          <w:rFonts w:ascii="Times New Roman" w:eastAsia="Calibri" w:hAnsi="Times New Roman" w:cs="Times New Roman"/>
          <w:sz w:val="28"/>
          <w:szCs w:val="28"/>
          <w:lang w:val="be-BY"/>
        </w:rPr>
        <w:t>К</w:t>
      </w:r>
      <w:r w:rsidRPr="00EC18D2">
        <w:rPr>
          <w:rFonts w:ascii="Times New Roman" w:eastAsia="Calibri" w:hAnsi="Times New Roman" w:cs="Times New Roman"/>
          <w:sz w:val="28"/>
          <w:szCs w:val="28"/>
          <w:lang w:val="be-BY"/>
        </w:rPr>
        <w:t>ніга А. Луцкевіча “За дваццац</w:t>
      </w:r>
      <w:r w:rsidR="00132EB4" w:rsidRPr="00EC18D2">
        <w:rPr>
          <w:rFonts w:ascii="Times New Roman" w:eastAsia="Calibri" w:hAnsi="Times New Roman" w:cs="Times New Roman"/>
          <w:sz w:val="28"/>
          <w:szCs w:val="28"/>
          <w:lang w:val="be-BY"/>
        </w:rPr>
        <w:t>ь пяць гадоў (1903–1928)” (1928 </w:t>
      </w:r>
      <w:r w:rsidRPr="00EC18D2">
        <w:rPr>
          <w:rFonts w:ascii="Times New Roman" w:eastAsia="Calibri" w:hAnsi="Times New Roman" w:cs="Times New Roman"/>
          <w:sz w:val="28"/>
          <w:szCs w:val="28"/>
          <w:lang w:val="be-BY"/>
        </w:rPr>
        <w:t>г.)</w:t>
      </w:r>
      <w:r w:rsidR="00132EB4" w:rsidRPr="00EC18D2">
        <w:rPr>
          <w:rFonts w:ascii="Times New Roman" w:eastAsia="Calibri" w:hAnsi="Times New Roman" w:cs="Times New Roman"/>
          <w:sz w:val="28"/>
          <w:szCs w:val="28"/>
          <w:lang w:val="be-BY"/>
        </w:rPr>
        <w:t xml:space="preserve"> аб </w:t>
      </w:r>
      <w:r w:rsidRPr="00EC18D2">
        <w:rPr>
          <w:rFonts w:ascii="Times New Roman" w:eastAsia="Calibri" w:hAnsi="Times New Roman" w:cs="Times New Roman"/>
          <w:sz w:val="28"/>
          <w:szCs w:val="28"/>
          <w:lang w:val="be-BY"/>
        </w:rPr>
        <w:t xml:space="preserve">гісторыі Беларускай рэвалюцыйнай грамады (Беларускай сацыялістычнай грамады) з’яўляецца каштоўнай крыніцай для вывучэння беларускага нацыянальнага руху пачатку ХХ ст. У заходнебеларускiм друку змяшчаліся яго публiкацыi па гісторыі беларускай культуры, мастацтва. Сярод </w:t>
      </w:r>
      <w:r w:rsidR="00132EB4" w:rsidRPr="00EC18D2">
        <w:rPr>
          <w:rFonts w:ascii="Times New Roman" w:eastAsia="Calibri" w:hAnsi="Times New Roman" w:cs="Times New Roman"/>
          <w:sz w:val="28"/>
          <w:szCs w:val="28"/>
          <w:lang w:val="be-BY"/>
        </w:rPr>
        <w:t xml:space="preserve">ненадрукаваных рукапісаў А. Луцкевіча – яго праца </w:t>
      </w:r>
      <w:r w:rsidRPr="00EC18D2">
        <w:rPr>
          <w:rFonts w:ascii="Times New Roman" w:eastAsia="Calibri" w:hAnsi="Times New Roman" w:cs="Times New Roman"/>
          <w:sz w:val="28"/>
          <w:szCs w:val="28"/>
          <w:lang w:val="be-BY"/>
        </w:rPr>
        <w:t>па айчыннай гісторыi</w:t>
      </w:r>
      <w:r w:rsidR="00132EB4"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Паводле А. Луцкевіча, пасля </w:t>
      </w:r>
      <w:r w:rsidR="00132EB4" w:rsidRPr="00EC18D2">
        <w:rPr>
          <w:rFonts w:ascii="Times New Roman" w:eastAsia="Calibri" w:hAnsi="Times New Roman" w:cs="Times New Roman"/>
          <w:sz w:val="28"/>
          <w:szCs w:val="28"/>
          <w:lang w:val="be-BY"/>
        </w:rPr>
        <w:t xml:space="preserve">полацкага </w:t>
      </w:r>
      <w:r w:rsidRPr="00EC18D2">
        <w:rPr>
          <w:rFonts w:ascii="Times New Roman" w:eastAsia="Calibri" w:hAnsi="Times New Roman" w:cs="Times New Roman"/>
          <w:sz w:val="28"/>
          <w:szCs w:val="28"/>
          <w:lang w:val="be-BY"/>
        </w:rPr>
        <w:t xml:space="preserve">князя Усяслава Брачыслававіча адбывалася аслабленне палітычнай магутнасці Полацкага княства. Сярод </w:t>
      </w:r>
      <w:r w:rsidRPr="00EC18D2">
        <w:rPr>
          <w:rFonts w:ascii="Times New Roman" w:eastAsia="Calibri" w:hAnsi="Times New Roman" w:cs="Times New Roman"/>
          <w:sz w:val="28"/>
          <w:szCs w:val="28"/>
          <w:lang w:val="be-BY"/>
        </w:rPr>
        <w:lastRenderedPageBreak/>
        <w:t xml:space="preserve">фактараў, якія спрыялі станаўленню </w:t>
      </w:r>
      <w:r w:rsidR="00132EB4" w:rsidRPr="00EC18D2">
        <w:rPr>
          <w:rFonts w:ascii="Times New Roman" w:eastAsia="Calibri" w:hAnsi="Times New Roman" w:cs="Times New Roman"/>
          <w:sz w:val="28"/>
          <w:szCs w:val="28"/>
          <w:lang w:val="be-BY"/>
        </w:rPr>
        <w:t xml:space="preserve">яго </w:t>
      </w:r>
      <w:r w:rsidRPr="00EC18D2">
        <w:rPr>
          <w:rFonts w:ascii="Times New Roman" w:eastAsia="Calibri" w:hAnsi="Times New Roman" w:cs="Times New Roman"/>
          <w:sz w:val="28"/>
          <w:szCs w:val="28"/>
          <w:lang w:val="be-BY"/>
        </w:rPr>
        <w:t>дзяржаўнасці, адзначаны трывалыя вечавыя традыцыі, наяўнасць гарадоў.</w:t>
      </w:r>
    </w:p>
    <w:p w14:paraId="00DA3E40" w14:textId="762568CE" w:rsidR="0023207E" w:rsidRPr="00EC18D2" w:rsidRDefault="0023207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1933 г. надрукаваны навуковы зборнік “Гадавік Беларускага навуковага таварыства ў Вільні”, у 1938 г. – зборн</w:t>
      </w:r>
      <w:r w:rsidRPr="00EC18D2">
        <w:rPr>
          <w:rFonts w:ascii="Times New Roman" w:eastAsia="Calibri" w:hAnsi="Times New Roman" w:cs="Times New Roman"/>
          <w:sz w:val="28"/>
          <w:szCs w:val="28"/>
        </w:rPr>
        <w:t>i</w:t>
      </w:r>
      <w:r w:rsidRPr="00EC18D2">
        <w:rPr>
          <w:rFonts w:ascii="Times New Roman" w:eastAsia="Calibri" w:hAnsi="Times New Roman" w:cs="Times New Roman"/>
          <w:sz w:val="28"/>
          <w:szCs w:val="28"/>
          <w:lang w:val="be-BY"/>
        </w:rPr>
        <w:t>к “Зап</w:t>
      </w:r>
      <w:r w:rsidRPr="00EC18D2">
        <w:rPr>
          <w:rFonts w:ascii="Times New Roman" w:eastAsia="Calibri" w:hAnsi="Times New Roman" w:cs="Times New Roman"/>
          <w:sz w:val="28"/>
          <w:szCs w:val="28"/>
        </w:rPr>
        <w:t>i</w:t>
      </w:r>
      <w:r w:rsidRPr="00EC18D2">
        <w:rPr>
          <w:rFonts w:ascii="Times New Roman" w:eastAsia="Calibri" w:hAnsi="Times New Roman" w:cs="Times New Roman"/>
          <w:sz w:val="28"/>
          <w:szCs w:val="28"/>
          <w:lang w:val="be-BY"/>
        </w:rPr>
        <w:t>сы Беларускага навуковага таварыства”. У першым зборніку даследавана літаратура беларускіх татараў (Я. Станкевіч), грамадская дзейнасць канцлера ВКЛ Л. Сапегі (М. Шкялёнак), падзелы Рэчы Паспалітай і інтэграцыя беларускіх зямель у склад Расійскай імперыі (М. Ільяшэвіч), гісторыя беларускага музея ў Вільні (А. Луцкевіч), замкавае дойлідства Віцебшчыны (Б. Брэжга) і інш</w:t>
      </w:r>
      <w:r w:rsidR="00957C4A">
        <w:rPr>
          <w:rFonts w:ascii="Times New Roman" w:eastAsia="Calibri" w:hAnsi="Times New Roman" w:cs="Times New Roman"/>
          <w:sz w:val="28"/>
          <w:szCs w:val="28"/>
          <w:lang w:val="be-BY"/>
        </w:rPr>
        <w:t>ае</w:t>
      </w:r>
      <w:r w:rsidRPr="00EC18D2">
        <w:rPr>
          <w:rFonts w:ascii="Times New Roman" w:eastAsia="Calibri" w:hAnsi="Times New Roman" w:cs="Times New Roman"/>
          <w:sz w:val="28"/>
          <w:szCs w:val="28"/>
          <w:lang w:val="be-BY"/>
        </w:rPr>
        <w:t>.</w:t>
      </w:r>
    </w:p>
    <w:p w14:paraId="4F92DBE4" w14:textId="1432A731" w:rsidR="00487A0A" w:rsidRPr="00EC18D2" w:rsidRDefault="00487A0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Акрамя згаданых выданняў, члены БНТ друкавалі навуковыя і навукова-папулярныя артыкулы на старонках часопісаў “Шлях моладз</w:t>
      </w:r>
      <w:r w:rsidRPr="00EC18D2">
        <w:rPr>
          <w:rFonts w:ascii="Times New Roman" w:eastAsia="Calibri" w:hAnsi="Times New Roman" w:cs="Times New Roman"/>
          <w:sz w:val="28"/>
          <w:szCs w:val="28"/>
          <w:lang w:val="pl-PL"/>
        </w:rPr>
        <w:t>i</w:t>
      </w:r>
      <w:r w:rsidRPr="00EC18D2">
        <w:rPr>
          <w:rFonts w:ascii="Times New Roman" w:eastAsia="Calibri" w:hAnsi="Times New Roman" w:cs="Times New Roman"/>
          <w:sz w:val="28"/>
          <w:szCs w:val="28"/>
          <w:lang w:val="be-BY"/>
        </w:rPr>
        <w:t>”, “Студэнцкая думка”, “Калоссе” і інш</w:t>
      </w:r>
      <w:r w:rsidR="00957C4A">
        <w:rPr>
          <w:rFonts w:ascii="Times New Roman" w:eastAsia="Calibri" w:hAnsi="Times New Roman" w:cs="Times New Roman"/>
          <w:sz w:val="28"/>
          <w:szCs w:val="28"/>
          <w:lang w:val="be-BY"/>
        </w:rPr>
        <w:t>ых</w:t>
      </w:r>
      <w:r w:rsidRPr="00EC18D2">
        <w:rPr>
          <w:rFonts w:ascii="Times New Roman" w:eastAsia="Calibri" w:hAnsi="Times New Roman" w:cs="Times New Roman"/>
          <w:sz w:val="28"/>
          <w:szCs w:val="28"/>
          <w:lang w:val="be-BY"/>
        </w:rPr>
        <w:t>.</w:t>
      </w:r>
    </w:p>
    <w:p w14:paraId="500A8DF9" w14:textId="3F7260C2" w:rsidR="00487A0A" w:rsidRPr="00EC18D2" w:rsidRDefault="00487A0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Прадстаўнікі БНТ стаялі на нацыянальна-дэмакр</w:t>
      </w:r>
      <w:r w:rsidR="00107BAE">
        <w:rPr>
          <w:rFonts w:ascii="Times New Roman" w:eastAsia="Calibri" w:hAnsi="Times New Roman" w:cs="Times New Roman"/>
          <w:sz w:val="28"/>
          <w:szCs w:val="28"/>
          <w:lang w:val="be-BY"/>
        </w:rPr>
        <w:t>атычных пазіцыях у </w:t>
      </w:r>
      <w:r w:rsidRPr="00EC18D2">
        <w:rPr>
          <w:rFonts w:ascii="Times New Roman" w:eastAsia="Calibri" w:hAnsi="Times New Roman" w:cs="Times New Roman"/>
          <w:sz w:val="28"/>
          <w:szCs w:val="28"/>
          <w:lang w:val="be-BY"/>
        </w:rPr>
        <w:t xml:space="preserve">асвятленні гісторыі і культуры Беларусі. Сярод </w:t>
      </w:r>
      <w:r w:rsidR="001A0EF4" w:rsidRPr="00EC18D2">
        <w:rPr>
          <w:rFonts w:ascii="Times New Roman" w:eastAsia="Calibri" w:hAnsi="Times New Roman" w:cs="Times New Roman"/>
          <w:sz w:val="28"/>
          <w:szCs w:val="28"/>
          <w:lang w:val="be-BY"/>
        </w:rPr>
        <w:t xml:space="preserve">іх </w:t>
      </w:r>
      <w:r w:rsidRPr="00EC18D2">
        <w:rPr>
          <w:rFonts w:ascii="Times New Roman" w:eastAsia="Calibri" w:hAnsi="Times New Roman" w:cs="Times New Roman"/>
          <w:sz w:val="28"/>
          <w:szCs w:val="28"/>
          <w:lang w:val="be-BY"/>
        </w:rPr>
        <w:t>канцэптуальных палажэнняў неабходна адзначыць наступныя: вытокі дзяржаўнасці Беларусі былі яшчэ ў часы Полацкага і іншых старажытных княстваў; ВКЛ лічылася поліэтнічнай (беларуска-літоўскай) дзяржавай (радыкальна настроеныя дзеячы адстойвалі выключна беларускі характар дзяржавы); прызнаваўся вышэйшым агульны культурны ўзровень ўсходнеславянскага (беларускага) насельніцтва ў ВКЛ, падтрымлівалася ідэя пра “залаты век” беларускай культуры; негатыўна ацэньваліся Люблінская унія 1569 г. і Брэсцкая царкоўная унія 1596 г., якія паспрыялі заняпаду дзяржаўнасці ВКЛ; ідэалізавалася роля уніяцкай царквы ў захаванні культурна-моўнай самабытнасці беларускага народа; вынікі ўключэння беларускіх зямель у склад Расійскай імперыі ацэньваліся негатыўна; дзейнасць К. Каліноўскага, беларускіх народнікаў, БСГ прызнаваліся адпаведнымі этапамі ў беларускім этнічным самавызначэнні і нацыянальным руху; ігнаравалася беларуская савецкая дзяржаўнасць і перавага надавалася спробе ўстанаўлення дзяржаўнасці на нацыянальна-дэмакратычнай аснове (БНР).</w:t>
      </w:r>
    </w:p>
    <w:p w14:paraId="3FF56E16" w14:textId="110C7380" w:rsidR="00EA408A" w:rsidRPr="00EC18D2" w:rsidRDefault="00EA408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Негатыўныя наступствы нацыянальнай палітыкі польскіх улад адносна беларусаў, змены ў грамадска-палітычным і культурным жыцці БССР з канца 1920-х гг., абсалютызацыя нацыянальных аспектаў у гістарычных даследаваннях польскіх і літоўскіх аўтараў, перавага нацыянальна- і хрысціянска-дэмакратычнай арыентацыі ў асяроддзі заходнебеларускіх даследчыкаў прадвызначылі пэўную рамантызацыю падзей айчыннай гісторыі ў працах членаў БНТ. Асаблівая ўвага да гісторыі беларускага народа эпохі ВКЛ тлумачылася спробай пошуку пазітыўных падстаў для грамадска-палітычнага, этнакультурнага і канфесійнага жыцця. Адбывалася пэўная ідэалізацыя асобных з’яў і працэсаў айчыннай гісторыі, дапускаліся некаторыя памылковыя сцвярджэнні і высновы. У 1930-я гг. заходнебеларускія гісторыка-культуралагічныя даследаванні мелі канцэптуальныя разыходжанні з працамі беларускай савецкай гістарычнай навукі.</w:t>
      </w:r>
    </w:p>
    <w:p w14:paraId="458D19A9" w14:textId="15162B40" w:rsidR="001A0EF4" w:rsidRPr="00EC18D2" w:rsidRDefault="00487A0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асобных гістарычных працах назіралася абсалютызацыя нацыянальнай праблемы. </w:t>
      </w:r>
      <w:r w:rsidR="00EA408A" w:rsidRPr="00EC18D2">
        <w:rPr>
          <w:rFonts w:ascii="Times New Roman" w:eastAsia="Calibri" w:hAnsi="Times New Roman" w:cs="Times New Roman"/>
          <w:sz w:val="28"/>
          <w:szCs w:val="28"/>
          <w:lang w:val="be-BY"/>
        </w:rPr>
        <w:t>У</w:t>
      </w:r>
      <w:r w:rsidRPr="00EC18D2">
        <w:rPr>
          <w:rFonts w:ascii="Times New Roman" w:eastAsia="Calibri" w:hAnsi="Times New Roman" w:cs="Times New Roman"/>
          <w:sz w:val="28"/>
          <w:szCs w:val="28"/>
          <w:lang w:val="be-BY"/>
        </w:rPr>
        <w:t xml:space="preserve"> працы </w:t>
      </w:r>
      <w:r w:rsidR="00EA408A" w:rsidRPr="00EC18D2">
        <w:rPr>
          <w:rFonts w:ascii="Times New Roman" w:eastAsia="Calibri" w:hAnsi="Times New Roman" w:cs="Times New Roman"/>
          <w:sz w:val="28"/>
          <w:szCs w:val="28"/>
          <w:lang w:val="be-BY"/>
        </w:rPr>
        <w:t xml:space="preserve">Я. Станкевіча </w:t>
      </w:r>
      <w:r w:rsidRPr="00EC18D2">
        <w:rPr>
          <w:rFonts w:ascii="Times New Roman" w:eastAsia="Calibri" w:hAnsi="Times New Roman" w:cs="Times New Roman"/>
          <w:sz w:val="28"/>
          <w:szCs w:val="28"/>
          <w:lang w:val="be-BY"/>
        </w:rPr>
        <w:t xml:space="preserve">“Беларускія плямёны і іхняе </w:t>
      </w:r>
      <w:r w:rsidRPr="00EC18D2">
        <w:rPr>
          <w:rFonts w:ascii="Times New Roman" w:eastAsia="Calibri" w:hAnsi="Times New Roman" w:cs="Times New Roman"/>
          <w:sz w:val="28"/>
          <w:szCs w:val="28"/>
          <w:lang w:val="be-BY"/>
        </w:rPr>
        <w:lastRenderedPageBreak/>
        <w:t>рассяленне” (1930 г.) зроблена спроба ажыццявіць дэмаркацыю беларускай этнічнай тэрыторыі на падставе моўных звестак, высветліць “беларускасць” некаторых славянскіх плямёнаў, праблему іх рассялення. У ходзе міфалагізацыі гістарычнага мінулага Я. Станкевіч прыпісваў полацкім князям ХІІ ст. беларускую нацыянальную свядомасць. У час існавання ВКЛ (“новай беларускай дзяржаўнасці”) ранейшыя ўплывы Полацка прызнаваліся адчувальным фактарам. ВКЛ уяўлялася Я. Станкевічу монаэтнічнай (беларускай) дзяржавай – Вялікім княствам беларускім, а яго правіцелі – адпаведна “вялікімі князямі беларускімі” (“літоўскімі”). Як і іншыя заходнебеларускія аўтары, ён ідэалізаваў Вітаўта, “ге</w:t>
      </w:r>
      <w:r w:rsidR="00107BAE">
        <w:rPr>
          <w:rFonts w:ascii="Times New Roman" w:eastAsia="Calibri" w:hAnsi="Times New Roman" w:cs="Times New Roman"/>
          <w:sz w:val="28"/>
          <w:szCs w:val="28"/>
          <w:lang w:val="be-BY"/>
        </w:rPr>
        <w:t>ній якога не меў сабе </w:t>
      </w:r>
      <w:r w:rsidR="001A0EF4" w:rsidRPr="00EC18D2">
        <w:rPr>
          <w:rFonts w:ascii="Times New Roman" w:eastAsia="Calibri" w:hAnsi="Times New Roman" w:cs="Times New Roman"/>
          <w:sz w:val="28"/>
          <w:szCs w:val="28"/>
          <w:lang w:val="be-BY"/>
        </w:rPr>
        <w:t>роўнага”.</w:t>
      </w:r>
    </w:p>
    <w:p w14:paraId="511E2FCD" w14:textId="77777777" w:rsidR="00EA408A" w:rsidRPr="00EC18D2" w:rsidRDefault="001A0EF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Віленскае ваяводскае ўпраўленне планавала аб’яднаць беларускі музей з музеем Літоўскага навуковага таварыства ў адзіны рэгіянальны дзяржаўны музей, але А. Луцкевіч адмовіўся. Тады з чэрвеня 1938 г. для беларускага музея ў Вільні былі спынены дзяржаўныя субсідыі.</w:t>
      </w:r>
    </w:p>
    <w:p w14:paraId="318B8FBC" w14:textId="7644BC1E" w:rsidR="006971B8" w:rsidRDefault="00EA408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Наогул, БНТ унесла значны ўклад у гісторыка-культуралагічныя даследаванні. Прыярытэтная ўвага надавалася даследаванням у</w:t>
      </w:r>
      <w:r w:rsidR="006971B8">
        <w:rPr>
          <w:rFonts w:ascii="Times New Roman" w:eastAsia="Calibri" w:hAnsi="Times New Roman" w:cs="Times New Roman"/>
          <w:sz w:val="28"/>
          <w:szCs w:val="28"/>
          <w:lang w:val="be-BY"/>
        </w:rPr>
        <w:t xml:space="preserve"> галіне сацыяльна-гуманітарных, гістарычных, філалагічных </w:t>
      </w:r>
      <w:r w:rsidRPr="00EC18D2">
        <w:rPr>
          <w:rFonts w:ascii="Times New Roman" w:eastAsia="Calibri" w:hAnsi="Times New Roman" w:cs="Times New Roman"/>
          <w:sz w:val="28"/>
          <w:szCs w:val="28"/>
          <w:lang w:val="be-BY"/>
        </w:rPr>
        <w:t>навук, мастацтвазнаўства, захаванню гісторыка-культурных каштоўнасцей</w:t>
      </w:r>
      <w:r w:rsidR="00D93DE6" w:rsidRPr="00EC18D2">
        <w:rPr>
          <w:rFonts w:ascii="Times New Roman" w:eastAsia="Calibri" w:hAnsi="Times New Roman" w:cs="Times New Roman"/>
          <w:sz w:val="28"/>
          <w:szCs w:val="28"/>
          <w:lang w:val="be-BY"/>
        </w:rPr>
        <w:t xml:space="preserve"> бел</w:t>
      </w:r>
      <w:r w:rsidRPr="00EC18D2">
        <w:rPr>
          <w:rFonts w:ascii="Times New Roman" w:eastAsia="Calibri" w:hAnsi="Times New Roman" w:cs="Times New Roman"/>
          <w:sz w:val="28"/>
          <w:szCs w:val="28"/>
          <w:lang w:val="be-BY"/>
        </w:rPr>
        <w:t xml:space="preserve">арускага музея ў Вільні. </w:t>
      </w:r>
      <w:r w:rsidR="00D93DE6" w:rsidRPr="00EC18D2">
        <w:rPr>
          <w:rFonts w:ascii="Times New Roman" w:eastAsia="Calibri" w:hAnsi="Times New Roman" w:cs="Times New Roman"/>
          <w:sz w:val="28"/>
          <w:szCs w:val="28"/>
          <w:lang w:val="be-BY"/>
        </w:rPr>
        <w:t>У дзейнасці БНТ дамінаваў навукова-асветніцкі напрамак</w:t>
      </w:r>
      <w:r w:rsidR="00957C4A">
        <w:rPr>
          <w:rFonts w:ascii="Times New Roman" w:eastAsia="Calibri" w:hAnsi="Times New Roman" w:cs="Times New Roman"/>
          <w:sz w:val="28"/>
          <w:szCs w:val="28"/>
          <w:lang w:val="be-BY"/>
        </w:rPr>
        <w:t>,</w:t>
      </w:r>
      <w:r w:rsidR="00D93DE6" w:rsidRPr="00EC18D2">
        <w:rPr>
          <w:rFonts w:ascii="Times New Roman" w:eastAsia="Calibri" w:hAnsi="Times New Roman" w:cs="Times New Roman"/>
          <w:sz w:val="28"/>
          <w:szCs w:val="28"/>
          <w:lang w:val="be-BY"/>
        </w:rPr>
        <w:t xml:space="preserve"> бо адсутнічалі ўмовы для фундаментальных навуковых даследаванняў.</w:t>
      </w:r>
    </w:p>
    <w:p w14:paraId="7C9718E0" w14:textId="67C75917" w:rsidR="00487A0A" w:rsidRPr="00EC18D2" w:rsidRDefault="00D93DE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Аднак </w:t>
      </w:r>
      <w:r w:rsidR="001A0EF4" w:rsidRPr="00EC18D2">
        <w:rPr>
          <w:rFonts w:ascii="Times New Roman" w:eastAsia="Calibri" w:hAnsi="Times New Roman" w:cs="Times New Roman"/>
          <w:sz w:val="28"/>
          <w:szCs w:val="28"/>
          <w:lang w:val="be-BY"/>
        </w:rPr>
        <w:t xml:space="preserve">БНТ не здолела пераўтварыцца ў масавую грамадскую арганізацыю. </w:t>
      </w:r>
      <w:r w:rsidRPr="00EC18D2">
        <w:rPr>
          <w:rFonts w:ascii="Times New Roman" w:eastAsia="Calibri" w:hAnsi="Times New Roman" w:cs="Times New Roman"/>
          <w:sz w:val="28"/>
          <w:szCs w:val="28"/>
          <w:lang w:val="be-BY"/>
        </w:rPr>
        <w:t xml:space="preserve">У </w:t>
      </w:r>
      <w:r w:rsidR="001A0EF4" w:rsidRPr="00EC18D2">
        <w:rPr>
          <w:rFonts w:ascii="Times New Roman" w:eastAsia="Calibri" w:hAnsi="Times New Roman" w:cs="Times New Roman"/>
          <w:sz w:val="28"/>
          <w:szCs w:val="28"/>
          <w:lang w:val="be-BY"/>
        </w:rPr>
        <w:t>канцы 1930-х гг. у складзе БНТ налічвалася 64 чалавекі (у 1938</w:t>
      </w:r>
      <w:r w:rsidR="00957C4A">
        <w:rPr>
          <w:rFonts w:ascii="Times New Roman" w:eastAsia="Calibri" w:hAnsi="Times New Roman" w:cs="Times New Roman"/>
          <w:sz w:val="28"/>
          <w:szCs w:val="28"/>
          <w:lang w:val="be-BY"/>
        </w:rPr>
        <w:t> </w:t>
      </w:r>
      <w:r w:rsidR="001A0EF4" w:rsidRPr="00EC18D2">
        <w:rPr>
          <w:rFonts w:ascii="Times New Roman" w:eastAsia="Calibri" w:hAnsi="Times New Roman" w:cs="Times New Roman"/>
          <w:sz w:val="28"/>
          <w:szCs w:val="28"/>
          <w:lang w:val="be-BY"/>
        </w:rPr>
        <w:t xml:space="preserve">г. разам з членамі грамадскага фонду па падтрымцы беларускага музея – 120 чалавек). Большасць складала заходнебеларуская інтэлігенцыя, студэнты, гімназісты пераважна з Вільні. </w:t>
      </w:r>
      <w:r w:rsidR="006A1482" w:rsidRPr="00EC18D2">
        <w:rPr>
          <w:rFonts w:ascii="Times New Roman" w:eastAsia="Calibri" w:hAnsi="Times New Roman" w:cs="Times New Roman"/>
          <w:sz w:val="28"/>
          <w:szCs w:val="28"/>
          <w:lang w:val="be-BY"/>
        </w:rPr>
        <w:t xml:space="preserve">БНТ як грамадскае аб’яднанне </w:t>
      </w:r>
      <w:r w:rsidR="001A0EF4" w:rsidRPr="00EC18D2">
        <w:rPr>
          <w:rFonts w:ascii="Times New Roman" w:eastAsia="Calibri" w:hAnsi="Times New Roman" w:cs="Times New Roman"/>
          <w:sz w:val="28"/>
          <w:szCs w:val="28"/>
          <w:lang w:val="be-BY"/>
        </w:rPr>
        <w:t xml:space="preserve">не змагло </w:t>
      </w:r>
      <w:r w:rsidRPr="00EC18D2">
        <w:rPr>
          <w:rFonts w:ascii="Times New Roman" w:eastAsia="Calibri" w:hAnsi="Times New Roman" w:cs="Times New Roman"/>
          <w:sz w:val="28"/>
          <w:szCs w:val="28"/>
          <w:lang w:val="be-BY"/>
        </w:rPr>
        <w:t xml:space="preserve">стаць каардынуючым </w:t>
      </w:r>
      <w:r w:rsidR="001A0EF4" w:rsidRPr="00EC18D2">
        <w:rPr>
          <w:rFonts w:ascii="Times New Roman" w:eastAsia="Calibri" w:hAnsi="Times New Roman" w:cs="Times New Roman"/>
          <w:sz w:val="28"/>
          <w:szCs w:val="28"/>
          <w:lang w:val="be-BY"/>
        </w:rPr>
        <w:t>цэнтр</w:t>
      </w:r>
      <w:r w:rsidRPr="00EC18D2">
        <w:rPr>
          <w:rFonts w:ascii="Times New Roman" w:eastAsia="Calibri" w:hAnsi="Times New Roman" w:cs="Times New Roman"/>
          <w:sz w:val="28"/>
          <w:szCs w:val="28"/>
          <w:lang w:val="be-BY"/>
        </w:rPr>
        <w:t>ам</w:t>
      </w:r>
      <w:r w:rsidR="001A0EF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ус</w:t>
      </w:r>
      <w:r w:rsidR="001A0EF4" w:rsidRPr="00EC18D2">
        <w:rPr>
          <w:rFonts w:ascii="Times New Roman" w:eastAsia="Calibri" w:hAnsi="Times New Roman" w:cs="Times New Roman"/>
          <w:sz w:val="28"/>
          <w:szCs w:val="28"/>
          <w:lang w:val="be-BY"/>
        </w:rPr>
        <w:t xml:space="preserve">ёй навукова-даследчыцкай працы ў </w:t>
      </w:r>
      <w:r w:rsidR="00EA408A" w:rsidRPr="00EC18D2">
        <w:rPr>
          <w:rFonts w:ascii="Times New Roman" w:eastAsia="Calibri" w:hAnsi="Times New Roman" w:cs="Times New Roman"/>
          <w:sz w:val="28"/>
          <w:szCs w:val="28"/>
          <w:lang w:val="be-BY"/>
        </w:rPr>
        <w:t>Заходняй Беларусі</w:t>
      </w:r>
      <w:r w:rsidRPr="00EC18D2">
        <w:rPr>
          <w:rFonts w:ascii="Times New Roman" w:eastAsia="Calibri" w:hAnsi="Times New Roman" w:cs="Times New Roman"/>
          <w:sz w:val="28"/>
          <w:szCs w:val="28"/>
          <w:lang w:val="be-BY"/>
        </w:rPr>
        <w:t xml:space="preserve">. </w:t>
      </w:r>
      <w:r w:rsidR="00EA408A" w:rsidRPr="00EC18D2">
        <w:rPr>
          <w:rFonts w:ascii="Times New Roman" w:eastAsia="Calibri" w:hAnsi="Times New Roman" w:cs="Times New Roman"/>
          <w:sz w:val="28"/>
          <w:szCs w:val="28"/>
          <w:lang w:val="be-BY"/>
        </w:rPr>
        <w:t>Гэта ўсё звязана з</w:t>
      </w:r>
      <w:r w:rsidR="001A0EF4" w:rsidRPr="00EC18D2">
        <w:rPr>
          <w:rFonts w:ascii="Times New Roman" w:eastAsia="Calibri" w:hAnsi="Times New Roman" w:cs="Times New Roman"/>
          <w:sz w:val="28"/>
          <w:szCs w:val="28"/>
          <w:lang w:val="be-BY"/>
        </w:rPr>
        <w:t xml:space="preserve"> наступствамі нацыянальнай палітыкі </w:t>
      </w:r>
      <w:r w:rsidR="00EA408A" w:rsidRPr="00EC18D2">
        <w:rPr>
          <w:rFonts w:ascii="Times New Roman" w:eastAsia="Calibri" w:hAnsi="Times New Roman" w:cs="Times New Roman"/>
          <w:sz w:val="28"/>
          <w:szCs w:val="28"/>
          <w:lang w:val="be-BY"/>
        </w:rPr>
        <w:t>польскіх у</w:t>
      </w:r>
      <w:r w:rsidR="001A0EF4" w:rsidRPr="00EC18D2">
        <w:rPr>
          <w:rFonts w:ascii="Times New Roman" w:eastAsia="Calibri" w:hAnsi="Times New Roman" w:cs="Times New Roman"/>
          <w:sz w:val="28"/>
          <w:szCs w:val="28"/>
          <w:lang w:val="be-BY"/>
        </w:rPr>
        <w:t xml:space="preserve">лад, </w:t>
      </w:r>
      <w:r w:rsidR="00EA408A" w:rsidRPr="00EC18D2">
        <w:rPr>
          <w:rFonts w:ascii="Times New Roman" w:eastAsia="Calibri" w:hAnsi="Times New Roman" w:cs="Times New Roman"/>
          <w:sz w:val="28"/>
          <w:szCs w:val="28"/>
          <w:lang w:val="be-BY"/>
        </w:rPr>
        <w:t xml:space="preserve">што не </w:t>
      </w:r>
      <w:r w:rsidR="001A0EF4" w:rsidRPr="00EC18D2">
        <w:rPr>
          <w:rFonts w:ascii="Times New Roman" w:eastAsia="Calibri" w:hAnsi="Times New Roman" w:cs="Times New Roman"/>
          <w:sz w:val="28"/>
          <w:szCs w:val="28"/>
          <w:lang w:val="be-BY"/>
        </w:rPr>
        <w:t xml:space="preserve">былі зацікаўлены ў сур’ёзнай і доўгатэрміновай падтрымцы даследаванняў </w:t>
      </w:r>
      <w:r w:rsidR="00EA408A" w:rsidRPr="00EC18D2">
        <w:rPr>
          <w:rFonts w:ascii="Times New Roman" w:eastAsia="Calibri" w:hAnsi="Times New Roman" w:cs="Times New Roman"/>
          <w:sz w:val="28"/>
          <w:szCs w:val="28"/>
          <w:lang w:val="be-BY"/>
        </w:rPr>
        <w:t xml:space="preserve">беларускіх </w:t>
      </w:r>
      <w:r w:rsidR="001A0EF4" w:rsidRPr="00EC18D2">
        <w:rPr>
          <w:rFonts w:ascii="Times New Roman" w:eastAsia="Calibri" w:hAnsi="Times New Roman" w:cs="Times New Roman"/>
          <w:sz w:val="28"/>
          <w:szCs w:val="28"/>
          <w:lang w:val="be-BY"/>
        </w:rPr>
        <w:t xml:space="preserve">вучоных і грамадскіх дзеячаў, </w:t>
      </w:r>
      <w:r w:rsidR="00EA408A" w:rsidRPr="00EC18D2">
        <w:rPr>
          <w:rFonts w:ascii="Times New Roman" w:eastAsia="Calibri" w:hAnsi="Times New Roman" w:cs="Times New Roman"/>
          <w:sz w:val="28"/>
          <w:szCs w:val="28"/>
          <w:lang w:val="be-BY"/>
        </w:rPr>
        <w:t xml:space="preserve">а таксама </w:t>
      </w:r>
      <w:r w:rsidR="001A0EF4" w:rsidRPr="00EC18D2">
        <w:rPr>
          <w:rFonts w:ascii="Times New Roman" w:eastAsia="Calibri" w:hAnsi="Times New Roman" w:cs="Times New Roman"/>
          <w:sz w:val="28"/>
          <w:szCs w:val="28"/>
          <w:lang w:val="be-BY"/>
        </w:rPr>
        <w:t>спецыфікай сацыяльна-эканамічнага жыцця і нацыянальна-вызваленчага руху ў Заходняй Беларусі.</w:t>
      </w:r>
    </w:p>
    <w:p w14:paraId="4BA254E4" w14:textId="182BAD3F" w:rsidR="00305C5C" w:rsidRPr="00EC18D2" w:rsidRDefault="006A148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Заходняя Беларусь была слаба ахоплена</w:t>
      </w:r>
      <w:r w:rsidR="003F51A4" w:rsidRPr="00EC18D2">
        <w:rPr>
          <w:rFonts w:ascii="Times New Roman" w:eastAsia="Calibri" w:hAnsi="Times New Roman" w:cs="Times New Roman"/>
          <w:sz w:val="28"/>
          <w:szCs w:val="28"/>
          <w:lang w:val="be-BY"/>
        </w:rPr>
        <w:t xml:space="preserve"> планамернымі і сістэматычнымі навуковымі даследаваннямі</w:t>
      </w:r>
      <w:r w:rsidRPr="00EC18D2">
        <w:rPr>
          <w:rFonts w:ascii="Times New Roman" w:eastAsia="Calibri" w:hAnsi="Times New Roman" w:cs="Times New Roman"/>
          <w:sz w:val="28"/>
          <w:szCs w:val="28"/>
          <w:lang w:val="be-BY"/>
        </w:rPr>
        <w:t xml:space="preserve"> з-за адсутнасці </w:t>
      </w:r>
      <w:r w:rsidR="00305C5C" w:rsidRPr="00EC18D2">
        <w:rPr>
          <w:rFonts w:ascii="Times New Roman" w:eastAsia="Calibri" w:hAnsi="Times New Roman" w:cs="Times New Roman"/>
          <w:sz w:val="28"/>
          <w:szCs w:val="28"/>
          <w:lang w:val="be-BY"/>
        </w:rPr>
        <w:t>неабходных навуковых устаноў, ВНУ.</w:t>
      </w:r>
      <w:r w:rsidR="003F51A4" w:rsidRPr="00EC18D2">
        <w:rPr>
          <w:rFonts w:ascii="Times New Roman" w:eastAsia="Calibri" w:hAnsi="Times New Roman" w:cs="Times New Roman"/>
          <w:sz w:val="28"/>
          <w:szCs w:val="28"/>
          <w:lang w:val="be-BY"/>
        </w:rPr>
        <w:t xml:space="preserve"> У даследаваннях польскіх навуковых устаноў, грамадскіх арганізацый і прыватных асоб нярэдка п</w:t>
      </w:r>
      <w:r w:rsidR="00305C5C" w:rsidRPr="00EC18D2">
        <w:rPr>
          <w:rFonts w:ascii="Times New Roman" w:eastAsia="Calibri" w:hAnsi="Times New Roman" w:cs="Times New Roman"/>
          <w:sz w:val="28"/>
          <w:szCs w:val="28"/>
          <w:lang w:val="be-BY"/>
        </w:rPr>
        <w:t xml:space="preserve">ераважалі </w:t>
      </w:r>
      <w:r w:rsidR="003F51A4" w:rsidRPr="00EC18D2">
        <w:rPr>
          <w:rFonts w:ascii="Times New Roman" w:eastAsia="Calibri" w:hAnsi="Times New Roman" w:cs="Times New Roman"/>
          <w:sz w:val="28"/>
          <w:szCs w:val="28"/>
          <w:lang w:val="be-BY"/>
        </w:rPr>
        <w:t>палітыка-ідэалагічныя падставы. Адчува</w:t>
      </w:r>
      <w:r w:rsidR="00305C5C" w:rsidRPr="00EC18D2">
        <w:rPr>
          <w:rFonts w:ascii="Times New Roman" w:eastAsia="Calibri" w:hAnsi="Times New Roman" w:cs="Times New Roman"/>
          <w:sz w:val="28"/>
          <w:szCs w:val="28"/>
          <w:lang w:val="be-BY"/>
        </w:rPr>
        <w:t>ўся ў</w:t>
      </w:r>
      <w:r w:rsidR="003F51A4" w:rsidRPr="00EC18D2">
        <w:rPr>
          <w:rFonts w:ascii="Times New Roman" w:eastAsia="Calibri" w:hAnsi="Times New Roman" w:cs="Times New Roman"/>
          <w:sz w:val="28"/>
          <w:szCs w:val="28"/>
          <w:lang w:val="be-BY"/>
        </w:rPr>
        <w:t xml:space="preserve">плыў </w:t>
      </w:r>
      <w:r w:rsidR="00305C5C" w:rsidRPr="00EC18D2">
        <w:rPr>
          <w:rFonts w:ascii="Times New Roman" w:eastAsia="Calibri" w:hAnsi="Times New Roman" w:cs="Times New Roman"/>
          <w:sz w:val="28"/>
          <w:szCs w:val="28"/>
          <w:lang w:val="be-BY"/>
        </w:rPr>
        <w:t>тэорыі</w:t>
      </w:r>
      <w:r w:rsidR="003F51A4" w:rsidRPr="00EC18D2">
        <w:rPr>
          <w:rFonts w:ascii="Times New Roman" w:eastAsia="Calibri" w:hAnsi="Times New Roman" w:cs="Times New Roman"/>
          <w:sz w:val="28"/>
          <w:szCs w:val="28"/>
          <w:lang w:val="be-BY"/>
        </w:rPr>
        <w:t xml:space="preserve"> польскага рэгіяналізму</w:t>
      </w:r>
      <w:r w:rsidR="00305C5C" w:rsidRPr="00EC18D2">
        <w:rPr>
          <w:rFonts w:ascii="Times New Roman" w:eastAsia="Calibri" w:hAnsi="Times New Roman" w:cs="Times New Roman"/>
          <w:sz w:val="28"/>
          <w:szCs w:val="28"/>
          <w:lang w:val="be-BY"/>
        </w:rPr>
        <w:t xml:space="preserve">, якая была </w:t>
      </w:r>
      <w:r w:rsidR="003F51A4" w:rsidRPr="00EC18D2">
        <w:rPr>
          <w:rFonts w:ascii="Times New Roman" w:eastAsia="Calibri" w:hAnsi="Times New Roman" w:cs="Times New Roman"/>
          <w:sz w:val="28"/>
          <w:szCs w:val="28"/>
          <w:lang w:val="be-BY"/>
        </w:rPr>
        <w:t>выгадн</w:t>
      </w:r>
      <w:r w:rsidR="00305C5C" w:rsidRPr="00EC18D2">
        <w:rPr>
          <w:rFonts w:ascii="Times New Roman" w:eastAsia="Calibri" w:hAnsi="Times New Roman" w:cs="Times New Roman"/>
          <w:sz w:val="28"/>
          <w:szCs w:val="28"/>
          <w:lang w:val="be-BY"/>
        </w:rPr>
        <w:t>ай</w:t>
      </w:r>
      <w:r w:rsidR="003F51A4" w:rsidRPr="00EC18D2">
        <w:rPr>
          <w:rFonts w:ascii="Times New Roman" w:eastAsia="Calibri" w:hAnsi="Times New Roman" w:cs="Times New Roman"/>
          <w:sz w:val="28"/>
          <w:szCs w:val="28"/>
          <w:lang w:val="be-BY"/>
        </w:rPr>
        <w:t xml:space="preserve"> для польскіх улад</w:t>
      </w:r>
      <w:r w:rsidR="00305C5C" w:rsidRPr="00EC18D2">
        <w:rPr>
          <w:rFonts w:ascii="Times New Roman" w:eastAsia="Calibri" w:hAnsi="Times New Roman" w:cs="Times New Roman"/>
          <w:sz w:val="28"/>
          <w:szCs w:val="28"/>
          <w:lang w:val="be-BY"/>
        </w:rPr>
        <w:t xml:space="preserve">: для </w:t>
      </w:r>
      <w:r w:rsidR="003F51A4" w:rsidRPr="00EC18D2">
        <w:rPr>
          <w:rFonts w:ascii="Times New Roman" w:eastAsia="Calibri" w:hAnsi="Times New Roman" w:cs="Times New Roman"/>
          <w:sz w:val="28"/>
          <w:szCs w:val="28"/>
          <w:lang w:val="be-BY"/>
        </w:rPr>
        <w:t xml:space="preserve">прадухілення і </w:t>
      </w:r>
      <w:r w:rsidR="00305C5C" w:rsidRPr="00EC18D2">
        <w:rPr>
          <w:rFonts w:ascii="Times New Roman" w:eastAsia="Calibri" w:hAnsi="Times New Roman" w:cs="Times New Roman"/>
          <w:sz w:val="28"/>
          <w:szCs w:val="28"/>
          <w:lang w:val="be-BY"/>
        </w:rPr>
        <w:t xml:space="preserve">змяншэння </w:t>
      </w:r>
      <w:r w:rsidR="003F51A4" w:rsidRPr="00EC18D2">
        <w:rPr>
          <w:rFonts w:ascii="Times New Roman" w:eastAsia="Calibri" w:hAnsi="Times New Roman" w:cs="Times New Roman"/>
          <w:sz w:val="28"/>
          <w:szCs w:val="28"/>
          <w:lang w:val="be-BY"/>
        </w:rPr>
        <w:t>непажаданых вынікаў каланізацыі “ўсходніх крэсаў”, недапушчэння там беларускага нацыянальнага руху (у іх разуменні – сепаратысцкага і антыдзяржаўнага)</w:t>
      </w:r>
      <w:r w:rsidR="00305C5C" w:rsidRPr="00EC18D2">
        <w:rPr>
          <w:rFonts w:ascii="Times New Roman" w:eastAsia="Calibri" w:hAnsi="Times New Roman" w:cs="Times New Roman"/>
          <w:sz w:val="28"/>
          <w:szCs w:val="28"/>
          <w:lang w:val="be-BY"/>
        </w:rPr>
        <w:t>, для</w:t>
      </w:r>
      <w:r w:rsidR="003F51A4" w:rsidRPr="00EC18D2">
        <w:rPr>
          <w:rFonts w:ascii="Times New Roman" w:eastAsia="Calibri" w:hAnsi="Times New Roman" w:cs="Times New Roman"/>
          <w:sz w:val="28"/>
          <w:szCs w:val="28"/>
          <w:lang w:val="be-BY"/>
        </w:rPr>
        <w:t xml:space="preserve"> прапаганды рэгіянальнага характару асобных этнічных субкультур як неадрыўных частак агульнапольскай культуры</w:t>
      </w:r>
      <w:r w:rsidR="00305C5C" w:rsidRPr="00EC18D2">
        <w:rPr>
          <w:rFonts w:ascii="Times New Roman" w:eastAsia="Calibri" w:hAnsi="Times New Roman" w:cs="Times New Roman"/>
          <w:sz w:val="28"/>
          <w:szCs w:val="28"/>
          <w:lang w:val="be-BY"/>
        </w:rPr>
        <w:t xml:space="preserve">, </w:t>
      </w:r>
      <w:r w:rsidR="003F51A4" w:rsidRPr="00EC18D2">
        <w:rPr>
          <w:rFonts w:ascii="Times New Roman" w:eastAsia="Calibri" w:hAnsi="Times New Roman" w:cs="Times New Roman"/>
          <w:sz w:val="28"/>
          <w:szCs w:val="28"/>
          <w:lang w:val="be-BY"/>
        </w:rPr>
        <w:t xml:space="preserve">для захавання заходнебеларускіх зямель (асабліва </w:t>
      </w:r>
      <w:r w:rsidR="003F51A4" w:rsidRPr="00EC18D2">
        <w:rPr>
          <w:rFonts w:ascii="Times New Roman" w:eastAsia="Calibri" w:hAnsi="Times New Roman" w:cs="Times New Roman"/>
          <w:sz w:val="28"/>
          <w:szCs w:val="28"/>
          <w:lang w:val="be-BY"/>
        </w:rPr>
        <w:lastRenderedPageBreak/>
        <w:t xml:space="preserve">Палесся) </w:t>
      </w:r>
      <w:r w:rsidR="00144E56">
        <w:rPr>
          <w:rFonts w:ascii="Times New Roman" w:eastAsia="Calibri" w:hAnsi="Times New Roman" w:cs="Times New Roman"/>
          <w:sz w:val="28"/>
          <w:szCs w:val="28"/>
          <w:lang w:val="be-BY"/>
        </w:rPr>
        <w:t>у якасці анклава з традыцыйным у</w:t>
      </w:r>
      <w:r w:rsidR="003F51A4" w:rsidRPr="00EC18D2">
        <w:rPr>
          <w:rFonts w:ascii="Times New Roman" w:eastAsia="Calibri" w:hAnsi="Times New Roman" w:cs="Times New Roman"/>
          <w:sz w:val="28"/>
          <w:szCs w:val="28"/>
          <w:lang w:val="be-BY"/>
        </w:rPr>
        <w:t xml:space="preserve">кладам і </w:t>
      </w:r>
      <w:r w:rsidR="00305C5C" w:rsidRPr="00EC18D2">
        <w:rPr>
          <w:rFonts w:ascii="Times New Roman" w:eastAsia="Calibri" w:hAnsi="Times New Roman" w:cs="Times New Roman"/>
          <w:sz w:val="28"/>
          <w:szCs w:val="28"/>
          <w:lang w:val="be-BY"/>
        </w:rPr>
        <w:t>побытам сельскага насельніцтва.</w:t>
      </w:r>
    </w:p>
    <w:p w14:paraId="2D9F9110" w14:textId="346F7D6B" w:rsidR="003F51A4" w:rsidRPr="00EC18D2" w:rsidRDefault="003F51A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Акрамя дэпартамента мастацтва ў міністэрств</w:t>
      </w:r>
      <w:r w:rsidR="00305C5C" w:rsidRPr="00EC18D2">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xml:space="preserve"> веравызнанняў і грамадскай асветы Польшчы, у канцы 1920-х гг. адпаведныя аддзелы былі створаны пры ваяводскіх упраўленнях. У Палескім ваяводстве ініцыятарам заснавання аддзела мастацтва і культуры быў Р. Гарашкевіч, які дамагаўся матэрыяльна-тэхнічнай, фінансавай і кадравай падтрымкі для Палескага музея ў Пінску, заснаванага ў 1924 г.</w:t>
      </w:r>
      <w:r w:rsidR="004917C0"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інвентарызацыі ўсіх помнікаў; вывучэння гістарычных крыніц прыватнаўласніцкіх архіваў</w:t>
      </w:r>
      <w:r w:rsidR="004917C0" w:rsidRPr="00EC18D2">
        <w:rPr>
          <w:rFonts w:ascii="Times New Roman" w:eastAsia="Calibri" w:hAnsi="Times New Roman" w:cs="Times New Roman"/>
          <w:sz w:val="28"/>
          <w:szCs w:val="28"/>
          <w:lang w:val="be-BY"/>
        </w:rPr>
        <w:t xml:space="preserve"> і іншага.</w:t>
      </w:r>
      <w:r w:rsidRPr="00EC18D2">
        <w:rPr>
          <w:rFonts w:ascii="Times New Roman" w:eastAsia="Calibri" w:hAnsi="Times New Roman" w:cs="Times New Roman"/>
          <w:sz w:val="28"/>
          <w:szCs w:val="28"/>
          <w:lang w:val="be-BY"/>
        </w:rPr>
        <w:t xml:space="preserve"> У </w:t>
      </w:r>
      <w:r w:rsidR="004917C0" w:rsidRPr="00EC18D2">
        <w:rPr>
          <w:rFonts w:ascii="Times New Roman" w:eastAsia="Calibri" w:hAnsi="Times New Roman" w:cs="Times New Roman"/>
          <w:sz w:val="28"/>
          <w:szCs w:val="28"/>
          <w:lang w:val="be-BY"/>
        </w:rPr>
        <w:t xml:space="preserve">ходзе </w:t>
      </w:r>
      <w:r w:rsidRPr="00EC18D2">
        <w:rPr>
          <w:rFonts w:ascii="Times New Roman" w:eastAsia="Calibri" w:hAnsi="Times New Roman" w:cs="Times New Roman"/>
          <w:sz w:val="28"/>
          <w:szCs w:val="28"/>
          <w:lang w:val="be-BY"/>
        </w:rPr>
        <w:t xml:space="preserve">інвентарызацыі ў Палескім ваяводстве пад ахову Польскай дзяржавы трапілі 138 помнікаў (культавых пабудоў, палацаў, сядзіб, рэшткаў замкаў і г. д.). </w:t>
      </w:r>
      <w:r w:rsidR="006971B8">
        <w:rPr>
          <w:rFonts w:ascii="Times New Roman" w:eastAsia="Calibri" w:hAnsi="Times New Roman" w:cs="Times New Roman"/>
          <w:sz w:val="28"/>
          <w:szCs w:val="28"/>
          <w:lang w:val="be-BY"/>
        </w:rPr>
        <w:t>У </w:t>
      </w:r>
      <w:r w:rsidRPr="00EC18D2">
        <w:rPr>
          <w:rFonts w:ascii="Times New Roman" w:eastAsia="Calibri" w:hAnsi="Times New Roman" w:cs="Times New Roman"/>
          <w:sz w:val="28"/>
          <w:szCs w:val="28"/>
          <w:lang w:val="be-BY"/>
        </w:rPr>
        <w:t>1930-я гг. тэрыторыя Віленскага, Навагрудскага ваяводстваў увайшла ў склад Віленскай рэстаўрацыйнай акругі, Палескага ваяводства – Люблінскай акругі. Рашэнні аб рэстаўрацыі ці кансервацыі асобных помнікаў прымаліся ў залежнасці ад іх значнасці для прапагандыс</w:t>
      </w:r>
      <w:r w:rsidR="006971B8">
        <w:rPr>
          <w:rFonts w:ascii="Times New Roman" w:eastAsia="Calibri" w:hAnsi="Times New Roman" w:cs="Times New Roman"/>
          <w:sz w:val="28"/>
          <w:szCs w:val="28"/>
          <w:lang w:val="be-BY"/>
        </w:rPr>
        <w:t>цкіх мэт</w:t>
      </w:r>
      <w:r w:rsidRPr="00EC18D2">
        <w:rPr>
          <w:rFonts w:ascii="Times New Roman" w:eastAsia="Calibri" w:hAnsi="Times New Roman" w:cs="Times New Roman"/>
          <w:sz w:val="28"/>
          <w:szCs w:val="28"/>
          <w:lang w:val="be-BY"/>
        </w:rPr>
        <w:t>, наяўнасці неабходных сродкаў. Як правіла, помнікі разглядаліся ў кантэксце польскай гісторыі і культуры на “ўсходніх крэсах”.</w:t>
      </w:r>
    </w:p>
    <w:p w14:paraId="5D8CCB4F" w14:textId="462ABB38" w:rsidR="003E4058" w:rsidRPr="00EC18D2" w:rsidRDefault="003F51A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Польскія навуковыя ўстановы, грамадскія арганізацыі навуковага профілю ў Вільні былі нацэлены на ўмацаванне польскай гістарычнай </w:t>
      </w:r>
      <w:r w:rsidR="004917C0" w:rsidRPr="00EC18D2">
        <w:rPr>
          <w:rFonts w:ascii="Times New Roman" w:eastAsia="Calibri" w:hAnsi="Times New Roman" w:cs="Times New Roman"/>
          <w:sz w:val="28"/>
          <w:szCs w:val="28"/>
          <w:lang w:val="be-BY"/>
        </w:rPr>
        <w:t>памяці</w:t>
      </w:r>
      <w:r w:rsidRPr="00EC18D2">
        <w:rPr>
          <w:rFonts w:ascii="Times New Roman" w:eastAsia="Calibri" w:hAnsi="Times New Roman" w:cs="Times New Roman"/>
          <w:sz w:val="28"/>
          <w:szCs w:val="28"/>
          <w:lang w:val="be-BY"/>
        </w:rPr>
        <w:t xml:space="preserve"> і культуры. </w:t>
      </w:r>
      <w:r w:rsidR="004917C0" w:rsidRPr="00EC18D2">
        <w:rPr>
          <w:rFonts w:ascii="Times New Roman" w:eastAsia="Calibri" w:hAnsi="Times New Roman" w:cs="Times New Roman"/>
          <w:sz w:val="28"/>
          <w:szCs w:val="28"/>
          <w:lang w:val="be-BY"/>
        </w:rPr>
        <w:t xml:space="preserve">У Віленскім універсітэце імя С. Баторыя </w:t>
      </w:r>
      <w:r w:rsidR="003E4058" w:rsidRPr="00EC18D2">
        <w:rPr>
          <w:rFonts w:ascii="Times New Roman" w:eastAsia="Calibri" w:hAnsi="Times New Roman" w:cs="Times New Roman"/>
          <w:sz w:val="28"/>
          <w:szCs w:val="28"/>
          <w:lang w:val="be-BY"/>
        </w:rPr>
        <w:t>ў 1925 г. быў заснаваны этнаграфічны музей пры кафедры этнаграфіі і этналогіі, якую ўзначальвалі Ц. Эрэнкройц, К. Машынскі. Гэты музей выконваў функцыі навукова-метадычнага цэнтра для краязнаўчых музеяў на заходнебеларускіх землях. За кошт ахвяраванняў устаноў, прыватных асоб яг</w:t>
      </w:r>
      <w:r w:rsidR="006971B8">
        <w:rPr>
          <w:rFonts w:ascii="Times New Roman" w:eastAsia="Calibri" w:hAnsi="Times New Roman" w:cs="Times New Roman"/>
          <w:sz w:val="28"/>
          <w:szCs w:val="28"/>
          <w:lang w:val="be-BY"/>
        </w:rPr>
        <w:t>о фонды папоўніліся да 3,8 тыс. </w:t>
      </w:r>
      <w:r w:rsidR="003E4058" w:rsidRPr="00EC18D2">
        <w:rPr>
          <w:rFonts w:ascii="Times New Roman" w:eastAsia="Calibri" w:hAnsi="Times New Roman" w:cs="Times New Roman"/>
          <w:sz w:val="28"/>
          <w:szCs w:val="28"/>
          <w:lang w:val="be-BY"/>
        </w:rPr>
        <w:t>адзінак захавання (1937 г.).</w:t>
      </w:r>
    </w:p>
    <w:p w14:paraId="7D606DE3" w14:textId="1533BE73" w:rsidR="00A82DE7" w:rsidRPr="00EC18D2" w:rsidRDefault="003F51A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Таварыства сяброў навукі (</w:t>
      </w:r>
      <w:r w:rsidRPr="00EC18D2">
        <w:rPr>
          <w:rFonts w:ascii="Times New Roman" w:eastAsia="Calibri" w:hAnsi="Times New Roman" w:cs="Times New Roman"/>
          <w:sz w:val="28"/>
          <w:szCs w:val="28"/>
          <w:lang w:val="pl-PL"/>
        </w:rPr>
        <w:t>Towarzystwo</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pl-PL"/>
        </w:rPr>
        <w:t>przyjaci</w:t>
      </w:r>
      <w:r w:rsidRPr="00EC18D2">
        <w:rPr>
          <w:rFonts w:ascii="Times New Roman" w:eastAsia="Calibri" w:hAnsi="Times New Roman" w:cs="Times New Roman"/>
          <w:sz w:val="28"/>
          <w:szCs w:val="28"/>
          <w:lang w:val="be-BY"/>
        </w:rPr>
        <w:t xml:space="preserve">ół </w:t>
      </w:r>
      <w:r w:rsidRPr="00EC18D2">
        <w:rPr>
          <w:rFonts w:ascii="Times New Roman" w:eastAsia="Calibri" w:hAnsi="Times New Roman" w:cs="Times New Roman"/>
          <w:sz w:val="28"/>
          <w:szCs w:val="28"/>
          <w:lang w:val="pl-PL"/>
        </w:rPr>
        <w:t>nauk</w:t>
      </w:r>
      <w:r w:rsidRPr="00EC18D2">
        <w:rPr>
          <w:rFonts w:ascii="Times New Roman" w:eastAsia="Calibri" w:hAnsi="Times New Roman" w:cs="Times New Roman"/>
          <w:sz w:val="28"/>
          <w:szCs w:val="28"/>
          <w:lang w:val="be-BY"/>
        </w:rPr>
        <w:t>), заснаванае ў 1906 г.</w:t>
      </w:r>
      <w:r w:rsidR="003E4058" w:rsidRPr="00EC18D2">
        <w:rPr>
          <w:rFonts w:ascii="Times New Roman" w:eastAsia="Calibri" w:hAnsi="Times New Roman" w:cs="Times New Roman"/>
          <w:sz w:val="28"/>
          <w:szCs w:val="28"/>
          <w:lang w:val="be-BY"/>
        </w:rPr>
        <w:t>, па</w:t>
      </w:r>
      <w:r w:rsidRPr="00EC18D2">
        <w:rPr>
          <w:rFonts w:ascii="Times New Roman" w:eastAsia="Calibri" w:hAnsi="Times New Roman" w:cs="Times New Roman"/>
          <w:sz w:val="28"/>
          <w:szCs w:val="28"/>
          <w:lang w:val="be-BY"/>
        </w:rPr>
        <w:t xml:space="preserve">сля рэарганізацыі ў сваёй структуры сярод </w:t>
      </w:r>
      <w:r w:rsidR="006971B8">
        <w:rPr>
          <w:rFonts w:ascii="Times New Roman" w:eastAsia="Calibri" w:hAnsi="Times New Roman" w:cs="Times New Roman"/>
          <w:sz w:val="28"/>
          <w:szCs w:val="28"/>
          <w:lang w:val="be-BY"/>
        </w:rPr>
        <w:t>трох</w:t>
      </w:r>
      <w:r w:rsidRPr="00EC18D2">
        <w:rPr>
          <w:rFonts w:ascii="Times New Roman" w:eastAsia="Calibri" w:hAnsi="Times New Roman" w:cs="Times New Roman"/>
          <w:sz w:val="28"/>
          <w:szCs w:val="28"/>
          <w:lang w:val="be-BY"/>
        </w:rPr>
        <w:t xml:space="preserve"> аддзелаў мела і грамадазнаўча-гістарычны, </w:t>
      </w:r>
      <w:r w:rsidR="003E4058" w:rsidRPr="00EC18D2">
        <w:rPr>
          <w:rFonts w:ascii="Times New Roman" w:eastAsia="Calibri" w:hAnsi="Times New Roman" w:cs="Times New Roman"/>
          <w:sz w:val="28"/>
          <w:szCs w:val="28"/>
          <w:lang w:val="be-BY"/>
        </w:rPr>
        <w:t>які</w:t>
      </w:r>
      <w:r w:rsidRPr="00EC18D2">
        <w:rPr>
          <w:rFonts w:ascii="Times New Roman" w:eastAsia="Calibri" w:hAnsi="Times New Roman" w:cs="Times New Roman"/>
          <w:sz w:val="28"/>
          <w:szCs w:val="28"/>
          <w:lang w:val="be-BY"/>
        </w:rPr>
        <w:t xml:space="preserve"> выдаваў да верасня 1939 г. часопіс “</w:t>
      </w:r>
      <w:r w:rsidRPr="00EC18D2">
        <w:rPr>
          <w:rFonts w:ascii="Times New Roman" w:eastAsia="Calibri" w:hAnsi="Times New Roman" w:cs="Times New Roman"/>
          <w:sz w:val="28"/>
          <w:szCs w:val="28"/>
          <w:lang w:val="pl-PL"/>
        </w:rPr>
        <w:t>Ateneum</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pl-PL"/>
        </w:rPr>
        <w:t>Wile</w:t>
      </w:r>
      <w:r w:rsidRPr="00EC18D2">
        <w:rPr>
          <w:rFonts w:ascii="Times New Roman" w:eastAsia="Calibri" w:hAnsi="Times New Roman" w:cs="Times New Roman"/>
          <w:sz w:val="28"/>
          <w:szCs w:val="28"/>
          <w:lang w:val="be-BY"/>
        </w:rPr>
        <w:t>ń</w:t>
      </w:r>
      <w:r w:rsidRPr="00EC18D2">
        <w:rPr>
          <w:rFonts w:ascii="Times New Roman" w:eastAsia="Calibri" w:hAnsi="Times New Roman" w:cs="Times New Roman"/>
          <w:sz w:val="28"/>
          <w:szCs w:val="28"/>
          <w:lang w:val="pl-PL"/>
        </w:rPr>
        <w:t>skie</w:t>
      </w:r>
      <w:r w:rsidRPr="00EC18D2">
        <w:rPr>
          <w:rFonts w:ascii="Times New Roman" w:eastAsia="Calibri" w:hAnsi="Times New Roman" w:cs="Times New Roman"/>
          <w:sz w:val="28"/>
          <w:szCs w:val="28"/>
          <w:lang w:val="be-BY"/>
        </w:rPr>
        <w:t xml:space="preserve">”. </w:t>
      </w:r>
      <w:r w:rsidR="003E4058" w:rsidRPr="00EC18D2">
        <w:rPr>
          <w:rFonts w:ascii="Times New Roman" w:eastAsia="Calibri" w:hAnsi="Times New Roman" w:cs="Times New Roman"/>
          <w:sz w:val="28"/>
          <w:szCs w:val="28"/>
          <w:lang w:val="be-BY"/>
        </w:rPr>
        <w:t>Гэтае т</w:t>
      </w:r>
      <w:r w:rsidRPr="00EC18D2">
        <w:rPr>
          <w:rFonts w:ascii="Times New Roman" w:eastAsia="Calibri" w:hAnsi="Times New Roman" w:cs="Times New Roman"/>
          <w:sz w:val="28"/>
          <w:szCs w:val="28"/>
          <w:lang w:val="be-BY"/>
        </w:rPr>
        <w:t xml:space="preserve">аварыства </w:t>
      </w:r>
      <w:r w:rsidR="006971B8">
        <w:rPr>
          <w:rFonts w:ascii="Times New Roman" w:eastAsia="Calibri" w:hAnsi="Times New Roman" w:cs="Times New Roman"/>
          <w:sz w:val="28"/>
          <w:szCs w:val="28"/>
          <w:lang w:val="be-BY"/>
        </w:rPr>
        <w:t xml:space="preserve">развілося </w:t>
      </w:r>
      <w:r w:rsidRPr="00EC18D2">
        <w:rPr>
          <w:rFonts w:ascii="Times New Roman" w:eastAsia="Calibri" w:hAnsi="Times New Roman" w:cs="Times New Roman"/>
          <w:sz w:val="28"/>
          <w:szCs w:val="28"/>
          <w:lang w:val="be-BY"/>
        </w:rPr>
        <w:t>ад ідэй “краёвасці” да польскага рэгіяналізму</w:t>
      </w:r>
      <w:r w:rsidR="003E4058" w:rsidRPr="00EC18D2">
        <w:rPr>
          <w:rFonts w:ascii="Times New Roman" w:eastAsia="Calibri" w:hAnsi="Times New Roman" w:cs="Times New Roman"/>
          <w:sz w:val="28"/>
          <w:szCs w:val="28"/>
          <w:lang w:val="be-BY"/>
        </w:rPr>
        <w:t xml:space="preserve">. У яго складзе </w:t>
      </w:r>
      <w:r w:rsidRPr="00EC18D2">
        <w:rPr>
          <w:rFonts w:ascii="Times New Roman" w:eastAsia="Calibri" w:hAnsi="Times New Roman" w:cs="Times New Roman"/>
          <w:sz w:val="28"/>
          <w:szCs w:val="28"/>
          <w:lang w:val="be-BY"/>
        </w:rPr>
        <w:t>да сярэдзіны 1930-х гг. замест “крэсовых” памешчыкаў, рымска-каталіцкага духавенства, якія былі актыўнымі прыхільнікамі “краёвасці”, большасць складалі польскія настаўнікі, чыноўнікі.</w:t>
      </w:r>
    </w:p>
    <w:p w14:paraId="776495A6" w14:textId="3D19C181" w:rsidR="003F51A4" w:rsidRPr="00EC18D2" w:rsidRDefault="00A82DE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Віленскае кола польскіх гісторыкаў </w:t>
      </w:r>
      <w:r w:rsidR="006971B8" w:rsidRPr="00EC18D2">
        <w:rPr>
          <w:rFonts w:ascii="Times New Roman" w:eastAsia="Calibri" w:hAnsi="Times New Roman" w:cs="Times New Roman"/>
          <w:sz w:val="28"/>
          <w:szCs w:val="28"/>
          <w:lang w:val="be-BY"/>
        </w:rPr>
        <w:t xml:space="preserve">надавала </w:t>
      </w:r>
      <w:r w:rsidRPr="00EC18D2">
        <w:rPr>
          <w:rFonts w:ascii="Times New Roman" w:eastAsia="Calibri" w:hAnsi="Times New Roman" w:cs="Times New Roman"/>
          <w:sz w:val="28"/>
          <w:szCs w:val="28"/>
          <w:lang w:val="be-BY"/>
        </w:rPr>
        <w:t>перавагу вывучэнню гісторыі В</w:t>
      </w:r>
      <w:r w:rsidR="003F51A4" w:rsidRPr="00EC18D2">
        <w:rPr>
          <w:rFonts w:ascii="Times New Roman" w:eastAsia="Calibri" w:hAnsi="Times New Roman" w:cs="Times New Roman"/>
          <w:sz w:val="28"/>
          <w:szCs w:val="28"/>
          <w:lang w:val="be-BY"/>
        </w:rPr>
        <w:t xml:space="preserve">КЛ і Рэчы Паспалітай. </w:t>
      </w:r>
      <w:r w:rsidRPr="00EC18D2">
        <w:rPr>
          <w:rFonts w:ascii="Times New Roman" w:eastAsia="Calibri" w:hAnsi="Times New Roman" w:cs="Times New Roman"/>
          <w:sz w:val="28"/>
          <w:szCs w:val="28"/>
          <w:lang w:val="be-BY"/>
        </w:rPr>
        <w:t xml:space="preserve">С. Касцялкоўскі асвятляў </w:t>
      </w:r>
      <w:r w:rsidR="003F51A4" w:rsidRPr="00EC18D2">
        <w:rPr>
          <w:rFonts w:ascii="Times New Roman" w:eastAsia="Calibri" w:hAnsi="Times New Roman" w:cs="Times New Roman"/>
          <w:sz w:val="28"/>
          <w:szCs w:val="28"/>
          <w:lang w:val="be-BY"/>
        </w:rPr>
        <w:t xml:space="preserve">эканамічныя пераўтварэнні другой паловы </w:t>
      </w:r>
      <w:r w:rsidR="003F51A4" w:rsidRPr="00EC18D2">
        <w:rPr>
          <w:rFonts w:ascii="Times New Roman" w:eastAsia="Calibri" w:hAnsi="Times New Roman" w:cs="Times New Roman"/>
          <w:sz w:val="28"/>
          <w:szCs w:val="28"/>
          <w:lang w:val="pl-PL"/>
        </w:rPr>
        <w:t>XVIII</w:t>
      </w:r>
      <w:r w:rsidR="003F51A4" w:rsidRPr="00EC18D2">
        <w:rPr>
          <w:rFonts w:ascii="Times New Roman" w:eastAsia="Calibri" w:hAnsi="Times New Roman" w:cs="Times New Roman"/>
          <w:sz w:val="28"/>
          <w:szCs w:val="28"/>
          <w:lang w:val="be-BY"/>
        </w:rPr>
        <w:t> ст. на чале з А. Тызенгаўзам</w:t>
      </w:r>
      <w:r w:rsidRPr="00EC18D2">
        <w:rPr>
          <w:rFonts w:ascii="Times New Roman" w:eastAsia="Calibri" w:hAnsi="Times New Roman" w:cs="Times New Roman"/>
          <w:sz w:val="28"/>
          <w:szCs w:val="28"/>
          <w:lang w:val="be-BY"/>
        </w:rPr>
        <w:t xml:space="preserve">, Г. Лаўмянскі – </w:t>
      </w:r>
      <w:r w:rsidR="003F51A4" w:rsidRPr="00EC18D2">
        <w:rPr>
          <w:rFonts w:ascii="Times New Roman" w:eastAsia="Calibri" w:hAnsi="Times New Roman" w:cs="Times New Roman"/>
          <w:sz w:val="28"/>
          <w:szCs w:val="28"/>
          <w:lang w:val="be-BY"/>
        </w:rPr>
        <w:t>пачатковы перыяд гісторыі ВКЛ, сацыяльна-эканамічныя перадумовы экспансіі Польшчы на ўсход, гісторы</w:t>
      </w:r>
      <w:r w:rsidRPr="00EC18D2">
        <w:rPr>
          <w:rFonts w:ascii="Times New Roman" w:eastAsia="Calibri" w:hAnsi="Times New Roman" w:cs="Times New Roman"/>
          <w:sz w:val="28"/>
          <w:szCs w:val="28"/>
          <w:lang w:val="be-BY"/>
        </w:rPr>
        <w:t>ю</w:t>
      </w:r>
      <w:r w:rsidR="003F51A4" w:rsidRPr="00EC18D2">
        <w:rPr>
          <w:rFonts w:ascii="Times New Roman" w:eastAsia="Calibri" w:hAnsi="Times New Roman" w:cs="Times New Roman"/>
          <w:sz w:val="28"/>
          <w:szCs w:val="28"/>
          <w:lang w:val="be-BY"/>
        </w:rPr>
        <w:t xml:space="preserve"> Навагрудскага ваяводства да 1795 г.</w:t>
      </w:r>
      <w:r w:rsidRPr="00EC18D2">
        <w:rPr>
          <w:rFonts w:ascii="Times New Roman" w:eastAsia="Calibri" w:hAnsi="Times New Roman" w:cs="Times New Roman"/>
          <w:sz w:val="28"/>
          <w:szCs w:val="28"/>
          <w:lang w:val="be-BY"/>
        </w:rPr>
        <w:t>,</w:t>
      </w:r>
      <w:r w:rsidR="003F51A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Р. Мяніцкі – </w:t>
      </w:r>
      <w:r w:rsidR="003F51A4" w:rsidRPr="00EC18D2">
        <w:rPr>
          <w:rFonts w:ascii="Times New Roman" w:eastAsia="Calibri" w:hAnsi="Times New Roman" w:cs="Times New Roman"/>
          <w:sz w:val="28"/>
          <w:szCs w:val="28"/>
          <w:lang w:val="be-BY"/>
        </w:rPr>
        <w:t>стан пісьмовых крыніц, гісторы</w:t>
      </w:r>
      <w:r w:rsidRPr="00EC18D2">
        <w:rPr>
          <w:rFonts w:ascii="Times New Roman" w:eastAsia="Calibri" w:hAnsi="Times New Roman" w:cs="Times New Roman"/>
          <w:sz w:val="28"/>
          <w:szCs w:val="28"/>
          <w:lang w:val="be-BY"/>
        </w:rPr>
        <w:t>ю</w:t>
      </w:r>
      <w:r w:rsidR="003F51A4" w:rsidRPr="00EC18D2">
        <w:rPr>
          <w:rFonts w:ascii="Times New Roman" w:eastAsia="Calibri" w:hAnsi="Times New Roman" w:cs="Times New Roman"/>
          <w:sz w:val="28"/>
          <w:szCs w:val="28"/>
          <w:lang w:val="be-BY"/>
        </w:rPr>
        <w:t xml:space="preserve"> Полаччыны і </w:t>
      </w:r>
      <w:r w:rsidRPr="00EC18D2">
        <w:rPr>
          <w:rFonts w:ascii="Times New Roman" w:eastAsia="Calibri" w:hAnsi="Times New Roman" w:cs="Times New Roman"/>
          <w:sz w:val="28"/>
          <w:szCs w:val="28"/>
          <w:lang w:val="be-BY"/>
        </w:rPr>
        <w:t>г.</w:t>
      </w:r>
      <w:r w:rsidR="006971B8">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д.</w:t>
      </w:r>
      <w:r w:rsidR="003F51A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Працы мелі </w:t>
      </w:r>
      <w:r w:rsidR="003F51A4" w:rsidRPr="00EC18D2">
        <w:rPr>
          <w:rFonts w:ascii="Times New Roman" w:eastAsia="Calibri" w:hAnsi="Times New Roman" w:cs="Times New Roman"/>
          <w:sz w:val="28"/>
          <w:szCs w:val="28"/>
          <w:lang w:val="be-BY"/>
        </w:rPr>
        <w:t>дастатковы навуковы ўзровень</w:t>
      </w:r>
      <w:r w:rsidRPr="00EC18D2">
        <w:rPr>
          <w:rFonts w:ascii="Times New Roman" w:eastAsia="Calibri" w:hAnsi="Times New Roman" w:cs="Times New Roman"/>
          <w:sz w:val="28"/>
          <w:szCs w:val="28"/>
          <w:lang w:val="be-BY"/>
        </w:rPr>
        <w:t xml:space="preserve">, </w:t>
      </w:r>
      <w:r w:rsidR="003F51A4" w:rsidRPr="00EC18D2">
        <w:rPr>
          <w:rFonts w:ascii="Times New Roman" w:eastAsia="Calibri" w:hAnsi="Times New Roman" w:cs="Times New Roman"/>
          <w:sz w:val="28"/>
          <w:szCs w:val="28"/>
          <w:lang w:val="be-BY"/>
        </w:rPr>
        <w:t xml:space="preserve">шырокую </w:t>
      </w:r>
      <w:r w:rsidRPr="00EC18D2">
        <w:rPr>
          <w:rFonts w:ascii="Times New Roman" w:eastAsia="Calibri" w:hAnsi="Times New Roman" w:cs="Times New Roman"/>
          <w:sz w:val="28"/>
          <w:szCs w:val="28"/>
          <w:lang w:val="be-BY"/>
        </w:rPr>
        <w:t xml:space="preserve">базу </w:t>
      </w:r>
      <w:r w:rsidR="003F51A4" w:rsidRPr="00EC18D2">
        <w:rPr>
          <w:rFonts w:ascii="Times New Roman" w:eastAsia="Calibri" w:hAnsi="Times New Roman" w:cs="Times New Roman"/>
          <w:sz w:val="28"/>
          <w:szCs w:val="28"/>
          <w:lang w:val="be-BY"/>
        </w:rPr>
        <w:t xml:space="preserve">крыніц, </w:t>
      </w:r>
      <w:r w:rsidRPr="00EC18D2">
        <w:rPr>
          <w:rFonts w:ascii="Times New Roman" w:eastAsia="Calibri" w:hAnsi="Times New Roman" w:cs="Times New Roman"/>
          <w:sz w:val="28"/>
          <w:szCs w:val="28"/>
          <w:lang w:val="be-BY"/>
        </w:rPr>
        <w:t>але ў асноўным у</w:t>
      </w:r>
      <w:r w:rsidR="003F51A4" w:rsidRPr="00EC18D2">
        <w:rPr>
          <w:rFonts w:ascii="Times New Roman" w:eastAsia="Calibri" w:hAnsi="Times New Roman" w:cs="Times New Roman"/>
          <w:sz w:val="28"/>
          <w:szCs w:val="28"/>
          <w:lang w:val="be-BY"/>
        </w:rPr>
        <w:t>кладваліся ў русла тагачаснай польскай гістарыяграфічнай традыцыі: абсалютызаваліся польскія нацыянальныя і дзяржаўныя інтарэсы</w:t>
      </w:r>
      <w:r w:rsidRPr="00EC18D2">
        <w:rPr>
          <w:rFonts w:ascii="Times New Roman" w:eastAsia="Calibri" w:hAnsi="Times New Roman" w:cs="Times New Roman"/>
          <w:sz w:val="28"/>
          <w:szCs w:val="28"/>
          <w:lang w:val="be-BY"/>
        </w:rPr>
        <w:t>,</w:t>
      </w:r>
      <w:r w:rsidR="003F51A4" w:rsidRPr="00EC18D2">
        <w:rPr>
          <w:rFonts w:ascii="Times New Roman" w:eastAsia="Calibri" w:hAnsi="Times New Roman" w:cs="Times New Roman"/>
          <w:sz w:val="28"/>
          <w:szCs w:val="28"/>
          <w:lang w:val="be-BY"/>
        </w:rPr>
        <w:t xml:space="preserve"> ідэалізавалася палітычная роля Польшчы ў інтэграцыі з ВКЛ у складзе Рэчы Паспалітай</w:t>
      </w:r>
      <w:r w:rsidRPr="00EC18D2">
        <w:rPr>
          <w:rFonts w:ascii="Times New Roman" w:eastAsia="Calibri" w:hAnsi="Times New Roman" w:cs="Times New Roman"/>
          <w:sz w:val="28"/>
          <w:szCs w:val="28"/>
          <w:lang w:val="be-BY"/>
        </w:rPr>
        <w:t xml:space="preserve">, </w:t>
      </w:r>
      <w:r w:rsidR="003F51A4" w:rsidRPr="00EC18D2">
        <w:rPr>
          <w:rFonts w:ascii="Times New Roman" w:eastAsia="Calibri" w:hAnsi="Times New Roman" w:cs="Times New Roman"/>
          <w:sz w:val="28"/>
          <w:szCs w:val="28"/>
          <w:lang w:val="be-BY"/>
        </w:rPr>
        <w:t>пад уплывам ягелонскай ідэі абгрунтоўвалася культурна-</w:t>
      </w:r>
      <w:r w:rsidR="003F51A4" w:rsidRPr="00EC18D2">
        <w:rPr>
          <w:rFonts w:ascii="Times New Roman" w:eastAsia="Calibri" w:hAnsi="Times New Roman" w:cs="Times New Roman"/>
          <w:sz w:val="28"/>
          <w:szCs w:val="28"/>
          <w:lang w:val="be-BY"/>
        </w:rPr>
        <w:lastRenderedPageBreak/>
        <w:t>цывілізацыйная роля Польшчы адносна беларусаў і яе спрадвечнае “гістарычнае права” на “ўсходнія крэсы”</w:t>
      </w:r>
      <w:r w:rsidRPr="00EC18D2">
        <w:rPr>
          <w:rFonts w:ascii="Times New Roman" w:eastAsia="Calibri" w:hAnsi="Times New Roman" w:cs="Times New Roman"/>
          <w:sz w:val="28"/>
          <w:szCs w:val="28"/>
          <w:lang w:val="be-BY"/>
        </w:rPr>
        <w:t>,</w:t>
      </w:r>
      <w:r w:rsidR="003F51A4" w:rsidRPr="00EC18D2">
        <w:rPr>
          <w:rFonts w:ascii="Times New Roman" w:eastAsia="Calibri" w:hAnsi="Times New Roman" w:cs="Times New Roman"/>
          <w:sz w:val="28"/>
          <w:szCs w:val="28"/>
          <w:lang w:val="be-BY"/>
        </w:rPr>
        <w:t xml:space="preserve"> перабольшвалася значэнне асобы ў гісторыі, </w:t>
      </w:r>
      <w:r w:rsidRPr="00EC18D2">
        <w:rPr>
          <w:rFonts w:ascii="Times New Roman" w:eastAsia="Calibri" w:hAnsi="Times New Roman" w:cs="Times New Roman"/>
          <w:sz w:val="28"/>
          <w:szCs w:val="28"/>
          <w:lang w:val="be-BY"/>
        </w:rPr>
        <w:t xml:space="preserve">перавага </w:t>
      </w:r>
      <w:r w:rsidR="003F51A4" w:rsidRPr="00EC18D2">
        <w:rPr>
          <w:rFonts w:ascii="Times New Roman" w:eastAsia="Calibri" w:hAnsi="Times New Roman" w:cs="Times New Roman"/>
          <w:sz w:val="28"/>
          <w:szCs w:val="28"/>
          <w:lang w:val="be-BY"/>
        </w:rPr>
        <w:t xml:space="preserve">надавалася даследаванню </w:t>
      </w:r>
      <w:r w:rsidR="00E8735A">
        <w:rPr>
          <w:rFonts w:ascii="Times New Roman" w:eastAsia="Calibri" w:hAnsi="Times New Roman" w:cs="Times New Roman"/>
          <w:sz w:val="28"/>
          <w:szCs w:val="28"/>
          <w:lang w:val="be-BY"/>
        </w:rPr>
        <w:t>прывіле</w:t>
      </w:r>
      <w:r w:rsidRPr="00EC18D2">
        <w:rPr>
          <w:rFonts w:ascii="Times New Roman" w:eastAsia="Calibri" w:hAnsi="Times New Roman" w:cs="Times New Roman"/>
          <w:sz w:val="28"/>
          <w:szCs w:val="28"/>
          <w:lang w:val="be-BY"/>
        </w:rPr>
        <w:t>яваных сасло</w:t>
      </w:r>
      <w:r w:rsidR="006971B8">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яў (</w:t>
      </w:r>
      <w:r w:rsidR="003F51A4" w:rsidRPr="00EC18D2">
        <w:rPr>
          <w:rFonts w:ascii="Times New Roman" w:eastAsia="Calibri" w:hAnsi="Times New Roman" w:cs="Times New Roman"/>
          <w:sz w:val="28"/>
          <w:szCs w:val="28"/>
          <w:lang w:val="be-BY"/>
        </w:rPr>
        <w:t>магнатаў, шляхты, духавенства).</w:t>
      </w:r>
    </w:p>
    <w:p w14:paraId="68CDE8A1" w14:textId="024EB2CF" w:rsidR="003F51A4" w:rsidRPr="00EC18D2" w:rsidRDefault="003F51A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Менш ідэалагізаван</w:t>
      </w:r>
      <w:r w:rsidR="00A82DE7" w:rsidRPr="00EC18D2">
        <w:rPr>
          <w:rFonts w:ascii="Times New Roman" w:eastAsia="Calibri" w:hAnsi="Times New Roman" w:cs="Times New Roman"/>
          <w:sz w:val="28"/>
          <w:szCs w:val="28"/>
          <w:lang w:val="be-BY"/>
        </w:rPr>
        <w:t xml:space="preserve">ымі і </w:t>
      </w:r>
      <w:r w:rsidRPr="00EC18D2">
        <w:rPr>
          <w:rFonts w:ascii="Times New Roman" w:eastAsia="Calibri" w:hAnsi="Times New Roman" w:cs="Times New Roman"/>
          <w:sz w:val="28"/>
          <w:szCs w:val="28"/>
          <w:lang w:val="be-BY"/>
        </w:rPr>
        <w:t>наватарскі</w:t>
      </w:r>
      <w:r w:rsidR="00A82DE7" w:rsidRPr="00EC18D2">
        <w:rPr>
          <w:rFonts w:ascii="Times New Roman" w:eastAsia="Calibri" w:hAnsi="Times New Roman" w:cs="Times New Roman"/>
          <w:sz w:val="28"/>
          <w:szCs w:val="28"/>
          <w:lang w:val="be-BY"/>
        </w:rPr>
        <w:t>мі</w:t>
      </w:r>
      <w:r w:rsidRPr="00EC18D2">
        <w:rPr>
          <w:rFonts w:ascii="Times New Roman" w:eastAsia="Calibri" w:hAnsi="Times New Roman" w:cs="Times New Roman"/>
          <w:sz w:val="28"/>
          <w:szCs w:val="28"/>
          <w:lang w:val="be-BY"/>
        </w:rPr>
        <w:t xml:space="preserve"> па </w:t>
      </w:r>
      <w:r w:rsidR="00A82DE7" w:rsidRPr="00EC18D2">
        <w:rPr>
          <w:rFonts w:ascii="Times New Roman" w:eastAsia="Calibri" w:hAnsi="Times New Roman" w:cs="Times New Roman"/>
          <w:sz w:val="28"/>
          <w:szCs w:val="28"/>
          <w:lang w:val="be-BY"/>
        </w:rPr>
        <w:t xml:space="preserve">навуковай </w:t>
      </w:r>
      <w:r w:rsidRPr="00EC18D2">
        <w:rPr>
          <w:rFonts w:ascii="Times New Roman" w:eastAsia="Calibri" w:hAnsi="Times New Roman" w:cs="Times New Roman"/>
          <w:sz w:val="28"/>
          <w:szCs w:val="28"/>
          <w:lang w:val="be-BY"/>
        </w:rPr>
        <w:t xml:space="preserve">метадалогіі </w:t>
      </w:r>
      <w:r w:rsidR="00A82DE7" w:rsidRPr="00EC18D2">
        <w:rPr>
          <w:rFonts w:ascii="Times New Roman" w:eastAsia="Calibri" w:hAnsi="Times New Roman" w:cs="Times New Roman"/>
          <w:sz w:val="28"/>
          <w:szCs w:val="28"/>
          <w:lang w:val="be-BY"/>
        </w:rPr>
        <w:t xml:space="preserve">былі </w:t>
      </w:r>
      <w:r w:rsidRPr="00EC18D2">
        <w:rPr>
          <w:rFonts w:ascii="Times New Roman" w:eastAsia="Calibri" w:hAnsi="Times New Roman" w:cs="Times New Roman"/>
          <w:sz w:val="28"/>
          <w:szCs w:val="28"/>
          <w:lang w:val="be-BY"/>
        </w:rPr>
        <w:t xml:space="preserve">даследаванні </w:t>
      </w:r>
      <w:r w:rsidR="00A82DE7" w:rsidRPr="00EC18D2">
        <w:rPr>
          <w:rFonts w:ascii="Times New Roman" w:eastAsia="Calibri" w:hAnsi="Times New Roman" w:cs="Times New Roman"/>
          <w:sz w:val="28"/>
          <w:szCs w:val="28"/>
          <w:lang w:val="be-BY"/>
        </w:rPr>
        <w:t xml:space="preserve">пра </w:t>
      </w:r>
      <w:r w:rsidRPr="00EC18D2">
        <w:rPr>
          <w:rFonts w:ascii="Times New Roman" w:eastAsia="Calibri" w:hAnsi="Times New Roman" w:cs="Times New Roman"/>
          <w:sz w:val="28"/>
          <w:szCs w:val="28"/>
          <w:lang w:val="be-BY"/>
        </w:rPr>
        <w:t>Палесс</w:t>
      </w:r>
      <w:r w:rsidR="00A82DE7" w:rsidRPr="00EC18D2">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Для правядзення параўнальнага аналізу Палесся і Навагрудчыны К. Машынскі выкарыстоўваў матэрыялы, сабраныя даследчыкамі з іншых рэгіёнаў Беларусі</w:t>
      </w:r>
      <w:r w:rsidR="006813B2" w:rsidRPr="00EC18D2">
        <w:rPr>
          <w:rFonts w:ascii="Times New Roman" w:eastAsia="Calibri" w:hAnsi="Times New Roman" w:cs="Times New Roman"/>
          <w:sz w:val="28"/>
          <w:szCs w:val="28"/>
          <w:lang w:val="be-BY"/>
        </w:rPr>
        <w:t xml:space="preserve">, а таксама </w:t>
      </w:r>
      <w:r w:rsidRPr="00EC18D2">
        <w:rPr>
          <w:rFonts w:ascii="Times New Roman" w:eastAsia="Calibri" w:hAnsi="Times New Roman" w:cs="Times New Roman"/>
          <w:sz w:val="28"/>
          <w:szCs w:val="28"/>
          <w:lang w:val="be-BY"/>
        </w:rPr>
        <w:t>прымаў непасрэдны ўдзел у экспедыцыях. Паводле К. Машынскага, культура Палесся адрознівалася ад</w:t>
      </w:r>
      <w:r w:rsidR="006971B8">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 xml:space="preserve">польскай і ўкраінскай, у ёй знаходзіліся вытокі агульнай усходнеславянскай культурнай спадчыны. </w:t>
      </w:r>
      <w:r w:rsidR="006813B2" w:rsidRPr="00EC18D2">
        <w:rPr>
          <w:rFonts w:ascii="Times New Roman" w:eastAsia="Calibri" w:hAnsi="Times New Roman" w:cs="Times New Roman"/>
          <w:sz w:val="28"/>
          <w:szCs w:val="28"/>
          <w:lang w:val="be-BY"/>
        </w:rPr>
        <w:t>У 1930-я</w:t>
      </w:r>
      <w:r w:rsidRPr="00EC18D2">
        <w:rPr>
          <w:rFonts w:ascii="Times New Roman" w:eastAsia="Calibri" w:hAnsi="Times New Roman" w:cs="Times New Roman"/>
          <w:sz w:val="28"/>
          <w:szCs w:val="28"/>
          <w:lang w:val="be-BY"/>
        </w:rPr>
        <w:t xml:space="preserve"> гг. на Палессі было арганізавана некалькі навуковых экспедыцый Ю. Абрэмбск</w:t>
      </w:r>
      <w:r w:rsidR="006813B2" w:rsidRPr="00EC18D2">
        <w:rPr>
          <w:rFonts w:ascii="Times New Roman" w:eastAsia="Calibri" w:hAnsi="Times New Roman" w:cs="Times New Roman"/>
          <w:sz w:val="28"/>
          <w:szCs w:val="28"/>
          <w:lang w:val="be-BY"/>
        </w:rPr>
        <w:t>ага</w:t>
      </w:r>
      <w:r w:rsidRPr="00EC18D2">
        <w:rPr>
          <w:rFonts w:ascii="Times New Roman" w:eastAsia="Calibri" w:hAnsi="Times New Roman" w:cs="Times New Roman"/>
          <w:sz w:val="28"/>
          <w:szCs w:val="28"/>
          <w:lang w:val="be-BY"/>
        </w:rPr>
        <w:t>, Л. Градзіцк</w:t>
      </w:r>
      <w:r w:rsidR="006813B2" w:rsidRPr="00EC18D2">
        <w:rPr>
          <w:rFonts w:ascii="Times New Roman" w:eastAsia="Calibri" w:hAnsi="Times New Roman" w:cs="Times New Roman"/>
          <w:sz w:val="28"/>
          <w:szCs w:val="28"/>
          <w:lang w:val="be-BY"/>
        </w:rPr>
        <w:t>ага</w:t>
      </w:r>
      <w:r w:rsidRPr="00EC18D2">
        <w:rPr>
          <w:rFonts w:ascii="Times New Roman" w:eastAsia="Calibri" w:hAnsi="Times New Roman" w:cs="Times New Roman"/>
          <w:sz w:val="28"/>
          <w:szCs w:val="28"/>
          <w:lang w:val="be-BY"/>
        </w:rPr>
        <w:t>, Л. Асоўск</w:t>
      </w:r>
      <w:r w:rsidR="006813B2" w:rsidRPr="00EC18D2">
        <w:rPr>
          <w:rFonts w:ascii="Times New Roman" w:eastAsia="Calibri" w:hAnsi="Times New Roman" w:cs="Times New Roman"/>
          <w:sz w:val="28"/>
          <w:szCs w:val="28"/>
          <w:lang w:val="be-BY"/>
        </w:rPr>
        <w:t>ага</w:t>
      </w:r>
      <w:r w:rsidRPr="00EC18D2">
        <w:rPr>
          <w:rFonts w:ascii="Times New Roman" w:eastAsia="Calibri" w:hAnsi="Times New Roman" w:cs="Times New Roman"/>
          <w:sz w:val="28"/>
          <w:szCs w:val="28"/>
          <w:lang w:val="be-BY"/>
        </w:rPr>
        <w:t xml:space="preserve"> і іншы</w:t>
      </w:r>
      <w:r w:rsidR="006813B2" w:rsidRPr="00EC18D2">
        <w:rPr>
          <w:rFonts w:ascii="Times New Roman" w:eastAsia="Calibri" w:hAnsi="Times New Roman" w:cs="Times New Roman"/>
          <w:sz w:val="28"/>
          <w:szCs w:val="28"/>
          <w:lang w:val="be-BY"/>
        </w:rPr>
        <w:t>х польскіх</w:t>
      </w:r>
      <w:r w:rsidRPr="00EC18D2">
        <w:rPr>
          <w:rFonts w:ascii="Times New Roman" w:eastAsia="Calibri" w:hAnsi="Times New Roman" w:cs="Times New Roman"/>
          <w:sz w:val="28"/>
          <w:szCs w:val="28"/>
          <w:lang w:val="be-BY"/>
        </w:rPr>
        <w:t xml:space="preserve"> вучоны</w:t>
      </w:r>
      <w:r w:rsidR="006813B2" w:rsidRPr="00EC18D2">
        <w:rPr>
          <w:rFonts w:ascii="Times New Roman" w:eastAsia="Calibri" w:hAnsi="Times New Roman" w:cs="Times New Roman"/>
          <w:sz w:val="28"/>
          <w:szCs w:val="28"/>
          <w:lang w:val="be-BY"/>
        </w:rPr>
        <w:t>х.</w:t>
      </w:r>
      <w:r w:rsidRPr="00EC18D2">
        <w:rPr>
          <w:rFonts w:ascii="Times New Roman" w:eastAsia="Calibri" w:hAnsi="Times New Roman" w:cs="Times New Roman"/>
          <w:sz w:val="28"/>
          <w:szCs w:val="28"/>
          <w:lang w:val="be-BY"/>
        </w:rPr>
        <w:t xml:space="preserve"> Ю. Абрэмбск</w:t>
      </w:r>
      <w:r w:rsidR="006813B2" w:rsidRPr="00EC18D2">
        <w:rPr>
          <w:rFonts w:ascii="Times New Roman" w:eastAsia="Calibri" w:hAnsi="Times New Roman" w:cs="Times New Roman"/>
          <w:sz w:val="28"/>
          <w:szCs w:val="28"/>
          <w:lang w:val="be-BY"/>
        </w:rPr>
        <w:t>і</w:t>
      </w:r>
      <w:r w:rsidRPr="00EC18D2">
        <w:rPr>
          <w:rFonts w:ascii="Times New Roman" w:eastAsia="Calibri" w:hAnsi="Times New Roman" w:cs="Times New Roman"/>
          <w:sz w:val="28"/>
          <w:szCs w:val="28"/>
          <w:lang w:val="be-BY"/>
        </w:rPr>
        <w:t xml:space="preserve"> прааналізава</w:t>
      </w:r>
      <w:r w:rsidR="006813B2" w:rsidRPr="00EC18D2">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 xml:space="preserve"> этнічную структуру Палесся, абгрунтава</w:t>
      </w:r>
      <w:r w:rsidR="006813B2" w:rsidRPr="00EC18D2">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 xml:space="preserve"> тэорыю этнічнай групы, </w:t>
      </w:r>
      <w:r w:rsidR="006813B2" w:rsidRPr="00EC18D2">
        <w:rPr>
          <w:rFonts w:ascii="Times New Roman" w:eastAsia="Calibri" w:hAnsi="Times New Roman" w:cs="Times New Roman"/>
          <w:sz w:val="28"/>
          <w:szCs w:val="28"/>
          <w:lang w:val="be-BY"/>
        </w:rPr>
        <w:t xml:space="preserve">паказаў </w:t>
      </w:r>
      <w:r w:rsidRPr="00EC18D2">
        <w:rPr>
          <w:rFonts w:ascii="Times New Roman" w:eastAsia="Calibri" w:hAnsi="Times New Roman" w:cs="Times New Roman"/>
          <w:sz w:val="28"/>
          <w:szCs w:val="28"/>
          <w:lang w:val="be-BY"/>
        </w:rPr>
        <w:t>перамены ў традыцыйных этнічных супольнасцях.</w:t>
      </w:r>
    </w:p>
    <w:p w14:paraId="3E6254E9" w14:textId="1CD1C1A8" w:rsidR="006813B2" w:rsidRPr="00EC18D2" w:rsidRDefault="006813B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Прапагандай </w:t>
      </w:r>
      <w:r w:rsidR="003F51A4" w:rsidRPr="00EC18D2">
        <w:rPr>
          <w:rFonts w:ascii="Times New Roman" w:eastAsia="Calibri" w:hAnsi="Times New Roman" w:cs="Times New Roman"/>
          <w:sz w:val="28"/>
          <w:szCs w:val="28"/>
          <w:lang w:val="be-BY"/>
        </w:rPr>
        <w:t xml:space="preserve">гістарычных ведаў </w:t>
      </w:r>
      <w:r w:rsidRPr="00EC18D2">
        <w:rPr>
          <w:rFonts w:ascii="Times New Roman" w:eastAsia="Calibri" w:hAnsi="Times New Roman" w:cs="Times New Roman"/>
          <w:sz w:val="28"/>
          <w:szCs w:val="28"/>
          <w:lang w:val="be-BY"/>
        </w:rPr>
        <w:t xml:space="preserve">у Заходняй Беларусі займалася </w:t>
      </w:r>
      <w:r w:rsidR="003F51A4" w:rsidRPr="00EC18D2">
        <w:rPr>
          <w:rFonts w:ascii="Times New Roman" w:eastAsia="Calibri" w:hAnsi="Times New Roman" w:cs="Times New Roman"/>
          <w:sz w:val="28"/>
          <w:szCs w:val="28"/>
          <w:lang w:val="be-BY"/>
        </w:rPr>
        <w:t>Польскае гістарычнае таварыства (</w:t>
      </w:r>
      <w:r w:rsidRPr="00EC18D2">
        <w:rPr>
          <w:rFonts w:ascii="Times New Roman" w:eastAsia="Calibri" w:hAnsi="Times New Roman" w:cs="Times New Roman"/>
          <w:sz w:val="28"/>
          <w:szCs w:val="28"/>
          <w:lang w:val="be-BY"/>
        </w:rPr>
        <w:t>ПГТ</w:t>
      </w:r>
      <w:r w:rsidR="003F51A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Яго </w:t>
      </w:r>
      <w:r w:rsidR="003F51A4" w:rsidRPr="00EC18D2">
        <w:rPr>
          <w:rFonts w:ascii="Times New Roman" w:eastAsia="Calibri" w:hAnsi="Times New Roman" w:cs="Times New Roman"/>
          <w:sz w:val="28"/>
          <w:szCs w:val="28"/>
          <w:lang w:val="be-BY"/>
        </w:rPr>
        <w:t xml:space="preserve">аддзелы былі створаны ў Брэсце і Гродне. </w:t>
      </w:r>
      <w:r w:rsidRPr="00EC18D2">
        <w:rPr>
          <w:rFonts w:ascii="Times New Roman" w:eastAsia="Calibri" w:hAnsi="Times New Roman" w:cs="Times New Roman"/>
          <w:sz w:val="28"/>
          <w:szCs w:val="28"/>
          <w:lang w:val="be-BY"/>
        </w:rPr>
        <w:t>Адзелы ПГТ былі нешматлікімі – нал</w:t>
      </w:r>
      <w:r w:rsidR="006971B8">
        <w:rPr>
          <w:rFonts w:ascii="Times New Roman" w:eastAsia="Calibri" w:hAnsi="Times New Roman" w:cs="Times New Roman"/>
          <w:sz w:val="28"/>
          <w:szCs w:val="28"/>
          <w:lang w:val="be-BY"/>
        </w:rPr>
        <w:t>ічвалі ад 20 да 40 чалавек, у </w:t>
      </w:r>
      <w:r w:rsidRPr="00EC18D2">
        <w:rPr>
          <w:rFonts w:ascii="Times New Roman" w:eastAsia="Calibri" w:hAnsi="Times New Roman" w:cs="Times New Roman"/>
          <w:sz w:val="28"/>
          <w:szCs w:val="28"/>
          <w:lang w:val="be-BY"/>
        </w:rPr>
        <w:t>асноўным польскіх чыноўнікаў, настаўніка</w:t>
      </w:r>
      <w:r w:rsidR="006971B8">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 Д</w:t>
      </w:r>
      <w:r w:rsidR="003F51A4" w:rsidRPr="00EC18D2">
        <w:rPr>
          <w:rFonts w:ascii="Times New Roman" w:eastAsia="Calibri" w:hAnsi="Times New Roman" w:cs="Times New Roman"/>
          <w:sz w:val="28"/>
          <w:szCs w:val="28"/>
          <w:lang w:val="be-BY"/>
        </w:rPr>
        <w:t>зейнасць Брэсцкага аддзела разгортвалася ў метадычнай і краязнаўчай</w:t>
      </w:r>
      <w:r w:rsidRPr="00EC18D2">
        <w:rPr>
          <w:rFonts w:ascii="Times New Roman" w:eastAsia="Calibri" w:hAnsi="Times New Roman" w:cs="Times New Roman"/>
          <w:sz w:val="28"/>
          <w:szCs w:val="28"/>
          <w:lang w:val="be-BY"/>
        </w:rPr>
        <w:t xml:space="preserve"> секцыях</w:t>
      </w:r>
      <w:r w:rsidR="003F51A4" w:rsidRPr="00EC18D2">
        <w:rPr>
          <w:rFonts w:ascii="Times New Roman" w:eastAsia="Calibri" w:hAnsi="Times New Roman" w:cs="Times New Roman"/>
          <w:sz w:val="28"/>
          <w:szCs w:val="28"/>
          <w:lang w:val="be-BY"/>
        </w:rPr>
        <w:t xml:space="preserve">. Асноўнымі напрамкамі іх дзейнасці былі навукова-асветніцкая праца (лекцыі, рэфераты, дыскусіі), падрыхтоўка да друку навукова-папулярных краязнаўчых выданняў. Акрамя рэгіянальнай праблематыкі, у час лекцый </w:t>
      </w:r>
      <w:r w:rsidRPr="00EC18D2">
        <w:rPr>
          <w:rFonts w:ascii="Times New Roman" w:eastAsia="Calibri" w:hAnsi="Times New Roman" w:cs="Times New Roman"/>
          <w:sz w:val="28"/>
          <w:szCs w:val="28"/>
          <w:lang w:val="be-BY"/>
        </w:rPr>
        <w:t>асвятляліся і</w:t>
      </w:r>
      <w:r w:rsidR="003F51A4" w:rsidRPr="00EC18D2">
        <w:rPr>
          <w:rFonts w:ascii="Times New Roman" w:eastAsia="Calibri" w:hAnsi="Times New Roman" w:cs="Times New Roman"/>
          <w:sz w:val="28"/>
          <w:szCs w:val="28"/>
          <w:lang w:val="be-BY"/>
        </w:rPr>
        <w:t>дэя польскай незалежнасці і яе рэалізацыя</w:t>
      </w:r>
      <w:r w:rsidRPr="00EC18D2">
        <w:rPr>
          <w:rFonts w:ascii="Times New Roman" w:eastAsia="Calibri" w:hAnsi="Times New Roman" w:cs="Times New Roman"/>
          <w:sz w:val="28"/>
          <w:szCs w:val="28"/>
          <w:lang w:val="be-BY"/>
        </w:rPr>
        <w:t>,</w:t>
      </w:r>
      <w:r w:rsidR="003F51A4" w:rsidRPr="00EC18D2">
        <w:rPr>
          <w:rFonts w:ascii="Times New Roman" w:eastAsia="Calibri" w:hAnsi="Times New Roman" w:cs="Times New Roman"/>
          <w:sz w:val="28"/>
          <w:szCs w:val="28"/>
          <w:lang w:val="be-BY"/>
        </w:rPr>
        <w:t xml:space="preserve"> польск</w:t>
      </w:r>
      <w:r w:rsidR="006971B8">
        <w:rPr>
          <w:rFonts w:ascii="Times New Roman" w:eastAsia="Calibri" w:hAnsi="Times New Roman" w:cs="Times New Roman"/>
          <w:sz w:val="28"/>
          <w:szCs w:val="28"/>
          <w:lang w:val="be-BY"/>
        </w:rPr>
        <w:t>ая грамадска-палітычная думка ў </w:t>
      </w:r>
      <w:r w:rsidR="003F51A4" w:rsidRPr="00EC18D2">
        <w:rPr>
          <w:rFonts w:ascii="Times New Roman" w:eastAsia="Calibri" w:hAnsi="Times New Roman" w:cs="Times New Roman"/>
          <w:sz w:val="28"/>
          <w:szCs w:val="28"/>
          <w:lang w:val="be-BY"/>
        </w:rPr>
        <w:t>кантэксце нацыянальна-вызваленчай барацьбы (1795–1918 гг.)</w:t>
      </w:r>
      <w:r w:rsidRPr="00EC18D2">
        <w:rPr>
          <w:rFonts w:ascii="Times New Roman" w:eastAsia="Calibri" w:hAnsi="Times New Roman" w:cs="Times New Roman"/>
          <w:sz w:val="28"/>
          <w:szCs w:val="28"/>
          <w:lang w:val="be-BY"/>
        </w:rPr>
        <w:t xml:space="preserve"> і іншыя</w:t>
      </w:r>
      <w:r w:rsidR="003F51A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У </w:t>
      </w:r>
      <w:r w:rsidR="003F51A4" w:rsidRPr="00EC18D2">
        <w:rPr>
          <w:rFonts w:ascii="Times New Roman" w:eastAsia="Calibri" w:hAnsi="Times New Roman" w:cs="Times New Roman"/>
          <w:sz w:val="28"/>
          <w:szCs w:val="28"/>
          <w:lang w:val="be-BY"/>
        </w:rPr>
        <w:t>слухачоў павінна было складвацца перакананне аб неабходнасці адраджэння і ўмацавання Польскай дзяржавы. Пры разглядзе аспектаў духоўнага жыцця акцэнтавалася ўвага на самабытнасць і своеасаблівасць польскай культуры. Гродзенскі аддзел ПГТ займаўся заснаваннем навуковай гістарычнай бібліятэкі імя Ю. Пілсудскага</w:t>
      </w:r>
      <w:r w:rsidRPr="00EC18D2">
        <w:rPr>
          <w:rFonts w:ascii="Times New Roman" w:eastAsia="Calibri" w:hAnsi="Times New Roman" w:cs="Times New Roman"/>
          <w:sz w:val="28"/>
          <w:szCs w:val="28"/>
          <w:lang w:val="be-BY"/>
        </w:rPr>
        <w:t>.</w:t>
      </w:r>
    </w:p>
    <w:p w14:paraId="5D60421D" w14:textId="77777777" w:rsidR="00545580" w:rsidRPr="00EC18D2" w:rsidRDefault="006813B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Аднак у Заходняй Беларусі ПГТ мела абмежаваны характар дзейнасці. М</w:t>
      </w:r>
      <w:r w:rsidR="003F51A4" w:rsidRPr="00EC18D2">
        <w:rPr>
          <w:rFonts w:ascii="Times New Roman" w:eastAsia="Calibri" w:hAnsi="Times New Roman" w:cs="Times New Roman"/>
          <w:sz w:val="28"/>
          <w:szCs w:val="28"/>
          <w:lang w:val="be-BY"/>
        </w:rPr>
        <w:t xml:space="preserve">оладзі </w:t>
      </w:r>
      <w:r w:rsidR="00545580" w:rsidRPr="00EC18D2">
        <w:rPr>
          <w:rFonts w:ascii="Times New Roman" w:eastAsia="Calibri" w:hAnsi="Times New Roman" w:cs="Times New Roman"/>
          <w:sz w:val="28"/>
          <w:szCs w:val="28"/>
          <w:lang w:val="be-BY"/>
        </w:rPr>
        <w:t xml:space="preserve">ў школах </w:t>
      </w:r>
      <w:r w:rsidR="003F51A4" w:rsidRPr="00EC18D2">
        <w:rPr>
          <w:rFonts w:ascii="Times New Roman" w:eastAsia="Calibri" w:hAnsi="Times New Roman" w:cs="Times New Roman"/>
          <w:sz w:val="28"/>
          <w:szCs w:val="28"/>
          <w:lang w:val="be-BY"/>
        </w:rPr>
        <w:t xml:space="preserve">давалася выключна польская </w:t>
      </w:r>
      <w:r w:rsidR="00545580" w:rsidRPr="00EC18D2">
        <w:rPr>
          <w:rFonts w:ascii="Times New Roman" w:eastAsia="Calibri" w:hAnsi="Times New Roman" w:cs="Times New Roman"/>
          <w:sz w:val="28"/>
          <w:szCs w:val="28"/>
          <w:lang w:val="be-BY"/>
        </w:rPr>
        <w:t xml:space="preserve">трактоўка </w:t>
      </w:r>
      <w:r w:rsidR="003F51A4" w:rsidRPr="00EC18D2">
        <w:rPr>
          <w:rFonts w:ascii="Times New Roman" w:eastAsia="Calibri" w:hAnsi="Times New Roman" w:cs="Times New Roman"/>
          <w:sz w:val="28"/>
          <w:szCs w:val="28"/>
          <w:lang w:val="be-BY"/>
        </w:rPr>
        <w:t xml:space="preserve">гісторыі краю. </w:t>
      </w:r>
      <w:r w:rsidR="00545580" w:rsidRPr="00EC18D2">
        <w:rPr>
          <w:rFonts w:ascii="Times New Roman" w:eastAsia="Calibri" w:hAnsi="Times New Roman" w:cs="Times New Roman"/>
          <w:sz w:val="28"/>
          <w:szCs w:val="28"/>
          <w:lang w:val="be-BY"/>
        </w:rPr>
        <w:t>С</w:t>
      </w:r>
      <w:r w:rsidR="003F51A4" w:rsidRPr="00EC18D2">
        <w:rPr>
          <w:rFonts w:ascii="Times New Roman" w:eastAsia="Calibri" w:hAnsi="Times New Roman" w:cs="Times New Roman"/>
          <w:sz w:val="28"/>
          <w:szCs w:val="28"/>
          <w:lang w:val="be-BY"/>
        </w:rPr>
        <w:t xml:space="preserve">вядома дэманстраваліся толькі </w:t>
      </w:r>
      <w:r w:rsidR="00545580" w:rsidRPr="00EC18D2">
        <w:rPr>
          <w:rFonts w:ascii="Times New Roman" w:eastAsia="Calibri" w:hAnsi="Times New Roman" w:cs="Times New Roman"/>
          <w:sz w:val="28"/>
          <w:szCs w:val="28"/>
          <w:lang w:val="be-BY"/>
        </w:rPr>
        <w:t xml:space="preserve">гістарычныя </w:t>
      </w:r>
      <w:r w:rsidR="003F51A4" w:rsidRPr="00EC18D2">
        <w:rPr>
          <w:rFonts w:ascii="Times New Roman" w:eastAsia="Calibri" w:hAnsi="Times New Roman" w:cs="Times New Roman"/>
          <w:sz w:val="28"/>
          <w:szCs w:val="28"/>
          <w:lang w:val="be-BY"/>
        </w:rPr>
        <w:t xml:space="preserve">перыяды, падзеі, звязаныя з росквітам польскай дзяржаўнасці ў мінулым. </w:t>
      </w:r>
      <w:r w:rsidR="00545580" w:rsidRPr="00EC18D2">
        <w:rPr>
          <w:rFonts w:ascii="Times New Roman" w:eastAsia="Calibri" w:hAnsi="Times New Roman" w:cs="Times New Roman"/>
          <w:sz w:val="28"/>
          <w:szCs w:val="28"/>
          <w:lang w:val="be-BY"/>
        </w:rPr>
        <w:t xml:space="preserve">Эпізадычна і ў якасці доказу цывілізацыйнай ролі Польшчы на “ўсходніх крэсах” прадстаўляліся гістарычныя падзеі з мінулага </w:t>
      </w:r>
      <w:r w:rsidR="003F51A4" w:rsidRPr="00EC18D2">
        <w:rPr>
          <w:rFonts w:ascii="Times New Roman" w:eastAsia="Calibri" w:hAnsi="Times New Roman" w:cs="Times New Roman"/>
          <w:sz w:val="28"/>
          <w:szCs w:val="28"/>
          <w:lang w:val="be-BY"/>
        </w:rPr>
        <w:t xml:space="preserve">нацыянальных меншасцей, </w:t>
      </w:r>
      <w:r w:rsidR="00545580" w:rsidRPr="00EC18D2">
        <w:rPr>
          <w:rFonts w:ascii="Times New Roman" w:eastAsia="Calibri" w:hAnsi="Times New Roman" w:cs="Times New Roman"/>
          <w:sz w:val="28"/>
          <w:szCs w:val="28"/>
          <w:lang w:val="be-BY"/>
        </w:rPr>
        <w:t>куды залічвалі беларусаў.</w:t>
      </w:r>
    </w:p>
    <w:p w14:paraId="50D539B6" w14:textId="35FF1E67" w:rsidR="003F51A4" w:rsidRPr="00EC18D2" w:rsidRDefault="0054558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1924–1927 гг. узніклі </w:t>
      </w:r>
      <w:r w:rsidR="003F51A4" w:rsidRPr="00EC18D2">
        <w:rPr>
          <w:rFonts w:ascii="Times New Roman" w:eastAsia="Calibri" w:hAnsi="Times New Roman" w:cs="Times New Roman"/>
          <w:sz w:val="28"/>
          <w:szCs w:val="28"/>
          <w:lang w:val="be-BY"/>
        </w:rPr>
        <w:t>таварыств</w:t>
      </w:r>
      <w:r w:rsidRPr="00EC18D2">
        <w:rPr>
          <w:rFonts w:ascii="Times New Roman" w:eastAsia="Calibri" w:hAnsi="Times New Roman" w:cs="Times New Roman"/>
          <w:sz w:val="28"/>
          <w:szCs w:val="28"/>
          <w:lang w:val="be-BY"/>
        </w:rPr>
        <w:t>ы</w:t>
      </w:r>
      <w:r w:rsidR="003F51A4" w:rsidRPr="00EC18D2">
        <w:rPr>
          <w:rFonts w:ascii="Times New Roman" w:eastAsia="Calibri" w:hAnsi="Times New Roman" w:cs="Times New Roman"/>
          <w:sz w:val="28"/>
          <w:szCs w:val="28"/>
          <w:lang w:val="be-BY"/>
        </w:rPr>
        <w:t xml:space="preserve"> дапамогі народным промыслам</w:t>
      </w:r>
      <w:r w:rsidRPr="00EC18D2">
        <w:rPr>
          <w:rFonts w:ascii="Times New Roman" w:eastAsia="Calibri" w:hAnsi="Times New Roman" w:cs="Times New Roman"/>
          <w:sz w:val="28"/>
          <w:szCs w:val="28"/>
          <w:lang w:val="be-BY"/>
        </w:rPr>
        <w:t xml:space="preserve"> </w:t>
      </w:r>
      <w:r w:rsidR="003F51A4" w:rsidRPr="00EC18D2">
        <w:rPr>
          <w:rFonts w:ascii="Times New Roman" w:eastAsia="Calibri" w:hAnsi="Times New Roman" w:cs="Times New Roman"/>
          <w:sz w:val="28"/>
          <w:szCs w:val="28"/>
          <w:lang w:val="be-BY"/>
        </w:rPr>
        <w:t xml:space="preserve">у Вільні, Брэсце, Навагрудку. Паводле статута 1928 г., мэтай Палескага таварыства было захаванне, развіццё і арганізацыя існуючых на тэрыторыі Палескага ваяводства промыслаў, захаванне іх архаічнага характару, спрыянне з’яўленню іх новых відаў. Сярод ініцыятараў стварэння таварыстваў былі </w:t>
      </w:r>
      <w:r w:rsidRPr="00EC18D2">
        <w:rPr>
          <w:rFonts w:ascii="Times New Roman" w:eastAsia="Calibri" w:hAnsi="Times New Roman" w:cs="Times New Roman"/>
          <w:sz w:val="28"/>
          <w:szCs w:val="28"/>
          <w:lang w:val="be-BY"/>
        </w:rPr>
        <w:t xml:space="preserve">палескія ваяводы </w:t>
      </w:r>
      <w:r w:rsidR="003F51A4" w:rsidRPr="00EC18D2">
        <w:rPr>
          <w:rFonts w:ascii="Times New Roman" w:eastAsia="Calibri" w:hAnsi="Times New Roman" w:cs="Times New Roman"/>
          <w:sz w:val="28"/>
          <w:szCs w:val="28"/>
          <w:lang w:val="be-BY"/>
        </w:rPr>
        <w:t xml:space="preserve">К. Младзяноўскі, Я. Крагельскі, </w:t>
      </w:r>
      <w:r w:rsidRPr="00EC18D2">
        <w:rPr>
          <w:rFonts w:ascii="Times New Roman" w:eastAsia="Calibri" w:hAnsi="Times New Roman" w:cs="Times New Roman"/>
          <w:sz w:val="28"/>
          <w:szCs w:val="28"/>
          <w:lang w:val="be-BY"/>
        </w:rPr>
        <w:t xml:space="preserve">навагрудскі ваявода </w:t>
      </w:r>
      <w:r w:rsidR="003F51A4" w:rsidRPr="00EC18D2">
        <w:rPr>
          <w:rFonts w:ascii="Times New Roman" w:eastAsia="Calibri" w:hAnsi="Times New Roman" w:cs="Times New Roman"/>
          <w:sz w:val="28"/>
          <w:szCs w:val="28"/>
          <w:lang w:val="be-BY"/>
        </w:rPr>
        <w:t xml:space="preserve">З. Бечковіч. У канцы 1920-х – пачатку 1930-х гг. было наладжана </w:t>
      </w:r>
      <w:r w:rsidRPr="00EC18D2">
        <w:rPr>
          <w:rFonts w:ascii="Times New Roman" w:eastAsia="Calibri" w:hAnsi="Times New Roman" w:cs="Times New Roman"/>
          <w:sz w:val="28"/>
          <w:szCs w:val="28"/>
          <w:lang w:val="be-BY"/>
        </w:rPr>
        <w:t xml:space="preserve">вывучэнне </w:t>
      </w:r>
      <w:r w:rsidR="003F51A4" w:rsidRPr="00EC18D2">
        <w:rPr>
          <w:rFonts w:ascii="Times New Roman" w:eastAsia="Calibri" w:hAnsi="Times New Roman" w:cs="Times New Roman"/>
          <w:sz w:val="28"/>
          <w:szCs w:val="28"/>
          <w:lang w:val="be-BY"/>
        </w:rPr>
        <w:lastRenderedPageBreak/>
        <w:t>традыцыйнай мастацкай культуры Палесся, збор калекцыі прадметаў народнага мастацтва (тканін, адзення, керамікі і інш</w:t>
      </w:r>
      <w:r w:rsidRPr="00EC18D2">
        <w:rPr>
          <w:rFonts w:ascii="Times New Roman" w:eastAsia="Calibri" w:hAnsi="Times New Roman" w:cs="Times New Roman"/>
          <w:sz w:val="28"/>
          <w:szCs w:val="28"/>
          <w:lang w:val="be-BY"/>
        </w:rPr>
        <w:t>ага).</w:t>
      </w:r>
    </w:p>
    <w:p w14:paraId="1F13D987" w14:textId="44F027F2" w:rsidR="00564B6D" w:rsidRPr="00EC18D2" w:rsidRDefault="0054558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Р</w:t>
      </w:r>
      <w:r w:rsidR="003F51A4" w:rsidRPr="00EC18D2">
        <w:rPr>
          <w:rFonts w:ascii="Times New Roman" w:eastAsia="Calibri" w:hAnsi="Times New Roman" w:cs="Times New Roman"/>
          <w:sz w:val="28"/>
          <w:szCs w:val="28"/>
          <w:lang w:val="be-BY"/>
        </w:rPr>
        <w:t>эалізацы</w:t>
      </w:r>
      <w:r w:rsidRPr="00EC18D2">
        <w:rPr>
          <w:rFonts w:ascii="Times New Roman" w:eastAsia="Calibri" w:hAnsi="Times New Roman" w:cs="Times New Roman"/>
          <w:sz w:val="28"/>
          <w:szCs w:val="28"/>
          <w:lang w:val="be-BY"/>
        </w:rPr>
        <w:t>яй</w:t>
      </w:r>
      <w:r w:rsidR="003F51A4" w:rsidRPr="00EC18D2">
        <w:rPr>
          <w:rFonts w:ascii="Times New Roman" w:eastAsia="Calibri" w:hAnsi="Times New Roman" w:cs="Times New Roman"/>
          <w:sz w:val="28"/>
          <w:szCs w:val="28"/>
          <w:lang w:val="be-BY"/>
        </w:rPr>
        <w:t xml:space="preserve"> тэорыі рэгіяналізму </w:t>
      </w:r>
      <w:r w:rsidRPr="00EC18D2">
        <w:rPr>
          <w:rFonts w:ascii="Times New Roman" w:eastAsia="Calibri" w:hAnsi="Times New Roman" w:cs="Times New Roman"/>
          <w:sz w:val="28"/>
          <w:szCs w:val="28"/>
          <w:lang w:val="be-BY"/>
        </w:rPr>
        <w:t xml:space="preserve">ў Заходняй Беларусі займалася </w:t>
      </w:r>
      <w:r w:rsidR="003F51A4" w:rsidRPr="00EC18D2">
        <w:rPr>
          <w:rFonts w:ascii="Times New Roman" w:eastAsia="Calibri" w:hAnsi="Times New Roman" w:cs="Times New Roman"/>
          <w:sz w:val="28"/>
          <w:szCs w:val="28"/>
          <w:lang w:val="be-BY"/>
        </w:rPr>
        <w:t xml:space="preserve">Польскае краязнаўчае таварыства (ПКТ), заснаванае ў 1906 г. у Варшаве. </w:t>
      </w:r>
      <w:r w:rsidR="006971B8">
        <w:rPr>
          <w:rFonts w:ascii="Times New Roman" w:eastAsia="Calibri" w:hAnsi="Times New Roman" w:cs="Times New Roman"/>
          <w:sz w:val="28"/>
          <w:szCs w:val="28"/>
          <w:lang w:val="be-BY"/>
        </w:rPr>
        <w:t>У </w:t>
      </w:r>
      <w:r w:rsidRPr="00EC18D2">
        <w:rPr>
          <w:rFonts w:ascii="Times New Roman" w:eastAsia="Calibri" w:hAnsi="Times New Roman" w:cs="Times New Roman"/>
          <w:sz w:val="28"/>
          <w:szCs w:val="28"/>
          <w:lang w:val="be-BY"/>
        </w:rPr>
        <w:t xml:space="preserve">1936 г. </w:t>
      </w:r>
      <w:r w:rsidR="00564B6D" w:rsidRPr="00EC18D2">
        <w:rPr>
          <w:rFonts w:ascii="Times New Roman" w:eastAsia="Calibri" w:hAnsi="Times New Roman" w:cs="Times New Roman"/>
          <w:sz w:val="28"/>
          <w:szCs w:val="28"/>
          <w:lang w:val="be-BY"/>
        </w:rPr>
        <w:t xml:space="preserve">у аддзелах ПКТ у Заходняй Беларусі было </w:t>
      </w:r>
      <w:r w:rsidRPr="00EC18D2">
        <w:rPr>
          <w:rFonts w:ascii="Times New Roman" w:eastAsia="Calibri" w:hAnsi="Times New Roman" w:cs="Times New Roman"/>
          <w:sz w:val="28"/>
          <w:szCs w:val="28"/>
          <w:lang w:val="be-BY"/>
        </w:rPr>
        <w:t xml:space="preserve">468 чалавек, </w:t>
      </w:r>
      <w:r w:rsidR="00564B6D" w:rsidRPr="00EC18D2">
        <w:rPr>
          <w:rFonts w:ascii="Times New Roman" w:eastAsia="Calibri" w:hAnsi="Times New Roman" w:cs="Times New Roman"/>
          <w:sz w:val="28"/>
          <w:szCs w:val="28"/>
          <w:lang w:val="be-BY"/>
        </w:rPr>
        <w:t xml:space="preserve">большасць з іх былі польскія настаўнікі і чыноўнікі. Найбольш </w:t>
      </w:r>
      <w:r w:rsidR="003F51A4" w:rsidRPr="00EC18D2">
        <w:rPr>
          <w:rFonts w:ascii="Times New Roman" w:eastAsia="Calibri" w:hAnsi="Times New Roman" w:cs="Times New Roman"/>
          <w:sz w:val="28"/>
          <w:szCs w:val="28"/>
          <w:lang w:val="be-BY"/>
        </w:rPr>
        <w:t>ш</w:t>
      </w:r>
      <w:r w:rsidR="00564B6D" w:rsidRPr="00EC18D2">
        <w:rPr>
          <w:rFonts w:ascii="Times New Roman" w:eastAsia="Calibri" w:hAnsi="Times New Roman" w:cs="Times New Roman"/>
          <w:sz w:val="28"/>
          <w:szCs w:val="28"/>
          <w:lang w:val="be-BY"/>
        </w:rPr>
        <w:t xml:space="preserve">матлікімі </w:t>
      </w:r>
      <w:r w:rsidR="003F51A4" w:rsidRPr="00EC18D2">
        <w:rPr>
          <w:rFonts w:ascii="Times New Roman" w:eastAsia="Calibri" w:hAnsi="Times New Roman" w:cs="Times New Roman"/>
          <w:sz w:val="28"/>
          <w:szCs w:val="28"/>
          <w:lang w:val="be-BY"/>
        </w:rPr>
        <w:t xml:space="preserve">былі </w:t>
      </w:r>
      <w:r w:rsidR="00564B6D" w:rsidRPr="00EC18D2">
        <w:rPr>
          <w:rFonts w:ascii="Times New Roman" w:eastAsia="Calibri" w:hAnsi="Times New Roman" w:cs="Times New Roman"/>
          <w:sz w:val="28"/>
          <w:szCs w:val="28"/>
          <w:lang w:val="be-BY"/>
        </w:rPr>
        <w:t>аддзелы ПКТ у</w:t>
      </w:r>
      <w:r w:rsidR="003F51A4" w:rsidRPr="00EC18D2">
        <w:rPr>
          <w:rFonts w:ascii="Times New Roman" w:eastAsia="Calibri" w:hAnsi="Times New Roman" w:cs="Times New Roman"/>
          <w:sz w:val="28"/>
          <w:szCs w:val="28"/>
          <w:lang w:val="be-BY"/>
        </w:rPr>
        <w:t xml:space="preserve"> Навагрудку, Пінску. </w:t>
      </w:r>
      <w:r w:rsidR="00564B6D" w:rsidRPr="00EC18D2">
        <w:rPr>
          <w:rFonts w:ascii="Times New Roman" w:eastAsia="Calibri" w:hAnsi="Times New Roman" w:cs="Times New Roman"/>
          <w:sz w:val="28"/>
          <w:szCs w:val="28"/>
          <w:lang w:val="be-BY"/>
        </w:rPr>
        <w:t xml:space="preserve">Асноўнымі </w:t>
      </w:r>
      <w:r w:rsidR="003F51A4" w:rsidRPr="00EC18D2">
        <w:rPr>
          <w:rFonts w:ascii="Times New Roman" w:eastAsia="Calibri" w:hAnsi="Times New Roman" w:cs="Times New Roman"/>
          <w:sz w:val="28"/>
          <w:szCs w:val="28"/>
          <w:lang w:val="be-BY"/>
        </w:rPr>
        <w:t>напрамка</w:t>
      </w:r>
      <w:r w:rsidR="00564B6D" w:rsidRPr="00EC18D2">
        <w:rPr>
          <w:rFonts w:ascii="Times New Roman" w:eastAsia="Calibri" w:hAnsi="Times New Roman" w:cs="Times New Roman"/>
          <w:sz w:val="28"/>
          <w:szCs w:val="28"/>
          <w:lang w:val="be-BY"/>
        </w:rPr>
        <w:t>мі</w:t>
      </w:r>
      <w:r w:rsidR="003F51A4" w:rsidRPr="00EC18D2">
        <w:rPr>
          <w:rFonts w:ascii="Times New Roman" w:eastAsia="Calibri" w:hAnsi="Times New Roman" w:cs="Times New Roman"/>
          <w:sz w:val="28"/>
          <w:szCs w:val="28"/>
          <w:lang w:val="be-BY"/>
        </w:rPr>
        <w:t xml:space="preserve"> дзейнасці </w:t>
      </w:r>
      <w:r w:rsidR="00564B6D" w:rsidRPr="00EC18D2">
        <w:rPr>
          <w:rFonts w:ascii="Times New Roman" w:eastAsia="Calibri" w:hAnsi="Times New Roman" w:cs="Times New Roman"/>
          <w:sz w:val="28"/>
          <w:szCs w:val="28"/>
          <w:lang w:val="be-BY"/>
        </w:rPr>
        <w:t xml:space="preserve">аддзелаў </w:t>
      </w:r>
      <w:r w:rsidR="003F51A4" w:rsidRPr="00EC18D2">
        <w:rPr>
          <w:rFonts w:ascii="Times New Roman" w:eastAsia="Calibri" w:hAnsi="Times New Roman" w:cs="Times New Roman"/>
          <w:sz w:val="28"/>
          <w:szCs w:val="28"/>
          <w:lang w:val="be-BY"/>
        </w:rPr>
        <w:t xml:space="preserve">ПКТ </w:t>
      </w:r>
      <w:r w:rsidR="00564B6D" w:rsidRPr="00EC18D2">
        <w:rPr>
          <w:rFonts w:ascii="Times New Roman" w:eastAsia="Calibri" w:hAnsi="Times New Roman" w:cs="Times New Roman"/>
          <w:sz w:val="28"/>
          <w:szCs w:val="28"/>
          <w:lang w:val="be-BY"/>
        </w:rPr>
        <w:t>былі н</w:t>
      </w:r>
      <w:r w:rsidR="003F51A4" w:rsidRPr="00EC18D2">
        <w:rPr>
          <w:rFonts w:ascii="Times New Roman" w:eastAsia="Calibri" w:hAnsi="Times New Roman" w:cs="Times New Roman"/>
          <w:sz w:val="28"/>
          <w:szCs w:val="28"/>
          <w:lang w:val="be-BY"/>
        </w:rPr>
        <w:t>аступныя: падрыхтоўка і выданне навуковай, навукова-папулярнай літаратуры, краязнаўчай перыёдыкі; арганізацыя выставак, культурна-мастацкіх мерапрыемстваў; правядзенне навукова-пошукавай працы, стварэнне і ўтрыманне краязнаўчых музеяў; ажыццяўленне навукова-асветніцкай працы</w:t>
      </w:r>
      <w:r w:rsidR="00564B6D" w:rsidRPr="00EC18D2">
        <w:rPr>
          <w:rFonts w:ascii="Times New Roman" w:eastAsia="Calibri" w:hAnsi="Times New Roman" w:cs="Times New Roman"/>
          <w:sz w:val="28"/>
          <w:szCs w:val="28"/>
          <w:lang w:val="be-BY"/>
        </w:rPr>
        <w:t>.</w:t>
      </w:r>
    </w:p>
    <w:p w14:paraId="578CE4C9" w14:textId="77777777" w:rsidR="003F51A4" w:rsidRPr="00EC18D2" w:rsidRDefault="00564B6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w:t>
      </w:r>
      <w:r w:rsidR="003F51A4" w:rsidRPr="00EC18D2">
        <w:rPr>
          <w:rFonts w:ascii="Times New Roman" w:eastAsia="Calibri" w:hAnsi="Times New Roman" w:cs="Times New Roman"/>
          <w:sz w:val="28"/>
          <w:szCs w:val="28"/>
          <w:lang w:val="be-BY"/>
        </w:rPr>
        <w:t xml:space="preserve">а падставе археалагічных даследаванняў і архіўных крыніц напісаны працы Ю. Ядкоўскага па старажытнай гісторыі і культуры Гродзеншчыны, сярод </w:t>
      </w:r>
      <w:r w:rsidRPr="00EC18D2">
        <w:rPr>
          <w:rFonts w:ascii="Times New Roman" w:eastAsia="Calibri" w:hAnsi="Times New Roman" w:cs="Times New Roman"/>
          <w:sz w:val="28"/>
          <w:szCs w:val="28"/>
          <w:lang w:val="be-BY"/>
        </w:rPr>
        <w:t xml:space="preserve">іх – </w:t>
      </w:r>
      <w:r w:rsidR="003F51A4" w:rsidRPr="00EC18D2">
        <w:rPr>
          <w:rFonts w:ascii="Times New Roman" w:eastAsia="Calibri" w:hAnsi="Times New Roman" w:cs="Times New Roman"/>
          <w:sz w:val="28"/>
          <w:szCs w:val="28"/>
          <w:lang w:val="be-BY"/>
        </w:rPr>
        <w:t xml:space="preserve">“Гродна” (1923 г.), “Умацаваная царква на Каложы ў Гродне ў святле архіўных і археалагічных даследаванняў 1935 г.” (1936 г.). </w:t>
      </w:r>
      <w:r w:rsidRPr="00EC18D2">
        <w:rPr>
          <w:rFonts w:ascii="Times New Roman" w:eastAsia="Calibri" w:hAnsi="Times New Roman" w:cs="Times New Roman"/>
          <w:sz w:val="28"/>
          <w:szCs w:val="28"/>
          <w:lang w:val="be-BY"/>
        </w:rPr>
        <w:t>О. Гедэман падрыхтаваў манаграфію</w:t>
      </w:r>
      <w:r w:rsidR="003F51A4" w:rsidRPr="00EC18D2">
        <w:rPr>
          <w:rFonts w:ascii="Times New Roman" w:eastAsia="Calibri" w:hAnsi="Times New Roman" w:cs="Times New Roman"/>
          <w:sz w:val="28"/>
          <w:szCs w:val="28"/>
          <w:lang w:val="be-BY"/>
        </w:rPr>
        <w:t xml:space="preserve"> “Гісторыя Браслаўскага павета” (1930 г.) і шэраг іншых прац па гісторыі Падзвіння. </w:t>
      </w:r>
      <w:r w:rsidRPr="00EC18D2">
        <w:rPr>
          <w:rFonts w:ascii="Times New Roman" w:eastAsia="Calibri" w:hAnsi="Times New Roman" w:cs="Times New Roman"/>
          <w:sz w:val="28"/>
          <w:szCs w:val="28"/>
          <w:lang w:val="be-BY"/>
        </w:rPr>
        <w:t xml:space="preserve">Шырокая база крыніц выкарыстана ў </w:t>
      </w:r>
      <w:r w:rsidR="003F51A4" w:rsidRPr="00EC18D2">
        <w:rPr>
          <w:rFonts w:ascii="Times New Roman" w:eastAsia="Calibri" w:hAnsi="Times New Roman" w:cs="Times New Roman"/>
          <w:sz w:val="28"/>
          <w:szCs w:val="28"/>
          <w:lang w:val="be-BY"/>
        </w:rPr>
        <w:t xml:space="preserve">манаграфіі А. Нелярда “Ілюстраванае Палессе” (1923 г.), М. Разанава </w:t>
      </w:r>
      <w:r w:rsidRPr="00EC18D2">
        <w:rPr>
          <w:rFonts w:ascii="Times New Roman" w:eastAsia="Calibri" w:hAnsi="Times New Roman" w:cs="Times New Roman"/>
          <w:sz w:val="28"/>
          <w:szCs w:val="28"/>
          <w:lang w:val="be-BY"/>
        </w:rPr>
        <w:t>“Пружанскі павет”</w:t>
      </w:r>
      <w:r w:rsidR="003F51A4" w:rsidRPr="00EC18D2">
        <w:rPr>
          <w:rFonts w:ascii="Times New Roman" w:eastAsia="Calibri" w:hAnsi="Times New Roman" w:cs="Times New Roman"/>
          <w:sz w:val="28"/>
          <w:szCs w:val="28"/>
          <w:lang w:val="be-BY"/>
        </w:rPr>
        <w:t xml:space="preserve"> (1935 г.) і інш</w:t>
      </w:r>
      <w:r w:rsidRPr="00EC18D2">
        <w:rPr>
          <w:rFonts w:ascii="Times New Roman" w:eastAsia="Calibri" w:hAnsi="Times New Roman" w:cs="Times New Roman"/>
          <w:sz w:val="28"/>
          <w:szCs w:val="28"/>
          <w:lang w:val="be-BY"/>
        </w:rPr>
        <w:t>ых</w:t>
      </w:r>
      <w:r w:rsidR="003F51A4" w:rsidRPr="00EC18D2">
        <w:rPr>
          <w:rFonts w:ascii="Times New Roman" w:eastAsia="Calibri" w:hAnsi="Times New Roman" w:cs="Times New Roman"/>
          <w:sz w:val="28"/>
          <w:szCs w:val="28"/>
          <w:lang w:val="be-BY"/>
        </w:rPr>
        <w:t>.</w:t>
      </w:r>
    </w:p>
    <w:p w14:paraId="5331DD91" w14:textId="4C91E6D2" w:rsidR="003F51A4" w:rsidRPr="00EC18D2" w:rsidRDefault="003F51A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Шмат</w:t>
      </w:r>
      <w:r w:rsidR="00564B6D" w:rsidRPr="00EC18D2">
        <w:rPr>
          <w:rFonts w:ascii="Times New Roman" w:eastAsia="Calibri" w:hAnsi="Times New Roman" w:cs="Times New Roman"/>
          <w:sz w:val="28"/>
          <w:szCs w:val="28"/>
          <w:lang w:val="be-BY"/>
        </w:rPr>
        <w:t xml:space="preserve"> краязнаўчых</w:t>
      </w:r>
      <w:r w:rsidRPr="00EC18D2">
        <w:rPr>
          <w:rFonts w:ascii="Times New Roman" w:eastAsia="Calibri" w:hAnsi="Times New Roman" w:cs="Times New Roman"/>
          <w:sz w:val="28"/>
          <w:szCs w:val="28"/>
          <w:lang w:val="be-BY"/>
        </w:rPr>
        <w:t xml:space="preserve"> артыкул</w:t>
      </w:r>
      <w:r w:rsidR="00564B6D" w:rsidRPr="00EC18D2">
        <w:rPr>
          <w:rFonts w:ascii="Times New Roman" w:eastAsia="Calibri" w:hAnsi="Times New Roman" w:cs="Times New Roman"/>
          <w:sz w:val="28"/>
          <w:szCs w:val="28"/>
          <w:lang w:val="be-BY"/>
        </w:rPr>
        <w:t xml:space="preserve">аў было змешчана на старонках </w:t>
      </w:r>
      <w:r w:rsidRPr="00EC18D2">
        <w:rPr>
          <w:rFonts w:ascii="Times New Roman" w:eastAsia="Calibri" w:hAnsi="Times New Roman" w:cs="Times New Roman"/>
          <w:sz w:val="28"/>
          <w:szCs w:val="28"/>
          <w:lang w:val="be-BY"/>
        </w:rPr>
        <w:t xml:space="preserve">часопіса “Ziemia” (“Зямля”), </w:t>
      </w:r>
      <w:r w:rsidR="003634CC" w:rsidRPr="00EC18D2">
        <w:rPr>
          <w:rFonts w:ascii="Times New Roman" w:eastAsia="Calibri" w:hAnsi="Times New Roman" w:cs="Times New Roman"/>
          <w:sz w:val="28"/>
          <w:szCs w:val="28"/>
          <w:lang w:val="be-BY"/>
        </w:rPr>
        <w:t xml:space="preserve">друкаванага органа ПКТ, у </w:t>
      </w:r>
      <w:r w:rsidRPr="00EC18D2">
        <w:rPr>
          <w:rFonts w:ascii="Times New Roman" w:eastAsia="Calibri" w:hAnsi="Times New Roman" w:cs="Times New Roman"/>
          <w:sz w:val="28"/>
          <w:szCs w:val="28"/>
          <w:lang w:val="be-BY"/>
        </w:rPr>
        <w:t xml:space="preserve">мясцовых краязнаўчых выданнях. </w:t>
      </w:r>
      <w:r w:rsidR="003634CC" w:rsidRPr="00EC18D2">
        <w:rPr>
          <w:rFonts w:ascii="Times New Roman" w:eastAsia="Calibri" w:hAnsi="Times New Roman" w:cs="Times New Roman"/>
          <w:sz w:val="28"/>
          <w:szCs w:val="28"/>
          <w:lang w:val="be-BY"/>
        </w:rPr>
        <w:t>Там</w:t>
      </w:r>
      <w:r w:rsidRPr="00EC18D2">
        <w:rPr>
          <w:rFonts w:ascii="Times New Roman" w:eastAsia="Calibri" w:hAnsi="Times New Roman" w:cs="Times New Roman"/>
          <w:sz w:val="28"/>
          <w:szCs w:val="28"/>
          <w:lang w:val="be-BY"/>
        </w:rPr>
        <w:t xml:space="preserve"> пераважна прысутнічала польская інтэпрэтацыя гістарычных падзей</w:t>
      </w:r>
      <w:r w:rsidR="003634CC" w:rsidRPr="00EC18D2">
        <w:rPr>
          <w:rFonts w:ascii="Times New Roman" w:eastAsia="Calibri" w:hAnsi="Times New Roman" w:cs="Times New Roman"/>
          <w:sz w:val="28"/>
          <w:szCs w:val="28"/>
          <w:lang w:val="be-BY"/>
        </w:rPr>
        <w:t xml:space="preserve"> і</w:t>
      </w:r>
      <w:r w:rsidRPr="00EC18D2">
        <w:rPr>
          <w:rFonts w:ascii="Times New Roman" w:eastAsia="Calibri" w:hAnsi="Times New Roman" w:cs="Times New Roman"/>
          <w:sz w:val="28"/>
          <w:szCs w:val="28"/>
          <w:lang w:val="be-BY"/>
        </w:rPr>
        <w:t xml:space="preserve"> асоб. </w:t>
      </w:r>
      <w:r w:rsidR="003634CC" w:rsidRPr="00EC18D2">
        <w:rPr>
          <w:rFonts w:ascii="Times New Roman" w:eastAsia="Calibri" w:hAnsi="Times New Roman" w:cs="Times New Roman"/>
          <w:sz w:val="28"/>
          <w:szCs w:val="28"/>
          <w:lang w:val="be-BY"/>
        </w:rPr>
        <w:t xml:space="preserve">Адчувалася </w:t>
      </w:r>
      <w:r w:rsidRPr="00EC18D2">
        <w:rPr>
          <w:rFonts w:ascii="Times New Roman" w:eastAsia="Calibri" w:hAnsi="Times New Roman" w:cs="Times New Roman"/>
          <w:sz w:val="28"/>
          <w:szCs w:val="28"/>
          <w:lang w:val="be-BY"/>
        </w:rPr>
        <w:t xml:space="preserve">рамантызацыя гісторыі з выкарыстаннем элементаў ірацыянальнага, гераізацыяй і эмацыянальна-экспрэсіўнай ацэнкай мінулага, што было вынікам уздзеяння ягелонскай ідэі. Аўтары </w:t>
      </w:r>
      <w:r w:rsidR="003634CC" w:rsidRPr="00EC18D2">
        <w:rPr>
          <w:rFonts w:ascii="Times New Roman" w:eastAsia="Calibri" w:hAnsi="Times New Roman" w:cs="Times New Roman"/>
          <w:sz w:val="28"/>
          <w:szCs w:val="28"/>
          <w:lang w:val="be-BY"/>
        </w:rPr>
        <w:t xml:space="preserve">краязнаўчых публікацый </w:t>
      </w:r>
      <w:r w:rsidRPr="00EC18D2">
        <w:rPr>
          <w:rFonts w:ascii="Times New Roman" w:eastAsia="Calibri" w:hAnsi="Times New Roman" w:cs="Times New Roman"/>
          <w:sz w:val="28"/>
          <w:szCs w:val="28"/>
          <w:lang w:val="be-BY"/>
        </w:rPr>
        <w:t xml:space="preserve">імкнуліся паказаць ролю і месца канкрэтнай мясцовасці, горада ў кантэксце палітычнай гісторыі Польшчы, асабліва перыяду Рэчы Паспалітай. </w:t>
      </w:r>
      <w:r w:rsidR="003634CC" w:rsidRPr="00EC18D2">
        <w:rPr>
          <w:rFonts w:ascii="Times New Roman" w:eastAsia="Calibri" w:hAnsi="Times New Roman" w:cs="Times New Roman"/>
          <w:sz w:val="28"/>
          <w:szCs w:val="28"/>
          <w:lang w:val="be-BY"/>
        </w:rPr>
        <w:t xml:space="preserve">Негатыўна </w:t>
      </w:r>
      <w:r w:rsidRPr="00EC18D2">
        <w:rPr>
          <w:rFonts w:ascii="Times New Roman" w:eastAsia="Calibri" w:hAnsi="Times New Roman" w:cs="Times New Roman"/>
          <w:sz w:val="28"/>
          <w:szCs w:val="28"/>
          <w:lang w:val="be-BY"/>
        </w:rPr>
        <w:t>ацэн</w:t>
      </w:r>
      <w:r w:rsidR="003634CC" w:rsidRPr="00EC18D2">
        <w:rPr>
          <w:rFonts w:ascii="Times New Roman" w:eastAsia="Calibri" w:hAnsi="Times New Roman" w:cs="Times New Roman"/>
          <w:sz w:val="28"/>
          <w:szCs w:val="28"/>
          <w:lang w:val="be-BY"/>
        </w:rPr>
        <w:t xml:space="preserve">ьвалася </w:t>
      </w:r>
      <w:r w:rsidRPr="00EC18D2">
        <w:rPr>
          <w:rFonts w:ascii="Times New Roman" w:eastAsia="Calibri" w:hAnsi="Times New Roman" w:cs="Times New Roman"/>
          <w:sz w:val="28"/>
          <w:szCs w:val="28"/>
          <w:lang w:val="be-BY"/>
        </w:rPr>
        <w:t>ўключэнн</w:t>
      </w:r>
      <w:r w:rsidR="003634CC" w:rsidRPr="00EC18D2">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xml:space="preserve"> беларускіх зямель у склад Расійскай імперыі, нацыянальна</w:t>
      </w:r>
      <w:r w:rsidR="003634CC" w:rsidRPr="00EC18D2">
        <w:rPr>
          <w:rFonts w:ascii="Times New Roman" w:eastAsia="Calibri" w:hAnsi="Times New Roman" w:cs="Times New Roman"/>
          <w:sz w:val="28"/>
          <w:szCs w:val="28"/>
          <w:lang w:val="be-BY"/>
        </w:rPr>
        <w:t>я</w:t>
      </w:r>
      <w:r w:rsidRPr="00EC18D2">
        <w:rPr>
          <w:rFonts w:ascii="Times New Roman" w:eastAsia="Calibri" w:hAnsi="Times New Roman" w:cs="Times New Roman"/>
          <w:sz w:val="28"/>
          <w:szCs w:val="28"/>
          <w:lang w:val="be-BY"/>
        </w:rPr>
        <w:t xml:space="preserve"> палітык</w:t>
      </w:r>
      <w:r w:rsidR="003634CC" w:rsidRPr="00EC18D2">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lang w:val="be-BY"/>
        </w:rPr>
        <w:t xml:space="preserve"> царызму, </w:t>
      </w:r>
      <w:r w:rsidR="003634CC" w:rsidRPr="00EC18D2">
        <w:rPr>
          <w:rFonts w:ascii="Times New Roman" w:eastAsia="Calibri" w:hAnsi="Times New Roman" w:cs="Times New Roman"/>
          <w:sz w:val="28"/>
          <w:szCs w:val="28"/>
          <w:lang w:val="be-BY"/>
        </w:rPr>
        <w:t xml:space="preserve">паражэнне </w:t>
      </w:r>
      <w:r w:rsidRPr="00EC18D2">
        <w:rPr>
          <w:rFonts w:ascii="Times New Roman" w:eastAsia="Calibri" w:hAnsi="Times New Roman" w:cs="Times New Roman"/>
          <w:sz w:val="28"/>
          <w:szCs w:val="28"/>
          <w:lang w:val="be-BY"/>
        </w:rPr>
        <w:t xml:space="preserve">паўстанняў 1830, 1863–1864 гг. </w:t>
      </w:r>
      <w:r w:rsidR="003634CC"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 xml:space="preserve">асобных працах прыводзіліся звесткі аб </w:t>
      </w:r>
      <w:r w:rsidR="003634CC" w:rsidRPr="00EC18D2">
        <w:rPr>
          <w:rFonts w:ascii="Times New Roman" w:eastAsia="Calibri" w:hAnsi="Times New Roman" w:cs="Times New Roman"/>
          <w:sz w:val="28"/>
          <w:szCs w:val="28"/>
          <w:lang w:val="be-BY"/>
        </w:rPr>
        <w:t>старажытнай каланізацыі заходнебеларускіх мясцовасцей.</w:t>
      </w:r>
      <w:r w:rsidRPr="00EC18D2">
        <w:rPr>
          <w:rFonts w:ascii="Times New Roman" w:eastAsia="Calibri" w:hAnsi="Times New Roman" w:cs="Times New Roman"/>
          <w:sz w:val="28"/>
          <w:szCs w:val="28"/>
          <w:lang w:val="be-BY"/>
        </w:rPr>
        <w:t xml:space="preserve"> Знаходжанне </w:t>
      </w:r>
      <w:r w:rsidR="003634CC" w:rsidRPr="00EC18D2">
        <w:rPr>
          <w:rFonts w:ascii="Times New Roman" w:eastAsia="Calibri" w:hAnsi="Times New Roman" w:cs="Times New Roman"/>
          <w:sz w:val="28"/>
          <w:szCs w:val="28"/>
          <w:lang w:val="be-BY"/>
        </w:rPr>
        <w:t xml:space="preserve">заходнебеларускіх </w:t>
      </w:r>
      <w:r w:rsidRPr="00EC18D2">
        <w:rPr>
          <w:rFonts w:ascii="Times New Roman" w:eastAsia="Calibri" w:hAnsi="Times New Roman" w:cs="Times New Roman"/>
          <w:sz w:val="28"/>
          <w:szCs w:val="28"/>
          <w:lang w:val="be-BY"/>
        </w:rPr>
        <w:t xml:space="preserve">зямель у складзе </w:t>
      </w:r>
      <w:r w:rsidR="003634CC" w:rsidRPr="00EC18D2">
        <w:rPr>
          <w:rFonts w:ascii="Times New Roman" w:eastAsia="Calibri" w:hAnsi="Times New Roman" w:cs="Times New Roman"/>
          <w:sz w:val="28"/>
          <w:szCs w:val="28"/>
          <w:lang w:val="be-BY"/>
        </w:rPr>
        <w:t xml:space="preserve">адроджанай </w:t>
      </w:r>
      <w:r w:rsidRPr="00EC18D2">
        <w:rPr>
          <w:rFonts w:ascii="Times New Roman" w:eastAsia="Calibri" w:hAnsi="Times New Roman" w:cs="Times New Roman"/>
          <w:sz w:val="28"/>
          <w:szCs w:val="28"/>
          <w:lang w:val="be-BY"/>
        </w:rPr>
        <w:t xml:space="preserve">Польскай дзяржавы </w:t>
      </w:r>
      <w:r w:rsidR="003634CC" w:rsidRPr="00EC18D2">
        <w:rPr>
          <w:rFonts w:ascii="Times New Roman" w:eastAsia="Calibri" w:hAnsi="Times New Roman" w:cs="Times New Roman"/>
          <w:sz w:val="28"/>
          <w:szCs w:val="28"/>
          <w:lang w:val="be-BY"/>
        </w:rPr>
        <w:t xml:space="preserve">паказвалася як </w:t>
      </w:r>
      <w:r w:rsidRPr="00EC18D2">
        <w:rPr>
          <w:rFonts w:ascii="Times New Roman" w:eastAsia="Calibri" w:hAnsi="Times New Roman" w:cs="Times New Roman"/>
          <w:sz w:val="28"/>
          <w:szCs w:val="28"/>
          <w:lang w:val="be-BY"/>
        </w:rPr>
        <w:t>перспектыўна</w:t>
      </w:r>
      <w:r w:rsidR="003634CC" w:rsidRPr="00EC18D2">
        <w:rPr>
          <w:rFonts w:ascii="Times New Roman" w:eastAsia="Calibri" w:hAnsi="Times New Roman" w:cs="Times New Roman"/>
          <w:sz w:val="28"/>
          <w:szCs w:val="28"/>
          <w:lang w:val="be-BY"/>
        </w:rPr>
        <w:t>я</w:t>
      </w:r>
      <w:r w:rsidRPr="00EC18D2">
        <w:rPr>
          <w:rFonts w:ascii="Times New Roman" w:eastAsia="Calibri" w:hAnsi="Times New Roman" w:cs="Times New Roman"/>
          <w:sz w:val="28"/>
          <w:szCs w:val="28"/>
          <w:lang w:val="be-BY"/>
        </w:rPr>
        <w:t xml:space="preserve"> магчымасц</w:t>
      </w:r>
      <w:r w:rsidR="003634CC" w:rsidRPr="00EC18D2">
        <w:rPr>
          <w:rFonts w:ascii="Times New Roman" w:eastAsia="Calibri" w:hAnsi="Times New Roman" w:cs="Times New Roman"/>
          <w:sz w:val="28"/>
          <w:szCs w:val="28"/>
          <w:lang w:val="be-BY"/>
        </w:rPr>
        <w:t>ь</w:t>
      </w:r>
      <w:r w:rsidRPr="00EC18D2">
        <w:rPr>
          <w:rFonts w:ascii="Times New Roman" w:eastAsia="Calibri" w:hAnsi="Times New Roman" w:cs="Times New Roman"/>
          <w:sz w:val="28"/>
          <w:szCs w:val="28"/>
          <w:lang w:val="be-BY"/>
        </w:rPr>
        <w:t xml:space="preserve"> для іх цывілізацыйнага развіцця.</w:t>
      </w:r>
    </w:p>
    <w:p w14:paraId="3B0DE8C1" w14:textId="7CD2EDBF" w:rsidR="002C0006" w:rsidRPr="00EC18D2" w:rsidRDefault="00761D9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Аддзелы </w:t>
      </w:r>
      <w:r w:rsidR="003F51A4" w:rsidRPr="00EC18D2">
        <w:rPr>
          <w:rFonts w:ascii="Times New Roman" w:eastAsia="Calibri" w:hAnsi="Times New Roman" w:cs="Times New Roman"/>
          <w:sz w:val="28"/>
          <w:szCs w:val="28"/>
          <w:lang w:val="be-BY"/>
        </w:rPr>
        <w:t xml:space="preserve">ПКТ </w:t>
      </w:r>
      <w:r w:rsidRPr="00EC18D2">
        <w:rPr>
          <w:rFonts w:ascii="Times New Roman" w:eastAsia="Calibri" w:hAnsi="Times New Roman" w:cs="Times New Roman"/>
          <w:sz w:val="28"/>
          <w:szCs w:val="28"/>
          <w:lang w:val="be-BY"/>
        </w:rPr>
        <w:t xml:space="preserve">займаліся таксама </w:t>
      </w:r>
      <w:r w:rsidR="003F51A4" w:rsidRPr="00EC18D2">
        <w:rPr>
          <w:rFonts w:ascii="Times New Roman" w:eastAsia="Calibri" w:hAnsi="Times New Roman" w:cs="Times New Roman"/>
          <w:sz w:val="28"/>
          <w:szCs w:val="28"/>
          <w:lang w:val="be-BY"/>
        </w:rPr>
        <w:t>правядзенн</w:t>
      </w:r>
      <w:r w:rsidRPr="00EC18D2">
        <w:rPr>
          <w:rFonts w:ascii="Times New Roman" w:eastAsia="Calibri" w:hAnsi="Times New Roman" w:cs="Times New Roman"/>
          <w:sz w:val="28"/>
          <w:szCs w:val="28"/>
          <w:lang w:val="be-BY"/>
        </w:rPr>
        <w:t xml:space="preserve">ем </w:t>
      </w:r>
      <w:r w:rsidR="003F51A4" w:rsidRPr="00EC18D2">
        <w:rPr>
          <w:rFonts w:ascii="Times New Roman" w:eastAsia="Calibri" w:hAnsi="Times New Roman" w:cs="Times New Roman"/>
          <w:sz w:val="28"/>
          <w:szCs w:val="28"/>
          <w:lang w:val="be-BY"/>
        </w:rPr>
        <w:t xml:space="preserve">культурна-мастацкіх мерапрыемстваў, лекцый. Напрыклад, аддзел ПКТ у Брэсце </w:t>
      </w:r>
      <w:r w:rsidR="00325AFE" w:rsidRPr="00EC18D2">
        <w:rPr>
          <w:rFonts w:ascii="Times New Roman" w:eastAsia="Calibri" w:hAnsi="Times New Roman" w:cs="Times New Roman"/>
          <w:sz w:val="28"/>
          <w:szCs w:val="28"/>
          <w:lang w:val="be-BY"/>
        </w:rPr>
        <w:t xml:space="preserve">ў </w:t>
      </w:r>
      <w:r w:rsidR="003F51A4" w:rsidRPr="00EC18D2">
        <w:rPr>
          <w:rFonts w:ascii="Times New Roman" w:eastAsia="Calibri" w:hAnsi="Times New Roman" w:cs="Times New Roman"/>
          <w:sz w:val="28"/>
          <w:szCs w:val="28"/>
          <w:lang w:val="be-BY"/>
        </w:rPr>
        <w:t>1925 г. ахапіў лекцыямі больш 800 чалавек. Сярод лектараў былі археолаг Р. Якімовіч з Варшавы і іншыя польскія вучоныя, грамадскія дзеячы. Менавіта з выставачнай дзейнасці пачалося стварэнне многіх краязнаўчых музеяў. Вялікая цікаўнасць з боку грамадскасці Гродна да выстаўкі каштоў</w:t>
      </w:r>
      <w:r w:rsidR="006971B8">
        <w:rPr>
          <w:rFonts w:ascii="Times New Roman" w:eastAsia="Calibri" w:hAnsi="Times New Roman" w:cs="Times New Roman"/>
          <w:sz w:val="28"/>
          <w:szCs w:val="28"/>
          <w:lang w:val="be-BY"/>
        </w:rPr>
        <w:t>насцей, наладжанай Ю. Ядкоўскім і</w:t>
      </w:r>
      <w:r w:rsidR="003F51A4" w:rsidRPr="00EC18D2">
        <w:rPr>
          <w:rFonts w:ascii="Times New Roman" w:eastAsia="Calibri" w:hAnsi="Times New Roman" w:cs="Times New Roman"/>
          <w:sz w:val="28"/>
          <w:szCs w:val="28"/>
          <w:lang w:val="be-BY"/>
        </w:rPr>
        <w:t xml:space="preserve"> Л. Вільконскім у верасні 1921 г., паспрыяла заснаванню там гістарычнага музея. </w:t>
      </w:r>
      <w:r w:rsidR="00325AFE" w:rsidRPr="00EC18D2">
        <w:rPr>
          <w:rFonts w:ascii="Times New Roman" w:eastAsia="Calibri" w:hAnsi="Times New Roman" w:cs="Times New Roman"/>
          <w:sz w:val="28"/>
          <w:szCs w:val="28"/>
          <w:lang w:val="be-BY"/>
        </w:rPr>
        <w:t>Праводзілася значная праца па мемарыялізацыі славутых землякоў, як</w:t>
      </w:r>
      <w:r w:rsidR="003F51A4" w:rsidRPr="00EC18D2">
        <w:rPr>
          <w:rFonts w:ascii="Times New Roman" w:eastAsia="Calibri" w:hAnsi="Times New Roman" w:cs="Times New Roman"/>
          <w:sz w:val="28"/>
          <w:szCs w:val="28"/>
          <w:lang w:val="be-BY"/>
        </w:rPr>
        <w:t xml:space="preserve">ія </w:t>
      </w:r>
      <w:r w:rsidR="00325AFE" w:rsidRPr="00EC18D2">
        <w:rPr>
          <w:rFonts w:ascii="Times New Roman" w:eastAsia="Calibri" w:hAnsi="Times New Roman" w:cs="Times New Roman"/>
          <w:sz w:val="28"/>
          <w:szCs w:val="28"/>
          <w:lang w:val="be-BY"/>
        </w:rPr>
        <w:t xml:space="preserve">былі звязаны з падзеямі </w:t>
      </w:r>
      <w:r w:rsidR="003F51A4" w:rsidRPr="00EC18D2">
        <w:rPr>
          <w:rFonts w:ascii="Times New Roman" w:eastAsia="Calibri" w:hAnsi="Times New Roman" w:cs="Times New Roman"/>
          <w:sz w:val="28"/>
          <w:szCs w:val="28"/>
          <w:lang w:val="be-BY"/>
        </w:rPr>
        <w:t>гісторыі</w:t>
      </w:r>
      <w:r w:rsidR="00325AFE" w:rsidRPr="00EC18D2">
        <w:rPr>
          <w:rFonts w:ascii="Times New Roman" w:eastAsia="Calibri" w:hAnsi="Times New Roman" w:cs="Times New Roman"/>
          <w:sz w:val="28"/>
          <w:szCs w:val="28"/>
          <w:lang w:val="be-BY"/>
        </w:rPr>
        <w:t xml:space="preserve"> </w:t>
      </w:r>
      <w:r w:rsidR="00325AFE" w:rsidRPr="00EC18D2">
        <w:rPr>
          <w:rFonts w:ascii="Times New Roman" w:eastAsia="Calibri" w:hAnsi="Times New Roman" w:cs="Times New Roman"/>
          <w:sz w:val="28"/>
          <w:szCs w:val="28"/>
          <w:lang w:val="be-BY"/>
        </w:rPr>
        <w:lastRenderedPageBreak/>
        <w:t>Польшчы</w:t>
      </w:r>
      <w:r w:rsidR="003F51A4" w:rsidRPr="00EC18D2">
        <w:rPr>
          <w:rFonts w:ascii="Times New Roman" w:eastAsia="Calibri" w:hAnsi="Times New Roman" w:cs="Times New Roman"/>
          <w:sz w:val="28"/>
          <w:szCs w:val="28"/>
          <w:lang w:val="be-BY"/>
        </w:rPr>
        <w:t>.</w:t>
      </w:r>
      <w:r w:rsidR="00BF3A41" w:rsidRPr="00EC18D2">
        <w:rPr>
          <w:rFonts w:ascii="Times New Roman" w:eastAsia="Calibri" w:hAnsi="Times New Roman" w:cs="Times New Roman"/>
          <w:sz w:val="28"/>
          <w:szCs w:val="28"/>
          <w:lang w:val="be-BY"/>
        </w:rPr>
        <w:t xml:space="preserve"> Помнікі гісторыі і культуры заходнебеларускіх зямель разглядаліся ў якасці неадрыўнай часткі польскай спадчыны.</w:t>
      </w:r>
    </w:p>
    <w:p w14:paraId="1FA70F3A" w14:textId="0974DAEB" w:rsidR="00400183" w:rsidRPr="00EC18D2" w:rsidRDefault="00C74E1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Цэнтральнае кіраўніцтва ПКТ праводзіла мэтанакіраваную </w:t>
      </w:r>
      <w:r w:rsidR="006971B8">
        <w:rPr>
          <w:rFonts w:ascii="Times New Roman" w:eastAsia="Calibri" w:hAnsi="Times New Roman" w:cs="Times New Roman"/>
          <w:sz w:val="28"/>
          <w:szCs w:val="28"/>
          <w:lang w:val="be-BY"/>
        </w:rPr>
        <w:t>працу</w:t>
      </w:r>
      <w:r w:rsidRPr="00EC18D2">
        <w:rPr>
          <w:rFonts w:ascii="Times New Roman" w:eastAsia="Calibri" w:hAnsi="Times New Roman" w:cs="Times New Roman"/>
          <w:sz w:val="28"/>
          <w:szCs w:val="28"/>
          <w:lang w:val="be-BY"/>
        </w:rPr>
        <w:t xml:space="preserve"> па стварэнні музеяў на “ўсходніх крэсах”. </w:t>
      </w:r>
      <w:r w:rsidR="002C0006" w:rsidRPr="00EC18D2">
        <w:rPr>
          <w:rFonts w:ascii="Times New Roman" w:eastAsia="Calibri" w:hAnsi="Times New Roman" w:cs="Times New Roman"/>
          <w:sz w:val="28"/>
          <w:szCs w:val="28"/>
          <w:lang w:val="be-BY"/>
        </w:rPr>
        <w:t>Да канца 1930-х гг. у Заход</w:t>
      </w:r>
      <w:r w:rsidR="00885238">
        <w:rPr>
          <w:rFonts w:ascii="Times New Roman" w:eastAsia="Calibri" w:hAnsi="Times New Roman" w:cs="Times New Roman"/>
          <w:sz w:val="28"/>
          <w:szCs w:val="28"/>
          <w:lang w:val="be-BY"/>
        </w:rPr>
        <w:t xml:space="preserve">няй Беларусі было заснавана </w:t>
      </w:r>
      <w:r w:rsidR="006971B8">
        <w:rPr>
          <w:rFonts w:ascii="Times New Roman" w:eastAsia="Calibri" w:hAnsi="Times New Roman" w:cs="Times New Roman"/>
          <w:sz w:val="28"/>
          <w:szCs w:val="28"/>
          <w:lang w:val="be-BY"/>
        </w:rPr>
        <w:t xml:space="preserve">дзевяць </w:t>
      </w:r>
      <w:r w:rsidR="002C0006" w:rsidRPr="00EC18D2">
        <w:rPr>
          <w:rFonts w:ascii="Times New Roman" w:eastAsia="Calibri" w:hAnsi="Times New Roman" w:cs="Times New Roman"/>
          <w:sz w:val="28"/>
          <w:szCs w:val="28"/>
          <w:lang w:val="be-BY"/>
        </w:rPr>
        <w:t>краязнаўчых музеяў і музейных калекцый</w:t>
      </w:r>
      <w:r w:rsidR="003F51A4" w:rsidRPr="00EC18D2">
        <w:rPr>
          <w:rFonts w:ascii="Times New Roman" w:eastAsia="Calibri" w:hAnsi="Times New Roman" w:cs="Times New Roman"/>
          <w:sz w:val="28"/>
          <w:szCs w:val="28"/>
          <w:lang w:val="be-BY"/>
        </w:rPr>
        <w:t xml:space="preserve">. </w:t>
      </w:r>
      <w:r w:rsidR="002C0006" w:rsidRPr="00EC18D2">
        <w:rPr>
          <w:rFonts w:ascii="Times New Roman" w:eastAsia="Calibri" w:hAnsi="Times New Roman" w:cs="Times New Roman"/>
          <w:sz w:val="28"/>
          <w:szCs w:val="28"/>
          <w:lang w:val="be-BY"/>
        </w:rPr>
        <w:t xml:space="preserve">Заснавальнікамі </w:t>
      </w:r>
      <w:r w:rsidRPr="00EC18D2">
        <w:rPr>
          <w:rFonts w:ascii="Times New Roman" w:eastAsia="Calibri" w:hAnsi="Times New Roman" w:cs="Times New Roman"/>
          <w:sz w:val="28"/>
          <w:szCs w:val="28"/>
          <w:lang w:val="be-BY"/>
        </w:rPr>
        <w:t xml:space="preserve">з’яўляліся </w:t>
      </w:r>
      <w:r w:rsidR="003F51A4" w:rsidRPr="00EC18D2">
        <w:rPr>
          <w:rFonts w:ascii="Times New Roman" w:eastAsia="Calibri" w:hAnsi="Times New Roman" w:cs="Times New Roman"/>
          <w:sz w:val="28"/>
          <w:szCs w:val="28"/>
          <w:lang w:val="be-BY"/>
        </w:rPr>
        <w:t>неардынарны</w:t>
      </w:r>
      <w:r w:rsidRPr="00EC18D2">
        <w:rPr>
          <w:rFonts w:ascii="Times New Roman" w:eastAsia="Calibri" w:hAnsi="Times New Roman" w:cs="Times New Roman"/>
          <w:sz w:val="28"/>
          <w:szCs w:val="28"/>
          <w:lang w:val="be-BY"/>
        </w:rPr>
        <w:t>я</w:t>
      </w:r>
      <w:r w:rsidR="003F51A4" w:rsidRPr="00EC18D2">
        <w:rPr>
          <w:rFonts w:ascii="Times New Roman" w:eastAsia="Calibri" w:hAnsi="Times New Roman" w:cs="Times New Roman"/>
          <w:sz w:val="28"/>
          <w:szCs w:val="28"/>
          <w:lang w:val="be-BY"/>
        </w:rPr>
        <w:t xml:space="preserve"> асоб</w:t>
      </w:r>
      <w:r w:rsidRPr="00EC18D2">
        <w:rPr>
          <w:rFonts w:ascii="Times New Roman" w:eastAsia="Calibri" w:hAnsi="Times New Roman" w:cs="Times New Roman"/>
          <w:sz w:val="28"/>
          <w:szCs w:val="28"/>
          <w:lang w:val="be-BY"/>
        </w:rPr>
        <w:t>ы-аматары</w:t>
      </w:r>
      <w:r w:rsidR="009F4042">
        <w:rPr>
          <w:rFonts w:ascii="Times New Roman" w:eastAsia="Calibri" w:hAnsi="Times New Roman" w:cs="Times New Roman"/>
          <w:sz w:val="28"/>
          <w:szCs w:val="28"/>
          <w:lang w:val="be-BY"/>
        </w:rPr>
        <w:t>: Палескага музея ў </w:t>
      </w:r>
      <w:r w:rsidR="003F51A4" w:rsidRPr="00EC18D2">
        <w:rPr>
          <w:rFonts w:ascii="Times New Roman" w:eastAsia="Calibri" w:hAnsi="Times New Roman" w:cs="Times New Roman"/>
          <w:sz w:val="28"/>
          <w:szCs w:val="28"/>
          <w:lang w:val="be-BY"/>
        </w:rPr>
        <w:t>Пінску – Д. Геаргіеўск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Р. Гарашкевіч, Ю. Абухоўск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гістарычнага музея ў Гродне – Ю. Ядкоўск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краязнаўчага музея ў Слоніме – І. Стаброўск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краязнаўчага музея ў Ваўкавыску – Ч. Будына-Давыдоўск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Г. Пех, краязнаўчага музея ў Баранавічах – Л. Турск</w:t>
      </w:r>
      <w:r w:rsidRPr="00EC18D2">
        <w:rPr>
          <w:rFonts w:ascii="Times New Roman" w:eastAsia="Calibri" w:hAnsi="Times New Roman" w:cs="Times New Roman"/>
          <w:sz w:val="28"/>
          <w:szCs w:val="28"/>
          <w:lang w:val="be-BY"/>
        </w:rPr>
        <w:t>і</w:t>
      </w:r>
      <w:r w:rsidR="003F51A4" w:rsidRPr="00EC18D2">
        <w:rPr>
          <w:rFonts w:ascii="Times New Roman" w:eastAsia="Calibri" w:hAnsi="Times New Roman" w:cs="Times New Roman"/>
          <w:sz w:val="28"/>
          <w:szCs w:val="28"/>
          <w:lang w:val="be-BY"/>
        </w:rPr>
        <w:t>. Як правіла, іх прыватныя зборы былі адчувальнымі ці нават фондаўтваральнымі пры адкрыцці музеяў. Улічваючы грамадскі статус музейных устаноў, важнае значэнне мела матэрыяльная і маральная падтрымка з боку кіраўнікоў органаў мясцовага самакі</w:t>
      </w:r>
      <w:r w:rsidRPr="00EC18D2">
        <w:rPr>
          <w:rFonts w:ascii="Times New Roman" w:eastAsia="Calibri" w:hAnsi="Times New Roman" w:cs="Times New Roman"/>
          <w:sz w:val="28"/>
          <w:szCs w:val="28"/>
          <w:lang w:val="be-BY"/>
        </w:rPr>
        <w:t>равання, прыватныя ахвяраванні.</w:t>
      </w:r>
    </w:p>
    <w:p w14:paraId="66FFF91D" w14:textId="091E226E" w:rsidR="003F51A4" w:rsidRDefault="00400183"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Наогул, </w:t>
      </w:r>
      <w:r w:rsidR="003F51A4" w:rsidRPr="00EC18D2">
        <w:rPr>
          <w:rFonts w:ascii="Times New Roman" w:eastAsia="Calibri" w:hAnsi="Times New Roman" w:cs="Times New Roman"/>
          <w:sz w:val="28"/>
          <w:szCs w:val="28"/>
          <w:lang w:val="be-BY"/>
        </w:rPr>
        <w:t>польскія таварыствы</w:t>
      </w:r>
      <w:r w:rsidRPr="00EC18D2">
        <w:rPr>
          <w:rFonts w:ascii="Times New Roman" w:eastAsia="Calibri" w:hAnsi="Times New Roman" w:cs="Times New Roman"/>
          <w:sz w:val="28"/>
          <w:szCs w:val="28"/>
          <w:lang w:val="be-BY"/>
        </w:rPr>
        <w:t xml:space="preserve"> ў</w:t>
      </w:r>
      <w:r w:rsidR="003F51A4" w:rsidRPr="00EC18D2">
        <w:rPr>
          <w:rFonts w:ascii="Times New Roman" w:eastAsia="Calibri" w:hAnsi="Times New Roman" w:cs="Times New Roman"/>
          <w:sz w:val="28"/>
          <w:szCs w:val="28"/>
          <w:lang w:val="be-BY"/>
        </w:rPr>
        <w:t xml:space="preserve">неслі пэўны ўклад у правядзенне гісторыка-культуралагічных даследаванняў, ахову помнікаў, стварэнне краязнаўчых музеяў. Яны </w:t>
      </w:r>
      <w:r w:rsidRPr="00EC18D2">
        <w:rPr>
          <w:rFonts w:ascii="Times New Roman" w:eastAsia="Calibri" w:hAnsi="Times New Roman" w:cs="Times New Roman"/>
          <w:sz w:val="28"/>
          <w:szCs w:val="28"/>
          <w:lang w:val="be-BY"/>
        </w:rPr>
        <w:t>прапагандавалі гістарычныя веды</w:t>
      </w:r>
      <w:r w:rsidR="003F51A4" w:rsidRPr="00EC18D2">
        <w:rPr>
          <w:rFonts w:ascii="Times New Roman" w:eastAsia="Calibri" w:hAnsi="Times New Roman" w:cs="Times New Roman"/>
          <w:sz w:val="28"/>
          <w:szCs w:val="28"/>
          <w:lang w:val="be-BY"/>
        </w:rPr>
        <w:t>, якія адпавядалі польскім дзяржаўным і нацыянальным інтарэсам</w:t>
      </w:r>
      <w:r w:rsidR="00897565" w:rsidRPr="00EC18D2">
        <w:rPr>
          <w:rFonts w:ascii="Times New Roman" w:eastAsia="Calibri" w:hAnsi="Times New Roman" w:cs="Times New Roman"/>
          <w:sz w:val="28"/>
          <w:szCs w:val="28"/>
          <w:lang w:val="be-BY"/>
        </w:rPr>
        <w:t xml:space="preserve">, ажыццяўлялі </w:t>
      </w:r>
      <w:r w:rsidR="003F51A4" w:rsidRPr="00EC18D2">
        <w:rPr>
          <w:rFonts w:ascii="Times New Roman" w:eastAsia="Calibri" w:hAnsi="Times New Roman" w:cs="Times New Roman"/>
          <w:sz w:val="28"/>
          <w:szCs w:val="28"/>
          <w:lang w:val="be-BY"/>
        </w:rPr>
        <w:t>навукова-асветніцк</w:t>
      </w:r>
      <w:r w:rsidR="00897565" w:rsidRPr="00EC18D2">
        <w:rPr>
          <w:rFonts w:ascii="Times New Roman" w:eastAsia="Calibri" w:hAnsi="Times New Roman" w:cs="Times New Roman"/>
          <w:sz w:val="28"/>
          <w:szCs w:val="28"/>
          <w:lang w:val="be-BY"/>
        </w:rPr>
        <w:t>ую</w:t>
      </w:r>
      <w:r w:rsidR="003F51A4" w:rsidRPr="00EC18D2">
        <w:rPr>
          <w:rFonts w:ascii="Times New Roman" w:eastAsia="Calibri" w:hAnsi="Times New Roman" w:cs="Times New Roman"/>
          <w:sz w:val="28"/>
          <w:szCs w:val="28"/>
          <w:lang w:val="be-BY"/>
        </w:rPr>
        <w:t>, краязнаўч</w:t>
      </w:r>
      <w:r w:rsidR="00897565" w:rsidRPr="00EC18D2">
        <w:rPr>
          <w:rFonts w:ascii="Times New Roman" w:eastAsia="Calibri" w:hAnsi="Times New Roman" w:cs="Times New Roman"/>
          <w:sz w:val="28"/>
          <w:szCs w:val="28"/>
          <w:lang w:val="be-BY"/>
        </w:rPr>
        <w:t>ую</w:t>
      </w:r>
      <w:r w:rsidR="003F51A4" w:rsidRPr="00EC18D2">
        <w:rPr>
          <w:rFonts w:ascii="Times New Roman" w:eastAsia="Calibri" w:hAnsi="Times New Roman" w:cs="Times New Roman"/>
          <w:sz w:val="28"/>
          <w:szCs w:val="28"/>
          <w:lang w:val="be-BY"/>
        </w:rPr>
        <w:t xml:space="preserve"> прац</w:t>
      </w:r>
      <w:r w:rsidR="00897565" w:rsidRPr="00EC18D2">
        <w:rPr>
          <w:rFonts w:ascii="Times New Roman" w:eastAsia="Calibri" w:hAnsi="Times New Roman" w:cs="Times New Roman"/>
          <w:sz w:val="28"/>
          <w:szCs w:val="28"/>
          <w:lang w:val="be-BY"/>
        </w:rPr>
        <w:t>у,</w:t>
      </w:r>
      <w:r w:rsidR="003F51A4" w:rsidRPr="00EC18D2">
        <w:rPr>
          <w:rFonts w:ascii="Times New Roman" w:eastAsia="Calibri" w:hAnsi="Times New Roman" w:cs="Times New Roman"/>
          <w:sz w:val="28"/>
          <w:szCs w:val="28"/>
          <w:lang w:val="be-BY"/>
        </w:rPr>
        <w:t xml:space="preserve"> папулярызавалі помнікі гісторыі і культуры ў якасці каштоўнасцей польскай ці рэгіянальна-польскай культуры.</w:t>
      </w:r>
    </w:p>
    <w:p w14:paraId="641B86AA" w14:textId="0F0A0426" w:rsidR="00BE18AF" w:rsidRDefault="00BE18AF" w:rsidP="00EC18D2">
      <w:pPr>
        <w:spacing w:after="0" w:line="240" w:lineRule="auto"/>
        <w:ind w:firstLine="709"/>
        <w:jc w:val="both"/>
        <w:rPr>
          <w:rFonts w:ascii="Times New Roman" w:eastAsia="Calibri" w:hAnsi="Times New Roman" w:cs="Times New Roman"/>
          <w:sz w:val="28"/>
          <w:szCs w:val="28"/>
          <w:lang w:val="be-BY"/>
        </w:rPr>
      </w:pPr>
    </w:p>
    <w:p w14:paraId="0E4DD7DC" w14:textId="5B5ED349" w:rsidR="00BE18AF" w:rsidRDefault="00BE18AF" w:rsidP="00EC18D2">
      <w:pPr>
        <w:spacing w:after="0" w:line="240" w:lineRule="auto"/>
        <w:ind w:firstLine="709"/>
        <w:jc w:val="both"/>
        <w:rPr>
          <w:rFonts w:ascii="Times New Roman" w:eastAsia="Calibri" w:hAnsi="Times New Roman" w:cs="Times New Roman"/>
          <w:sz w:val="28"/>
          <w:szCs w:val="28"/>
          <w:lang w:val="be-BY"/>
        </w:rPr>
      </w:pPr>
    </w:p>
    <w:p w14:paraId="1F8474D1" w14:textId="7A57779F" w:rsidR="0013078B" w:rsidRPr="00EC18D2" w:rsidRDefault="00BE1316" w:rsidP="00287DAE">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t>Лекцыя</w:t>
      </w:r>
      <w:r w:rsidR="0013078B" w:rsidRPr="00287DAE">
        <w:rPr>
          <w:rFonts w:ascii="Times New Roman" w:eastAsia="Times New Roman" w:hAnsi="Times New Roman" w:cs="Times New Roman"/>
          <w:b/>
          <w:sz w:val="28"/>
          <w:szCs w:val="28"/>
          <w:lang w:val="be-BY" w:eastAsia="ru-RU"/>
        </w:rPr>
        <w:t xml:space="preserve"> 5. Грамадска-царкоўная дзейнасць</w:t>
      </w:r>
      <w:r w:rsidR="00287DAE" w:rsidRPr="00287DAE">
        <w:rPr>
          <w:rFonts w:ascii="Times New Roman" w:eastAsia="Times New Roman" w:hAnsi="Times New Roman" w:cs="Times New Roman"/>
          <w:b/>
          <w:sz w:val="28"/>
          <w:szCs w:val="28"/>
          <w:lang w:val="be-BY" w:eastAsia="ru-RU"/>
        </w:rPr>
        <w:t xml:space="preserve"> на тэрыторыі Заходняй Беларусі</w:t>
      </w:r>
    </w:p>
    <w:p w14:paraId="37822C2D" w14:textId="77777777" w:rsidR="00F348C2" w:rsidRPr="00EC18D2" w:rsidRDefault="00F348C2" w:rsidP="00EC18D2">
      <w:pPr>
        <w:spacing w:after="0" w:line="240" w:lineRule="auto"/>
        <w:ind w:firstLine="709"/>
        <w:jc w:val="both"/>
        <w:rPr>
          <w:rFonts w:ascii="Times New Roman" w:eastAsia="Calibri" w:hAnsi="Times New Roman" w:cs="Times New Roman"/>
          <w:sz w:val="28"/>
          <w:szCs w:val="28"/>
          <w:lang w:val="be-BY"/>
        </w:rPr>
      </w:pPr>
    </w:p>
    <w:p w14:paraId="17E5814F" w14:textId="54A6FCC0" w:rsidR="00B75BEB" w:rsidRPr="00EC18D2" w:rsidRDefault="00B75BE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Праваслаўнае насельніцтва Заходняй Беларусі было ахоплена Віленскай, Гродзенскай і Пінскай епархіямі, дзе налічвалас</w:t>
      </w:r>
      <w:r w:rsidR="00287DAE">
        <w:rPr>
          <w:rFonts w:ascii="Times New Roman" w:eastAsia="Calibri" w:hAnsi="Times New Roman" w:cs="Times New Roman"/>
          <w:sz w:val="28"/>
          <w:szCs w:val="28"/>
          <w:lang w:val="be-BY"/>
        </w:rPr>
        <w:t>я каля 500 прыходскіх цэркваў, пяць</w:t>
      </w:r>
      <w:r w:rsidRPr="00EC18D2">
        <w:rPr>
          <w:rFonts w:ascii="Times New Roman" w:eastAsia="Calibri" w:hAnsi="Times New Roman" w:cs="Times New Roman"/>
          <w:sz w:val="28"/>
          <w:szCs w:val="28"/>
          <w:lang w:val="be-BY"/>
        </w:rPr>
        <w:t xml:space="preserve"> манастыроў, духоўная семінарыя ў Вільні, выдавалася рэлігійная літаратура на рускай, беларускай, украінскай і польскай мовах.</w:t>
      </w:r>
    </w:p>
    <w:p w14:paraId="5A9E67B3" w14:textId="30C4768A" w:rsidR="007D4A30" w:rsidRPr="00EC18D2" w:rsidRDefault="00112C8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Становішча Праваслаўнай царквы на тэрыторыі Заходняй Беларусі было даволі супярэчлівым. </w:t>
      </w:r>
      <w:r w:rsidR="007D4A30" w:rsidRPr="00EC18D2">
        <w:rPr>
          <w:rFonts w:ascii="Times New Roman" w:eastAsia="Calibri" w:hAnsi="Times New Roman" w:cs="Times New Roman"/>
          <w:sz w:val="28"/>
          <w:szCs w:val="28"/>
          <w:lang w:val="be-BY"/>
        </w:rPr>
        <w:t>П</w:t>
      </w:r>
      <w:r w:rsidRPr="00EC18D2">
        <w:rPr>
          <w:rFonts w:ascii="Times New Roman" w:eastAsia="Calibri" w:hAnsi="Times New Roman" w:cs="Times New Roman"/>
          <w:sz w:val="28"/>
          <w:szCs w:val="28"/>
          <w:lang w:val="be-BY"/>
        </w:rPr>
        <w:t xml:space="preserve">ольскі ўрад імкнуўся да вызвалення яе ад падпарадкавання Маскоўскаму Патрыярхату. 14 чэрвеня 1922 г. на саборы епіскапаў у Варшаве было прынята рашэнне аб аўтакефаліі Праваслаўнай царквы ў Польшчы. Супраць гэтага выступілі кіраўнікі ўсіх </w:t>
      </w:r>
      <w:r w:rsidR="00287DAE">
        <w:rPr>
          <w:rFonts w:ascii="Times New Roman" w:eastAsia="Calibri" w:hAnsi="Times New Roman" w:cs="Times New Roman"/>
          <w:sz w:val="28"/>
          <w:szCs w:val="28"/>
          <w:lang w:val="be-BY"/>
        </w:rPr>
        <w:t>трох</w:t>
      </w:r>
      <w:r w:rsidRPr="00EC18D2">
        <w:rPr>
          <w:rFonts w:ascii="Times New Roman" w:eastAsia="Calibri" w:hAnsi="Times New Roman" w:cs="Times New Roman"/>
          <w:sz w:val="28"/>
          <w:szCs w:val="28"/>
          <w:lang w:val="be-BY"/>
        </w:rPr>
        <w:t xml:space="preserve"> заходнебеларускіх епархій – Віленскай, Гродзенскай і Пінскай. Іх падтрымалі свяшчэннікі, якія прыехалі раней з Расіі, частка клірыкаў-беларусаў. Менавіта з санкцыі дзяржаўных польскіх улад былі разгорнуты ганенні супраць іерархаў, праціўнікаў </w:t>
      </w:r>
      <w:r w:rsidR="007D4A30" w:rsidRPr="00EC18D2">
        <w:rPr>
          <w:rFonts w:ascii="Times New Roman" w:eastAsia="Calibri" w:hAnsi="Times New Roman" w:cs="Times New Roman"/>
          <w:sz w:val="28"/>
          <w:szCs w:val="28"/>
          <w:lang w:val="be-BY"/>
        </w:rPr>
        <w:t>аўтакефаліі</w:t>
      </w:r>
      <w:r w:rsidRPr="00EC18D2">
        <w:rPr>
          <w:rFonts w:ascii="Times New Roman" w:eastAsia="Calibri" w:hAnsi="Times New Roman" w:cs="Times New Roman"/>
          <w:sz w:val="28"/>
          <w:szCs w:val="28"/>
          <w:lang w:val="be-BY"/>
        </w:rPr>
        <w:t>. Толькі 18</w:t>
      </w:r>
      <w:r w:rsidRPr="00EC18D2">
        <w:rPr>
          <w:rFonts w:ascii="Times New Roman" w:eastAsia="Calibri" w:hAnsi="Times New Roman" w:cs="Times New Roman"/>
          <w:sz w:val="28"/>
          <w:szCs w:val="28"/>
          <w:lang w:val="pl-PL"/>
        </w:rPr>
        <w:t> </w:t>
      </w:r>
      <w:r w:rsidRPr="00EC18D2">
        <w:rPr>
          <w:rFonts w:ascii="Times New Roman" w:eastAsia="Calibri" w:hAnsi="Times New Roman" w:cs="Times New Roman"/>
          <w:sz w:val="28"/>
          <w:szCs w:val="28"/>
          <w:lang w:val="be-BY"/>
        </w:rPr>
        <w:t xml:space="preserve">лістапада 1938 г. замест “Часовых правілаў” 1922 г. быў падпісаны “Унутраны статут” Праваслаўнай </w:t>
      </w:r>
      <w:r w:rsidR="007D4A30" w:rsidRPr="00EC18D2">
        <w:rPr>
          <w:rFonts w:ascii="Times New Roman" w:eastAsia="Calibri" w:hAnsi="Times New Roman" w:cs="Times New Roman"/>
          <w:sz w:val="28"/>
          <w:szCs w:val="28"/>
          <w:lang w:val="be-BY"/>
        </w:rPr>
        <w:t>ц</w:t>
      </w:r>
      <w:r w:rsidRPr="00EC18D2">
        <w:rPr>
          <w:rFonts w:ascii="Times New Roman" w:eastAsia="Calibri" w:hAnsi="Times New Roman" w:cs="Times New Roman"/>
          <w:sz w:val="28"/>
          <w:szCs w:val="28"/>
          <w:lang w:val="be-BY"/>
        </w:rPr>
        <w:t xml:space="preserve">арквы ў Польшчы, які фактычна замацаваў яе </w:t>
      </w:r>
      <w:r w:rsidR="00B851D4" w:rsidRPr="00EC18D2">
        <w:rPr>
          <w:rFonts w:ascii="Times New Roman" w:eastAsia="Calibri" w:hAnsi="Times New Roman" w:cs="Times New Roman"/>
          <w:sz w:val="28"/>
          <w:szCs w:val="28"/>
          <w:lang w:val="be-BY"/>
        </w:rPr>
        <w:t>поўнае па</w:t>
      </w:r>
      <w:r w:rsidR="00287DAE">
        <w:rPr>
          <w:rFonts w:ascii="Times New Roman" w:eastAsia="Calibri" w:hAnsi="Times New Roman" w:cs="Times New Roman"/>
          <w:sz w:val="28"/>
          <w:szCs w:val="28"/>
          <w:lang w:val="be-BY"/>
        </w:rPr>
        <w:t>дпарадкаванне Польскай дзяржаве. А</w:t>
      </w:r>
      <w:r w:rsidR="00B851D4" w:rsidRPr="00EC18D2">
        <w:rPr>
          <w:rFonts w:ascii="Times New Roman" w:eastAsia="Calibri" w:hAnsi="Times New Roman" w:cs="Times New Roman"/>
          <w:sz w:val="28"/>
          <w:szCs w:val="28"/>
          <w:lang w:val="be-BY"/>
        </w:rPr>
        <w:t>фіцыйнай мовай царкоўнага жыцця стала польская.</w:t>
      </w:r>
    </w:p>
    <w:p w14:paraId="09FD1A1E" w14:textId="77777777" w:rsidR="00600BEA" w:rsidRPr="00EC18D2" w:rsidRDefault="00600BE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На тэрыторыі Заходняй Беларусі распаўсюджваліся рускамоўныя свецкія і рэлігійныя выданні: газеты “Русский голос” (Львоў), “Наше время” (Вільня), “Новая искра” (Вільня), “Русское слово” (Варшава), часопіс </w:t>
      </w:r>
      <w:r w:rsidRPr="00EC18D2">
        <w:rPr>
          <w:rFonts w:ascii="Times New Roman" w:eastAsia="Calibri" w:hAnsi="Times New Roman" w:cs="Times New Roman"/>
          <w:sz w:val="28"/>
          <w:szCs w:val="28"/>
          <w:lang w:val="be-BY"/>
        </w:rPr>
        <w:lastRenderedPageBreak/>
        <w:t>“Воскресное чтение” (Варшава), праваслаўная газета “Слово” (Варшава) і іншыя.</w:t>
      </w:r>
    </w:p>
    <w:p w14:paraId="4DDFAD71" w14:textId="39C0293C" w:rsidR="00BF72AB" w:rsidRPr="00EC18D2" w:rsidRDefault="00BF72A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 пачатку 1920-х гг. у Польшчы назіралася тэндэнцыя па пераадоленні ранейшага дамінуючага рускага характару Праваслаўнай царквы. 14 снежня 1922 г. св. Сінод у Варшаве зацвердзіў рашэнне мітрапаліта Дыянісія аб выкарыстанні розных моў у богаслужэннях п</w:t>
      </w:r>
      <w:r w:rsidR="00287DAE">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lang w:val="be-BY"/>
        </w:rPr>
        <w:t xml:space="preserve"> жаданні вернікаў і пасля зацвярджэння тэкстаў царкоўнымі ўладамі. </w:t>
      </w:r>
      <w:r w:rsidR="00990751"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рэлігійна-адукацыйнай дзейнасці беларуская мова дапускалася ў пэўных мясцовасцях пры выкарыстанні яе ў паўсядзённых зносінах беларускім насельніцтвам. У верасні 1924 г. св. Сінод у Варшаве дазволіў выкарыстанне беларускай, украінскай і іншых моў у час богаслужэнняў, малітваў, пры вывучэнні рэлігіі ў школах</w:t>
      </w:r>
      <w:r w:rsidR="00990751"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Магчымая беларусізацыя праваслаўнага грамадска-царкоўнага жыцця разглядалася польскімі ўладамі ў якасці </w:t>
      </w:r>
      <w:r w:rsidR="004734BC" w:rsidRPr="00EC18D2">
        <w:rPr>
          <w:rFonts w:ascii="Times New Roman" w:eastAsia="Calibri" w:hAnsi="Times New Roman" w:cs="Times New Roman"/>
          <w:sz w:val="28"/>
          <w:szCs w:val="28"/>
          <w:lang w:val="be-BY"/>
        </w:rPr>
        <w:t>сродка дэрусіфікацыі Праваслаўнай царквы.</w:t>
      </w:r>
    </w:p>
    <w:p w14:paraId="190D98E7" w14:textId="7235E927" w:rsidR="00BF72AB" w:rsidRPr="00EC18D2" w:rsidRDefault="00BF72A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Паводле распараджэння міністэрства веравызнанняў і грамадскай асветы ад 18 лютага 1927 г., рэлігію ў пачатковых школах можна было выкладаць </w:t>
      </w:r>
      <w:r w:rsidR="00287DAE">
        <w:rPr>
          <w:rFonts w:ascii="Times New Roman" w:eastAsia="Calibri" w:hAnsi="Times New Roman" w:cs="Times New Roman"/>
          <w:sz w:val="28"/>
          <w:szCs w:val="28"/>
          <w:lang w:val="be-BY"/>
        </w:rPr>
        <w:t>на роднай мове вучняў па жаданні</w:t>
      </w:r>
      <w:r w:rsidRPr="00EC18D2">
        <w:rPr>
          <w:rFonts w:ascii="Times New Roman" w:eastAsia="Calibri" w:hAnsi="Times New Roman" w:cs="Times New Roman"/>
          <w:sz w:val="28"/>
          <w:szCs w:val="28"/>
          <w:lang w:val="be-BY"/>
        </w:rPr>
        <w:t xml:space="preserve"> іх бацькоў. </w:t>
      </w:r>
      <w:r w:rsidR="004734BC" w:rsidRPr="00EC18D2">
        <w:rPr>
          <w:rFonts w:ascii="Times New Roman" w:eastAsia="Calibri" w:hAnsi="Times New Roman" w:cs="Times New Roman"/>
          <w:sz w:val="28"/>
          <w:szCs w:val="28"/>
          <w:lang w:val="be-BY"/>
        </w:rPr>
        <w:t xml:space="preserve">Хоць </w:t>
      </w:r>
      <w:r w:rsidRPr="00EC18D2">
        <w:rPr>
          <w:rFonts w:ascii="Times New Roman" w:eastAsia="Calibri" w:hAnsi="Times New Roman" w:cs="Times New Roman"/>
          <w:sz w:val="28"/>
          <w:szCs w:val="28"/>
          <w:lang w:val="be-BY"/>
        </w:rPr>
        <w:t>беларуска</w:t>
      </w:r>
      <w:r w:rsidR="004734BC" w:rsidRPr="00EC18D2">
        <w:rPr>
          <w:rFonts w:ascii="Times New Roman" w:eastAsia="Calibri" w:hAnsi="Times New Roman" w:cs="Times New Roman"/>
          <w:sz w:val="28"/>
          <w:szCs w:val="28"/>
          <w:lang w:val="be-BY"/>
        </w:rPr>
        <w:t>я</w:t>
      </w:r>
      <w:r w:rsidRPr="00EC18D2">
        <w:rPr>
          <w:rFonts w:ascii="Times New Roman" w:eastAsia="Calibri" w:hAnsi="Times New Roman" w:cs="Times New Roman"/>
          <w:sz w:val="28"/>
          <w:szCs w:val="28"/>
          <w:lang w:val="be-BY"/>
        </w:rPr>
        <w:t xml:space="preserve"> мов</w:t>
      </w:r>
      <w:r w:rsidR="004734BC" w:rsidRPr="00EC18D2">
        <w:rPr>
          <w:rFonts w:ascii="Times New Roman" w:eastAsia="Calibri" w:hAnsi="Times New Roman" w:cs="Times New Roman"/>
          <w:sz w:val="28"/>
          <w:szCs w:val="28"/>
          <w:lang w:val="be-BY"/>
        </w:rPr>
        <w:t>а</w:t>
      </w:r>
      <w:r w:rsidRPr="00EC18D2">
        <w:rPr>
          <w:rFonts w:ascii="Times New Roman" w:eastAsia="Calibri" w:hAnsi="Times New Roman" w:cs="Times New Roman"/>
          <w:sz w:val="28"/>
          <w:szCs w:val="28"/>
          <w:lang w:val="be-BY"/>
        </w:rPr>
        <w:t xml:space="preserve"> </w:t>
      </w:r>
      <w:r w:rsidR="004734BC" w:rsidRPr="00EC18D2">
        <w:rPr>
          <w:rFonts w:ascii="Times New Roman" w:eastAsia="Calibri" w:hAnsi="Times New Roman" w:cs="Times New Roman"/>
          <w:sz w:val="28"/>
          <w:szCs w:val="28"/>
          <w:lang w:val="be-BY"/>
        </w:rPr>
        <w:t>выкарыст</w:t>
      </w:r>
      <w:r w:rsidR="00BD227A" w:rsidRPr="00EC18D2">
        <w:rPr>
          <w:rFonts w:ascii="Times New Roman" w:eastAsia="Calibri" w:hAnsi="Times New Roman" w:cs="Times New Roman"/>
          <w:sz w:val="28"/>
          <w:szCs w:val="28"/>
          <w:lang w:val="be-BY"/>
        </w:rPr>
        <w:t xml:space="preserve">оўвалася ў </w:t>
      </w:r>
      <w:r w:rsidRPr="00EC18D2">
        <w:rPr>
          <w:rFonts w:ascii="Times New Roman" w:eastAsia="Calibri" w:hAnsi="Times New Roman" w:cs="Times New Roman"/>
          <w:sz w:val="28"/>
          <w:szCs w:val="28"/>
          <w:lang w:val="be-BY"/>
        </w:rPr>
        <w:t xml:space="preserve">якасці дапаможнай пры навучанні дзяцей у асобных мясцовасцях, </w:t>
      </w:r>
      <w:r w:rsidR="00BD227A" w:rsidRPr="00EC18D2">
        <w:rPr>
          <w:rFonts w:ascii="Times New Roman" w:eastAsia="Calibri" w:hAnsi="Times New Roman" w:cs="Times New Roman"/>
          <w:sz w:val="28"/>
          <w:szCs w:val="28"/>
          <w:lang w:val="be-BY"/>
        </w:rPr>
        <w:t xml:space="preserve">але </w:t>
      </w:r>
      <w:r w:rsidRPr="00EC18D2">
        <w:rPr>
          <w:rFonts w:ascii="Times New Roman" w:eastAsia="Calibri" w:hAnsi="Times New Roman" w:cs="Times New Roman"/>
          <w:sz w:val="28"/>
          <w:szCs w:val="28"/>
          <w:lang w:val="be-BY"/>
        </w:rPr>
        <w:t>да сярэдзіны 1930-х гг. у праваслаўным грамадска-царкоўным жыцці пануючыя пазіцыі займ</w:t>
      </w:r>
      <w:r w:rsidR="00885238">
        <w:rPr>
          <w:rFonts w:ascii="Times New Roman" w:eastAsia="Calibri" w:hAnsi="Times New Roman" w:cs="Times New Roman"/>
          <w:sz w:val="28"/>
          <w:szCs w:val="28"/>
          <w:lang w:val="be-BY"/>
        </w:rPr>
        <w:t>ала руская мова. Беларусізацыя П</w:t>
      </w:r>
      <w:r w:rsidRPr="00EC18D2">
        <w:rPr>
          <w:rFonts w:ascii="Times New Roman" w:eastAsia="Calibri" w:hAnsi="Times New Roman" w:cs="Times New Roman"/>
          <w:sz w:val="28"/>
          <w:szCs w:val="28"/>
          <w:lang w:val="be-BY"/>
        </w:rPr>
        <w:t>раваслаўнай царквы адмаўлялася як польскай адміністрацыяй, так і праваслаўным духавенствам.</w:t>
      </w:r>
    </w:p>
    <w:p w14:paraId="39AF8905" w14:textId="77777777" w:rsidR="00634EBE" w:rsidRPr="00EC18D2" w:rsidRDefault="00ED276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w:t>
      </w:r>
      <w:r w:rsidR="00BF72AB" w:rsidRPr="00EC18D2">
        <w:rPr>
          <w:rFonts w:ascii="Times New Roman" w:eastAsia="Calibri" w:hAnsi="Times New Roman" w:cs="Times New Roman"/>
          <w:sz w:val="28"/>
          <w:szCs w:val="28"/>
          <w:lang w:val="be-BY"/>
        </w:rPr>
        <w:t xml:space="preserve"> 1925 г. у Варшаве выдаваўся беларускамо</w:t>
      </w:r>
      <w:r w:rsidRPr="00EC18D2">
        <w:rPr>
          <w:rFonts w:ascii="Times New Roman" w:eastAsia="Calibri" w:hAnsi="Times New Roman" w:cs="Times New Roman"/>
          <w:sz w:val="28"/>
          <w:szCs w:val="28"/>
          <w:lang w:val="be-BY"/>
        </w:rPr>
        <w:t>ўны грамадска-царкоўны часопіс “</w:t>
      </w:r>
      <w:r w:rsidR="00BF72AB" w:rsidRPr="00EC18D2">
        <w:rPr>
          <w:rFonts w:ascii="Times New Roman" w:eastAsia="Calibri" w:hAnsi="Times New Roman" w:cs="Times New Roman"/>
          <w:sz w:val="28"/>
          <w:szCs w:val="28"/>
          <w:lang w:val="be-BY"/>
        </w:rPr>
        <w:t>Праваслаўны беларус</w:t>
      </w:r>
      <w:r w:rsidRPr="00EC18D2">
        <w:rPr>
          <w:rFonts w:ascii="Times New Roman" w:eastAsia="Calibri" w:hAnsi="Times New Roman" w:cs="Times New Roman"/>
          <w:sz w:val="28"/>
          <w:szCs w:val="28"/>
          <w:lang w:val="be-BY"/>
        </w:rPr>
        <w:t>” (</w:t>
      </w:r>
      <w:r w:rsidR="00BF72AB" w:rsidRPr="00EC18D2">
        <w:rPr>
          <w:rFonts w:ascii="Times New Roman" w:eastAsia="Calibri" w:hAnsi="Times New Roman" w:cs="Times New Roman"/>
          <w:sz w:val="28"/>
          <w:szCs w:val="28"/>
          <w:lang w:val="be-BY"/>
        </w:rPr>
        <w:t>рэдактар</w:t>
      </w:r>
      <w:r w:rsidRPr="00EC18D2">
        <w:rPr>
          <w:rFonts w:ascii="Times New Roman" w:eastAsia="Calibri" w:hAnsi="Times New Roman" w:cs="Times New Roman"/>
          <w:sz w:val="28"/>
          <w:szCs w:val="28"/>
          <w:lang w:val="be-BY"/>
        </w:rPr>
        <w:t xml:space="preserve"> </w:t>
      </w:r>
      <w:r w:rsidR="00BF72AB" w:rsidRPr="00EC18D2">
        <w:rPr>
          <w:rFonts w:ascii="Times New Roman" w:eastAsia="Calibri" w:hAnsi="Times New Roman" w:cs="Times New Roman"/>
          <w:sz w:val="28"/>
          <w:szCs w:val="28"/>
          <w:lang w:val="be-BY"/>
        </w:rPr>
        <w:t>Я. Пачопка</w:t>
      </w:r>
      <w:r w:rsidRPr="00EC18D2">
        <w:rPr>
          <w:rFonts w:ascii="Times New Roman" w:eastAsia="Calibri" w:hAnsi="Times New Roman" w:cs="Times New Roman"/>
          <w:sz w:val="28"/>
          <w:szCs w:val="28"/>
          <w:lang w:val="be-BY"/>
        </w:rPr>
        <w:t>)</w:t>
      </w:r>
      <w:r w:rsidR="00BF72AB" w:rsidRPr="00EC18D2">
        <w:rPr>
          <w:rFonts w:ascii="Times New Roman" w:eastAsia="Calibri" w:hAnsi="Times New Roman" w:cs="Times New Roman"/>
          <w:sz w:val="28"/>
          <w:szCs w:val="28"/>
          <w:lang w:val="be-BY"/>
        </w:rPr>
        <w:t xml:space="preserve">. </w:t>
      </w:r>
      <w:r w:rsidR="00634EBE" w:rsidRPr="00EC18D2">
        <w:rPr>
          <w:rFonts w:ascii="Times New Roman" w:eastAsia="Calibri" w:hAnsi="Times New Roman" w:cs="Times New Roman"/>
          <w:sz w:val="28"/>
          <w:szCs w:val="28"/>
          <w:lang w:val="be-BY"/>
        </w:rPr>
        <w:t>Галоўная ўвага надавалася адраджэнню і ўмацаванню духоўнасці. Там змяшчаліся матэрыялы па гісторыі, грамадска-палітычным, культурным і рэлігійным жыцці Заходняй Беларусі.</w:t>
      </w:r>
    </w:p>
    <w:p w14:paraId="1E285A03" w14:textId="77777777" w:rsidR="00634EBE" w:rsidRPr="00EC18D2" w:rsidRDefault="00ED276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w:t>
      </w:r>
      <w:r w:rsidR="00BF72AB" w:rsidRPr="00EC18D2">
        <w:rPr>
          <w:rFonts w:ascii="Times New Roman" w:eastAsia="Calibri" w:hAnsi="Times New Roman" w:cs="Times New Roman"/>
          <w:sz w:val="28"/>
          <w:szCs w:val="28"/>
          <w:lang w:val="be-BY"/>
        </w:rPr>
        <w:t xml:space="preserve"> красавіку 1927 г. у Вільні </w:t>
      </w:r>
      <w:r w:rsidRPr="00EC18D2">
        <w:rPr>
          <w:rFonts w:ascii="Times New Roman" w:eastAsia="Calibri" w:hAnsi="Times New Roman" w:cs="Times New Roman"/>
          <w:sz w:val="28"/>
          <w:szCs w:val="28"/>
          <w:lang w:val="be-BY"/>
        </w:rPr>
        <w:t xml:space="preserve">было створана </w:t>
      </w:r>
      <w:r w:rsidR="00BF72AB" w:rsidRPr="00EC18D2">
        <w:rPr>
          <w:rFonts w:ascii="Times New Roman" w:eastAsia="Calibri" w:hAnsi="Times New Roman" w:cs="Times New Roman"/>
          <w:sz w:val="28"/>
          <w:szCs w:val="28"/>
          <w:lang w:val="be-BY"/>
        </w:rPr>
        <w:t>Праваслаўна</w:t>
      </w:r>
      <w:r w:rsidRPr="00EC18D2">
        <w:rPr>
          <w:rFonts w:ascii="Times New Roman" w:eastAsia="Calibri" w:hAnsi="Times New Roman" w:cs="Times New Roman"/>
          <w:sz w:val="28"/>
          <w:szCs w:val="28"/>
          <w:lang w:val="be-BY"/>
        </w:rPr>
        <w:t>е</w:t>
      </w:r>
      <w:r w:rsidR="00BF72AB" w:rsidRPr="00EC18D2">
        <w:rPr>
          <w:rFonts w:ascii="Times New Roman" w:eastAsia="Calibri" w:hAnsi="Times New Roman" w:cs="Times New Roman"/>
          <w:sz w:val="28"/>
          <w:szCs w:val="28"/>
          <w:lang w:val="be-BY"/>
        </w:rPr>
        <w:t xml:space="preserve"> беларуска</w:t>
      </w:r>
      <w:r w:rsidRPr="00EC18D2">
        <w:rPr>
          <w:rFonts w:ascii="Times New Roman" w:eastAsia="Calibri" w:hAnsi="Times New Roman" w:cs="Times New Roman"/>
          <w:sz w:val="28"/>
          <w:szCs w:val="28"/>
          <w:lang w:val="be-BY"/>
        </w:rPr>
        <w:t>е</w:t>
      </w:r>
      <w:r w:rsidR="00BF72AB" w:rsidRPr="00EC18D2">
        <w:rPr>
          <w:rFonts w:ascii="Times New Roman" w:eastAsia="Calibri" w:hAnsi="Times New Roman" w:cs="Times New Roman"/>
          <w:sz w:val="28"/>
          <w:szCs w:val="28"/>
          <w:lang w:val="be-BY"/>
        </w:rPr>
        <w:t xml:space="preserve"> дэмакратычна</w:t>
      </w:r>
      <w:r w:rsidRPr="00EC18D2">
        <w:rPr>
          <w:rFonts w:ascii="Times New Roman" w:eastAsia="Calibri" w:hAnsi="Times New Roman" w:cs="Times New Roman"/>
          <w:sz w:val="28"/>
          <w:szCs w:val="28"/>
          <w:lang w:val="be-BY"/>
        </w:rPr>
        <w:t xml:space="preserve">е </w:t>
      </w:r>
      <w:r w:rsidR="00BF72AB" w:rsidRPr="00EC18D2">
        <w:rPr>
          <w:rFonts w:ascii="Times New Roman" w:eastAsia="Calibri" w:hAnsi="Times New Roman" w:cs="Times New Roman"/>
          <w:sz w:val="28"/>
          <w:szCs w:val="28"/>
          <w:lang w:val="be-BY"/>
        </w:rPr>
        <w:t>аб’яднанн</w:t>
      </w:r>
      <w:r w:rsidRPr="00EC18D2">
        <w:rPr>
          <w:rFonts w:ascii="Times New Roman" w:eastAsia="Calibri" w:hAnsi="Times New Roman" w:cs="Times New Roman"/>
          <w:sz w:val="28"/>
          <w:szCs w:val="28"/>
          <w:lang w:val="be-BY"/>
        </w:rPr>
        <w:t>е</w:t>
      </w:r>
      <w:r w:rsidR="00BF72AB" w:rsidRPr="00EC18D2">
        <w:rPr>
          <w:rFonts w:ascii="Times New Roman" w:eastAsia="Calibri" w:hAnsi="Times New Roman" w:cs="Times New Roman"/>
          <w:sz w:val="28"/>
          <w:szCs w:val="28"/>
          <w:lang w:val="be-BY"/>
        </w:rPr>
        <w:t xml:space="preserve"> (ПБДА), якое выступала за ўвядзенне беларускай мовы ў пропаведзях, пры вывучэнні рэлігіі, </w:t>
      </w:r>
      <w:r w:rsidRPr="00EC18D2">
        <w:rPr>
          <w:rFonts w:ascii="Times New Roman" w:eastAsia="Calibri" w:hAnsi="Times New Roman" w:cs="Times New Roman"/>
          <w:sz w:val="28"/>
          <w:szCs w:val="28"/>
          <w:lang w:val="be-BY"/>
        </w:rPr>
        <w:t>за п</w:t>
      </w:r>
      <w:r w:rsidR="00BF72AB" w:rsidRPr="00EC18D2">
        <w:rPr>
          <w:rFonts w:ascii="Times New Roman" w:eastAsia="Calibri" w:hAnsi="Times New Roman" w:cs="Times New Roman"/>
          <w:sz w:val="28"/>
          <w:szCs w:val="28"/>
          <w:lang w:val="be-BY"/>
        </w:rPr>
        <w:t>рынцып</w:t>
      </w:r>
      <w:r w:rsidRPr="00EC18D2">
        <w:rPr>
          <w:rFonts w:ascii="Times New Roman" w:eastAsia="Calibri" w:hAnsi="Times New Roman" w:cs="Times New Roman"/>
          <w:sz w:val="28"/>
          <w:szCs w:val="28"/>
          <w:lang w:val="be-BY"/>
        </w:rPr>
        <w:t>ы</w:t>
      </w:r>
      <w:r w:rsidR="00BF72AB" w:rsidRPr="00EC18D2">
        <w:rPr>
          <w:rFonts w:ascii="Times New Roman" w:eastAsia="Calibri" w:hAnsi="Times New Roman" w:cs="Times New Roman"/>
          <w:sz w:val="28"/>
          <w:szCs w:val="28"/>
          <w:lang w:val="be-BY"/>
        </w:rPr>
        <w:t xml:space="preserve"> саборнасці</w:t>
      </w:r>
      <w:r w:rsidRPr="00EC18D2">
        <w:rPr>
          <w:rFonts w:ascii="Times New Roman" w:eastAsia="Calibri" w:hAnsi="Times New Roman" w:cs="Times New Roman"/>
          <w:sz w:val="28"/>
          <w:szCs w:val="28"/>
          <w:lang w:val="be-BY"/>
        </w:rPr>
        <w:t xml:space="preserve"> ў царкве. Ідэолагам </w:t>
      </w:r>
      <w:r w:rsidR="00BF72AB" w:rsidRPr="00EC18D2">
        <w:rPr>
          <w:rFonts w:ascii="Times New Roman" w:eastAsia="Calibri" w:hAnsi="Times New Roman" w:cs="Times New Roman"/>
          <w:sz w:val="28"/>
          <w:szCs w:val="28"/>
          <w:lang w:val="be-BY"/>
        </w:rPr>
        <w:t xml:space="preserve">ПБДА </w:t>
      </w:r>
      <w:r w:rsidRPr="00EC18D2">
        <w:rPr>
          <w:rFonts w:ascii="Times New Roman" w:eastAsia="Calibri" w:hAnsi="Times New Roman" w:cs="Times New Roman"/>
          <w:sz w:val="28"/>
          <w:szCs w:val="28"/>
          <w:lang w:val="be-BY"/>
        </w:rPr>
        <w:t>быў</w:t>
      </w:r>
      <w:r w:rsidR="00BF72AB" w:rsidRPr="00EC18D2">
        <w:rPr>
          <w:rFonts w:ascii="Times New Roman" w:eastAsia="Calibri" w:hAnsi="Times New Roman" w:cs="Times New Roman"/>
          <w:sz w:val="28"/>
          <w:szCs w:val="28"/>
          <w:lang w:val="be-BY"/>
        </w:rPr>
        <w:t xml:space="preserve"> сенатар В. Багдановіч, лід</w:t>
      </w:r>
      <w:r w:rsidRPr="00EC18D2">
        <w:rPr>
          <w:rFonts w:ascii="Times New Roman" w:eastAsia="Calibri" w:hAnsi="Times New Roman" w:cs="Times New Roman"/>
          <w:sz w:val="28"/>
          <w:szCs w:val="28"/>
          <w:lang w:val="be-BY"/>
        </w:rPr>
        <w:t>ар “</w:t>
      </w:r>
      <w:r w:rsidR="00BF72AB" w:rsidRPr="00EC18D2">
        <w:rPr>
          <w:rFonts w:ascii="Times New Roman" w:eastAsia="Calibri" w:hAnsi="Times New Roman" w:cs="Times New Roman"/>
          <w:sz w:val="28"/>
          <w:szCs w:val="28"/>
          <w:lang w:val="be-BY"/>
        </w:rPr>
        <w:t>старацаркоўнікаў</w:t>
      </w:r>
      <w:r w:rsidRPr="00EC18D2">
        <w:rPr>
          <w:rFonts w:ascii="Times New Roman" w:eastAsia="Calibri" w:hAnsi="Times New Roman" w:cs="Times New Roman"/>
          <w:sz w:val="28"/>
          <w:szCs w:val="28"/>
          <w:lang w:val="be-BY"/>
        </w:rPr>
        <w:t>”</w:t>
      </w:r>
      <w:r w:rsidR="00BF72AB"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Х</w:t>
      </w:r>
      <w:r w:rsidR="00BF72AB" w:rsidRPr="00EC18D2">
        <w:rPr>
          <w:rFonts w:ascii="Times New Roman" w:eastAsia="Calibri" w:hAnsi="Times New Roman" w:cs="Times New Roman"/>
          <w:sz w:val="28"/>
          <w:szCs w:val="28"/>
          <w:lang w:val="be-BY"/>
        </w:rPr>
        <w:t>рысціянскія каштоўнасці разглядаліся ў цеснай сувязі з нацыянальна-культурнымі</w:t>
      </w:r>
      <w:r w:rsidRPr="00EC18D2">
        <w:rPr>
          <w:rFonts w:ascii="Times New Roman" w:eastAsia="Calibri" w:hAnsi="Times New Roman" w:cs="Times New Roman"/>
          <w:sz w:val="28"/>
          <w:szCs w:val="28"/>
          <w:lang w:val="be-BY"/>
        </w:rPr>
        <w:t xml:space="preserve"> каштоўнасцямі</w:t>
      </w:r>
      <w:r w:rsidR="00634EBE" w:rsidRPr="00EC18D2">
        <w:rPr>
          <w:rFonts w:ascii="Times New Roman" w:eastAsia="Calibri" w:hAnsi="Times New Roman" w:cs="Times New Roman"/>
          <w:sz w:val="28"/>
          <w:szCs w:val="28"/>
          <w:lang w:val="be-BY"/>
        </w:rPr>
        <w:t>. ПБДА не прызнавала аўтакефалію Праваслаўнай царквы ў Польшчы, выступала за захаванне яе кананічнай залежнасці ад РПЦ.</w:t>
      </w:r>
    </w:p>
    <w:p w14:paraId="0D11ECBA" w14:textId="76DC0C9F" w:rsidR="00634EBE" w:rsidRPr="00EC18D2" w:rsidRDefault="00BF72A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На старонках </w:t>
      </w:r>
      <w:r w:rsidR="00ED276F" w:rsidRPr="00EC18D2">
        <w:rPr>
          <w:rFonts w:ascii="Times New Roman" w:eastAsia="Calibri" w:hAnsi="Times New Roman" w:cs="Times New Roman"/>
          <w:sz w:val="28"/>
          <w:szCs w:val="28"/>
          <w:lang w:val="be-BY"/>
        </w:rPr>
        <w:t>часопіса “</w:t>
      </w:r>
      <w:r w:rsidRPr="00EC18D2">
        <w:rPr>
          <w:rFonts w:ascii="Times New Roman" w:eastAsia="Calibri" w:hAnsi="Times New Roman" w:cs="Times New Roman"/>
          <w:sz w:val="28"/>
          <w:szCs w:val="28"/>
          <w:lang w:val="be-BY"/>
        </w:rPr>
        <w:t>Праваслаўная Беларусь</w:t>
      </w:r>
      <w:r w:rsidR="00ED276F"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Вільн</w:t>
      </w:r>
      <w:r w:rsidR="00ED276F" w:rsidRPr="00EC18D2">
        <w:rPr>
          <w:rFonts w:ascii="Times New Roman" w:eastAsia="Calibri" w:hAnsi="Times New Roman" w:cs="Times New Roman"/>
          <w:sz w:val="28"/>
          <w:szCs w:val="28"/>
          <w:lang w:val="be-BY"/>
        </w:rPr>
        <w:t xml:space="preserve">я, </w:t>
      </w:r>
      <w:r w:rsidRPr="00EC18D2">
        <w:rPr>
          <w:rFonts w:ascii="Times New Roman" w:eastAsia="Calibri" w:hAnsi="Times New Roman" w:cs="Times New Roman"/>
          <w:sz w:val="28"/>
          <w:szCs w:val="28"/>
          <w:lang w:val="be-BY"/>
        </w:rPr>
        <w:t>1927–1928 гг.</w:t>
      </w:r>
      <w:r w:rsidR="00ED276F" w:rsidRPr="00EC18D2">
        <w:rPr>
          <w:rFonts w:ascii="Times New Roman" w:eastAsia="Calibri" w:hAnsi="Times New Roman" w:cs="Times New Roman"/>
          <w:sz w:val="28"/>
          <w:szCs w:val="28"/>
          <w:lang w:val="be-BY"/>
        </w:rPr>
        <w:t xml:space="preserve">) друкаваліся </w:t>
      </w:r>
      <w:r w:rsidRPr="00EC18D2">
        <w:rPr>
          <w:rFonts w:ascii="Times New Roman" w:eastAsia="Calibri" w:hAnsi="Times New Roman" w:cs="Times New Roman"/>
          <w:sz w:val="28"/>
          <w:szCs w:val="28"/>
          <w:lang w:val="be-BY"/>
        </w:rPr>
        <w:t>дакументы аб пазіцыі заходнебеларускіх партый і арганізацый да парламенцкай выбарчай кампаніі 1928 г.</w:t>
      </w:r>
      <w:r w:rsidR="00634EBE" w:rsidRPr="00EC18D2">
        <w:rPr>
          <w:rFonts w:ascii="Times New Roman" w:eastAsia="Calibri" w:hAnsi="Times New Roman" w:cs="Times New Roman"/>
          <w:sz w:val="28"/>
          <w:szCs w:val="28"/>
          <w:lang w:val="be-BY"/>
        </w:rPr>
        <w:t>, успаміны В. Багдановіча пра яго ўдзел у лістападзе 1917 г. у Маскве ў пасяджэннях Памеснага Сабора РПЦ. В. Багдановіч не супрацьпастаўляў рускую і беларускую мовы, высока ацэньваў значэнне і ролю царкоўнаславянскай мовы ў лёсе ўсходнеславянскай культурнай спадчыны. Перавод богаслужэння</w:t>
      </w:r>
      <w:r w:rsidR="00287DAE">
        <w:rPr>
          <w:rFonts w:ascii="Times New Roman" w:eastAsia="Calibri" w:hAnsi="Times New Roman" w:cs="Times New Roman"/>
          <w:sz w:val="28"/>
          <w:szCs w:val="28"/>
          <w:lang w:val="be-BY"/>
        </w:rPr>
        <w:t>ў</w:t>
      </w:r>
      <w:r w:rsidR="00634EBE" w:rsidRPr="00EC18D2">
        <w:rPr>
          <w:rFonts w:ascii="Times New Roman" w:eastAsia="Calibri" w:hAnsi="Times New Roman" w:cs="Times New Roman"/>
          <w:sz w:val="28"/>
          <w:szCs w:val="28"/>
          <w:lang w:val="be-BY"/>
        </w:rPr>
        <w:t xml:space="preserve"> на рускую, украінскую, беларускую і іншыя “жывыя” славянскія мовы В. Багдановіч тлумачыў палітычнымі, а не царкоўнымі прычынамі, ацэньваў гэта як “антыкультурнае зло”. Ён рэкамендаваў палякам праваслаўнага веравызнання для “чыста </w:t>
      </w:r>
      <w:r w:rsidR="00634EBE" w:rsidRPr="00EC18D2">
        <w:rPr>
          <w:rFonts w:ascii="Times New Roman" w:eastAsia="Calibri" w:hAnsi="Times New Roman" w:cs="Times New Roman"/>
          <w:sz w:val="28"/>
          <w:szCs w:val="28"/>
          <w:lang w:val="be-BY"/>
        </w:rPr>
        <w:lastRenderedPageBreak/>
        <w:t>культурнай карысці” захаваць у богаслужэннях царкоўнаславянскую мову, а не пераводзіць іх на польскую мову. Протаіерэй Л. Голад, выдавец-рэдактар часопіса, разам з іншымі актывістамі выступаў за захаванне царкоўнаславянскай мовы “як аднаго са сродкаў культурнага развіцця беларускай мовы”.</w:t>
      </w:r>
    </w:p>
    <w:p w14:paraId="03B34190" w14:textId="063239DD" w:rsidR="00634EBE" w:rsidRPr="00EC18D2" w:rsidRDefault="00634EB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Яшчэ адным органам ПБДА стаў часопіс “Народная ніва” (Вільня, 1928 г.), але выйшаў усяго адзін нумар. Рэдактарам з’яўляўся святар А. Коўш. Усе публікацыі былі на </w:t>
      </w:r>
      <w:r w:rsidR="00287DAE">
        <w:rPr>
          <w:rFonts w:ascii="Times New Roman" w:eastAsia="Calibri" w:hAnsi="Times New Roman" w:cs="Times New Roman"/>
          <w:sz w:val="28"/>
          <w:szCs w:val="28"/>
          <w:lang w:val="be-BY"/>
        </w:rPr>
        <w:t>трох</w:t>
      </w:r>
      <w:r w:rsidRPr="00EC18D2">
        <w:rPr>
          <w:rFonts w:ascii="Times New Roman" w:eastAsia="Calibri" w:hAnsi="Times New Roman" w:cs="Times New Roman"/>
          <w:sz w:val="28"/>
          <w:szCs w:val="28"/>
          <w:lang w:val="be-BY"/>
        </w:rPr>
        <w:t xml:space="preserve"> мовах – бел</w:t>
      </w:r>
      <w:r w:rsidR="00287DAE">
        <w:rPr>
          <w:rFonts w:ascii="Times New Roman" w:eastAsia="Calibri" w:hAnsi="Times New Roman" w:cs="Times New Roman"/>
          <w:sz w:val="28"/>
          <w:szCs w:val="28"/>
          <w:lang w:val="be-BY"/>
        </w:rPr>
        <w:t>арускай, рускай і ўкраінскай. У </w:t>
      </w:r>
      <w:r w:rsidRPr="00EC18D2">
        <w:rPr>
          <w:rFonts w:ascii="Times New Roman" w:eastAsia="Calibri" w:hAnsi="Times New Roman" w:cs="Times New Roman"/>
          <w:sz w:val="28"/>
          <w:szCs w:val="28"/>
          <w:lang w:val="be-BY"/>
        </w:rPr>
        <w:t xml:space="preserve">артыкуле А. Каўша “Духавенства і палітыка” адзначалася, што асновай дзейнасці святароў павінны стаць евангельскія ісціны чалавекалюбства, дапамогі слабым і прыгнечаным. Рэдакцыя выдання адстойвала прынцыпы саборнасці царквы, выступала за скліканне краёвага сабору Праваслаўнай </w:t>
      </w:r>
      <w:r w:rsidR="00D23115" w:rsidRPr="00EC18D2">
        <w:rPr>
          <w:rFonts w:ascii="Times New Roman" w:eastAsia="Calibri" w:hAnsi="Times New Roman" w:cs="Times New Roman"/>
          <w:sz w:val="28"/>
          <w:szCs w:val="28"/>
          <w:lang w:val="be-BY"/>
        </w:rPr>
        <w:t>царквы ў Польшчы.</w:t>
      </w:r>
    </w:p>
    <w:p w14:paraId="0EE6E850" w14:textId="2C0938EB" w:rsidR="000F0CAD" w:rsidRPr="00EC18D2" w:rsidRDefault="00D2311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Радыкальная г</w:t>
      </w:r>
      <w:r w:rsidR="00BF72AB" w:rsidRPr="00EC18D2">
        <w:rPr>
          <w:rFonts w:ascii="Times New Roman" w:eastAsia="Calibri" w:hAnsi="Times New Roman" w:cs="Times New Roman"/>
          <w:sz w:val="28"/>
          <w:szCs w:val="28"/>
          <w:lang w:val="be-BY"/>
        </w:rPr>
        <w:t>рупа А. Каўша наладзіла выданне беларускамоўнага</w:t>
      </w:r>
      <w:r w:rsidR="000F0CAD" w:rsidRPr="00EC18D2">
        <w:rPr>
          <w:rFonts w:ascii="Times New Roman" w:eastAsia="Calibri" w:hAnsi="Times New Roman" w:cs="Times New Roman"/>
          <w:sz w:val="28"/>
          <w:szCs w:val="28"/>
          <w:lang w:val="be-BY"/>
        </w:rPr>
        <w:t xml:space="preserve"> царкоўна-грамадскага часопіса “</w:t>
      </w:r>
      <w:r w:rsidR="00BF72AB" w:rsidRPr="00EC18D2">
        <w:rPr>
          <w:rFonts w:ascii="Times New Roman" w:eastAsia="Calibri" w:hAnsi="Times New Roman" w:cs="Times New Roman"/>
          <w:sz w:val="28"/>
          <w:szCs w:val="28"/>
          <w:lang w:val="be-BY"/>
        </w:rPr>
        <w:t>Беларуская зарніца</w:t>
      </w:r>
      <w:r w:rsidR="000F0CAD" w:rsidRPr="00EC18D2">
        <w:rPr>
          <w:rFonts w:ascii="Times New Roman" w:eastAsia="Calibri" w:hAnsi="Times New Roman" w:cs="Times New Roman"/>
          <w:sz w:val="28"/>
          <w:szCs w:val="28"/>
          <w:lang w:val="be-BY"/>
        </w:rPr>
        <w:t xml:space="preserve">” (Вільня, 1928–1929 гг.), </w:t>
      </w:r>
      <w:r w:rsidR="00BF72AB" w:rsidRPr="00EC18D2">
        <w:rPr>
          <w:rFonts w:ascii="Times New Roman" w:eastAsia="Calibri" w:hAnsi="Times New Roman" w:cs="Times New Roman"/>
          <w:sz w:val="28"/>
          <w:szCs w:val="28"/>
          <w:lang w:val="be-BY"/>
        </w:rPr>
        <w:t xml:space="preserve">дзе </w:t>
      </w:r>
      <w:r w:rsidR="00287DAE">
        <w:rPr>
          <w:rFonts w:ascii="Times New Roman" w:eastAsia="Calibri" w:hAnsi="Times New Roman" w:cs="Times New Roman"/>
          <w:sz w:val="28"/>
          <w:szCs w:val="28"/>
          <w:lang w:val="be-BY"/>
        </w:rPr>
        <w:t>гаварылася</w:t>
      </w:r>
      <w:r w:rsidR="000F0CAD" w:rsidRPr="00EC18D2">
        <w:rPr>
          <w:rFonts w:ascii="Times New Roman" w:eastAsia="Calibri" w:hAnsi="Times New Roman" w:cs="Times New Roman"/>
          <w:sz w:val="28"/>
          <w:szCs w:val="28"/>
          <w:lang w:val="be-BY"/>
        </w:rPr>
        <w:t xml:space="preserve"> пра </w:t>
      </w:r>
      <w:r w:rsidR="00BF72AB" w:rsidRPr="00EC18D2">
        <w:rPr>
          <w:rFonts w:ascii="Times New Roman" w:eastAsia="Calibri" w:hAnsi="Times New Roman" w:cs="Times New Roman"/>
          <w:sz w:val="28"/>
          <w:szCs w:val="28"/>
          <w:lang w:val="be-BY"/>
        </w:rPr>
        <w:t xml:space="preserve">пераадоленне адчужэння </w:t>
      </w:r>
      <w:r w:rsidR="000F0CAD" w:rsidRPr="00EC18D2">
        <w:rPr>
          <w:rFonts w:ascii="Times New Roman" w:eastAsia="Calibri" w:hAnsi="Times New Roman" w:cs="Times New Roman"/>
          <w:sz w:val="28"/>
          <w:szCs w:val="28"/>
          <w:lang w:val="be-BY"/>
        </w:rPr>
        <w:t>П</w:t>
      </w:r>
      <w:r w:rsidR="00BF72AB" w:rsidRPr="00EC18D2">
        <w:rPr>
          <w:rFonts w:ascii="Times New Roman" w:eastAsia="Calibri" w:hAnsi="Times New Roman" w:cs="Times New Roman"/>
          <w:sz w:val="28"/>
          <w:szCs w:val="28"/>
          <w:lang w:val="be-BY"/>
        </w:rPr>
        <w:t xml:space="preserve">раваслаўнай царквы ад </w:t>
      </w:r>
      <w:r w:rsidR="000F0CAD" w:rsidRPr="00EC18D2">
        <w:rPr>
          <w:rFonts w:ascii="Times New Roman" w:eastAsia="Calibri" w:hAnsi="Times New Roman" w:cs="Times New Roman"/>
          <w:sz w:val="28"/>
          <w:szCs w:val="28"/>
          <w:lang w:val="be-BY"/>
        </w:rPr>
        <w:t>грамадска-культурнай дзейнасці.</w:t>
      </w:r>
      <w:r w:rsidRPr="00EC18D2">
        <w:rPr>
          <w:rFonts w:ascii="Times New Roman" w:hAnsi="Times New Roman" w:cs="Times New Roman"/>
          <w:sz w:val="28"/>
          <w:szCs w:val="28"/>
          <w:lang w:val="be-BY"/>
        </w:rPr>
        <w:t xml:space="preserve"> </w:t>
      </w:r>
      <w:r w:rsidRPr="00EC18D2">
        <w:rPr>
          <w:rFonts w:ascii="Times New Roman" w:eastAsia="Calibri" w:hAnsi="Times New Roman" w:cs="Times New Roman"/>
          <w:sz w:val="28"/>
          <w:szCs w:val="28"/>
          <w:lang w:val="be-BY"/>
        </w:rPr>
        <w:t>У шэрагу публікацый аналізаваўся стан хрысціянскіх цэркваў, міжканфесійныя і царкоўна-дзяржаўныя адносіны, рэлігійнае выхаванне моладзі, гісторыя праваслаўнай канфесіі ў Беларусі, помнікі рэлігіі і культуры.</w:t>
      </w:r>
    </w:p>
    <w:p w14:paraId="4B6B04FA" w14:textId="4AD3D411" w:rsidR="000346FC" w:rsidRPr="00EC18D2" w:rsidRDefault="00BF72A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На з’ездзе праваслаўных беларусаў</w:t>
      </w:r>
      <w:r w:rsidR="00894DA4" w:rsidRPr="00EC18D2">
        <w:rPr>
          <w:rFonts w:ascii="Times New Roman" w:eastAsia="Calibri" w:hAnsi="Times New Roman" w:cs="Times New Roman"/>
          <w:sz w:val="28"/>
          <w:szCs w:val="28"/>
          <w:lang w:val="be-BY"/>
        </w:rPr>
        <w:t xml:space="preserve"> (</w:t>
      </w:r>
      <w:r w:rsidR="00287DAE">
        <w:rPr>
          <w:rFonts w:ascii="Times New Roman" w:eastAsia="Calibri" w:hAnsi="Times New Roman" w:cs="Times New Roman"/>
          <w:sz w:val="28"/>
          <w:szCs w:val="28"/>
          <w:lang w:val="be-BY"/>
        </w:rPr>
        <w:t>Вільня</w:t>
      </w:r>
      <w:r w:rsidR="00894DA4"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14 сакавіка 1930 г.</w:t>
      </w:r>
      <w:r w:rsidR="00894DA4" w:rsidRPr="00EC18D2">
        <w:rPr>
          <w:rFonts w:ascii="Times New Roman" w:eastAsia="Calibri" w:hAnsi="Times New Roman" w:cs="Times New Roman"/>
          <w:sz w:val="28"/>
          <w:szCs w:val="28"/>
          <w:lang w:val="be-BY"/>
        </w:rPr>
        <w:t xml:space="preserve">) дзеячы паланафільскай плыні ўтварылі </w:t>
      </w:r>
      <w:r w:rsidRPr="00EC18D2">
        <w:rPr>
          <w:rFonts w:ascii="Times New Roman" w:eastAsia="Calibri" w:hAnsi="Times New Roman" w:cs="Times New Roman"/>
          <w:sz w:val="28"/>
          <w:szCs w:val="28"/>
          <w:lang w:val="be-BY"/>
        </w:rPr>
        <w:t xml:space="preserve">Цэнтральны беларускі праваслаўны камітэт (ЦБПК). </w:t>
      </w:r>
      <w:r w:rsidR="00D23115" w:rsidRPr="00EC18D2">
        <w:rPr>
          <w:rFonts w:ascii="Times New Roman" w:eastAsia="Calibri" w:hAnsi="Times New Roman" w:cs="Times New Roman"/>
          <w:sz w:val="28"/>
          <w:szCs w:val="28"/>
          <w:lang w:val="be-BY"/>
        </w:rPr>
        <w:t>Гэта арганізацыя выступала за дэрусіфікацыю і беларусізацыю праваслаўнай семінарыі ў Вільні, увядзенне беларускай мовы ў пропаведзях, пры выкладанні Закону Божага, ва ўзаемаадносінах вернікаў. Д</w:t>
      </w:r>
      <w:r w:rsidRPr="00EC18D2">
        <w:rPr>
          <w:rFonts w:ascii="Times New Roman" w:eastAsia="Calibri" w:hAnsi="Times New Roman" w:cs="Times New Roman"/>
          <w:sz w:val="28"/>
          <w:szCs w:val="28"/>
          <w:lang w:val="be-BY"/>
        </w:rPr>
        <w:t xml:space="preserve">рукаваным органам </w:t>
      </w:r>
      <w:r w:rsidR="00894DA4" w:rsidRPr="00EC18D2">
        <w:rPr>
          <w:rFonts w:ascii="Times New Roman" w:eastAsia="Calibri" w:hAnsi="Times New Roman" w:cs="Times New Roman"/>
          <w:sz w:val="28"/>
          <w:szCs w:val="28"/>
          <w:lang w:val="be-BY"/>
        </w:rPr>
        <w:t>стаў часопіс “</w:t>
      </w:r>
      <w:r w:rsidRPr="00EC18D2">
        <w:rPr>
          <w:rFonts w:ascii="Times New Roman" w:eastAsia="Calibri" w:hAnsi="Times New Roman" w:cs="Times New Roman"/>
          <w:sz w:val="28"/>
          <w:szCs w:val="28"/>
          <w:lang w:val="be-BY"/>
        </w:rPr>
        <w:t>Светач Беларусі</w:t>
      </w:r>
      <w:r w:rsidR="00894DA4" w:rsidRPr="00EC18D2">
        <w:rPr>
          <w:rFonts w:ascii="Times New Roman" w:eastAsia="Calibri" w:hAnsi="Times New Roman" w:cs="Times New Roman"/>
          <w:sz w:val="28"/>
          <w:szCs w:val="28"/>
          <w:lang w:val="be-BY"/>
        </w:rPr>
        <w:t>” (1931–1933 </w:t>
      </w:r>
      <w:r w:rsidRPr="00EC18D2">
        <w:rPr>
          <w:rFonts w:ascii="Times New Roman" w:eastAsia="Calibri" w:hAnsi="Times New Roman" w:cs="Times New Roman"/>
          <w:sz w:val="28"/>
          <w:szCs w:val="28"/>
          <w:lang w:val="be-BY"/>
        </w:rPr>
        <w:t xml:space="preserve">гг.). </w:t>
      </w:r>
      <w:r w:rsidR="00894DA4" w:rsidRPr="00EC18D2">
        <w:rPr>
          <w:rFonts w:ascii="Times New Roman" w:eastAsia="Calibri" w:hAnsi="Times New Roman" w:cs="Times New Roman"/>
          <w:sz w:val="28"/>
          <w:szCs w:val="28"/>
          <w:lang w:val="be-BY"/>
        </w:rPr>
        <w:t>Б</w:t>
      </w:r>
      <w:r w:rsidRPr="00EC18D2">
        <w:rPr>
          <w:rFonts w:ascii="Times New Roman" w:eastAsia="Calibri" w:hAnsi="Times New Roman" w:cs="Times New Roman"/>
          <w:sz w:val="28"/>
          <w:szCs w:val="28"/>
          <w:lang w:val="be-BY"/>
        </w:rPr>
        <w:t>еларуская мова павінна была прысутнічаць у пропаведзях для мясцовага насельніцтва і для беларусаў-вайскоўцаў, пры выкладанні рэлігіі, у зносінах з вернікамі, аднак мовай богаслужэнняў павінна заставацца царкоўнаславянская. У</w:t>
      </w:r>
      <w:r w:rsidR="00894DA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сваёй дзейнасці ЦБПК схілялася да згодніцтва, супрацоўніцтва з польскімі ўладамі. Русафобская пазіцыя ЦБПК выклікала пратэсты з боку праваслаўнага духавенства. </w:t>
      </w:r>
      <w:r w:rsidR="00894DA4" w:rsidRPr="00EC18D2">
        <w:rPr>
          <w:rFonts w:ascii="Times New Roman" w:eastAsia="Calibri" w:hAnsi="Times New Roman" w:cs="Times New Roman"/>
          <w:sz w:val="28"/>
          <w:szCs w:val="28"/>
          <w:lang w:val="be-BY"/>
        </w:rPr>
        <w:t xml:space="preserve">ЦБПК </w:t>
      </w:r>
      <w:r w:rsidRPr="00EC18D2">
        <w:rPr>
          <w:rFonts w:ascii="Times New Roman" w:eastAsia="Calibri" w:hAnsi="Times New Roman" w:cs="Times New Roman"/>
          <w:sz w:val="28"/>
          <w:szCs w:val="28"/>
          <w:lang w:val="be-BY"/>
        </w:rPr>
        <w:t xml:space="preserve">ахапіла сваім уплывам тэрыторыю Віленскай, Гродзенскай і часткова Палескай епархій, аднак </w:t>
      </w:r>
      <w:r w:rsidR="000346FC" w:rsidRPr="00EC18D2">
        <w:rPr>
          <w:rFonts w:ascii="Times New Roman" w:eastAsia="Calibri" w:hAnsi="Times New Roman" w:cs="Times New Roman"/>
          <w:sz w:val="28"/>
          <w:szCs w:val="28"/>
          <w:lang w:val="be-BY"/>
        </w:rPr>
        <w:t xml:space="preserve">не стала ўплывовай арганізацыяй, дзейнічала толькі </w:t>
      </w:r>
      <w:r w:rsidRPr="00EC18D2">
        <w:rPr>
          <w:rFonts w:ascii="Times New Roman" w:eastAsia="Calibri" w:hAnsi="Times New Roman" w:cs="Times New Roman"/>
          <w:sz w:val="28"/>
          <w:szCs w:val="28"/>
          <w:lang w:val="be-BY"/>
        </w:rPr>
        <w:t>да сярэдзіны 1930-х гг</w:t>
      </w:r>
      <w:r w:rsidR="000346FC" w:rsidRPr="00EC18D2">
        <w:rPr>
          <w:rFonts w:ascii="Times New Roman" w:eastAsia="Calibri" w:hAnsi="Times New Roman" w:cs="Times New Roman"/>
          <w:sz w:val="28"/>
          <w:szCs w:val="28"/>
          <w:lang w:val="be-BY"/>
        </w:rPr>
        <w:t>.</w:t>
      </w:r>
    </w:p>
    <w:p w14:paraId="63AAC256" w14:textId="0A6238D3" w:rsidR="001B57C8" w:rsidRPr="00EC18D2" w:rsidRDefault="001B57C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Непрацяглы час друкаваліся наступныя выданні. Гэта газета “Голас праваслаўнага беларуса” (Вільня, 1931 г.), часопіс “Ц</w:t>
      </w:r>
      <w:r w:rsidR="00BF72AB" w:rsidRPr="00EC18D2">
        <w:rPr>
          <w:rFonts w:ascii="Times New Roman" w:eastAsia="Calibri" w:hAnsi="Times New Roman" w:cs="Times New Roman"/>
          <w:sz w:val="28"/>
          <w:szCs w:val="28"/>
          <w:lang w:val="be-BY"/>
        </w:rPr>
        <w:t>арква і народ</w:t>
      </w:r>
      <w:r w:rsidRPr="00EC18D2">
        <w:rPr>
          <w:rFonts w:ascii="Times New Roman" w:eastAsia="Calibri" w:hAnsi="Times New Roman" w:cs="Times New Roman"/>
          <w:sz w:val="28"/>
          <w:szCs w:val="28"/>
          <w:lang w:val="be-BY"/>
        </w:rPr>
        <w:t>” (Вільня, 1</w:t>
      </w:r>
      <w:r w:rsidR="00BF72AB" w:rsidRPr="00EC18D2">
        <w:rPr>
          <w:rFonts w:ascii="Times New Roman" w:eastAsia="Calibri" w:hAnsi="Times New Roman" w:cs="Times New Roman"/>
          <w:sz w:val="28"/>
          <w:szCs w:val="28"/>
          <w:lang w:val="be-BY"/>
        </w:rPr>
        <w:t>932</w:t>
      </w:r>
      <w:r w:rsidRPr="00EC18D2">
        <w:rPr>
          <w:rFonts w:ascii="Times New Roman" w:eastAsia="Calibri" w:hAnsi="Times New Roman" w:cs="Times New Roman"/>
          <w:sz w:val="28"/>
          <w:szCs w:val="28"/>
          <w:lang w:val="be-BY"/>
        </w:rPr>
        <w:t>–</w:t>
      </w:r>
      <w:r w:rsidR="00BF72AB" w:rsidRPr="00EC18D2">
        <w:rPr>
          <w:rFonts w:ascii="Times New Roman" w:eastAsia="Calibri" w:hAnsi="Times New Roman" w:cs="Times New Roman"/>
          <w:sz w:val="28"/>
          <w:szCs w:val="28"/>
          <w:lang w:val="be-BY"/>
        </w:rPr>
        <w:t>1933 г</w:t>
      </w:r>
      <w:r w:rsidRPr="00EC18D2">
        <w:rPr>
          <w:rFonts w:ascii="Times New Roman" w:eastAsia="Calibri" w:hAnsi="Times New Roman" w:cs="Times New Roman"/>
          <w:sz w:val="28"/>
          <w:szCs w:val="28"/>
          <w:lang w:val="be-BY"/>
        </w:rPr>
        <w:t>г</w:t>
      </w:r>
      <w:r w:rsidR="00BF72AB" w:rsidRPr="00EC18D2">
        <w:rPr>
          <w:rFonts w:ascii="Times New Roman" w:eastAsia="Calibri" w:hAnsi="Times New Roman" w:cs="Times New Roman"/>
          <w:sz w:val="28"/>
          <w:szCs w:val="28"/>
          <w:lang w:val="be-BY"/>
        </w:rPr>
        <w:t>.</w:t>
      </w:r>
      <w:r w:rsidR="00287DAE">
        <w:rPr>
          <w:rFonts w:ascii="Times New Roman" w:eastAsia="Calibri" w:hAnsi="Times New Roman" w:cs="Times New Roman"/>
          <w:sz w:val="28"/>
          <w:szCs w:val="28"/>
          <w:lang w:val="be-BY"/>
        </w:rPr>
        <w:t>). Выйшла іх ўсяго па два</w:t>
      </w:r>
      <w:r w:rsidRPr="00EC18D2">
        <w:rPr>
          <w:rFonts w:ascii="Times New Roman" w:eastAsia="Calibri" w:hAnsi="Times New Roman" w:cs="Times New Roman"/>
          <w:sz w:val="28"/>
          <w:szCs w:val="28"/>
          <w:lang w:val="be-BY"/>
        </w:rPr>
        <w:t xml:space="preserve"> нумары.</w:t>
      </w:r>
    </w:p>
    <w:p w14:paraId="28EE3D14" w14:textId="615E82DA" w:rsidR="00634EBE" w:rsidRPr="00EC18D2" w:rsidRDefault="00534CC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Б</w:t>
      </w:r>
      <w:r w:rsidR="00BF72AB" w:rsidRPr="00EC18D2">
        <w:rPr>
          <w:rFonts w:ascii="Times New Roman" w:eastAsia="Calibri" w:hAnsi="Times New Roman" w:cs="Times New Roman"/>
          <w:sz w:val="28"/>
          <w:szCs w:val="28"/>
          <w:lang w:val="be-BY"/>
        </w:rPr>
        <w:t xml:space="preserve">еларускі праваслаўны грамадска-царкоўны рух </w:t>
      </w:r>
      <w:r w:rsidRPr="00EC18D2">
        <w:rPr>
          <w:rFonts w:ascii="Times New Roman" w:eastAsia="Calibri" w:hAnsi="Times New Roman" w:cs="Times New Roman"/>
          <w:sz w:val="28"/>
          <w:szCs w:val="28"/>
          <w:lang w:val="be-BY"/>
        </w:rPr>
        <w:t>разгортваўся пераважна на Віленшчыне</w:t>
      </w:r>
      <w:r w:rsidR="000D4D52" w:rsidRPr="00EC18D2">
        <w:rPr>
          <w:rFonts w:ascii="Times New Roman" w:eastAsia="Calibri" w:hAnsi="Times New Roman" w:cs="Times New Roman"/>
          <w:sz w:val="28"/>
          <w:szCs w:val="28"/>
          <w:lang w:val="be-BY"/>
        </w:rPr>
        <w:t>. Рух</w:t>
      </w:r>
      <w:r w:rsidRPr="00EC18D2">
        <w:rPr>
          <w:rFonts w:ascii="Times New Roman" w:eastAsia="Calibri" w:hAnsi="Times New Roman" w:cs="Times New Roman"/>
          <w:sz w:val="28"/>
          <w:szCs w:val="28"/>
          <w:lang w:val="be-BY"/>
        </w:rPr>
        <w:t xml:space="preserve"> </w:t>
      </w:r>
      <w:r w:rsidR="000D4D52" w:rsidRPr="00EC18D2">
        <w:rPr>
          <w:rFonts w:ascii="Times New Roman" w:eastAsia="Calibri" w:hAnsi="Times New Roman" w:cs="Times New Roman"/>
          <w:sz w:val="28"/>
          <w:szCs w:val="28"/>
          <w:lang w:val="be-BY"/>
        </w:rPr>
        <w:t xml:space="preserve">стаў масавым ва ўсёй Заходняй Беларусі з-за </w:t>
      </w:r>
      <w:r w:rsidR="00BF72AB" w:rsidRPr="00EC18D2">
        <w:rPr>
          <w:rFonts w:ascii="Times New Roman" w:eastAsia="Calibri" w:hAnsi="Times New Roman" w:cs="Times New Roman"/>
          <w:sz w:val="28"/>
          <w:szCs w:val="28"/>
          <w:lang w:val="be-BY"/>
        </w:rPr>
        <w:t>другараднасц</w:t>
      </w:r>
      <w:r w:rsidR="000D4D52" w:rsidRPr="00EC18D2">
        <w:rPr>
          <w:rFonts w:ascii="Times New Roman" w:eastAsia="Calibri" w:hAnsi="Times New Roman" w:cs="Times New Roman"/>
          <w:sz w:val="28"/>
          <w:szCs w:val="28"/>
          <w:lang w:val="be-BY"/>
        </w:rPr>
        <w:t>і</w:t>
      </w:r>
      <w:r w:rsidR="00BF72AB" w:rsidRPr="00EC18D2">
        <w:rPr>
          <w:rFonts w:ascii="Times New Roman" w:eastAsia="Calibri" w:hAnsi="Times New Roman" w:cs="Times New Roman"/>
          <w:sz w:val="28"/>
          <w:szCs w:val="28"/>
          <w:lang w:val="be-BY"/>
        </w:rPr>
        <w:t xml:space="preserve"> нацыянальных праблем для беларускага н</w:t>
      </w:r>
      <w:r w:rsidR="00885238">
        <w:rPr>
          <w:rFonts w:ascii="Times New Roman" w:eastAsia="Calibri" w:hAnsi="Times New Roman" w:cs="Times New Roman"/>
          <w:sz w:val="28"/>
          <w:szCs w:val="28"/>
          <w:lang w:val="be-BY"/>
        </w:rPr>
        <w:t>асельніцтва ў</w:t>
      </w:r>
      <w:r w:rsidR="00BF72AB" w:rsidRPr="00EC18D2">
        <w:rPr>
          <w:rFonts w:ascii="Times New Roman" w:eastAsia="Calibri" w:hAnsi="Times New Roman" w:cs="Times New Roman"/>
          <w:sz w:val="28"/>
          <w:szCs w:val="28"/>
          <w:lang w:val="be-BY"/>
        </w:rPr>
        <w:t xml:space="preserve"> параўнанні з сацыяльна-эканамічнымі</w:t>
      </w:r>
      <w:r w:rsidR="00885238">
        <w:rPr>
          <w:rFonts w:ascii="Times New Roman" w:eastAsia="Calibri" w:hAnsi="Times New Roman" w:cs="Times New Roman"/>
          <w:sz w:val="28"/>
          <w:szCs w:val="28"/>
          <w:lang w:val="be-BY"/>
        </w:rPr>
        <w:t xml:space="preserve"> пы</w:t>
      </w:r>
      <w:r w:rsidR="00CD348A">
        <w:rPr>
          <w:rFonts w:ascii="Times New Roman" w:eastAsia="Calibri" w:hAnsi="Times New Roman" w:cs="Times New Roman"/>
          <w:sz w:val="28"/>
          <w:szCs w:val="28"/>
          <w:lang w:val="be-BY"/>
        </w:rPr>
        <w:t>таннямі</w:t>
      </w:r>
      <w:r w:rsidR="000D4D52" w:rsidRPr="00EC18D2">
        <w:rPr>
          <w:rFonts w:ascii="Times New Roman" w:eastAsia="Calibri" w:hAnsi="Times New Roman" w:cs="Times New Roman"/>
          <w:sz w:val="28"/>
          <w:szCs w:val="28"/>
          <w:lang w:val="be-BY"/>
        </w:rPr>
        <w:t xml:space="preserve">, </w:t>
      </w:r>
      <w:r w:rsidR="00BF72AB" w:rsidRPr="00EC18D2">
        <w:rPr>
          <w:rFonts w:ascii="Times New Roman" w:eastAsia="Calibri" w:hAnsi="Times New Roman" w:cs="Times New Roman"/>
          <w:sz w:val="28"/>
          <w:szCs w:val="28"/>
          <w:lang w:val="be-BY"/>
        </w:rPr>
        <w:t>незацікаўленасц</w:t>
      </w:r>
      <w:r w:rsidR="000D4D52" w:rsidRPr="00EC18D2">
        <w:rPr>
          <w:rFonts w:ascii="Times New Roman" w:eastAsia="Calibri" w:hAnsi="Times New Roman" w:cs="Times New Roman"/>
          <w:sz w:val="28"/>
          <w:szCs w:val="28"/>
          <w:lang w:val="be-BY"/>
        </w:rPr>
        <w:t>і</w:t>
      </w:r>
      <w:r w:rsidR="00BF72AB" w:rsidRPr="00EC18D2">
        <w:rPr>
          <w:rFonts w:ascii="Times New Roman" w:eastAsia="Calibri" w:hAnsi="Times New Roman" w:cs="Times New Roman"/>
          <w:sz w:val="28"/>
          <w:szCs w:val="28"/>
          <w:lang w:val="be-BY"/>
        </w:rPr>
        <w:t xml:space="preserve"> польскіх улад у існаванні</w:t>
      </w:r>
      <w:r w:rsidR="00CD348A">
        <w:rPr>
          <w:rFonts w:ascii="Times New Roman" w:eastAsia="Calibri" w:hAnsi="Times New Roman" w:cs="Times New Roman"/>
          <w:sz w:val="28"/>
          <w:szCs w:val="28"/>
          <w:lang w:val="be-BY"/>
        </w:rPr>
        <w:t xml:space="preserve"> такога руху</w:t>
      </w:r>
      <w:r w:rsidR="000D4D52" w:rsidRPr="00EC18D2">
        <w:rPr>
          <w:rFonts w:ascii="Times New Roman" w:eastAsia="Calibri" w:hAnsi="Times New Roman" w:cs="Times New Roman"/>
          <w:sz w:val="28"/>
          <w:szCs w:val="28"/>
          <w:lang w:val="be-BY"/>
        </w:rPr>
        <w:t xml:space="preserve">, </w:t>
      </w:r>
      <w:r w:rsidR="00BF72AB" w:rsidRPr="00EC18D2">
        <w:rPr>
          <w:rFonts w:ascii="Times New Roman" w:eastAsia="Calibri" w:hAnsi="Times New Roman" w:cs="Times New Roman"/>
          <w:sz w:val="28"/>
          <w:szCs w:val="28"/>
          <w:lang w:val="be-BY"/>
        </w:rPr>
        <w:t>нешматлікасц</w:t>
      </w:r>
      <w:r w:rsidR="000D4D52" w:rsidRPr="00EC18D2">
        <w:rPr>
          <w:rFonts w:ascii="Times New Roman" w:eastAsia="Calibri" w:hAnsi="Times New Roman" w:cs="Times New Roman"/>
          <w:sz w:val="28"/>
          <w:szCs w:val="28"/>
          <w:lang w:val="be-BY"/>
        </w:rPr>
        <w:t>і</w:t>
      </w:r>
      <w:r w:rsidR="00BF72AB" w:rsidRPr="00EC18D2">
        <w:rPr>
          <w:rFonts w:ascii="Times New Roman" w:eastAsia="Calibri" w:hAnsi="Times New Roman" w:cs="Times New Roman"/>
          <w:sz w:val="28"/>
          <w:szCs w:val="28"/>
          <w:lang w:val="be-BY"/>
        </w:rPr>
        <w:t xml:space="preserve"> беларускай інтэлігенцыі</w:t>
      </w:r>
      <w:r w:rsidR="000D4D52" w:rsidRPr="00EC18D2">
        <w:rPr>
          <w:rFonts w:ascii="Times New Roman" w:eastAsia="Calibri" w:hAnsi="Times New Roman" w:cs="Times New Roman"/>
          <w:sz w:val="28"/>
          <w:szCs w:val="28"/>
          <w:lang w:val="be-BY"/>
        </w:rPr>
        <w:t xml:space="preserve">, </w:t>
      </w:r>
      <w:r w:rsidR="00BF72AB" w:rsidRPr="00EC18D2">
        <w:rPr>
          <w:rFonts w:ascii="Times New Roman" w:eastAsia="Calibri" w:hAnsi="Times New Roman" w:cs="Times New Roman"/>
          <w:sz w:val="28"/>
          <w:szCs w:val="28"/>
          <w:lang w:val="be-BY"/>
        </w:rPr>
        <w:t>адсутнасц</w:t>
      </w:r>
      <w:r w:rsidR="000D4D52" w:rsidRPr="00EC18D2">
        <w:rPr>
          <w:rFonts w:ascii="Times New Roman" w:eastAsia="Calibri" w:hAnsi="Times New Roman" w:cs="Times New Roman"/>
          <w:sz w:val="28"/>
          <w:szCs w:val="28"/>
          <w:lang w:val="be-BY"/>
        </w:rPr>
        <w:t>і</w:t>
      </w:r>
      <w:r w:rsidR="00BF72AB" w:rsidRPr="00EC18D2">
        <w:rPr>
          <w:rFonts w:ascii="Times New Roman" w:eastAsia="Calibri" w:hAnsi="Times New Roman" w:cs="Times New Roman"/>
          <w:sz w:val="28"/>
          <w:szCs w:val="28"/>
          <w:lang w:val="be-BY"/>
        </w:rPr>
        <w:t xml:space="preserve"> нацыянальна-арыентаванага праваслаўнага духавенства</w:t>
      </w:r>
      <w:r w:rsidR="000D4D52" w:rsidRPr="00EC18D2">
        <w:rPr>
          <w:rFonts w:ascii="Times New Roman" w:eastAsia="Calibri" w:hAnsi="Times New Roman" w:cs="Times New Roman"/>
          <w:sz w:val="28"/>
          <w:szCs w:val="28"/>
          <w:lang w:val="be-BY"/>
        </w:rPr>
        <w:t xml:space="preserve">, слабасці заходнебеларускіх </w:t>
      </w:r>
      <w:r w:rsidR="00BF72AB" w:rsidRPr="00EC18D2">
        <w:rPr>
          <w:rFonts w:ascii="Times New Roman" w:eastAsia="Calibri" w:hAnsi="Times New Roman" w:cs="Times New Roman"/>
          <w:sz w:val="28"/>
          <w:szCs w:val="28"/>
          <w:lang w:val="be-BY"/>
        </w:rPr>
        <w:t>груповак, уздзеянн</w:t>
      </w:r>
      <w:r w:rsidR="000D4D52" w:rsidRPr="00EC18D2">
        <w:rPr>
          <w:rFonts w:ascii="Times New Roman" w:eastAsia="Calibri" w:hAnsi="Times New Roman" w:cs="Times New Roman"/>
          <w:sz w:val="28"/>
          <w:szCs w:val="28"/>
          <w:lang w:val="be-BY"/>
        </w:rPr>
        <w:t>я</w:t>
      </w:r>
      <w:r w:rsidR="00BF72AB" w:rsidRPr="00EC18D2">
        <w:rPr>
          <w:rFonts w:ascii="Times New Roman" w:eastAsia="Calibri" w:hAnsi="Times New Roman" w:cs="Times New Roman"/>
          <w:sz w:val="28"/>
          <w:szCs w:val="28"/>
          <w:lang w:val="be-BY"/>
        </w:rPr>
        <w:t xml:space="preserve"> шавіністычных польскіх выданняў, </w:t>
      </w:r>
      <w:r w:rsidR="00BF72AB" w:rsidRPr="00EC18D2">
        <w:rPr>
          <w:rFonts w:ascii="Times New Roman" w:eastAsia="Calibri" w:hAnsi="Times New Roman" w:cs="Times New Roman"/>
          <w:sz w:val="28"/>
          <w:szCs w:val="28"/>
          <w:lang w:val="be-BY"/>
        </w:rPr>
        <w:lastRenderedPageBreak/>
        <w:t xml:space="preserve">друку </w:t>
      </w:r>
      <w:r w:rsidR="000D4D52" w:rsidRPr="00EC18D2">
        <w:rPr>
          <w:rFonts w:ascii="Times New Roman" w:eastAsia="Calibri" w:hAnsi="Times New Roman" w:cs="Times New Roman"/>
          <w:sz w:val="28"/>
          <w:szCs w:val="28"/>
          <w:lang w:val="be-BY"/>
        </w:rPr>
        <w:t xml:space="preserve">рускіх </w:t>
      </w:r>
      <w:r w:rsidR="00BF72AB" w:rsidRPr="00EC18D2">
        <w:rPr>
          <w:rFonts w:ascii="Times New Roman" w:eastAsia="Calibri" w:hAnsi="Times New Roman" w:cs="Times New Roman"/>
          <w:sz w:val="28"/>
          <w:szCs w:val="28"/>
          <w:lang w:val="be-BY"/>
        </w:rPr>
        <w:t>эмігрантаў-манархістаў</w:t>
      </w:r>
      <w:r w:rsidR="000D4D52" w:rsidRPr="00EC18D2">
        <w:rPr>
          <w:rFonts w:ascii="Times New Roman" w:eastAsia="Calibri" w:hAnsi="Times New Roman" w:cs="Times New Roman"/>
          <w:sz w:val="28"/>
          <w:szCs w:val="28"/>
          <w:lang w:val="be-BY"/>
        </w:rPr>
        <w:t>, перавагі</w:t>
      </w:r>
      <w:r w:rsidR="00BF72AB" w:rsidRPr="00EC18D2">
        <w:rPr>
          <w:rFonts w:ascii="Times New Roman" w:eastAsia="Calibri" w:hAnsi="Times New Roman" w:cs="Times New Roman"/>
          <w:sz w:val="28"/>
          <w:szCs w:val="28"/>
          <w:lang w:val="be-BY"/>
        </w:rPr>
        <w:t xml:space="preserve"> сярод </w:t>
      </w:r>
      <w:r w:rsidR="000D4D52" w:rsidRPr="00EC18D2">
        <w:rPr>
          <w:rFonts w:ascii="Times New Roman" w:eastAsia="Calibri" w:hAnsi="Times New Roman" w:cs="Times New Roman"/>
          <w:sz w:val="28"/>
          <w:szCs w:val="28"/>
          <w:lang w:val="be-BY"/>
        </w:rPr>
        <w:t xml:space="preserve">людзей </w:t>
      </w:r>
      <w:r w:rsidR="00BF72AB" w:rsidRPr="00EC18D2">
        <w:rPr>
          <w:rFonts w:ascii="Times New Roman" w:eastAsia="Calibri" w:hAnsi="Times New Roman" w:cs="Times New Roman"/>
          <w:sz w:val="28"/>
          <w:szCs w:val="28"/>
          <w:lang w:val="be-BY"/>
        </w:rPr>
        <w:t>старэйшага пакалення прыхільнік</w:t>
      </w:r>
      <w:r w:rsidR="000D4D52" w:rsidRPr="00EC18D2">
        <w:rPr>
          <w:rFonts w:ascii="Times New Roman" w:eastAsia="Calibri" w:hAnsi="Times New Roman" w:cs="Times New Roman"/>
          <w:sz w:val="28"/>
          <w:szCs w:val="28"/>
          <w:lang w:val="be-BY"/>
        </w:rPr>
        <w:t>аў захавання рускага характару П</w:t>
      </w:r>
      <w:r w:rsidR="00BF72AB" w:rsidRPr="00EC18D2">
        <w:rPr>
          <w:rFonts w:ascii="Times New Roman" w:eastAsia="Calibri" w:hAnsi="Times New Roman" w:cs="Times New Roman"/>
          <w:sz w:val="28"/>
          <w:szCs w:val="28"/>
          <w:lang w:val="be-BY"/>
        </w:rPr>
        <w:t>раваслаўнай царквы</w:t>
      </w:r>
      <w:r w:rsidR="000D4D52" w:rsidRPr="00EC18D2">
        <w:rPr>
          <w:rFonts w:ascii="Times New Roman" w:eastAsia="Calibri" w:hAnsi="Times New Roman" w:cs="Times New Roman"/>
          <w:sz w:val="28"/>
          <w:szCs w:val="28"/>
          <w:lang w:val="be-BY"/>
        </w:rPr>
        <w:t xml:space="preserve">, </w:t>
      </w:r>
      <w:r w:rsidR="00BF72AB" w:rsidRPr="00EC18D2">
        <w:rPr>
          <w:rFonts w:ascii="Times New Roman" w:eastAsia="Calibri" w:hAnsi="Times New Roman" w:cs="Times New Roman"/>
          <w:sz w:val="28"/>
          <w:szCs w:val="28"/>
          <w:lang w:val="be-BY"/>
        </w:rPr>
        <w:t>адсутнасц</w:t>
      </w:r>
      <w:r w:rsidR="000D4D52" w:rsidRPr="00EC18D2">
        <w:rPr>
          <w:rFonts w:ascii="Times New Roman" w:eastAsia="Calibri" w:hAnsi="Times New Roman" w:cs="Times New Roman"/>
          <w:sz w:val="28"/>
          <w:szCs w:val="28"/>
          <w:lang w:val="be-BY"/>
        </w:rPr>
        <w:t>і</w:t>
      </w:r>
      <w:r w:rsidR="00BF72AB" w:rsidRPr="00EC18D2">
        <w:rPr>
          <w:rFonts w:ascii="Times New Roman" w:eastAsia="Calibri" w:hAnsi="Times New Roman" w:cs="Times New Roman"/>
          <w:sz w:val="28"/>
          <w:szCs w:val="28"/>
          <w:lang w:val="be-BY"/>
        </w:rPr>
        <w:t xml:space="preserve"> беларускамоўных рэлігійных перакладаў, вучэбнай літаратуры. </w:t>
      </w:r>
      <w:r w:rsidR="000D4D52" w:rsidRPr="00EC18D2">
        <w:rPr>
          <w:rFonts w:ascii="Times New Roman" w:eastAsia="Calibri" w:hAnsi="Times New Roman" w:cs="Times New Roman"/>
          <w:sz w:val="28"/>
          <w:szCs w:val="28"/>
          <w:lang w:val="be-BY"/>
        </w:rPr>
        <w:t>З</w:t>
      </w:r>
      <w:r w:rsidR="00287DAE">
        <w:rPr>
          <w:rFonts w:ascii="Times New Roman" w:eastAsia="Calibri" w:hAnsi="Times New Roman" w:cs="Times New Roman"/>
          <w:sz w:val="28"/>
          <w:szCs w:val="28"/>
          <w:lang w:val="be-BY"/>
        </w:rPr>
        <w:t> 69 </w:t>
      </w:r>
      <w:r w:rsidR="00BF72AB" w:rsidRPr="00EC18D2">
        <w:rPr>
          <w:rFonts w:ascii="Times New Roman" w:eastAsia="Calibri" w:hAnsi="Times New Roman" w:cs="Times New Roman"/>
          <w:sz w:val="28"/>
          <w:szCs w:val="28"/>
          <w:lang w:val="be-BY"/>
        </w:rPr>
        <w:t xml:space="preserve">беларускамоўных рэлігійных выданняў </w:t>
      </w:r>
      <w:r w:rsidR="00CD348A">
        <w:rPr>
          <w:rFonts w:ascii="Times New Roman" w:eastAsia="Calibri" w:hAnsi="Times New Roman" w:cs="Times New Roman"/>
          <w:sz w:val="28"/>
          <w:szCs w:val="28"/>
          <w:lang w:val="be-BY"/>
        </w:rPr>
        <w:t xml:space="preserve">у Заходняй Беларусі </w:t>
      </w:r>
      <w:r w:rsidR="00BF72AB" w:rsidRPr="00EC18D2">
        <w:rPr>
          <w:rFonts w:ascii="Times New Roman" w:eastAsia="Calibri" w:hAnsi="Times New Roman" w:cs="Times New Roman"/>
          <w:sz w:val="28"/>
          <w:szCs w:val="28"/>
          <w:lang w:val="be-BY"/>
        </w:rPr>
        <w:t xml:space="preserve">кніг праваслаўнага характару было ўсяго </w:t>
      </w:r>
      <w:r w:rsidR="00287DAE">
        <w:rPr>
          <w:rFonts w:ascii="Times New Roman" w:eastAsia="Calibri" w:hAnsi="Times New Roman" w:cs="Times New Roman"/>
          <w:sz w:val="28"/>
          <w:szCs w:val="28"/>
          <w:lang w:val="be-BY"/>
        </w:rPr>
        <w:t>шэсць</w:t>
      </w:r>
      <w:r w:rsidR="00BF72AB" w:rsidRPr="00EC18D2">
        <w:rPr>
          <w:rFonts w:ascii="Times New Roman" w:eastAsia="Calibri" w:hAnsi="Times New Roman" w:cs="Times New Roman"/>
          <w:sz w:val="28"/>
          <w:szCs w:val="28"/>
          <w:lang w:val="be-BY"/>
        </w:rPr>
        <w:t xml:space="preserve">, аўтарам ці рэдактарам якіх быў </w:t>
      </w:r>
      <w:r w:rsidR="00634EBE" w:rsidRPr="00EC18D2">
        <w:rPr>
          <w:rFonts w:ascii="Times New Roman" w:eastAsia="Calibri" w:hAnsi="Times New Roman" w:cs="Times New Roman"/>
          <w:sz w:val="28"/>
          <w:szCs w:val="28"/>
          <w:lang w:val="be-BY"/>
        </w:rPr>
        <w:t>С. Паўловіч: “Свяшчэнная гісторыя Старога Завету” (1926 г.), “Першая навука Закону Божага” (1935 г.), “Свяшчэнная гісторыя Новага Завету” (1936 г.) і іншыя, выкарыстанне якіх было адобрана царкоўнымі ўладамі. Пад рэдакцыяй С. Паўловіча быў надрукаваны ў 1933 г. “Праваслаўны малітваслоў” на царкоўнаславянскай і беларускай мовах. У 1936 г. былі надрукаваны ў Варшаве апрацаваныя С. Паўловічам “Свяшчэнная гісторыя Новага Завету” і другое выданне “Першай навукі Закону Божага”.</w:t>
      </w:r>
    </w:p>
    <w:p w14:paraId="56A9E7F4" w14:textId="0D4C6226" w:rsidR="00F53835" w:rsidRPr="00EC18D2" w:rsidRDefault="00F5383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С. Паўловіч быў рэдактарам дзіцячага царкоўнага, культурна-асветніцкага, ілюстраванага часопіса “Снапок” (Варшава, 1937–1939 гг.)</w:t>
      </w:r>
      <w:r w:rsidR="00CD348A">
        <w:rPr>
          <w:rFonts w:ascii="Times New Roman" w:eastAsia="Calibri" w:hAnsi="Times New Roman" w:cs="Times New Roman"/>
          <w:sz w:val="28"/>
          <w:szCs w:val="28"/>
          <w:lang w:val="be-BY"/>
        </w:rPr>
        <w:t>, які стаў дадаткам праваслаўнай рускамоўнай газеты “Слово”.</w:t>
      </w:r>
      <w:r w:rsidRPr="00EC18D2">
        <w:rPr>
          <w:rFonts w:ascii="Times New Roman" w:eastAsia="Calibri" w:hAnsi="Times New Roman" w:cs="Times New Roman"/>
          <w:sz w:val="28"/>
          <w:szCs w:val="28"/>
          <w:lang w:val="be-BY"/>
        </w:rPr>
        <w:t xml:space="preserve"> </w:t>
      </w:r>
      <w:r w:rsidR="00CD348A">
        <w:rPr>
          <w:rFonts w:ascii="Times New Roman" w:eastAsia="Calibri" w:hAnsi="Times New Roman" w:cs="Times New Roman"/>
          <w:sz w:val="28"/>
          <w:szCs w:val="28"/>
          <w:lang w:val="be-BY"/>
        </w:rPr>
        <w:t>Было н</w:t>
      </w:r>
      <w:r w:rsidR="00CD348A" w:rsidRPr="00EC18D2">
        <w:rPr>
          <w:rFonts w:ascii="Times New Roman" w:eastAsia="Calibri" w:hAnsi="Times New Roman" w:cs="Times New Roman"/>
          <w:sz w:val="28"/>
          <w:szCs w:val="28"/>
          <w:lang w:val="be-BY"/>
        </w:rPr>
        <w:t xml:space="preserve">адрукавана </w:t>
      </w:r>
      <w:r w:rsidR="00CD348A">
        <w:rPr>
          <w:rFonts w:ascii="Times New Roman" w:eastAsia="Calibri" w:hAnsi="Times New Roman" w:cs="Times New Roman"/>
          <w:sz w:val="28"/>
          <w:szCs w:val="28"/>
          <w:lang w:val="be-BY"/>
        </w:rPr>
        <w:t>дзесяць</w:t>
      </w:r>
      <w:r w:rsidR="00CD348A" w:rsidRPr="00EC18D2">
        <w:rPr>
          <w:rFonts w:ascii="Times New Roman" w:eastAsia="Calibri" w:hAnsi="Times New Roman" w:cs="Times New Roman"/>
          <w:sz w:val="28"/>
          <w:szCs w:val="28"/>
          <w:lang w:val="be-BY"/>
        </w:rPr>
        <w:t xml:space="preserve"> нумароў часопіса. </w:t>
      </w:r>
      <w:r w:rsidR="00CD348A" w:rsidRPr="00CD348A">
        <w:rPr>
          <w:rFonts w:ascii="Times New Roman" w:eastAsia="Calibri" w:hAnsi="Times New Roman" w:cs="Times New Roman"/>
          <w:sz w:val="28"/>
          <w:szCs w:val="28"/>
          <w:lang w:val="be-BY"/>
        </w:rPr>
        <w:t>Дзеці мелі магчымасць пазнаёміцца з многімі культурнымі здабыткамі, знакамітымі асветнікамі і хрысціянскімі святымі: віленскімі пакутн</w:t>
      </w:r>
      <w:r w:rsidR="00CD348A">
        <w:rPr>
          <w:rFonts w:ascii="Times New Roman" w:eastAsia="Calibri" w:hAnsi="Times New Roman" w:cs="Times New Roman"/>
          <w:sz w:val="28"/>
          <w:szCs w:val="28"/>
          <w:lang w:val="be-BY"/>
        </w:rPr>
        <w:t>ікамі Іаанам, Антоніям, Яўстахія</w:t>
      </w:r>
      <w:r w:rsidR="00CD348A" w:rsidRPr="00CD348A">
        <w:rPr>
          <w:rFonts w:ascii="Times New Roman" w:eastAsia="Calibri" w:hAnsi="Times New Roman" w:cs="Times New Roman"/>
          <w:sz w:val="28"/>
          <w:szCs w:val="28"/>
          <w:lang w:val="be-BY"/>
        </w:rPr>
        <w:t>м (№ 1), роўнаапостальнымі братамі Кірылам і Мяфодзіем (№ 3), полацкай ігуменняй святой Ефрасінняй (№ 6), помнікамі архітэктуры – Барысаглебскай (Кало</w:t>
      </w:r>
      <w:r w:rsidR="00CD348A">
        <w:rPr>
          <w:rFonts w:ascii="Times New Roman" w:eastAsia="Calibri" w:hAnsi="Times New Roman" w:cs="Times New Roman"/>
          <w:sz w:val="28"/>
          <w:szCs w:val="28"/>
          <w:lang w:val="be-BY"/>
        </w:rPr>
        <w:t>жскай) царквой у Гродне (№ 7-8)</w:t>
      </w:r>
      <w:r w:rsidR="009E57C2" w:rsidRPr="00EC18D2">
        <w:rPr>
          <w:rFonts w:ascii="Times New Roman" w:eastAsia="Calibri" w:hAnsi="Times New Roman" w:cs="Times New Roman"/>
          <w:sz w:val="28"/>
          <w:szCs w:val="28"/>
          <w:lang w:val="be-BY"/>
        </w:rPr>
        <w:t xml:space="preserve">, </w:t>
      </w:r>
      <w:r w:rsidR="00265407">
        <w:rPr>
          <w:rFonts w:ascii="Times New Roman" w:eastAsia="Calibri" w:hAnsi="Times New Roman" w:cs="Times New Roman"/>
          <w:sz w:val="28"/>
          <w:szCs w:val="28"/>
          <w:lang w:val="be-BY"/>
        </w:rPr>
        <w:t xml:space="preserve">з </w:t>
      </w:r>
      <w:r w:rsidRPr="00EC18D2">
        <w:rPr>
          <w:rFonts w:ascii="Times New Roman" w:eastAsia="Calibri" w:hAnsi="Times New Roman" w:cs="Times New Roman"/>
          <w:sz w:val="28"/>
          <w:szCs w:val="28"/>
          <w:lang w:val="be-BY"/>
        </w:rPr>
        <w:t>асобны</w:t>
      </w:r>
      <w:r w:rsidR="00265407">
        <w:rPr>
          <w:rFonts w:ascii="Times New Roman" w:eastAsia="Calibri" w:hAnsi="Times New Roman" w:cs="Times New Roman"/>
          <w:sz w:val="28"/>
          <w:szCs w:val="28"/>
          <w:lang w:val="be-BY"/>
        </w:rPr>
        <w:t>мі</w:t>
      </w:r>
      <w:r w:rsidRPr="00EC18D2">
        <w:rPr>
          <w:rFonts w:ascii="Times New Roman" w:eastAsia="Calibri" w:hAnsi="Times New Roman" w:cs="Times New Roman"/>
          <w:sz w:val="28"/>
          <w:szCs w:val="28"/>
          <w:lang w:val="be-BY"/>
        </w:rPr>
        <w:t xml:space="preserve"> каштоўнасц</w:t>
      </w:r>
      <w:r w:rsidR="00265407">
        <w:rPr>
          <w:rFonts w:ascii="Times New Roman" w:eastAsia="Calibri" w:hAnsi="Times New Roman" w:cs="Times New Roman"/>
          <w:sz w:val="28"/>
          <w:szCs w:val="28"/>
          <w:lang w:val="be-BY"/>
        </w:rPr>
        <w:t>ямі</w:t>
      </w:r>
      <w:r w:rsidRPr="00EC18D2">
        <w:rPr>
          <w:rFonts w:ascii="Times New Roman" w:eastAsia="Calibri" w:hAnsi="Times New Roman" w:cs="Times New Roman"/>
          <w:sz w:val="28"/>
          <w:szCs w:val="28"/>
          <w:lang w:val="be-BY"/>
        </w:rPr>
        <w:t xml:space="preserve"> сусветнай культуры. На старонках </w:t>
      </w:r>
      <w:r w:rsidR="009E57C2" w:rsidRPr="00EC18D2">
        <w:rPr>
          <w:rFonts w:ascii="Times New Roman" w:eastAsia="Calibri" w:hAnsi="Times New Roman" w:cs="Times New Roman"/>
          <w:sz w:val="28"/>
          <w:szCs w:val="28"/>
          <w:lang w:val="be-BY"/>
        </w:rPr>
        <w:t xml:space="preserve">часопіса </w:t>
      </w:r>
      <w:r w:rsidRPr="00EC18D2">
        <w:rPr>
          <w:rFonts w:ascii="Times New Roman" w:eastAsia="Calibri" w:hAnsi="Times New Roman" w:cs="Times New Roman"/>
          <w:sz w:val="28"/>
          <w:szCs w:val="28"/>
          <w:lang w:val="be-BY"/>
        </w:rPr>
        <w:t>змяшчаліся вершы, жарты, прыказкі, прымаўкі, загадкі, скарагаворкі і інш</w:t>
      </w:r>
      <w:r w:rsidR="009E57C2" w:rsidRPr="00EC18D2">
        <w:rPr>
          <w:rFonts w:ascii="Times New Roman" w:eastAsia="Calibri" w:hAnsi="Times New Roman" w:cs="Times New Roman"/>
          <w:sz w:val="28"/>
          <w:szCs w:val="28"/>
          <w:lang w:val="be-BY"/>
        </w:rPr>
        <w:t>ае</w:t>
      </w:r>
      <w:r w:rsidRPr="00EC18D2">
        <w:rPr>
          <w:rFonts w:ascii="Times New Roman" w:eastAsia="Calibri" w:hAnsi="Times New Roman" w:cs="Times New Roman"/>
          <w:sz w:val="28"/>
          <w:szCs w:val="28"/>
          <w:lang w:val="be-BY"/>
        </w:rPr>
        <w:t>.</w:t>
      </w:r>
    </w:p>
    <w:p w14:paraId="4F34649D" w14:textId="3D8E06C8" w:rsidR="00BF72AB" w:rsidRPr="00EC18D2" w:rsidRDefault="00E707F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Усе беларускія праваслаўныя аб’яднанні выступалі за пашырэнне выкарыстання беларускай мовы ў пропаведзях, царкоўным справаводстве, аднак дапускалі захаванне царкоўнаславянскай мовы ў якасці літургічнай. </w:t>
      </w:r>
      <w:r w:rsidR="00BF72AB" w:rsidRPr="00EC18D2">
        <w:rPr>
          <w:rFonts w:ascii="Times New Roman" w:eastAsia="Calibri" w:hAnsi="Times New Roman" w:cs="Times New Roman"/>
          <w:sz w:val="28"/>
          <w:szCs w:val="28"/>
          <w:lang w:val="be-BY"/>
        </w:rPr>
        <w:t xml:space="preserve">Руская мова і паводле традыцыі, і з-за перавагі рускіх у складзе духавенства, </w:t>
      </w:r>
      <w:r w:rsidRPr="00EC18D2">
        <w:rPr>
          <w:rFonts w:ascii="Times New Roman" w:eastAsia="Calibri" w:hAnsi="Times New Roman" w:cs="Times New Roman"/>
          <w:sz w:val="28"/>
          <w:szCs w:val="28"/>
          <w:lang w:val="be-BY"/>
        </w:rPr>
        <w:t xml:space="preserve">якое атрымала адукацыю яшчэ </w:t>
      </w:r>
      <w:r w:rsidR="00BF72AB" w:rsidRPr="00EC18D2">
        <w:rPr>
          <w:rFonts w:ascii="Times New Roman" w:eastAsia="Calibri" w:hAnsi="Times New Roman" w:cs="Times New Roman"/>
          <w:sz w:val="28"/>
          <w:szCs w:val="28"/>
          <w:lang w:val="be-BY"/>
        </w:rPr>
        <w:t xml:space="preserve">ў дарэвалюцыйнай Расійскай імперыі, працягвала выкарыстоўвацца ва ўзаемаадносінах праваслаўных, </w:t>
      </w:r>
      <w:r w:rsidR="00287DAE">
        <w:rPr>
          <w:rFonts w:ascii="Times New Roman" w:eastAsia="Calibri" w:hAnsi="Times New Roman" w:cs="Times New Roman"/>
          <w:sz w:val="28"/>
          <w:szCs w:val="28"/>
          <w:lang w:val="be-BY"/>
        </w:rPr>
        <w:t>у царкоўным </w:t>
      </w:r>
      <w:r w:rsidRPr="00EC18D2">
        <w:rPr>
          <w:rFonts w:ascii="Times New Roman" w:eastAsia="Calibri" w:hAnsi="Times New Roman" w:cs="Times New Roman"/>
          <w:sz w:val="28"/>
          <w:szCs w:val="28"/>
          <w:lang w:val="be-BY"/>
        </w:rPr>
        <w:t>жыцці.</w:t>
      </w:r>
    </w:p>
    <w:p w14:paraId="2804C73C" w14:textId="04FF9453" w:rsidR="001D209C" w:rsidRPr="00EC18D2" w:rsidRDefault="00E707F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w:t>
      </w:r>
      <w:r w:rsidR="00FC67BF" w:rsidRPr="00EC18D2">
        <w:rPr>
          <w:rFonts w:ascii="Times New Roman" w:eastAsia="Calibri" w:hAnsi="Times New Roman" w:cs="Times New Roman"/>
          <w:sz w:val="28"/>
          <w:szCs w:val="28"/>
          <w:lang w:val="be-BY"/>
        </w:rPr>
        <w:t xml:space="preserve">ольскія ўлады </w:t>
      </w:r>
      <w:r w:rsidR="00112C8B" w:rsidRPr="00EC18D2">
        <w:rPr>
          <w:rFonts w:ascii="Times New Roman" w:eastAsia="Calibri" w:hAnsi="Times New Roman" w:cs="Times New Roman"/>
          <w:sz w:val="28"/>
          <w:szCs w:val="28"/>
          <w:lang w:val="be-BY"/>
        </w:rPr>
        <w:t xml:space="preserve">імкнуліся прыцягнуць Праваслаўную </w:t>
      </w:r>
      <w:r w:rsidR="00C26B85" w:rsidRPr="00EC18D2">
        <w:rPr>
          <w:rFonts w:ascii="Times New Roman" w:eastAsia="Calibri" w:hAnsi="Times New Roman" w:cs="Times New Roman"/>
          <w:sz w:val="28"/>
          <w:szCs w:val="28"/>
          <w:lang w:val="be-BY"/>
        </w:rPr>
        <w:t xml:space="preserve">царкву да паланізацыі </w:t>
      </w:r>
      <w:r w:rsidR="00112C8B" w:rsidRPr="00EC18D2">
        <w:rPr>
          <w:rFonts w:ascii="Times New Roman" w:eastAsia="Calibri" w:hAnsi="Times New Roman" w:cs="Times New Roman"/>
          <w:sz w:val="28"/>
          <w:szCs w:val="28"/>
          <w:lang w:val="be-BY"/>
        </w:rPr>
        <w:t xml:space="preserve">заходнебеларускага насельніцтва, </w:t>
      </w:r>
      <w:r w:rsidR="00C26B85" w:rsidRPr="00EC18D2">
        <w:rPr>
          <w:rFonts w:ascii="Times New Roman" w:eastAsia="Calibri" w:hAnsi="Times New Roman" w:cs="Times New Roman"/>
          <w:sz w:val="28"/>
          <w:szCs w:val="28"/>
          <w:lang w:val="be-BY"/>
        </w:rPr>
        <w:t xml:space="preserve">асабліва з сярэдзіны 1930-х гг. </w:t>
      </w:r>
      <w:r w:rsidR="003E6384" w:rsidRPr="00EC18D2">
        <w:rPr>
          <w:rFonts w:ascii="Times New Roman" w:eastAsia="Calibri" w:hAnsi="Times New Roman" w:cs="Times New Roman"/>
          <w:sz w:val="28"/>
          <w:szCs w:val="28"/>
          <w:lang w:val="be-BY"/>
        </w:rPr>
        <w:t xml:space="preserve">Безумоўна, што </w:t>
      </w:r>
      <w:r w:rsidR="00287DAE">
        <w:rPr>
          <w:rFonts w:ascii="Times New Roman" w:eastAsia="Calibri" w:hAnsi="Times New Roman" w:cs="Times New Roman"/>
          <w:sz w:val="28"/>
          <w:szCs w:val="28"/>
          <w:lang w:val="be-BY"/>
        </w:rPr>
        <w:t xml:space="preserve">праваслаўныя ўсё яшчэ </w:t>
      </w:r>
      <w:r w:rsidR="00112C8B" w:rsidRPr="00EC18D2">
        <w:rPr>
          <w:rFonts w:ascii="Times New Roman" w:eastAsia="Calibri" w:hAnsi="Times New Roman" w:cs="Times New Roman"/>
          <w:sz w:val="28"/>
          <w:szCs w:val="28"/>
          <w:lang w:val="be-BY"/>
        </w:rPr>
        <w:t>выкарыстоўва</w:t>
      </w:r>
      <w:r w:rsidR="00287DAE">
        <w:rPr>
          <w:rFonts w:ascii="Times New Roman" w:eastAsia="Calibri" w:hAnsi="Times New Roman" w:cs="Times New Roman"/>
          <w:sz w:val="28"/>
          <w:szCs w:val="28"/>
          <w:lang w:val="be-BY"/>
        </w:rPr>
        <w:t>лі</w:t>
      </w:r>
      <w:r w:rsidR="00112C8B" w:rsidRPr="00EC18D2">
        <w:rPr>
          <w:rFonts w:ascii="Times New Roman" w:eastAsia="Calibri" w:hAnsi="Times New Roman" w:cs="Times New Roman"/>
          <w:sz w:val="28"/>
          <w:szCs w:val="28"/>
          <w:lang w:val="be-BY"/>
        </w:rPr>
        <w:t xml:space="preserve"> </w:t>
      </w:r>
      <w:r w:rsidR="00287DAE">
        <w:rPr>
          <w:rFonts w:ascii="Times New Roman" w:eastAsia="Calibri" w:hAnsi="Times New Roman" w:cs="Times New Roman"/>
          <w:sz w:val="28"/>
          <w:szCs w:val="28"/>
          <w:lang w:val="be-BY"/>
        </w:rPr>
        <w:t xml:space="preserve">рускую мову </w:t>
      </w:r>
      <w:r w:rsidR="00125386">
        <w:rPr>
          <w:rFonts w:ascii="Times New Roman" w:eastAsia="Calibri" w:hAnsi="Times New Roman" w:cs="Times New Roman"/>
          <w:sz w:val="28"/>
          <w:szCs w:val="28"/>
          <w:lang w:val="be-BY"/>
        </w:rPr>
        <w:t xml:space="preserve">ў паўсядзённым і </w:t>
      </w:r>
      <w:r w:rsidR="00112C8B" w:rsidRPr="00EC18D2">
        <w:rPr>
          <w:rFonts w:ascii="Times New Roman" w:eastAsia="Calibri" w:hAnsi="Times New Roman" w:cs="Times New Roman"/>
          <w:sz w:val="28"/>
          <w:szCs w:val="28"/>
          <w:lang w:val="be-BY"/>
        </w:rPr>
        <w:t xml:space="preserve">царкоўным жыцці. Аднак </w:t>
      </w:r>
      <w:r w:rsidR="00A725FB" w:rsidRPr="00EC18D2">
        <w:rPr>
          <w:rFonts w:ascii="Times New Roman" w:eastAsia="Calibri" w:hAnsi="Times New Roman" w:cs="Times New Roman"/>
          <w:sz w:val="28"/>
          <w:szCs w:val="28"/>
          <w:lang w:val="be-BY"/>
        </w:rPr>
        <w:t>з</w:t>
      </w:r>
      <w:r w:rsidR="00112C8B" w:rsidRPr="00EC18D2">
        <w:rPr>
          <w:rFonts w:ascii="Times New Roman" w:eastAsia="Calibri" w:hAnsi="Times New Roman" w:cs="Times New Roman"/>
          <w:sz w:val="28"/>
          <w:szCs w:val="28"/>
          <w:lang w:val="be-BY"/>
        </w:rPr>
        <w:t xml:space="preserve"> сярэдзін</w:t>
      </w:r>
      <w:r w:rsidR="00A725FB" w:rsidRPr="00EC18D2">
        <w:rPr>
          <w:rFonts w:ascii="Times New Roman" w:eastAsia="Calibri" w:hAnsi="Times New Roman" w:cs="Times New Roman"/>
          <w:sz w:val="28"/>
          <w:szCs w:val="28"/>
          <w:lang w:val="be-BY"/>
        </w:rPr>
        <w:t>ы</w:t>
      </w:r>
      <w:r w:rsidR="00112C8B" w:rsidRPr="00EC18D2">
        <w:rPr>
          <w:rFonts w:ascii="Times New Roman" w:eastAsia="Calibri" w:hAnsi="Times New Roman" w:cs="Times New Roman"/>
          <w:sz w:val="28"/>
          <w:szCs w:val="28"/>
          <w:lang w:val="be-BY"/>
        </w:rPr>
        <w:t xml:space="preserve"> 1930-х гг. </w:t>
      </w:r>
      <w:r w:rsidR="00A725FB" w:rsidRPr="00EC18D2">
        <w:rPr>
          <w:rFonts w:ascii="Times New Roman" w:eastAsia="Calibri" w:hAnsi="Times New Roman" w:cs="Times New Roman"/>
          <w:sz w:val="28"/>
          <w:szCs w:val="28"/>
          <w:lang w:val="be-BY"/>
        </w:rPr>
        <w:t>яна ў</w:t>
      </w:r>
      <w:r w:rsidR="00112C8B" w:rsidRPr="00EC18D2">
        <w:rPr>
          <w:rFonts w:ascii="Times New Roman" w:eastAsia="Calibri" w:hAnsi="Times New Roman" w:cs="Times New Roman"/>
          <w:sz w:val="28"/>
          <w:szCs w:val="28"/>
          <w:lang w:val="be-BY"/>
        </w:rPr>
        <w:t xml:space="preserve">сё больш </w:t>
      </w:r>
      <w:r w:rsidR="00A725FB" w:rsidRPr="00EC18D2">
        <w:rPr>
          <w:rFonts w:ascii="Times New Roman" w:eastAsia="Calibri" w:hAnsi="Times New Roman" w:cs="Times New Roman"/>
          <w:sz w:val="28"/>
          <w:szCs w:val="28"/>
          <w:lang w:val="be-BY"/>
        </w:rPr>
        <w:t xml:space="preserve">выцяснялася, </w:t>
      </w:r>
      <w:r w:rsidR="00112C8B" w:rsidRPr="00EC18D2">
        <w:rPr>
          <w:rFonts w:ascii="Times New Roman" w:eastAsia="Calibri" w:hAnsi="Times New Roman" w:cs="Times New Roman"/>
          <w:sz w:val="28"/>
          <w:szCs w:val="28"/>
          <w:lang w:val="be-BY"/>
        </w:rPr>
        <w:t>пачаліся богаслужэнні на польскай мове. Першыя з іх адбыліся 11 лістапада 1935 г. у кафедральным саборы ў Беласто</w:t>
      </w:r>
      <w:r w:rsidR="00125386">
        <w:rPr>
          <w:rFonts w:ascii="Times New Roman" w:eastAsia="Calibri" w:hAnsi="Times New Roman" w:cs="Times New Roman"/>
          <w:sz w:val="28"/>
          <w:szCs w:val="28"/>
          <w:lang w:val="be-BY"/>
        </w:rPr>
        <w:t>ку і гарнізоннай царкве ў Гродне</w:t>
      </w:r>
      <w:r w:rsidR="00112C8B" w:rsidRPr="00EC18D2">
        <w:rPr>
          <w:rFonts w:ascii="Times New Roman" w:eastAsia="Calibri" w:hAnsi="Times New Roman" w:cs="Times New Roman"/>
          <w:sz w:val="28"/>
          <w:szCs w:val="28"/>
          <w:lang w:val="be-BY"/>
        </w:rPr>
        <w:t xml:space="preserve">. Надзвычайны Сінод зацвердзіў пераклады літургічных тэкстаў і дазволіў праводзіць набажэнствы па-польску. Прыхільнікам паланізацыі царкоўнага жыцця быў гродзенскі епіскап Сава. </w:t>
      </w:r>
      <w:r w:rsidR="001D209C" w:rsidRPr="00EC18D2">
        <w:rPr>
          <w:rFonts w:ascii="Times New Roman" w:eastAsia="Calibri" w:hAnsi="Times New Roman" w:cs="Times New Roman"/>
          <w:sz w:val="28"/>
          <w:szCs w:val="28"/>
          <w:lang w:val="be-BY"/>
        </w:rPr>
        <w:t xml:space="preserve">Ад праваслаўнага духавенства </w:t>
      </w:r>
      <w:r w:rsidR="00112C8B" w:rsidRPr="00EC18D2">
        <w:rPr>
          <w:rFonts w:ascii="Times New Roman" w:eastAsia="Calibri" w:hAnsi="Times New Roman" w:cs="Times New Roman"/>
          <w:sz w:val="28"/>
          <w:szCs w:val="28"/>
          <w:lang w:val="be-BY"/>
        </w:rPr>
        <w:t>настойліва патрабавал</w:t>
      </w:r>
      <w:r w:rsidR="001D209C" w:rsidRPr="00EC18D2">
        <w:rPr>
          <w:rFonts w:ascii="Times New Roman" w:eastAsia="Calibri" w:hAnsi="Times New Roman" w:cs="Times New Roman"/>
          <w:sz w:val="28"/>
          <w:szCs w:val="28"/>
          <w:lang w:val="be-BY"/>
        </w:rPr>
        <w:t>і</w:t>
      </w:r>
      <w:r w:rsidR="00112C8B" w:rsidRPr="00EC18D2">
        <w:rPr>
          <w:rFonts w:ascii="Times New Roman" w:eastAsia="Calibri" w:hAnsi="Times New Roman" w:cs="Times New Roman"/>
          <w:sz w:val="28"/>
          <w:szCs w:val="28"/>
          <w:lang w:val="be-BY"/>
        </w:rPr>
        <w:t xml:space="preserve"> рабіць казанні ў цэрквах </w:t>
      </w:r>
      <w:r w:rsidR="001D209C" w:rsidRPr="00EC18D2">
        <w:rPr>
          <w:rFonts w:ascii="Times New Roman" w:eastAsia="Calibri" w:hAnsi="Times New Roman" w:cs="Times New Roman"/>
          <w:sz w:val="28"/>
          <w:szCs w:val="28"/>
          <w:lang w:val="be-BY"/>
        </w:rPr>
        <w:t>па-польску.</w:t>
      </w:r>
      <w:r w:rsidR="009236A7" w:rsidRPr="00EC18D2">
        <w:rPr>
          <w:rFonts w:ascii="Times New Roman" w:hAnsi="Times New Roman" w:cs="Times New Roman"/>
          <w:sz w:val="28"/>
          <w:szCs w:val="28"/>
          <w:lang w:val="be-BY"/>
        </w:rPr>
        <w:t xml:space="preserve"> </w:t>
      </w:r>
      <w:r w:rsidR="009236A7" w:rsidRPr="00EC18D2">
        <w:rPr>
          <w:rFonts w:ascii="Times New Roman" w:eastAsia="Calibri" w:hAnsi="Times New Roman" w:cs="Times New Roman"/>
          <w:sz w:val="28"/>
          <w:szCs w:val="28"/>
          <w:lang w:val="be-BY"/>
        </w:rPr>
        <w:t>Пашырэннем польскасці сярод беларускага насельніцтва пачалі займацца маладыя святары, выпускнікі Віленскай семінарыі і тэала</w:t>
      </w:r>
      <w:r w:rsidR="00125386">
        <w:rPr>
          <w:rFonts w:ascii="Times New Roman" w:eastAsia="Calibri" w:hAnsi="Times New Roman" w:cs="Times New Roman"/>
          <w:sz w:val="28"/>
          <w:szCs w:val="28"/>
          <w:lang w:val="be-BY"/>
        </w:rPr>
        <w:t>гічнага факультэта Варшаўскага ў</w:t>
      </w:r>
      <w:r w:rsidR="009236A7" w:rsidRPr="00EC18D2">
        <w:rPr>
          <w:rFonts w:ascii="Times New Roman" w:eastAsia="Calibri" w:hAnsi="Times New Roman" w:cs="Times New Roman"/>
          <w:sz w:val="28"/>
          <w:szCs w:val="28"/>
          <w:lang w:val="be-BY"/>
        </w:rPr>
        <w:t>ніверсітэта.</w:t>
      </w:r>
    </w:p>
    <w:p w14:paraId="5A5C075C" w14:textId="02F32F2F" w:rsidR="00112C8B" w:rsidRPr="00EC18D2" w:rsidRDefault="00125386" w:rsidP="00EC18D2">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Дзеянні па ўзмацненні</w:t>
      </w:r>
      <w:r w:rsidR="00112C8B" w:rsidRPr="00EC18D2">
        <w:rPr>
          <w:rFonts w:ascii="Times New Roman" w:eastAsia="Calibri" w:hAnsi="Times New Roman" w:cs="Times New Roman"/>
          <w:sz w:val="28"/>
          <w:szCs w:val="28"/>
          <w:lang w:val="be-BY"/>
        </w:rPr>
        <w:t xml:space="preserve"> паланізацыі Праваслаўнай </w:t>
      </w:r>
      <w:r w:rsidR="001D209C" w:rsidRPr="00EC18D2">
        <w:rPr>
          <w:rFonts w:ascii="Times New Roman" w:eastAsia="Calibri" w:hAnsi="Times New Roman" w:cs="Times New Roman"/>
          <w:sz w:val="28"/>
          <w:szCs w:val="28"/>
          <w:lang w:val="be-BY"/>
        </w:rPr>
        <w:t>ц</w:t>
      </w:r>
      <w:r w:rsidR="00112C8B" w:rsidRPr="00EC18D2">
        <w:rPr>
          <w:rFonts w:ascii="Times New Roman" w:eastAsia="Calibri" w:hAnsi="Times New Roman" w:cs="Times New Roman"/>
          <w:sz w:val="28"/>
          <w:szCs w:val="28"/>
          <w:lang w:val="be-BY"/>
        </w:rPr>
        <w:t>арквы суправаджаліся рэвіндыкацы</w:t>
      </w:r>
      <w:r w:rsidR="001D209C" w:rsidRPr="00EC18D2">
        <w:rPr>
          <w:rFonts w:ascii="Times New Roman" w:eastAsia="Calibri" w:hAnsi="Times New Roman" w:cs="Times New Roman"/>
          <w:sz w:val="28"/>
          <w:szCs w:val="28"/>
          <w:lang w:val="be-BY"/>
        </w:rPr>
        <w:t xml:space="preserve">яй. </w:t>
      </w:r>
      <w:r w:rsidR="00112C8B" w:rsidRPr="00EC18D2">
        <w:rPr>
          <w:rFonts w:ascii="Times New Roman" w:eastAsia="Calibri" w:hAnsi="Times New Roman" w:cs="Times New Roman"/>
          <w:sz w:val="28"/>
          <w:szCs w:val="28"/>
          <w:lang w:val="be-BY"/>
        </w:rPr>
        <w:t xml:space="preserve">Хоць у </w:t>
      </w:r>
      <w:r w:rsidR="001D209C" w:rsidRPr="00EC18D2">
        <w:rPr>
          <w:rFonts w:ascii="Times New Roman" w:eastAsia="Calibri" w:hAnsi="Times New Roman" w:cs="Times New Roman"/>
          <w:sz w:val="28"/>
          <w:szCs w:val="28"/>
          <w:lang w:val="be-BY"/>
        </w:rPr>
        <w:t xml:space="preserve">Заходняй Беларусі рэвіндыкацыя </w:t>
      </w:r>
      <w:r w:rsidR="00112C8B" w:rsidRPr="00EC18D2">
        <w:rPr>
          <w:rFonts w:ascii="Times New Roman" w:eastAsia="Calibri" w:hAnsi="Times New Roman" w:cs="Times New Roman"/>
          <w:sz w:val="28"/>
          <w:szCs w:val="28"/>
          <w:lang w:val="be-BY"/>
        </w:rPr>
        <w:t xml:space="preserve">не </w:t>
      </w:r>
      <w:r w:rsidR="00112C8B" w:rsidRPr="00EC18D2">
        <w:rPr>
          <w:rFonts w:ascii="Times New Roman" w:eastAsia="Calibri" w:hAnsi="Times New Roman" w:cs="Times New Roman"/>
          <w:sz w:val="28"/>
          <w:szCs w:val="28"/>
          <w:lang w:val="be-BY"/>
        </w:rPr>
        <w:lastRenderedPageBreak/>
        <w:t>мела такіх памераў і агідных форм</w:t>
      </w:r>
      <w:r w:rsidR="001D209C" w:rsidRPr="00EC18D2">
        <w:rPr>
          <w:rFonts w:ascii="Times New Roman" w:eastAsia="Calibri" w:hAnsi="Times New Roman" w:cs="Times New Roman"/>
          <w:sz w:val="28"/>
          <w:szCs w:val="28"/>
          <w:lang w:val="be-BY"/>
        </w:rPr>
        <w:t xml:space="preserve">, як у Заходняй Украіне, </w:t>
      </w:r>
      <w:r w:rsidR="00112C8B" w:rsidRPr="00EC18D2">
        <w:rPr>
          <w:rFonts w:ascii="Times New Roman" w:eastAsia="Calibri" w:hAnsi="Times New Roman" w:cs="Times New Roman"/>
          <w:sz w:val="28"/>
          <w:szCs w:val="28"/>
          <w:lang w:val="be-BY"/>
        </w:rPr>
        <w:t>аднак выкарыстоўва</w:t>
      </w:r>
      <w:r w:rsidR="001D209C" w:rsidRPr="00EC18D2">
        <w:rPr>
          <w:rFonts w:ascii="Times New Roman" w:eastAsia="Calibri" w:hAnsi="Times New Roman" w:cs="Times New Roman"/>
          <w:sz w:val="28"/>
          <w:szCs w:val="28"/>
          <w:lang w:val="be-BY"/>
        </w:rPr>
        <w:t>лася ў</w:t>
      </w:r>
      <w:r w:rsidR="00112C8B" w:rsidRPr="00EC18D2">
        <w:rPr>
          <w:rFonts w:ascii="Times New Roman" w:eastAsia="Calibri" w:hAnsi="Times New Roman" w:cs="Times New Roman"/>
          <w:sz w:val="28"/>
          <w:szCs w:val="28"/>
          <w:lang w:val="be-BY"/>
        </w:rPr>
        <w:t xml:space="preserve"> палітыцы польскіх улад</w:t>
      </w:r>
      <w:r w:rsidR="001D209C" w:rsidRPr="00EC18D2">
        <w:rPr>
          <w:rFonts w:ascii="Times New Roman" w:eastAsia="Calibri" w:hAnsi="Times New Roman" w:cs="Times New Roman"/>
          <w:sz w:val="28"/>
          <w:szCs w:val="28"/>
          <w:lang w:val="be-BY"/>
        </w:rPr>
        <w:t>.</w:t>
      </w:r>
    </w:p>
    <w:p w14:paraId="179347F7" w14:textId="465DF684" w:rsidR="0027434F" w:rsidRPr="00EC18D2" w:rsidRDefault="001D209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w:t>
      </w:r>
      <w:r w:rsidR="00112C8B" w:rsidRPr="00EC18D2">
        <w:rPr>
          <w:rFonts w:ascii="Times New Roman" w:eastAsia="Calibri" w:hAnsi="Times New Roman" w:cs="Times New Roman"/>
          <w:sz w:val="28"/>
          <w:szCs w:val="28"/>
          <w:lang w:val="be-BY"/>
        </w:rPr>
        <w:t xml:space="preserve">ольскія ўлады інспіравалі рух “праваслаўных палякаў”. </w:t>
      </w:r>
      <w:r w:rsidR="00DA34CB" w:rsidRPr="00EC18D2">
        <w:rPr>
          <w:rFonts w:ascii="Times New Roman" w:eastAsia="Calibri" w:hAnsi="Times New Roman" w:cs="Times New Roman"/>
          <w:sz w:val="28"/>
          <w:szCs w:val="28"/>
          <w:lang w:val="be-BY"/>
        </w:rPr>
        <w:t>Фармальнай падставай з’яўлялася наяўнасць у структуры насельніцтва праваслаўных польскай этнічнай прыналежнасці: паводле перапісу насельніцтва 1931 г.</w:t>
      </w:r>
      <w:r w:rsidR="00265407">
        <w:rPr>
          <w:rFonts w:ascii="Times New Roman" w:eastAsia="Calibri" w:hAnsi="Times New Roman" w:cs="Times New Roman"/>
          <w:sz w:val="28"/>
          <w:szCs w:val="28"/>
          <w:lang w:val="be-BY"/>
        </w:rPr>
        <w:t>,</w:t>
      </w:r>
      <w:r w:rsidR="00DA34CB" w:rsidRPr="00EC18D2">
        <w:rPr>
          <w:rFonts w:ascii="Times New Roman" w:eastAsia="Calibri" w:hAnsi="Times New Roman" w:cs="Times New Roman"/>
          <w:sz w:val="28"/>
          <w:szCs w:val="28"/>
          <w:lang w:val="be-BY"/>
        </w:rPr>
        <w:t xml:space="preserve"> іх налічвалася ў Польшчы 516 тыс. чалавек, у пачатку 1935 г. – 500 тыс. чалавек. Частку актывістаў новага грамадскага руху складалі чыноўнікі праваслаўнага веравызнання. </w:t>
      </w:r>
      <w:r w:rsidR="00112C8B" w:rsidRPr="00EC18D2">
        <w:rPr>
          <w:rFonts w:ascii="Times New Roman" w:eastAsia="Calibri" w:hAnsi="Times New Roman" w:cs="Times New Roman"/>
          <w:sz w:val="28"/>
          <w:szCs w:val="28"/>
          <w:lang w:val="be-BY"/>
        </w:rPr>
        <w:t>У 1935 г. у Беластоку ўзнікла таварыства “Праваслаўны дом” імя Ю. Пілсудскага</w:t>
      </w:r>
      <w:r w:rsidR="00A73DCC" w:rsidRPr="00EC18D2">
        <w:rPr>
          <w:rFonts w:ascii="Times New Roman" w:eastAsia="Calibri" w:hAnsi="Times New Roman" w:cs="Times New Roman"/>
          <w:sz w:val="28"/>
          <w:szCs w:val="28"/>
          <w:lang w:val="be-BY"/>
        </w:rPr>
        <w:t xml:space="preserve">, </w:t>
      </w:r>
      <w:r w:rsidR="00112C8B" w:rsidRPr="00EC18D2">
        <w:rPr>
          <w:rFonts w:ascii="Times New Roman" w:eastAsia="Calibri" w:hAnsi="Times New Roman" w:cs="Times New Roman"/>
          <w:sz w:val="28"/>
          <w:szCs w:val="28"/>
          <w:lang w:val="be-BY"/>
        </w:rPr>
        <w:t xml:space="preserve">старшыня </w:t>
      </w:r>
      <w:r w:rsidR="00A73DCC" w:rsidRPr="00EC18D2">
        <w:rPr>
          <w:rFonts w:ascii="Times New Roman" w:eastAsia="Calibri" w:hAnsi="Times New Roman" w:cs="Times New Roman"/>
          <w:sz w:val="28"/>
          <w:szCs w:val="28"/>
          <w:lang w:val="be-BY"/>
        </w:rPr>
        <w:t xml:space="preserve">якога </w:t>
      </w:r>
      <w:r w:rsidR="00112C8B" w:rsidRPr="00EC18D2">
        <w:rPr>
          <w:rFonts w:ascii="Times New Roman" w:eastAsia="Calibri" w:hAnsi="Times New Roman" w:cs="Times New Roman"/>
          <w:sz w:val="28"/>
          <w:szCs w:val="28"/>
          <w:lang w:val="be-BY"/>
        </w:rPr>
        <w:t xml:space="preserve">П. Ярчак </w:t>
      </w:r>
      <w:r w:rsidR="0027434F" w:rsidRPr="00EC18D2">
        <w:rPr>
          <w:rFonts w:ascii="Times New Roman" w:eastAsia="Calibri" w:hAnsi="Times New Roman" w:cs="Times New Roman"/>
          <w:sz w:val="28"/>
          <w:szCs w:val="28"/>
          <w:lang w:val="be-BY"/>
        </w:rPr>
        <w:t xml:space="preserve">дакладваў </w:t>
      </w:r>
      <w:r w:rsidR="00112C8B" w:rsidRPr="00EC18D2">
        <w:rPr>
          <w:rFonts w:ascii="Times New Roman" w:eastAsia="Calibri" w:hAnsi="Times New Roman" w:cs="Times New Roman"/>
          <w:sz w:val="28"/>
          <w:szCs w:val="28"/>
          <w:lang w:val="be-BY"/>
        </w:rPr>
        <w:t xml:space="preserve">у міністэрства веравызнанняў і грамадскай асветы, </w:t>
      </w:r>
      <w:r w:rsidR="0027434F" w:rsidRPr="00EC18D2">
        <w:rPr>
          <w:rFonts w:ascii="Times New Roman" w:eastAsia="Calibri" w:hAnsi="Times New Roman" w:cs="Times New Roman"/>
          <w:sz w:val="28"/>
          <w:szCs w:val="28"/>
          <w:lang w:val="be-BY"/>
        </w:rPr>
        <w:t xml:space="preserve">што </w:t>
      </w:r>
      <w:r w:rsidR="00112C8B" w:rsidRPr="00EC18D2">
        <w:rPr>
          <w:rFonts w:ascii="Times New Roman" w:eastAsia="Calibri" w:hAnsi="Times New Roman" w:cs="Times New Roman"/>
          <w:sz w:val="28"/>
          <w:szCs w:val="28"/>
          <w:lang w:val="be-BY"/>
        </w:rPr>
        <w:t>“варожыя Польшчы элементы і старое даваеннае праваслаўнае духавенства, непадрыхтаванае да новага дзяржаўнага ладу і культурнага развіцця”, займалася русіфікацыяй</w:t>
      </w:r>
      <w:r w:rsidR="0027434F" w:rsidRPr="00EC18D2">
        <w:rPr>
          <w:rFonts w:ascii="Times New Roman" w:eastAsia="Calibri" w:hAnsi="Times New Roman" w:cs="Times New Roman"/>
          <w:sz w:val="28"/>
          <w:szCs w:val="28"/>
          <w:lang w:val="be-BY"/>
        </w:rPr>
        <w:t>.</w:t>
      </w:r>
    </w:p>
    <w:p w14:paraId="083C85A8" w14:textId="4F6FE053" w:rsidR="00FB2570" w:rsidRPr="00EC18D2" w:rsidRDefault="0027434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Т</w:t>
      </w:r>
      <w:r w:rsidR="00112C8B" w:rsidRPr="00EC18D2">
        <w:rPr>
          <w:rFonts w:ascii="Times New Roman" w:eastAsia="Calibri" w:hAnsi="Times New Roman" w:cs="Times New Roman"/>
          <w:sz w:val="28"/>
          <w:szCs w:val="28"/>
          <w:lang w:val="be-BY"/>
        </w:rPr>
        <w:t xml:space="preserve">аварыствы “праваслаўных палякаў” былі створаны </w:t>
      </w:r>
      <w:r w:rsidRPr="00EC18D2">
        <w:rPr>
          <w:rFonts w:ascii="Times New Roman" w:eastAsia="Calibri" w:hAnsi="Times New Roman" w:cs="Times New Roman"/>
          <w:sz w:val="28"/>
          <w:szCs w:val="28"/>
          <w:lang w:val="be-BY"/>
        </w:rPr>
        <w:t xml:space="preserve">таксама </w:t>
      </w:r>
      <w:r w:rsidR="00112C8B" w:rsidRPr="00EC18D2">
        <w:rPr>
          <w:rFonts w:ascii="Times New Roman" w:eastAsia="Calibri" w:hAnsi="Times New Roman" w:cs="Times New Roman"/>
          <w:sz w:val="28"/>
          <w:szCs w:val="28"/>
          <w:lang w:val="be-BY"/>
        </w:rPr>
        <w:t>ў Гродн</w:t>
      </w:r>
      <w:r w:rsidRPr="00EC18D2">
        <w:rPr>
          <w:rFonts w:ascii="Times New Roman" w:eastAsia="Calibri" w:hAnsi="Times New Roman" w:cs="Times New Roman"/>
          <w:sz w:val="28"/>
          <w:szCs w:val="28"/>
          <w:lang w:val="be-BY"/>
        </w:rPr>
        <w:t>е</w:t>
      </w:r>
      <w:r w:rsidR="00112C8B" w:rsidRPr="00EC18D2">
        <w:rPr>
          <w:rFonts w:ascii="Times New Roman" w:eastAsia="Calibri" w:hAnsi="Times New Roman" w:cs="Times New Roman"/>
          <w:sz w:val="28"/>
          <w:szCs w:val="28"/>
          <w:lang w:val="be-BY"/>
        </w:rPr>
        <w:t xml:space="preserve">, Вільні, Навагрудку, Валожыне, Слоніме, Баранавічах. </w:t>
      </w:r>
      <w:r w:rsidR="00811288" w:rsidRPr="00EC18D2">
        <w:rPr>
          <w:rFonts w:ascii="Times New Roman" w:eastAsia="Calibri" w:hAnsi="Times New Roman" w:cs="Times New Roman"/>
          <w:sz w:val="28"/>
          <w:szCs w:val="28"/>
          <w:lang w:val="be-BY"/>
        </w:rPr>
        <w:t>Яны выступалі за барацьбу</w:t>
      </w:r>
      <w:r w:rsidR="00112C8B" w:rsidRPr="00EC18D2">
        <w:rPr>
          <w:rFonts w:ascii="Times New Roman" w:eastAsia="Calibri" w:hAnsi="Times New Roman" w:cs="Times New Roman"/>
          <w:sz w:val="28"/>
          <w:szCs w:val="28"/>
          <w:lang w:val="be-BY"/>
        </w:rPr>
        <w:t xml:space="preserve"> з “наступствамі царскай русіфікацыі”. У Гродн</w:t>
      </w:r>
      <w:r w:rsidR="00811288" w:rsidRPr="00EC18D2">
        <w:rPr>
          <w:rFonts w:ascii="Times New Roman" w:eastAsia="Calibri" w:hAnsi="Times New Roman" w:cs="Times New Roman"/>
          <w:sz w:val="28"/>
          <w:szCs w:val="28"/>
          <w:lang w:val="be-BY"/>
        </w:rPr>
        <w:t>е</w:t>
      </w:r>
      <w:r w:rsidR="00112C8B" w:rsidRPr="00EC18D2">
        <w:rPr>
          <w:rFonts w:ascii="Times New Roman" w:eastAsia="Calibri" w:hAnsi="Times New Roman" w:cs="Times New Roman"/>
          <w:sz w:val="28"/>
          <w:szCs w:val="28"/>
          <w:lang w:val="be-BY"/>
        </w:rPr>
        <w:t xml:space="preserve"> працаваў Праваслаўны навукова-выдавецкі інстытут, </w:t>
      </w:r>
      <w:r w:rsidR="00811288" w:rsidRPr="00EC18D2">
        <w:rPr>
          <w:rFonts w:ascii="Times New Roman" w:eastAsia="Calibri" w:hAnsi="Times New Roman" w:cs="Times New Roman"/>
          <w:sz w:val="28"/>
          <w:szCs w:val="28"/>
          <w:lang w:val="be-BY"/>
        </w:rPr>
        <w:t>які праводзіў сваю выдавецкую, навукова-прапагандысцкую дзейнасць за кошт субсідый польскага ўрада і мясцовых органаў улады. М</w:t>
      </w:r>
      <w:r w:rsidR="00112C8B" w:rsidRPr="00EC18D2">
        <w:rPr>
          <w:rFonts w:ascii="Times New Roman" w:eastAsia="Calibri" w:hAnsi="Times New Roman" w:cs="Times New Roman"/>
          <w:sz w:val="28"/>
          <w:szCs w:val="28"/>
          <w:lang w:val="be-BY"/>
        </w:rPr>
        <w:t xml:space="preserve">этай </w:t>
      </w:r>
      <w:r w:rsidR="00811288" w:rsidRPr="00EC18D2">
        <w:rPr>
          <w:rFonts w:ascii="Times New Roman" w:eastAsia="Calibri" w:hAnsi="Times New Roman" w:cs="Times New Roman"/>
          <w:sz w:val="28"/>
          <w:szCs w:val="28"/>
          <w:lang w:val="be-BY"/>
        </w:rPr>
        <w:t xml:space="preserve">гэтай установы </w:t>
      </w:r>
      <w:r w:rsidR="00112C8B" w:rsidRPr="00EC18D2">
        <w:rPr>
          <w:rFonts w:ascii="Times New Roman" w:eastAsia="Calibri" w:hAnsi="Times New Roman" w:cs="Times New Roman"/>
          <w:sz w:val="28"/>
          <w:szCs w:val="28"/>
          <w:lang w:val="be-BY"/>
        </w:rPr>
        <w:t>з’яўлялася “арганізацыя навуковай і выдавецкай дзейнасці для паглыблення і пашырэння сярод праваслаўнага духавенства і вернікаў асноў</w:t>
      </w:r>
      <w:r w:rsidR="00125386">
        <w:rPr>
          <w:rFonts w:ascii="Times New Roman" w:eastAsia="Calibri" w:hAnsi="Times New Roman" w:cs="Times New Roman"/>
          <w:sz w:val="28"/>
          <w:szCs w:val="28"/>
          <w:lang w:val="be-BY"/>
        </w:rPr>
        <w:t xml:space="preserve"> Святой Веры, Святога Пісьма, а </w:t>
      </w:r>
      <w:r w:rsidR="00112C8B" w:rsidRPr="00EC18D2">
        <w:rPr>
          <w:rFonts w:ascii="Times New Roman" w:eastAsia="Calibri" w:hAnsi="Times New Roman" w:cs="Times New Roman"/>
          <w:sz w:val="28"/>
          <w:szCs w:val="28"/>
          <w:lang w:val="be-BY"/>
        </w:rPr>
        <w:t xml:space="preserve">таксама канонаў праваслаўнай царквы, яе арганізацыі і гісторыі, з асаблівым улікам гісторыі і становішча праваслаўнай царквы у Польшчы”. </w:t>
      </w:r>
      <w:r w:rsidR="00FB2570" w:rsidRPr="00EC18D2">
        <w:rPr>
          <w:rFonts w:ascii="Times New Roman" w:eastAsia="Calibri" w:hAnsi="Times New Roman" w:cs="Times New Roman"/>
          <w:sz w:val="28"/>
          <w:szCs w:val="28"/>
          <w:lang w:val="be-BY"/>
        </w:rPr>
        <w:t>У структуры Праваслаўнага навукова-выдав</w:t>
      </w:r>
      <w:r w:rsidR="00125386">
        <w:rPr>
          <w:rFonts w:ascii="Times New Roman" w:eastAsia="Calibri" w:hAnsi="Times New Roman" w:cs="Times New Roman"/>
          <w:sz w:val="28"/>
          <w:szCs w:val="28"/>
          <w:lang w:val="be-BY"/>
        </w:rPr>
        <w:t>ецкага інстытута былі створаны шэсць секцый </w:t>
      </w:r>
      <w:r w:rsidR="00FB2570" w:rsidRPr="00EC18D2">
        <w:rPr>
          <w:rFonts w:ascii="Times New Roman" w:eastAsia="Calibri" w:hAnsi="Times New Roman" w:cs="Times New Roman"/>
          <w:sz w:val="28"/>
          <w:szCs w:val="28"/>
          <w:lang w:val="be-BY"/>
        </w:rPr>
        <w:t xml:space="preserve">– багаслоўская, гістарычная, архіўна-бібліяграфічная, тэрміналагічная, царкоўнага мастацтва і па падрыхтоўцы праваслаўнай энцыклапедыі. </w:t>
      </w:r>
      <w:r w:rsidR="00811288" w:rsidRPr="00EC18D2">
        <w:rPr>
          <w:rFonts w:ascii="Times New Roman" w:eastAsia="Calibri" w:hAnsi="Times New Roman" w:cs="Times New Roman"/>
          <w:sz w:val="28"/>
          <w:szCs w:val="28"/>
          <w:lang w:val="be-BY"/>
        </w:rPr>
        <w:t>Выдава</w:t>
      </w:r>
      <w:r w:rsidR="00BC6BEC" w:rsidRPr="00EC18D2">
        <w:rPr>
          <w:rFonts w:ascii="Times New Roman" w:eastAsia="Calibri" w:hAnsi="Times New Roman" w:cs="Times New Roman"/>
          <w:sz w:val="28"/>
          <w:szCs w:val="28"/>
          <w:lang w:val="be-BY"/>
        </w:rPr>
        <w:t xml:space="preserve">ліся па-польску </w:t>
      </w:r>
      <w:r w:rsidR="000A2BE8" w:rsidRPr="00EC18D2">
        <w:rPr>
          <w:rFonts w:ascii="Times New Roman" w:eastAsia="Calibri" w:hAnsi="Times New Roman" w:cs="Times New Roman"/>
          <w:sz w:val="28"/>
          <w:szCs w:val="28"/>
          <w:lang w:val="be-BY"/>
        </w:rPr>
        <w:t>часопіс</w:t>
      </w:r>
      <w:r w:rsidR="00BC6BEC" w:rsidRPr="00EC18D2">
        <w:rPr>
          <w:rFonts w:ascii="Times New Roman" w:eastAsia="Calibri" w:hAnsi="Times New Roman" w:cs="Times New Roman"/>
          <w:sz w:val="28"/>
          <w:szCs w:val="28"/>
          <w:lang w:val="be-BY"/>
        </w:rPr>
        <w:t>ы</w:t>
      </w:r>
      <w:r w:rsidR="000A2BE8" w:rsidRPr="00EC18D2">
        <w:rPr>
          <w:rFonts w:ascii="Times New Roman" w:eastAsia="Calibri" w:hAnsi="Times New Roman" w:cs="Times New Roman"/>
          <w:sz w:val="28"/>
          <w:szCs w:val="28"/>
          <w:lang w:val="be-BY"/>
        </w:rPr>
        <w:t xml:space="preserve"> “</w:t>
      </w:r>
      <w:r w:rsidR="000A2BE8" w:rsidRPr="00EC18D2">
        <w:rPr>
          <w:rFonts w:ascii="Times New Roman" w:eastAsia="Calibri" w:hAnsi="Times New Roman" w:cs="Times New Roman"/>
          <w:sz w:val="28"/>
          <w:szCs w:val="28"/>
          <w:lang w:val="pl-PL"/>
        </w:rPr>
        <w:t>G</w:t>
      </w:r>
      <w:r w:rsidR="000A2BE8" w:rsidRPr="00EC18D2">
        <w:rPr>
          <w:rFonts w:ascii="Times New Roman" w:eastAsia="Calibri" w:hAnsi="Times New Roman" w:cs="Times New Roman"/>
          <w:sz w:val="28"/>
          <w:szCs w:val="28"/>
          <w:lang w:val="be-BY"/>
        </w:rPr>
        <w:t>ł</w:t>
      </w:r>
      <w:r w:rsidR="000A2BE8" w:rsidRPr="00EC18D2">
        <w:rPr>
          <w:rFonts w:ascii="Times New Roman" w:eastAsia="Calibri" w:hAnsi="Times New Roman" w:cs="Times New Roman"/>
          <w:sz w:val="28"/>
          <w:szCs w:val="28"/>
          <w:lang w:val="pl-PL"/>
        </w:rPr>
        <w:t>os</w:t>
      </w:r>
      <w:r w:rsidR="000A2BE8" w:rsidRPr="00EC18D2">
        <w:rPr>
          <w:rFonts w:ascii="Times New Roman" w:eastAsia="Calibri" w:hAnsi="Times New Roman" w:cs="Times New Roman"/>
          <w:sz w:val="28"/>
          <w:szCs w:val="28"/>
          <w:lang w:val="be-BY"/>
        </w:rPr>
        <w:t xml:space="preserve"> </w:t>
      </w:r>
      <w:r w:rsidR="000A2BE8" w:rsidRPr="00EC18D2">
        <w:rPr>
          <w:rFonts w:ascii="Times New Roman" w:eastAsia="Calibri" w:hAnsi="Times New Roman" w:cs="Times New Roman"/>
          <w:sz w:val="28"/>
          <w:szCs w:val="28"/>
          <w:lang w:val="pl-PL"/>
        </w:rPr>
        <w:t>Prawos</w:t>
      </w:r>
      <w:r w:rsidR="000A2BE8" w:rsidRPr="00EC18D2">
        <w:rPr>
          <w:rFonts w:ascii="Times New Roman" w:eastAsia="Calibri" w:hAnsi="Times New Roman" w:cs="Times New Roman"/>
          <w:sz w:val="28"/>
          <w:szCs w:val="28"/>
          <w:lang w:val="be-BY"/>
        </w:rPr>
        <w:t>ł</w:t>
      </w:r>
      <w:r w:rsidR="000A2BE8" w:rsidRPr="00EC18D2">
        <w:rPr>
          <w:rFonts w:ascii="Times New Roman" w:eastAsia="Calibri" w:hAnsi="Times New Roman" w:cs="Times New Roman"/>
          <w:sz w:val="28"/>
          <w:szCs w:val="28"/>
          <w:lang w:val="pl-PL"/>
        </w:rPr>
        <w:t>awia</w:t>
      </w:r>
      <w:r w:rsidR="000A2BE8" w:rsidRPr="00EC18D2">
        <w:rPr>
          <w:rFonts w:ascii="Times New Roman" w:eastAsia="Calibri" w:hAnsi="Times New Roman" w:cs="Times New Roman"/>
          <w:sz w:val="28"/>
          <w:szCs w:val="28"/>
          <w:lang w:val="be-BY"/>
        </w:rPr>
        <w:t>” (“Голас праваслаўя”), “</w:t>
      </w:r>
      <w:r w:rsidR="000A2BE8" w:rsidRPr="00EC18D2">
        <w:rPr>
          <w:rFonts w:ascii="Times New Roman" w:eastAsia="Calibri" w:hAnsi="Times New Roman" w:cs="Times New Roman"/>
          <w:sz w:val="28"/>
          <w:szCs w:val="28"/>
          <w:lang w:val="pl-PL"/>
        </w:rPr>
        <w:t>Przegl</w:t>
      </w:r>
      <w:r w:rsidR="000A2BE8" w:rsidRPr="00EC18D2">
        <w:rPr>
          <w:rFonts w:ascii="Times New Roman" w:eastAsia="Calibri" w:hAnsi="Times New Roman" w:cs="Times New Roman"/>
          <w:sz w:val="28"/>
          <w:szCs w:val="28"/>
          <w:lang w:val="be-BY"/>
        </w:rPr>
        <w:t>ą</w:t>
      </w:r>
      <w:r w:rsidR="000A2BE8" w:rsidRPr="00EC18D2">
        <w:rPr>
          <w:rFonts w:ascii="Times New Roman" w:eastAsia="Calibri" w:hAnsi="Times New Roman" w:cs="Times New Roman"/>
          <w:sz w:val="28"/>
          <w:szCs w:val="28"/>
          <w:lang w:val="pl-PL"/>
        </w:rPr>
        <w:t>d</w:t>
      </w:r>
      <w:r w:rsidR="000A2BE8" w:rsidRPr="00EC18D2">
        <w:rPr>
          <w:rFonts w:ascii="Times New Roman" w:eastAsia="Calibri" w:hAnsi="Times New Roman" w:cs="Times New Roman"/>
          <w:sz w:val="28"/>
          <w:szCs w:val="28"/>
          <w:lang w:val="be-BY"/>
        </w:rPr>
        <w:t xml:space="preserve"> </w:t>
      </w:r>
      <w:r w:rsidR="000A2BE8" w:rsidRPr="00EC18D2">
        <w:rPr>
          <w:rFonts w:ascii="Times New Roman" w:eastAsia="Calibri" w:hAnsi="Times New Roman" w:cs="Times New Roman"/>
          <w:sz w:val="28"/>
          <w:szCs w:val="28"/>
          <w:lang w:val="pl-PL"/>
        </w:rPr>
        <w:t>prawos</w:t>
      </w:r>
      <w:r w:rsidR="000A2BE8" w:rsidRPr="00EC18D2">
        <w:rPr>
          <w:rFonts w:ascii="Times New Roman" w:eastAsia="Calibri" w:hAnsi="Times New Roman" w:cs="Times New Roman"/>
          <w:sz w:val="28"/>
          <w:szCs w:val="28"/>
          <w:lang w:val="be-BY"/>
        </w:rPr>
        <w:t>ł</w:t>
      </w:r>
      <w:r w:rsidR="000A2BE8" w:rsidRPr="00EC18D2">
        <w:rPr>
          <w:rFonts w:ascii="Times New Roman" w:eastAsia="Calibri" w:hAnsi="Times New Roman" w:cs="Times New Roman"/>
          <w:sz w:val="28"/>
          <w:szCs w:val="28"/>
          <w:lang w:val="pl-PL"/>
        </w:rPr>
        <w:t>awny</w:t>
      </w:r>
      <w:r w:rsidR="000A2BE8" w:rsidRPr="00EC18D2">
        <w:rPr>
          <w:rFonts w:ascii="Times New Roman" w:eastAsia="Calibri" w:hAnsi="Times New Roman" w:cs="Times New Roman"/>
          <w:sz w:val="28"/>
          <w:szCs w:val="28"/>
          <w:lang w:val="be-BY"/>
        </w:rPr>
        <w:t>” (“Праваслаўны агляд”), “</w:t>
      </w:r>
      <w:proofErr w:type="spellStart"/>
      <w:r w:rsidR="000A2BE8" w:rsidRPr="00EC18D2">
        <w:rPr>
          <w:rFonts w:ascii="Times New Roman" w:eastAsia="Calibri" w:hAnsi="Times New Roman" w:cs="Times New Roman"/>
          <w:sz w:val="28"/>
          <w:szCs w:val="28"/>
          <w:lang w:val="en-US"/>
        </w:rPr>
        <w:t>Dwutygodnik</w:t>
      </w:r>
      <w:proofErr w:type="spellEnd"/>
      <w:r w:rsidR="000A2BE8" w:rsidRPr="00EC18D2">
        <w:rPr>
          <w:rFonts w:ascii="Times New Roman" w:eastAsia="Calibri" w:hAnsi="Times New Roman" w:cs="Times New Roman"/>
          <w:sz w:val="28"/>
          <w:szCs w:val="28"/>
          <w:lang w:val="be-BY"/>
        </w:rPr>
        <w:t xml:space="preserve"> </w:t>
      </w:r>
      <w:r w:rsidR="000A2BE8" w:rsidRPr="00EC18D2">
        <w:rPr>
          <w:rFonts w:ascii="Times New Roman" w:eastAsia="Calibri" w:hAnsi="Times New Roman" w:cs="Times New Roman"/>
          <w:sz w:val="28"/>
          <w:szCs w:val="28"/>
          <w:lang w:val="pl-PL"/>
        </w:rPr>
        <w:t>prawos</w:t>
      </w:r>
      <w:r w:rsidR="000A2BE8" w:rsidRPr="00EC18D2">
        <w:rPr>
          <w:rFonts w:ascii="Times New Roman" w:eastAsia="Calibri" w:hAnsi="Times New Roman" w:cs="Times New Roman"/>
          <w:sz w:val="28"/>
          <w:szCs w:val="28"/>
          <w:lang w:val="be-BY"/>
        </w:rPr>
        <w:t>ł</w:t>
      </w:r>
      <w:r w:rsidR="000A2BE8" w:rsidRPr="00EC18D2">
        <w:rPr>
          <w:rFonts w:ascii="Times New Roman" w:eastAsia="Calibri" w:hAnsi="Times New Roman" w:cs="Times New Roman"/>
          <w:sz w:val="28"/>
          <w:szCs w:val="28"/>
          <w:lang w:val="pl-PL"/>
        </w:rPr>
        <w:t>awny</w:t>
      </w:r>
      <w:r w:rsidR="000A2BE8" w:rsidRPr="00EC18D2">
        <w:rPr>
          <w:rFonts w:ascii="Times New Roman" w:eastAsia="Calibri" w:hAnsi="Times New Roman" w:cs="Times New Roman"/>
          <w:sz w:val="28"/>
          <w:szCs w:val="28"/>
          <w:lang w:val="be-BY"/>
        </w:rPr>
        <w:t>” (“Праваслаўны двухтыднёвік”), эпізадычны</w:t>
      </w:r>
      <w:r w:rsidR="00BC6BEC" w:rsidRPr="00EC18D2">
        <w:rPr>
          <w:rFonts w:ascii="Times New Roman" w:eastAsia="Calibri" w:hAnsi="Times New Roman" w:cs="Times New Roman"/>
          <w:sz w:val="28"/>
          <w:szCs w:val="28"/>
          <w:lang w:val="be-BY"/>
        </w:rPr>
        <w:t>я</w:t>
      </w:r>
      <w:r w:rsidR="000A2BE8" w:rsidRPr="00EC18D2">
        <w:rPr>
          <w:rFonts w:ascii="Times New Roman" w:eastAsia="Calibri" w:hAnsi="Times New Roman" w:cs="Times New Roman"/>
          <w:sz w:val="28"/>
          <w:szCs w:val="28"/>
          <w:lang w:val="be-BY"/>
        </w:rPr>
        <w:t xml:space="preserve"> выданн</w:t>
      </w:r>
      <w:r w:rsidR="00BC6BEC" w:rsidRPr="00EC18D2">
        <w:rPr>
          <w:rFonts w:ascii="Times New Roman" w:eastAsia="Calibri" w:hAnsi="Times New Roman" w:cs="Times New Roman"/>
          <w:sz w:val="28"/>
          <w:szCs w:val="28"/>
          <w:lang w:val="be-BY"/>
        </w:rPr>
        <w:t>і</w:t>
      </w:r>
      <w:r w:rsidR="000A2BE8" w:rsidRPr="00EC18D2">
        <w:rPr>
          <w:rFonts w:ascii="Times New Roman" w:eastAsia="Calibri" w:hAnsi="Times New Roman" w:cs="Times New Roman"/>
          <w:sz w:val="28"/>
          <w:szCs w:val="28"/>
          <w:lang w:val="be-BY"/>
        </w:rPr>
        <w:t xml:space="preserve"> (пераважна брашур</w:t>
      </w:r>
      <w:r w:rsidR="00BC6BEC" w:rsidRPr="00EC18D2">
        <w:rPr>
          <w:rFonts w:ascii="Times New Roman" w:eastAsia="Calibri" w:hAnsi="Times New Roman" w:cs="Times New Roman"/>
          <w:sz w:val="28"/>
          <w:szCs w:val="28"/>
          <w:lang w:val="be-BY"/>
        </w:rPr>
        <w:t>ы</w:t>
      </w:r>
      <w:r w:rsidR="000A2BE8" w:rsidRPr="00EC18D2">
        <w:rPr>
          <w:rFonts w:ascii="Times New Roman" w:eastAsia="Calibri" w:hAnsi="Times New Roman" w:cs="Times New Roman"/>
          <w:sz w:val="28"/>
          <w:szCs w:val="28"/>
          <w:lang w:val="be-BY"/>
        </w:rPr>
        <w:t>)</w:t>
      </w:r>
      <w:r w:rsidR="00BC6BEC" w:rsidRPr="00EC18D2">
        <w:rPr>
          <w:rFonts w:ascii="Times New Roman" w:eastAsia="Calibri" w:hAnsi="Times New Roman" w:cs="Times New Roman"/>
          <w:sz w:val="28"/>
          <w:szCs w:val="28"/>
          <w:lang w:val="be-BY"/>
        </w:rPr>
        <w:t xml:space="preserve">. </w:t>
      </w:r>
      <w:r w:rsidR="00FB2570" w:rsidRPr="00EC18D2">
        <w:rPr>
          <w:rFonts w:ascii="Times New Roman" w:eastAsia="Calibri" w:hAnsi="Times New Roman" w:cs="Times New Roman"/>
          <w:sz w:val="28"/>
          <w:szCs w:val="28"/>
          <w:lang w:val="be-BY"/>
        </w:rPr>
        <w:t>Навукова-тэарэтычны ўзровень усіх выданняў Праваслаўнага навукова-выдавецкага інстытута быў слабым.</w:t>
      </w:r>
    </w:p>
    <w:p w14:paraId="14E036FB" w14:textId="4DAE2D14" w:rsidR="00FB2570" w:rsidRPr="00EC18D2" w:rsidRDefault="00FB257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Нягледзячы на падтрымку з боку польскіх улад, рух “праваслаўных палякаў” не карыстаўся аўтарытэтам сярод заходнебеларускай праваслаўнай грамадскасці, не набыў масавага характару.</w:t>
      </w:r>
    </w:p>
    <w:p w14:paraId="78A9F074" w14:textId="66912284" w:rsidR="00112C8B" w:rsidRPr="00EC18D2" w:rsidRDefault="0081128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Паланізацыя </w:t>
      </w:r>
      <w:r w:rsidR="00125386">
        <w:rPr>
          <w:rFonts w:ascii="Times New Roman" w:eastAsia="Calibri" w:hAnsi="Times New Roman" w:cs="Times New Roman"/>
          <w:sz w:val="28"/>
          <w:szCs w:val="28"/>
          <w:lang w:val="be-BY"/>
        </w:rPr>
        <w:t>Праваслаўнай ц</w:t>
      </w:r>
      <w:r w:rsidR="00112C8B" w:rsidRPr="00EC18D2">
        <w:rPr>
          <w:rFonts w:ascii="Times New Roman" w:eastAsia="Calibri" w:hAnsi="Times New Roman" w:cs="Times New Roman"/>
          <w:sz w:val="28"/>
          <w:szCs w:val="28"/>
          <w:lang w:val="be-BY"/>
        </w:rPr>
        <w:t xml:space="preserve">арквы ў другой палове 1930-х гг. </w:t>
      </w:r>
      <w:r w:rsidRPr="00EC18D2">
        <w:rPr>
          <w:rFonts w:ascii="Times New Roman" w:eastAsia="Calibri" w:hAnsi="Times New Roman" w:cs="Times New Roman"/>
          <w:sz w:val="28"/>
          <w:szCs w:val="28"/>
          <w:lang w:val="be-BY"/>
        </w:rPr>
        <w:t xml:space="preserve">была </w:t>
      </w:r>
      <w:r w:rsidR="00112C8B" w:rsidRPr="00EC18D2">
        <w:rPr>
          <w:rFonts w:ascii="Times New Roman" w:eastAsia="Calibri" w:hAnsi="Times New Roman" w:cs="Times New Roman"/>
          <w:sz w:val="28"/>
          <w:szCs w:val="28"/>
          <w:lang w:val="be-BY"/>
        </w:rPr>
        <w:t xml:space="preserve">састаўной часткай </w:t>
      </w:r>
      <w:r w:rsidRPr="00EC18D2">
        <w:rPr>
          <w:rFonts w:ascii="Times New Roman" w:eastAsia="Calibri" w:hAnsi="Times New Roman" w:cs="Times New Roman"/>
          <w:sz w:val="28"/>
          <w:szCs w:val="28"/>
          <w:lang w:val="be-BY"/>
        </w:rPr>
        <w:t xml:space="preserve">палітыкі польскіх улад па </w:t>
      </w:r>
      <w:r w:rsidR="00112C8B" w:rsidRPr="00EC18D2">
        <w:rPr>
          <w:rFonts w:ascii="Times New Roman" w:eastAsia="Calibri" w:hAnsi="Times New Roman" w:cs="Times New Roman"/>
          <w:sz w:val="28"/>
          <w:szCs w:val="28"/>
          <w:lang w:val="be-BY"/>
        </w:rPr>
        <w:t>нацыянальна-культурнай асіміляцыі</w:t>
      </w:r>
      <w:r w:rsidR="00DF4AFB" w:rsidRPr="00EC18D2">
        <w:rPr>
          <w:rFonts w:ascii="Times New Roman" w:eastAsia="Calibri" w:hAnsi="Times New Roman" w:cs="Times New Roman"/>
          <w:sz w:val="28"/>
          <w:szCs w:val="28"/>
          <w:lang w:val="be-BY"/>
        </w:rPr>
        <w:t xml:space="preserve"> і </w:t>
      </w:r>
      <w:r w:rsidR="00112C8B" w:rsidRPr="00EC18D2">
        <w:rPr>
          <w:rFonts w:ascii="Times New Roman" w:eastAsia="Calibri" w:hAnsi="Times New Roman" w:cs="Times New Roman"/>
          <w:sz w:val="28"/>
          <w:szCs w:val="28"/>
          <w:lang w:val="be-BY"/>
        </w:rPr>
        <w:t>паланізацыі беларускага насельніцтва.</w:t>
      </w:r>
    </w:p>
    <w:p w14:paraId="2A7A97F7" w14:textId="73A3BF32" w:rsidR="00853B01" w:rsidRPr="00EC18D2" w:rsidRDefault="00853B0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w:t>
      </w:r>
      <w:r w:rsidR="00112C8B" w:rsidRPr="00EC18D2">
        <w:rPr>
          <w:rFonts w:ascii="Times New Roman" w:eastAsia="Calibri" w:hAnsi="Times New Roman" w:cs="Times New Roman"/>
          <w:sz w:val="28"/>
          <w:szCs w:val="28"/>
          <w:lang w:val="be-BY"/>
        </w:rPr>
        <w:t>1937 г. навагрудскі ваявода А. Сакалоўскі прадставіў дакумент</w:t>
      </w:r>
      <w:r w:rsidR="00265407">
        <w:rPr>
          <w:rFonts w:ascii="Times New Roman" w:eastAsia="Calibri" w:hAnsi="Times New Roman" w:cs="Times New Roman"/>
          <w:sz w:val="28"/>
          <w:szCs w:val="28"/>
          <w:lang w:val="be-BY"/>
        </w:rPr>
        <w:t xml:space="preserve"> “Актывізацыя польскага элемента</w:t>
      </w:r>
      <w:r w:rsidR="00112C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у якім а</w:t>
      </w:r>
      <w:r w:rsidR="00112C8B" w:rsidRPr="00EC18D2">
        <w:rPr>
          <w:rFonts w:ascii="Times New Roman" w:eastAsia="Calibri" w:hAnsi="Times New Roman" w:cs="Times New Roman"/>
          <w:sz w:val="28"/>
          <w:szCs w:val="28"/>
          <w:lang w:val="be-BY"/>
        </w:rPr>
        <w:t>д праваслаўных святароў патрабаваўся актыўны ўдзел у паланізацы</w:t>
      </w:r>
      <w:r w:rsidR="00125386">
        <w:rPr>
          <w:rFonts w:ascii="Times New Roman" w:eastAsia="Calibri" w:hAnsi="Times New Roman" w:cs="Times New Roman"/>
          <w:sz w:val="28"/>
          <w:szCs w:val="28"/>
          <w:lang w:val="be-BY"/>
        </w:rPr>
        <w:t>і вернікаў прыходаў. У адной са </w:t>
      </w:r>
      <w:r w:rsidR="00112C8B" w:rsidRPr="00EC18D2">
        <w:rPr>
          <w:rFonts w:ascii="Times New Roman" w:eastAsia="Calibri" w:hAnsi="Times New Roman" w:cs="Times New Roman"/>
          <w:sz w:val="28"/>
          <w:szCs w:val="28"/>
          <w:lang w:val="be-BY"/>
        </w:rPr>
        <w:t>справаздач навагрудск</w:t>
      </w:r>
      <w:r w:rsidRPr="00EC18D2">
        <w:rPr>
          <w:rFonts w:ascii="Times New Roman" w:eastAsia="Calibri" w:hAnsi="Times New Roman" w:cs="Times New Roman"/>
          <w:sz w:val="28"/>
          <w:szCs w:val="28"/>
          <w:lang w:val="be-BY"/>
        </w:rPr>
        <w:t xml:space="preserve">і </w:t>
      </w:r>
      <w:r w:rsidR="00112C8B" w:rsidRPr="00EC18D2">
        <w:rPr>
          <w:rFonts w:ascii="Times New Roman" w:eastAsia="Calibri" w:hAnsi="Times New Roman" w:cs="Times New Roman"/>
          <w:sz w:val="28"/>
          <w:szCs w:val="28"/>
          <w:lang w:val="be-BY"/>
        </w:rPr>
        <w:t>ваявод</w:t>
      </w:r>
      <w:r w:rsidRPr="00EC18D2">
        <w:rPr>
          <w:rFonts w:ascii="Times New Roman" w:eastAsia="Calibri" w:hAnsi="Times New Roman" w:cs="Times New Roman"/>
          <w:sz w:val="28"/>
          <w:szCs w:val="28"/>
          <w:lang w:val="be-BY"/>
        </w:rPr>
        <w:t>а</w:t>
      </w:r>
      <w:r w:rsidR="00112C8B" w:rsidRPr="00EC18D2">
        <w:rPr>
          <w:rFonts w:ascii="Times New Roman" w:eastAsia="Calibri" w:hAnsi="Times New Roman" w:cs="Times New Roman"/>
          <w:sz w:val="28"/>
          <w:szCs w:val="28"/>
          <w:lang w:val="be-BY"/>
        </w:rPr>
        <w:t xml:space="preserve"> адзнача</w:t>
      </w:r>
      <w:r w:rsidRPr="00EC18D2">
        <w:rPr>
          <w:rFonts w:ascii="Times New Roman" w:eastAsia="Calibri" w:hAnsi="Times New Roman" w:cs="Times New Roman"/>
          <w:sz w:val="28"/>
          <w:szCs w:val="28"/>
          <w:lang w:val="be-BY"/>
        </w:rPr>
        <w:t>ў</w:t>
      </w:r>
      <w:r w:rsidR="00112C8B" w:rsidRPr="00EC18D2">
        <w:rPr>
          <w:rFonts w:ascii="Times New Roman" w:eastAsia="Calibri" w:hAnsi="Times New Roman" w:cs="Times New Roman"/>
          <w:sz w:val="28"/>
          <w:szCs w:val="28"/>
          <w:lang w:val="be-BY"/>
        </w:rPr>
        <w:t xml:space="preserve">, што “большасць праваслаўнага клеру – гэта людзі старэйшага пакалення, прасякнутыя рускім духам і культурай, выразна нацэленых на былую нацыянальную Расію”. </w:t>
      </w:r>
      <w:r w:rsidRPr="00EC18D2">
        <w:rPr>
          <w:rFonts w:ascii="Times New Roman" w:eastAsia="Calibri" w:hAnsi="Times New Roman" w:cs="Times New Roman"/>
          <w:sz w:val="28"/>
          <w:szCs w:val="28"/>
          <w:lang w:val="be-BY"/>
        </w:rPr>
        <w:t>Тады ўжо ка</w:t>
      </w:r>
      <w:r w:rsidR="00112C8B" w:rsidRPr="00EC18D2">
        <w:rPr>
          <w:rFonts w:ascii="Times New Roman" w:eastAsia="Calibri" w:hAnsi="Times New Roman" w:cs="Times New Roman"/>
          <w:sz w:val="28"/>
          <w:szCs w:val="28"/>
          <w:lang w:val="be-BY"/>
        </w:rPr>
        <w:t>ля 70</w:t>
      </w:r>
      <w:r w:rsidR="00112C8B" w:rsidRPr="00EC18D2">
        <w:rPr>
          <w:rFonts w:ascii="Times New Roman" w:eastAsia="Calibri" w:hAnsi="Times New Roman" w:cs="Times New Roman"/>
          <w:sz w:val="28"/>
          <w:szCs w:val="28"/>
          <w:lang w:val="pl-PL"/>
        </w:rPr>
        <w:t> </w:t>
      </w:r>
      <w:r w:rsidR="00112C8B" w:rsidRPr="00EC18D2">
        <w:rPr>
          <w:rFonts w:ascii="Times New Roman" w:eastAsia="Calibri" w:hAnsi="Times New Roman" w:cs="Times New Roman"/>
          <w:sz w:val="28"/>
          <w:szCs w:val="28"/>
          <w:lang w:val="be-BY"/>
        </w:rPr>
        <w:t xml:space="preserve">% праваслаўнага духавенства Навагрудскага ваяводства перайшло да </w:t>
      </w:r>
      <w:r w:rsidR="00112C8B" w:rsidRPr="00EC18D2">
        <w:rPr>
          <w:rFonts w:ascii="Times New Roman" w:eastAsia="Calibri" w:hAnsi="Times New Roman" w:cs="Times New Roman"/>
          <w:sz w:val="28"/>
          <w:szCs w:val="28"/>
          <w:lang w:val="be-BY"/>
        </w:rPr>
        <w:lastRenderedPageBreak/>
        <w:t>выкладання рэлігіі ў пачатковых школах па-польску. Усе кадравыя прызначэнні царкоўныя ўлады павінны былі ўзгадняць з ваявода</w:t>
      </w:r>
      <w:r w:rsidR="00125386">
        <w:rPr>
          <w:rFonts w:ascii="Times New Roman" w:eastAsia="Calibri" w:hAnsi="Times New Roman" w:cs="Times New Roman"/>
          <w:sz w:val="28"/>
          <w:szCs w:val="28"/>
          <w:lang w:val="be-BY"/>
        </w:rPr>
        <w:t>м</w:t>
      </w:r>
      <w:r w:rsidRPr="00EC18D2">
        <w:rPr>
          <w:rFonts w:ascii="Times New Roman" w:eastAsia="Calibri" w:hAnsi="Times New Roman" w:cs="Times New Roman"/>
          <w:sz w:val="28"/>
          <w:szCs w:val="28"/>
          <w:lang w:val="be-BY"/>
        </w:rPr>
        <w:t>.</w:t>
      </w:r>
    </w:p>
    <w:p w14:paraId="3C24A217" w14:textId="1C6FD6FB" w:rsidR="00112C8B" w:rsidRPr="00EC18D2" w:rsidRDefault="00357139"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лісце “Рэлігійная палітыка са спецыяльным разглядам праваслаўнай праблемы” міністра веравызнанняў і грамадскай асветы </w:t>
      </w:r>
      <w:r w:rsidR="00112C8B" w:rsidRPr="00EC18D2">
        <w:rPr>
          <w:rFonts w:ascii="Times New Roman" w:eastAsia="Calibri" w:hAnsi="Times New Roman" w:cs="Times New Roman"/>
          <w:sz w:val="28"/>
          <w:szCs w:val="28"/>
          <w:lang w:val="be-BY"/>
        </w:rPr>
        <w:t>В. Свентаслаўск</w:t>
      </w:r>
      <w:r w:rsidRPr="00EC18D2">
        <w:rPr>
          <w:rFonts w:ascii="Times New Roman" w:eastAsia="Calibri" w:hAnsi="Times New Roman" w:cs="Times New Roman"/>
          <w:sz w:val="28"/>
          <w:szCs w:val="28"/>
          <w:lang w:val="be-BY"/>
        </w:rPr>
        <w:t xml:space="preserve">ага ад </w:t>
      </w:r>
      <w:r w:rsidR="00112C8B" w:rsidRPr="00EC18D2">
        <w:rPr>
          <w:rFonts w:ascii="Times New Roman" w:eastAsia="Calibri" w:hAnsi="Times New Roman" w:cs="Times New Roman"/>
          <w:sz w:val="28"/>
          <w:szCs w:val="28"/>
          <w:lang w:val="be-BY"/>
        </w:rPr>
        <w:t xml:space="preserve">21 снежня 1938 г. </w:t>
      </w:r>
      <w:r w:rsidRPr="00EC18D2">
        <w:rPr>
          <w:rFonts w:ascii="Times New Roman" w:eastAsia="Calibri" w:hAnsi="Times New Roman" w:cs="Times New Roman"/>
          <w:sz w:val="28"/>
          <w:szCs w:val="28"/>
          <w:lang w:val="be-BY"/>
        </w:rPr>
        <w:t xml:space="preserve">да </w:t>
      </w:r>
      <w:r w:rsidR="00112C8B" w:rsidRPr="00EC18D2">
        <w:rPr>
          <w:rFonts w:ascii="Times New Roman" w:eastAsia="Calibri" w:hAnsi="Times New Roman" w:cs="Times New Roman"/>
          <w:sz w:val="28"/>
          <w:szCs w:val="28"/>
          <w:lang w:val="be-BY"/>
        </w:rPr>
        <w:t xml:space="preserve">ваявод </w:t>
      </w:r>
      <w:r w:rsidRPr="00EC18D2">
        <w:rPr>
          <w:rFonts w:ascii="Times New Roman" w:eastAsia="Calibri" w:hAnsi="Times New Roman" w:cs="Times New Roman"/>
          <w:sz w:val="28"/>
          <w:szCs w:val="28"/>
          <w:lang w:val="be-BY"/>
        </w:rPr>
        <w:t xml:space="preserve">былі выкладзены агульныя дырэктывы рэлігійнай палітыкі, куды ўключаны </w:t>
      </w:r>
      <w:r w:rsidR="00112C8B" w:rsidRPr="00EC18D2">
        <w:rPr>
          <w:rFonts w:ascii="Times New Roman" w:eastAsia="Calibri" w:hAnsi="Times New Roman" w:cs="Times New Roman"/>
          <w:sz w:val="28"/>
          <w:szCs w:val="28"/>
          <w:lang w:val="be-BY"/>
        </w:rPr>
        <w:t xml:space="preserve">дэрусіфікацыя, барацьба з беларускім і ўкраінскім рухам, выдаленне рускай мовы з навучання рэлігіі ў школах, казанняў у цэрквах. У пачатку 1939 г. </w:t>
      </w:r>
      <w:r w:rsidRPr="00EC18D2">
        <w:rPr>
          <w:rFonts w:ascii="Times New Roman" w:eastAsia="Calibri" w:hAnsi="Times New Roman" w:cs="Times New Roman"/>
          <w:sz w:val="28"/>
          <w:szCs w:val="28"/>
          <w:lang w:val="be-BY"/>
        </w:rPr>
        <w:t>адзін з кіраўнікоў гэтага м</w:t>
      </w:r>
      <w:r w:rsidR="00112C8B" w:rsidRPr="00EC18D2">
        <w:rPr>
          <w:rFonts w:ascii="Times New Roman" w:eastAsia="Calibri" w:hAnsi="Times New Roman" w:cs="Times New Roman"/>
          <w:sz w:val="28"/>
          <w:szCs w:val="28"/>
          <w:lang w:val="be-BY"/>
        </w:rPr>
        <w:t>іністэрства Г. Баркоўскі заявіў аб безумоўнай паланізацыі праваслаўных жыхароў Віленскага, Палескага, Беластоцкага ваяводстваў. “Палітыка адносна праваслаўнай царквы нацэлена на поўную дзяржаўную асіміляцыю праваслаўнага насельніцтва і ўсемагчымае ўзмацненне экспансіі польскай культуры”.</w:t>
      </w:r>
    </w:p>
    <w:p w14:paraId="646B3182" w14:textId="044AED5D" w:rsidR="00B41E28" w:rsidRPr="00EC18D2" w:rsidRDefault="00112C8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маі 1939 г. Палескае ваяводскае ўпраўленне прапаноўвала цэлы комплекс мер па ўзмацненн</w:t>
      </w:r>
      <w:r w:rsidR="002521D8">
        <w:rPr>
          <w:rFonts w:ascii="Times New Roman" w:eastAsia="Calibri" w:hAnsi="Times New Roman" w:cs="Times New Roman"/>
          <w:sz w:val="28"/>
          <w:szCs w:val="28"/>
          <w:lang w:val="be-BY"/>
        </w:rPr>
        <w:t>і</w:t>
      </w:r>
      <w:r w:rsidRPr="00EC18D2">
        <w:rPr>
          <w:rFonts w:ascii="Times New Roman" w:eastAsia="Calibri" w:hAnsi="Times New Roman" w:cs="Times New Roman"/>
          <w:sz w:val="28"/>
          <w:szCs w:val="28"/>
          <w:lang w:val="be-BY"/>
        </w:rPr>
        <w:t xml:space="preserve"> паланізацы</w:t>
      </w:r>
      <w:r w:rsidR="002666B9" w:rsidRPr="00EC18D2">
        <w:rPr>
          <w:rFonts w:ascii="Times New Roman" w:eastAsia="Calibri" w:hAnsi="Times New Roman" w:cs="Times New Roman"/>
          <w:sz w:val="28"/>
          <w:szCs w:val="28"/>
          <w:lang w:val="be-BY"/>
        </w:rPr>
        <w:t>і Праваслаўнай ц</w:t>
      </w:r>
      <w:r w:rsidRPr="00EC18D2">
        <w:rPr>
          <w:rFonts w:ascii="Times New Roman" w:eastAsia="Calibri" w:hAnsi="Times New Roman" w:cs="Times New Roman"/>
          <w:sz w:val="28"/>
          <w:szCs w:val="28"/>
          <w:lang w:val="be-BY"/>
        </w:rPr>
        <w:t>арквы. “Праваслаўная маса на Палессі ў палітычных, нацыянальных адносінах уяўляе сабой неапрацаваны і наогул падатлівы элемент для польскай дзяржаўнай асіміляцыі”</w:t>
      </w:r>
      <w:r w:rsidR="00B41E28" w:rsidRPr="00EC18D2">
        <w:rPr>
          <w:rFonts w:ascii="Times New Roman" w:eastAsia="Calibri" w:hAnsi="Times New Roman" w:cs="Times New Roman"/>
          <w:sz w:val="28"/>
          <w:szCs w:val="28"/>
          <w:lang w:val="be-BY"/>
        </w:rPr>
        <w:t>.</w:t>
      </w:r>
    </w:p>
    <w:p w14:paraId="7F572A4E" w14:textId="6878C264" w:rsidR="003504F8" w:rsidRPr="00EC18D2" w:rsidRDefault="00112C8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Паводле ацэнак польскіх улад, у 1939 г. у Палескім ваяводстве ўжо ва ўсіх школах навучанне рэлігіі</w:t>
      </w:r>
      <w:r w:rsidR="00B41E28"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B41E28" w:rsidRPr="00EC18D2">
        <w:rPr>
          <w:rFonts w:ascii="Times New Roman" w:eastAsia="Calibri" w:hAnsi="Times New Roman" w:cs="Times New Roman"/>
          <w:sz w:val="28"/>
          <w:szCs w:val="28"/>
          <w:lang w:val="be-BY"/>
        </w:rPr>
        <w:t>казанні ў цэрквах адбывалі</w:t>
      </w:r>
      <w:r w:rsidRPr="00EC18D2">
        <w:rPr>
          <w:rFonts w:ascii="Times New Roman" w:eastAsia="Calibri" w:hAnsi="Times New Roman" w:cs="Times New Roman"/>
          <w:sz w:val="28"/>
          <w:szCs w:val="28"/>
          <w:lang w:val="be-BY"/>
        </w:rPr>
        <w:t xml:space="preserve">ся </w:t>
      </w:r>
      <w:r w:rsidR="00B41E28" w:rsidRPr="00EC18D2">
        <w:rPr>
          <w:rFonts w:ascii="Times New Roman" w:eastAsia="Calibri" w:hAnsi="Times New Roman" w:cs="Times New Roman"/>
          <w:sz w:val="28"/>
          <w:szCs w:val="28"/>
          <w:lang w:val="be-BY"/>
        </w:rPr>
        <w:t>па-польску.</w:t>
      </w:r>
      <w:r w:rsidRPr="00EC18D2">
        <w:rPr>
          <w:rFonts w:ascii="Times New Roman" w:eastAsia="Calibri" w:hAnsi="Times New Roman" w:cs="Times New Roman"/>
          <w:sz w:val="28"/>
          <w:szCs w:val="28"/>
          <w:lang w:val="be-BY"/>
        </w:rPr>
        <w:t xml:space="preserve"> Аднак </w:t>
      </w:r>
      <w:r w:rsidR="003504F8" w:rsidRPr="00EC18D2">
        <w:rPr>
          <w:rFonts w:ascii="Times New Roman" w:eastAsia="Calibri" w:hAnsi="Times New Roman" w:cs="Times New Roman"/>
          <w:sz w:val="28"/>
          <w:szCs w:val="28"/>
          <w:lang w:val="be-BY"/>
        </w:rPr>
        <w:t xml:space="preserve">гэта было часта </w:t>
      </w:r>
      <w:r w:rsidRPr="00EC18D2">
        <w:rPr>
          <w:rFonts w:ascii="Times New Roman" w:eastAsia="Calibri" w:hAnsi="Times New Roman" w:cs="Times New Roman"/>
          <w:sz w:val="28"/>
          <w:szCs w:val="28"/>
          <w:lang w:val="be-BY"/>
        </w:rPr>
        <w:t>на ламанай польскай мове, бо свяшчэннікі не ведалі яе дасканала ці не ведалі наогул</w:t>
      </w:r>
      <w:r w:rsidR="003504F8"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Большасць праваслаўных свяшчэннікаў негатыўна ці стрымана рэагавала на планы паланізацыі Праваслаўнай </w:t>
      </w:r>
      <w:r w:rsidR="003504F8" w:rsidRPr="00EC18D2">
        <w:rPr>
          <w:rFonts w:ascii="Times New Roman" w:eastAsia="Calibri" w:hAnsi="Times New Roman" w:cs="Times New Roman"/>
          <w:sz w:val="28"/>
          <w:szCs w:val="28"/>
          <w:lang w:val="be-BY"/>
        </w:rPr>
        <w:t>царквы.</w:t>
      </w:r>
    </w:p>
    <w:p w14:paraId="4DFEE99F" w14:textId="6BEAD048" w:rsidR="00112C8B" w:rsidRPr="00EC18D2" w:rsidRDefault="00112C8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w:t>
      </w:r>
      <w:r w:rsidR="00103F18" w:rsidRPr="00EC18D2">
        <w:rPr>
          <w:rFonts w:ascii="Times New Roman" w:eastAsia="Calibri" w:hAnsi="Times New Roman" w:cs="Times New Roman"/>
          <w:sz w:val="28"/>
          <w:szCs w:val="28"/>
          <w:lang w:val="be-BY"/>
        </w:rPr>
        <w:t xml:space="preserve">1939 г. </w:t>
      </w:r>
      <w:r w:rsidRPr="00EC18D2">
        <w:rPr>
          <w:rFonts w:ascii="Times New Roman" w:eastAsia="Calibri" w:hAnsi="Times New Roman" w:cs="Times New Roman"/>
          <w:sz w:val="28"/>
          <w:szCs w:val="28"/>
          <w:lang w:val="be-BY"/>
        </w:rPr>
        <w:t xml:space="preserve">са 120 праваслаўных свяшчэннікаў </w:t>
      </w:r>
      <w:r w:rsidR="00103F18"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Ваўкавыск</w:t>
      </w:r>
      <w:r w:rsidR="00103F18" w:rsidRPr="00EC18D2">
        <w:rPr>
          <w:rFonts w:ascii="Times New Roman" w:eastAsia="Calibri" w:hAnsi="Times New Roman" w:cs="Times New Roman"/>
          <w:sz w:val="28"/>
          <w:szCs w:val="28"/>
          <w:lang w:val="be-BY"/>
        </w:rPr>
        <w:t>ім</w:t>
      </w:r>
      <w:r w:rsidRPr="00EC18D2">
        <w:rPr>
          <w:rFonts w:ascii="Times New Roman" w:eastAsia="Calibri" w:hAnsi="Times New Roman" w:cs="Times New Roman"/>
          <w:sz w:val="28"/>
          <w:szCs w:val="28"/>
          <w:lang w:val="be-BY"/>
        </w:rPr>
        <w:t>, Гродзенск</w:t>
      </w:r>
      <w:r w:rsidR="00103F18" w:rsidRPr="00EC18D2">
        <w:rPr>
          <w:rFonts w:ascii="Times New Roman" w:eastAsia="Calibri" w:hAnsi="Times New Roman" w:cs="Times New Roman"/>
          <w:sz w:val="28"/>
          <w:szCs w:val="28"/>
          <w:lang w:val="be-BY"/>
        </w:rPr>
        <w:t>ім</w:t>
      </w:r>
      <w:r w:rsidRPr="00EC18D2">
        <w:rPr>
          <w:rFonts w:ascii="Times New Roman" w:eastAsia="Calibri" w:hAnsi="Times New Roman" w:cs="Times New Roman"/>
          <w:sz w:val="28"/>
          <w:szCs w:val="28"/>
          <w:lang w:val="be-BY"/>
        </w:rPr>
        <w:t>, Бельск</w:t>
      </w:r>
      <w:r w:rsidR="00103F18" w:rsidRPr="00EC18D2">
        <w:rPr>
          <w:rFonts w:ascii="Times New Roman" w:eastAsia="Calibri" w:hAnsi="Times New Roman" w:cs="Times New Roman"/>
          <w:sz w:val="28"/>
          <w:szCs w:val="28"/>
          <w:lang w:val="be-BY"/>
        </w:rPr>
        <w:t>ім</w:t>
      </w:r>
      <w:r w:rsidRPr="00EC18D2">
        <w:rPr>
          <w:rFonts w:ascii="Times New Roman" w:eastAsia="Calibri" w:hAnsi="Times New Roman" w:cs="Times New Roman"/>
          <w:sz w:val="28"/>
          <w:szCs w:val="28"/>
          <w:lang w:val="be-BY"/>
        </w:rPr>
        <w:t>, Беластоцк</w:t>
      </w:r>
      <w:r w:rsidR="00103F18" w:rsidRPr="00EC18D2">
        <w:rPr>
          <w:rFonts w:ascii="Times New Roman" w:eastAsia="Calibri" w:hAnsi="Times New Roman" w:cs="Times New Roman"/>
          <w:sz w:val="28"/>
          <w:szCs w:val="28"/>
          <w:lang w:val="be-BY"/>
        </w:rPr>
        <w:t>ім</w:t>
      </w:r>
      <w:r w:rsidRPr="00EC18D2">
        <w:rPr>
          <w:rFonts w:ascii="Times New Roman" w:eastAsia="Calibri" w:hAnsi="Times New Roman" w:cs="Times New Roman"/>
          <w:sz w:val="28"/>
          <w:szCs w:val="28"/>
          <w:lang w:val="be-BY"/>
        </w:rPr>
        <w:t xml:space="preserve"> і Саколкаўск</w:t>
      </w:r>
      <w:r w:rsidR="00103F18" w:rsidRPr="00EC18D2">
        <w:rPr>
          <w:rFonts w:ascii="Times New Roman" w:eastAsia="Calibri" w:hAnsi="Times New Roman" w:cs="Times New Roman"/>
          <w:sz w:val="28"/>
          <w:szCs w:val="28"/>
          <w:lang w:val="be-BY"/>
        </w:rPr>
        <w:t>ім</w:t>
      </w:r>
      <w:r w:rsidRPr="00EC18D2">
        <w:rPr>
          <w:rFonts w:ascii="Times New Roman" w:eastAsia="Calibri" w:hAnsi="Times New Roman" w:cs="Times New Roman"/>
          <w:sz w:val="28"/>
          <w:szCs w:val="28"/>
          <w:lang w:val="be-BY"/>
        </w:rPr>
        <w:t xml:space="preserve"> павета</w:t>
      </w:r>
      <w:r w:rsidR="00103F18" w:rsidRPr="00EC18D2">
        <w:rPr>
          <w:rFonts w:ascii="Times New Roman" w:eastAsia="Calibri" w:hAnsi="Times New Roman" w:cs="Times New Roman"/>
          <w:sz w:val="28"/>
          <w:szCs w:val="28"/>
          <w:lang w:val="be-BY"/>
        </w:rPr>
        <w:t>х</w:t>
      </w:r>
      <w:r w:rsidRPr="00EC18D2">
        <w:rPr>
          <w:rFonts w:ascii="Times New Roman" w:eastAsia="Calibri" w:hAnsi="Times New Roman" w:cs="Times New Roman"/>
          <w:sz w:val="28"/>
          <w:szCs w:val="28"/>
          <w:lang w:val="be-BY"/>
        </w:rPr>
        <w:t xml:space="preserve"> 56 дэкларавалі сябе палякамі, 37 – беларусамі, 8 – рускімі, 18 – украінцамі, 1 – латышом. </w:t>
      </w:r>
      <w:r w:rsidR="00103F18" w:rsidRPr="00EC18D2">
        <w:rPr>
          <w:rFonts w:ascii="Times New Roman" w:eastAsia="Calibri" w:hAnsi="Times New Roman" w:cs="Times New Roman"/>
          <w:sz w:val="28"/>
          <w:szCs w:val="28"/>
          <w:lang w:val="be-BY"/>
        </w:rPr>
        <w:t xml:space="preserve">3 чэрвеня 1939 г. </w:t>
      </w:r>
      <w:r w:rsidRPr="00EC18D2">
        <w:rPr>
          <w:rFonts w:ascii="Times New Roman" w:eastAsia="Calibri" w:hAnsi="Times New Roman" w:cs="Times New Roman"/>
          <w:sz w:val="28"/>
          <w:szCs w:val="28"/>
          <w:lang w:val="be-BY"/>
        </w:rPr>
        <w:t xml:space="preserve">беластоцкі ваявода </w:t>
      </w:r>
      <w:r w:rsidR="00103F18" w:rsidRPr="00EC18D2">
        <w:rPr>
          <w:rFonts w:ascii="Times New Roman" w:eastAsia="Calibri" w:hAnsi="Times New Roman" w:cs="Times New Roman"/>
          <w:sz w:val="28"/>
          <w:szCs w:val="28"/>
          <w:lang w:val="be-BY"/>
        </w:rPr>
        <w:t>прапанаваў МУС Польшчы такія меры па ўзмацнен</w:t>
      </w:r>
      <w:r w:rsidR="00265407">
        <w:rPr>
          <w:rFonts w:ascii="Times New Roman" w:eastAsia="Calibri" w:hAnsi="Times New Roman" w:cs="Times New Roman"/>
          <w:sz w:val="28"/>
          <w:szCs w:val="28"/>
          <w:lang w:val="be-BY"/>
        </w:rPr>
        <w:t>н</w:t>
      </w:r>
      <w:r w:rsidR="00103F18" w:rsidRPr="00EC18D2">
        <w:rPr>
          <w:rFonts w:ascii="Times New Roman" w:eastAsia="Calibri" w:hAnsi="Times New Roman" w:cs="Times New Roman"/>
          <w:sz w:val="28"/>
          <w:szCs w:val="28"/>
          <w:lang w:val="be-BY"/>
        </w:rPr>
        <w:t xml:space="preserve">і паланізацыі: </w:t>
      </w:r>
      <w:r w:rsidRPr="00EC18D2">
        <w:rPr>
          <w:rFonts w:ascii="Times New Roman" w:eastAsia="Calibri" w:hAnsi="Times New Roman" w:cs="Times New Roman"/>
          <w:sz w:val="28"/>
          <w:szCs w:val="28"/>
          <w:lang w:val="be-BY"/>
        </w:rPr>
        <w:t>правесці грунтоўную праверку грамадзянства ва ўсіх рускіх, якія прыбылі ў Польшчу пасля 1918 г</w:t>
      </w:r>
      <w:r w:rsidR="002521D8">
        <w:rPr>
          <w:rFonts w:ascii="Times New Roman" w:eastAsia="Calibri" w:hAnsi="Times New Roman" w:cs="Times New Roman"/>
          <w:sz w:val="28"/>
          <w:szCs w:val="28"/>
          <w:lang w:val="be-BY"/>
        </w:rPr>
        <w:t>., а тых, хто</w:t>
      </w:r>
      <w:r w:rsidRPr="00EC18D2">
        <w:rPr>
          <w:rFonts w:ascii="Times New Roman" w:eastAsia="Calibri" w:hAnsi="Times New Roman" w:cs="Times New Roman"/>
          <w:sz w:val="28"/>
          <w:szCs w:val="28"/>
          <w:lang w:val="be-BY"/>
        </w:rPr>
        <w:t xml:space="preserve"> “перашкаджа</w:t>
      </w:r>
      <w:r w:rsidR="002521D8">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xml:space="preserve"> працэсам асіміляцыі”</w:t>
      </w:r>
      <w:r w:rsidR="002521D8">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пазбавіць грамадзянства і выселіць па-за межы дзяржавы; </w:t>
      </w:r>
      <w:r w:rsidR="00103F18" w:rsidRPr="00EC18D2">
        <w:rPr>
          <w:rFonts w:ascii="Times New Roman" w:eastAsia="Calibri" w:hAnsi="Times New Roman" w:cs="Times New Roman"/>
          <w:sz w:val="28"/>
          <w:szCs w:val="28"/>
          <w:lang w:val="be-BY"/>
        </w:rPr>
        <w:t xml:space="preserve">рашуча ўводзіць </w:t>
      </w:r>
      <w:r w:rsidRPr="00EC18D2">
        <w:rPr>
          <w:rFonts w:ascii="Times New Roman" w:eastAsia="Calibri" w:hAnsi="Times New Roman" w:cs="Times New Roman"/>
          <w:sz w:val="28"/>
          <w:szCs w:val="28"/>
          <w:lang w:val="be-BY"/>
        </w:rPr>
        <w:t>польск</w:t>
      </w:r>
      <w:r w:rsidR="00103F18" w:rsidRPr="00EC18D2">
        <w:rPr>
          <w:rFonts w:ascii="Times New Roman" w:eastAsia="Calibri" w:hAnsi="Times New Roman" w:cs="Times New Roman"/>
          <w:sz w:val="28"/>
          <w:szCs w:val="28"/>
          <w:lang w:val="be-BY"/>
        </w:rPr>
        <w:t>ую мову</w:t>
      </w:r>
      <w:r w:rsidRPr="00EC18D2">
        <w:rPr>
          <w:rFonts w:ascii="Times New Roman" w:eastAsia="Calibri" w:hAnsi="Times New Roman" w:cs="Times New Roman"/>
          <w:sz w:val="28"/>
          <w:szCs w:val="28"/>
          <w:lang w:val="be-BY"/>
        </w:rPr>
        <w:t xml:space="preserve"> ў навучанне рэлігіі, пропаведзі і ўсё царкоўнае жыццё; “пастаянна і рашуча выдаляць з пасад свяшчэннікаў праваслаўнай царквы людзей, прасякнутых рускім духам і культурай, а на іх месца прызначаць адзінкі, выхаваныя ў польскім духу і адданыя польскай справе”; падтрымаць тав</w:t>
      </w:r>
      <w:r w:rsidR="00103F18" w:rsidRPr="00EC18D2">
        <w:rPr>
          <w:rFonts w:ascii="Times New Roman" w:eastAsia="Calibri" w:hAnsi="Times New Roman" w:cs="Times New Roman"/>
          <w:sz w:val="28"/>
          <w:szCs w:val="28"/>
          <w:lang w:val="be-BY"/>
        </w:rPr>
        <w:t>арыствы “праваслаўных палякаў”.</w:t>
      </w:r>
    </w:p>
    <w:p w14:paraId="47555932" w14:textId="77777777" w:rsidR="00FB2570" w:rsidRPr="00EC18D2" w:rsidRDefault="00FB257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Большасць праваслаўных свяшчэннікаў негатыўна ці стрымана рэагавала на планы паланізацыі Праваслаўнай царквы. Дзеля самазахавання духавенства вымушана было знешне захоўваць палітычную лаяльнасць. Праціўнікі паланізацыі з ліку праваслаўнага духавенства падвяргаліся адміністрацыйна-паліцэйскаму ўціску, арыштам, турэмнаму зняволенню.</w:t>
      </w:r>
    </w:p>
    <w:p w14:paraId="304BA43D" w14:textId="77777777" w:rsidR="00FC1B81" w:rsidRPr="00EC18D2" w:rsidRDefault="00FC1B8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Тэрыторыя Заходняй Беларусі ўваходзіла ў склад Віленскай, Пінскай і Ломжынскай рымска-каталіцкіх дыяцэзій, у 1937 г. налічвалася 5480 парафій.</w:t>
      </w:r>
      <w:r w:rsidR="00C668C3" w:rsidRPr="00EC18D2">
        <w:rPr>
          <w:rFonts w:ascii="Times New Roman" w:eastAsia="Calibri" w:hAnsi="Times New Roman" w:cs="Times New Roman"/>
          <w:sz w:val="28"/>
          <w:szCs w:val="28"/>
          <w:lang w:val="be-BY"/>
        </w:rPr>
        <w:t xml:space="preserve"> </w:t>
      </w:r>
      <w:r w:rsidR="00B30AED" w:rsidRPr="00EC18D2">
        <w:rPr>
          <w:rFonts w:ascii="Times New Roman" w:eastAsia="Times New Roman" w:hAnsi="Times New Roman" w:cs="Times New Roman"/>
          <w:sz w:val="28"/>
          <w:szCs w:val="28"/>
          <w:lang w:val="be-BY" w:eastAsia="ru-RU"/>
        </w:rPr>
        <w:t xml:space="preserve">Каталіцкі клір прапагандаваў польскую дзяржаўнасць, культурна-моўныя каштоўнасці. Рымска-каталіцкая царква мэтанакіравана падтрымлівалася польскім дзяржаўным апаратам, яна </w:t>
      </w:r>
      <w:r w:rsidR="00B30AED" w:rsidRPr="00EC18D2">
        <w:rPr>
          <w:rFonts w:ascii="Times New Roman" w:eastAsia="Calibri" w:hAnsi="Times New Roman" w:cs="Times New Roman"/>
          <w:sz w:val="28"/>
          <w:szCs w:val="28"/>
          <w:lang w:val="be-BY"/>
        </w:rPr>
        <w:t xml:space="preserve">фактычна </w:t>
      </w:r>
      <w:r w:rsidRPr="00EC18D2">
        <w:rPr>
          <w:rFonts w:ascii="Times New Roman" w:eastAsia="Calibri" w:hAnsi="Times New Roman" w:cs="Times New Roman"/>
          <w:sz w:val="28"/>
          <w:szCs w:val="28"/>
          <w:lang w:val="be-BY"/>
        </w:rPr>
        <w:t xml:space="preserve">мела статус дзяржаўнай у </w:t>
      </w:r>
      <w:r w:rsidRPr="00EC18D2">
        <w:rPr>
          <w:rFonts w:ascii="Times New Roman" w:eastAsia="Calibri" w:hAnsi="Times New Roman" w:cs="Times New Roman"/>
          <w:sz w:val="28"/>
          <w:szCs w:val="28"/>
          <w:lang w:val="be-BY"/>
        </w:rPr>
        <w:lastRenderedPageBreak/>
        <w:t>Польскай дзяржаве</w:t>
      </w:r>
      <w:r w:rsidR="00C668C3" w:rsidRPr="00EC18D2">
        <w:rPr>
          <w:rFonts w:ascii="Times New Roman" w:eastAsia="Calibri" w:hAnsi="Times New Roman" w:cs="Times New Roman"/>
          <w:sz w:val="28"/>
          <w:szCs w:val="28"/>
          <w:lang w:val="be-BY"/>
        </w:rPr>
        <w:t>, асабліва пасля падпісання 10 лютага 1925 г. канкардату паміж Ватыканам і Польшчай.</w:t>
      </w:r>
    </w:p>
    <w:p w14:paraId="60E8802A" w14:textId="01C80929" w:rsidR="003F70C4" w:rsidRPr="00EC18D2" w:rsidRDefault="00C668C3" w:rsidP="00EC18D2">
      <w:pPr>
        <w:pStyle w:val="af"/>
        <w:ind w:firstLine="709"/>
        <w:jc w:val="both"/>
        <w:rPr>
          <w:sz w:val="28"/>
          <w:szCs w:val="28"/>
          <w:lang w:val="be-BY"/>
        </w:rPr>
      </w:pPr>
      <w:r w:rsidRPr="00EC18D2">
        <w:rPr>
          <w:sz w:val="28"/>
          <w:szCs w:val="28"/>
          <w:lang w:val="be-BY"/>
        </w:rPr>
        <w:t>Рымска-каталіцка</w:t>
      </w:r>
      <w:r w:rsidR="00235C25" w:rsidRPr="00EC18D2">
        <w:rPr>
          <w:sz w:val="28"/>
          <w:szCs w:val="28"/>
          <w:lang w:val="be-BY"/>
        </w:rPr>
        <w:t xml:space="preserve">я царква прымала актыўны ўдзел у </w:t>
      </w:r>
      <w:r w:rsidRPr="00EC18D2">
        <w:rPr>
          <w:sz w:val="28"/>
          <w:szCs w:val="28"/>
          <w:lang w:val="be-BY"/>
        </w:rPr>
        <w:t xml:space="preserve">паланізацыі заходнебеларускіх зямель. </w:t>
      </w:r>
      <w:r w:rsidR="003F70C4" w:rsidRPr="00EC18D2">
        <w:rPr>
          <w:sz w:val="28"/>
          <w:szCs w:val="28"/>
          <w:lang w:val="be-BY"/>
        </w:rPr>
        <w:t>Паводле вынікаў перапісаў насельніцтва, з 1921 г. да 1931 г. доля католікаў у Віленскім ваяводстве ўзрасла з 42,1 % да 48,4 %, у Палескім ваяводстве – з 7,9 % да 11,5 %, у Навагрудскім ваяводстве – з 39,5 % да 40,2 %. У 1930-я гг. тэмпы акаталічвання насельніцтва паступова ўзрасталі. У Віленскай архідыяцэзіі ў 1927–1939 гг. узнікла 17 новых і падзелена больш 150 існуючых парафій. У 1929–1938 гг. там зафіксавана 19</w:t>
      </w:r>
      <w:r w:rsidR="002521D8">
        <w:rPr>
          <w:sz w:val="28"/>
          <w:szCs w:val="28"/>
          <w:lang w:val="be-BY"/>
        </w:rPr>
        <w:t xml:space="preserve"> </w:t>
      </w:r>
      <w:r w:rsidR="003F70C4" w:rsidRPr="00EC18D2">
        <w:rPr>
          <w:sz w:val="28"/>
          <w:szCs w:val="28"/>
          <w:lang w:val="be-BY"/>
        </w:rPr>
        <w:t>742 пераходы ў каталіцтва лацінскага абраду (найбольш з праваслаўя – 18</w:t>
      </w:r>
      <w:r w:rsidR="002521D8">
        <w:rPr>
          <w:sz w:val="28"/>
          <w:szCs w:val="28"/>
          <w:lang w:val="be-BY"/>
        </w:rPr>
        <w:t xml:space="preserve"> </w:t>
      </w:r>
      <w:r w:rsidR="003F70C4" w:rsidRPr="00EC18D2">
        <w:rPr>
          <w:sz w:val="28"/>
          <w:szCs w:val="28"/>
          <w:lang w:val="be-BY"/>
        </w:rPr>
        <w:t>915).</w:t>
      </w:r>
    </w:p>
    <w:p w14:paraId="5289BA73" w14:textId="77777777" w:rsidR="00235C25" w:rsidRPr="00EC18D2" w:rsidRDefault="00C668C3" w:rsidP="00EC18D2">
      <w:pPr>
        <w:pStyle w:val="af"/>
        <w:ind w:firstLine="709"/>
        <w:jc w:val="both"/>
        <w:rPr>
          <w:sz w:val="28"/>
          <w:szCs w:val="28"/>
          <w:lang w:val="be-BY"/>
        </w:rPr>
      </w:pPr>
      <w:r w:rsidRPr="00EC18D2">
        <w:rPr>
          <w:sz w:val="28"/>
          <w:szCs w:val="28"/>
          <w:lang w:val="be-BY"/>
        </w:rPr>
        <w:t xml:space="preserve">Большасць каталіцкіх святароў прапагандавала польскую дзяржаўнасць, культуру, выступала за </w:t>
      </w:r>
      <w:r w:rsidR="00235C25" w:rsidRPr="00EC18D2">
        <w:rPr>
          <w:sz w:val="28"/>
          <w:szCs w:val="28"/>
          <w:lang w:val="be-BY"/>
        </w:rPr>
        <w:t xml:space="preserve">польскую мову </w:t>
      </w:r>
      <w:r w:rsidRPr="00EC18D2">
        <w:rPr>
          <w:sz w:val="28"/>
          <w:szCs w:val="28"/>
          <w:lang w:val="be-BY"/>
        </w:rPr>
        <w:t xml:space="preserve">ў касцёле. </w:t>
      </w:r>
      <w:r w:rsidR="00235C25" w:rsidRPr="00EC18D2">
        <w:rPr>
          <w:sz w:val="28"/>
          <w:szCs w:val="28"/>
          <w:lang w:val="be-BY"/>
        </w:rPr>
        <w:t xml:space="preserve">Рымска-каталіцкі касцёл аказваў велізарны ўплыў на сістэму адукацыі, пазашкольнае выхаванне. </w:t>
      </w:r>
      <w:r w:rsidRPr="00EC18D2">
        <w:rPr>
          <w:sz w:val="28"/>
          <w:szCs w:val="28"/>
          <w:lang w:val="be-BY"/>
        </w:rPr>
        <w:t>П</w:t>
      </w:r>
      <w:r w:rsidR="00235C25" w:rsidRPr="00EC18D2">
        <w:rPr>
          <w:sz w:val="28"/>
          <w:szCs w:val="28"/>
          <w:lang w:val="be-BY"/>
        </w:rPr>
        <w:t xml:space="preserve">аланізацыя закранула </w:t>
      </w:r>
      <w:r w:rsidRPr="00EC18D2">
        <w:rPr>
          <w:sz w:val="28"/>
          <w:szCs w:val="28"/>
          <w:lang w:val="be-BY"/>
        </w:rPr>
        <w:t>вучэбна-выхаваўчы працэс рымска-каталіцкіх семінарый у Вільні, Пінску. Касцёлы і кляштары адкрывалі школы, падтрымлівалі дзіцячыя дамы, выхоўвалі дзяцей і моладзь у духу каталіцкай веры і адданасці Польскай дзяржаве.</w:t>
      </w:r>
    </w:p>
    <w:p w14:paraId="08C2BCE6" w14:textId="684EBCBE" w:rsidR="0025224A" w:rsidRPr="00EC18D2" w:rsidRDefault="00235C25" w:rsidP="00EC18D2">
      <w:pPr>
        <w:pStyle w:val="af"/>
        <w:ind w:firstLine="709"/>
        <w:jc w:val="both"/>
        <w:rPr>
          <w:sz w:val="28"/>
          <w:szCs w:val="28"/>
          <w:lang w:val="be-BY"/>
        </w:rPr>
      </w:pPr>
      <w:r w:rsidRPr="00EC18D2">
        <w:rPr>
          <w:sz w:val="28"/>
          <w:szCs w:val="28"/>
          <w:lang w:val="be-BY"/>
        </w:rPr>
        <w:t>А</w:t>
      </w:r>
      <w:r w:rsidR="00C668C3" w:rsidRPr="00EC18D2">
        <w:rPr>
          <w:sz w:val="28"/>
          <w:szCs w:val="28"/>
          <w:lang w:val="be-BY"/>
        </w:rPr>
        <w:t>маль пры кожным касцёле былі створа</w:t>
      </w:r>
      <w:r w:rsidRPr="00EC18D2">
        <w:rPr>
          <w:sz w:val="28"/>
          <w:szCs w:val="28"/>
          <w:lang w:val="be-BY"/>
        </w:rPr>
        <w:t>ны таварыствы Акцыі каталіцкай</w:t>
      </w:r>
      <w:r w:rsidR="002521D8">
        <w:rPr>
          <w:sz w:val="28"/>
          <w:szCs w:val="28"/>
          <w:lang w:val="be-BY"/>
        </w:rPr>
        <w:t>.</w:t>
      </w:r>
      <w:r w:rsidRPr="00EC18D2">
        <w:rPr>
          <w:sz w:val="28"/>
          <w:szCs w:val="28"/>
          <w:lang w:val="be-BY"/>
        </w:rPr>
        <w:t xml:space="preserve"> </w:t>
      </w:r>
      <w:r w:rsidR="002521D8" w:rsidRPr="00EC18D2">
        <w:rPr>
          <w:sz w:val="28"/>
          <w:szCs w:val="28"/>
          <w:lang w:val="be-BY"/>
        </w:rPr>
        <w:t>Каталіцкая ліга (Каталіцкае дзеянне), каталіцкае таварыства “</w:t>
      </w:r>
      <w:r w:rsidR="002521D8" w:rsidRPr="00EC18D2">
        <w:rPr>
          <w:sz w:val="28"/>
          <w:szCs w:val="28"/>
          <w:lang w:val="pl-PL"/>
        </w:rPr>
        <w:t>Caritas</w:t>
      </w:r>
      <w:r w:rsidR="002521D8" w:rsidRPr="00EC18D2">
        <w:rPr>
          <w:sz w:val="28"/>
          <w:szCs w:val="28"/>
          <w:lang w:val="be-BY"/>
        </w:rPr>
        <w:t xml:space="preserve">” і іншыя рэлігійна-грамадскія арганізацыі </w:t>
      </w:r>
      <w:r w:rsidR="002521D8">
        <w:rPr>
          <w:sz w:val="28"/>
          <w:szCs w:val="28"/>
          <w:lang w:val="be-BY"/>
        </w:rPr>
        <w:t>а</w:t>
      </w:r>
      <w:r w:rsidR="00C668C3" w:rsidRPr="00EC18D2">
        <w:rPr>
          <w:sz w:val="28"/>
          <w:szCs w:val="28"/>
          <w:lang w:val="be-BY"/>
        </w:rPr>
        <w:t xml:space="preserve">ктыўна </w:t>
      </w:r>
      <w:r w:rsidRPr="00EC18D2">
        <w:rPr>
          <w:sz w:val="28"/>
          <w:szCs w:val="28"/>
          <w:lang w:val="be-BY"/>
        </w:rPr>
        <w:t>распаўсюджва</w:t>
      </w:r>
      <w:r w:rsidR="002521D8">
        <w:rPr>
          <w:sz w:val="28"/>
          <w:szCs w:val="28"/>
          <w:lang w:val="be-BY"/>
        </w:rPr>
        <w:t>лі</w:t>
      </w:r>
      <w:r w:rsidRPr="00EC18D2">
        <w:rPr>
          <w:sz w:val="28"/>
          <w:szCs w:val="28"/>
          <w:lang w:val="be-BY"/>
        </w:rPr>
        <w:t xml:space="preserve"> </w:t>
      </w:r>
      <w:r w:rsidR="00C668C3" w:rsidRPr="00EC18D2">
        <w:rPr>
          <w:sz w:val="28"/>
          <w:szCs w:val="28"/>
          <w:lang w:val="be-BY"/>
        </w:rPr>
        <w:t>каталіцк</w:t>
      </w:r>
      <w:r w:rsidR="002521D8">
        <w:rPr>
          <w:sz w:val="28"/>
          <w:szCs w:val="28"/>
          <w:lang w:val="be-BY"/>
        </w:rPr>
        <w:t>ую</w:t>
      </w:r>
      <w:r w:rsidR="00C668C3" w:rsidRPr="00EC18D2">
        <w:rPr>
          <w:sz w:val="28"/>
          <w:szCs w:val="28"/>
          <w:lang w:val="be-BY"/>
        </w:rPr>
        <w:t xml:space="preserve"> вер</w:t>
      </w:r>
      <w:r w:rsidR="002521D8">
        <w:rPr>
          <w:sz w:val="28"/>
          <w:szCs w:val="28"/>
          <w:lang w:val="be-BY"/>
        </w:rPr>
        <w:t>у</w:t>
      </w:r>
      <w:r w:rsidR="00C668C3" w:rsidRPr="00EC18D2">
        <w:rPr>
          <w:sz w:val="28"/>
          <w:szCs w:val="28"/>
          <w:lang w:val="be-BY"/>
        </w:rPr>
        <w:t xml:space="preserve">, </w:t>
      </w:r>
      <w:r w:rsidR="002521D8">
        <w:rPr>
          <w:sz w:val="28"/>
          <w:szCs w:val="28"/>
          <w:lang w:val="be-BY"/>
        </w:rPr>
        <w:t xml:space="preserve">займаліся </w:t>
      </w:r>
      <w:r w:rsidR="00C668C3" w:rsidRPr="00EC18D2">
        <w:rPr>
          <w:sz w:val="28"/>
          <w:szCs w:val="28"/>
          <w:lang w:val="be-BY"/>
        </w:rPr>
        <w:t xml:space="preserve">культурна-асветніцкай працай, </w:t>
      </w:r>
      <w:r w:rsidR="002521D8">
        <w:rPr>
          <w:sz w:val="28"/>
          <w:szCs w:val="28"/>
          <w:lang w:val="be-BY"/>
        </w:rPr>
        <w:t>але</w:t>
      </w:r>
      <w:r w:rsidR="00C668C3" w:rsidRPr="00EC18D2">
        <w:rPr>
          <w:sz w:val="28"/>
          <w:szCs w:val="28"/>
          <w:lang w:val="be-BY"/>
        </w:rPr>
        <w:t xml:space="preserve"> эфектыўнасць іх працы не задавальняла польскую адміністрацыю. Польскі ўрад </w:t>
      </w:r>
      <w:r w:rsidR="0025224A" w:rsidRPr="00EC18D2">
        <w:rPr>
          <w:sz w:val="28"/>
          <w:szCs w:val="28"/>
          <w:lang w:val="be-BY"/>
        </w:rPr>
        <w:t>аказваў</w:t>
      </w:r>
      <w:r w:rsidR="00C668C3" w:rsidRPr="00EC18D2">
        <w:rPr>
          <w:sz w:val="28"/>
          <w:szCs w:val="28"/>
          <w:lang w:val="be-BY"/>
        </w:rPr>
        <w:t xml:space="preserve"> падтрымку каталіцкім грамадскім таварыствам. </w:t>
      </w:r>
      <w:r w:rsidR="001873CE" w:rsidRPr="00EC18D2">
        <w:rPr>
          <w:sz w:val="28"/>
          <w:szCs w:val="28"/>
          <w:lang w:val="be-BY"/>
        </w:rPr>
        <w:t>К</w:t>
      </w:r>
      <w:r w:rsidR="00C668C3" w:rsidRPr="00EC18D2">
        <w:rPr>
          <w:sz w:val="28"/>
          <w:szCs w:val="28"/>
          <w:lang w:val="be-BY"/>
        </w:rPr>
        <w:t>аталіцка</w:t>
      </w:r>
      <w:r w:rsidR="001873CE" w:rsidRPr="00EC18D2">
        <w:rPr>
          <w:sz w:val="28"/>
          <w:szCs w:val="28"/>
          <w:lang w:val="be-BY"/>
        </w:rPr>
        <w:t>е духавенства</w:t>
      </w:r>
      <w:r w:rsidR="00C668C3" w:rsidRPr="00EC18D2">
        <w:rPr>
          <w:sz w:val="28"/>
          <w:szCs w:val="28"/>
          <w:lang w:val="be-BY"/>
        </w:rPr>
        <w:t xml:space="preserve"> і польска</w:t>
      </w:r>
      <w:r w:rsidR="001873CE" w:rsidRPr="00EC18D2">
        <w:rPr>
          <w:sz w:val="28"/>
          <w:szCs w:val="28"/>
          <w:lang w:val="be-BY"/>
        </w:rPr>
        <w:t>я інтэлігенцыя</w:t>
      </w:r>
      <w:r w:rsidR="00C668C3" w:rsidRPr="00EC18D2">
        <w:rPr>
          <w:sz w:val="28"/>
          <w:szCs w:val="28"/>
          <w:lang w:val="be-BY"/>
        </w:rPr>
        <w:t xml:space="preserve"> наладжвал</w:t>
      </w:r>
      <w:r w:rsidR="001873CE" w:rsidRPr="00EC18D2">
        <w:rPr>
          <w:sz w:val="28"/>
          <w:szCs w:val="28"/>
          <w:lang w:val="be-BY"/>
        </w:rPr>
        <w:t>і</w:t>
      </w:r>
      <w:r w:rsidR="00C668C3" w:rsidRPr="00EC18D2">
        <w:rPr>
          <w:sz w:val="28"/>
          <w:szCs w:val="28"/>
          <w:lang w:val="be-BY"/>
        </w:rPr>
        <w:t xml:space="preserve"> культурна-асветніцк</w:t>
      </w:r>
      <w:r w:rsidR="001873CE" w:rsidRPr="00EC18D2">
        <w:rPr>
          <w:sz w:val="28"/>
          <w:szCs w:val="28"/>
          <w:lang w:val="be-BY"/>
        </w:rPr>
        <w:t>ую</w:t>
      </w:r>
      <w:r w:rsidR="00C668C3" w:rsidRPr="00EC18D2">
        <w:rPr>
          <w:sz w:val="28"/>
          <w:szCs w:val="28"/>
          <w:lang w:val="be-BY"/>
        </w:rPr>
        <w:t xml:space="preserve"> і рэлігійна-асветніцк</w:t>
      </w:r>
      <w:r w:rsidR="001873CE" w:rsidRPr="00EC18D2">
        <w:rPr>
          <w:sz w:val="28"/>
          <w:szCs w:val="28"/>
          <w:lang w:val="be-BY"/>
        </w:rPr>
        <w:t xml:space="preserve">ую дзейнасць </w:t>
      </w:r>
      <w:r w:rsidR="00C668C3" w:rsidRPr="00EC18D2">
        <w:rPr>
          <w:sz w:val="28"/>
          <w:szCs w:val="28"/>
          <w:lang w:val="be-BY"/>
        </w:rPr>
        <w:t>сярод каталіцкага н</w:t>
      </w:r>
      <w:r w:rsidR="0025224A" w:rsidRPr="00EC18D2">
        <w:rPr>
          <w:sz w:val="28"/>
          <w:szCs w:val="28"/>
          <w:lang w:val="be-BY"/>
        </w:rPr>
        <w:t>асельніцтва</w:t>
      </w:r>
      <w:r w:rsidR="001873CE" w:rsidRPr="00EC18D2">
        <w:rPr>
          <w:sz w:val="28"/>
          <w:szCs w:val="28"/>
          <w:lang w:val="be-BY"/>
        </w:rPr>
        <w:t xml:space="preserve"> Заходняй Беларусі</w:t>
      </w:r>
      <w:r w:rsidR="0025224A" w:rsidRPr="00EC18D2">
        <w:rPr>
          <w:sz w:val="28"/>
          <w:szCs w:val="28"/>
          <w:lang w:val="be-BY"/>
        </w:rPr>
        <w:t>.</w:t>
      </w:r>
    </w:p>
    <w:p w14:paraId="31D58558" w14:textId="62BD275D" w:rsidR="00C668C3" w:rsidRPr="00EC18D2" w:rsidRDefault="001873CE" w:rsidP="00EC18D2">
      <w:pPr>
        <w:pStyle w:val="af"/>
        <w:ind w:firstLine="709"/>
        <w:jc w:val="both"/>
        <w:rPr>
          <w:sz w:val="28"/>
          <w:szCs w:val="28"/>
          <w:lang w:val="be-BY"/>
        </w:rPr>
      </w:pPr>
      <w:r w:rsidRPr="00EC18D2">
        <w:rPr>
          <w:rFonts w:eastAsia="Calibri"/>
          <w:sz w:val="28"/>
          <w:szCs w:val="28"/>
          <w:lang w:val="be-BY"/>
        </w:rPr>
        <w:t>Для рэлігійна-асветніцкай працы выкарыстоўваліся шматлікія каталіцкія перыядычныя выданні – пераважна польскамоўныя газеты і часопісы: у сярэдзіне 1930-х гг. у Польшчы іх налічвалася каля 300 з аг</w:t>
      </w:r>
      <w:r w:rsidR="002A4A6F">
        <w:rPr>
          <w:rFonts w:eastAsia="Calibri"/>
          <w:sz w:val="28"/>
          <w:szCs w:val="28"/>
          <w:lang w:val="be-BY"/>
        </w:rPr>
        <w:t>ульным штодзённым тыражом 1 млн</w:t>
      </w:r>
      <w:r w:rsidRPr="00EC18D2">
        <w:rPr>
          <w:rFonts w:eastAsia="Calibri"/>
          <w:sz w:val="28"/>
          <w:szCs w:val="28"/>
          <w:lang w:val="be-BY"/>
        </w:rPr>
        <w:t xml:space="preserve"> экзэмпляраў. </w:t>
      </w:r>
      <w:r w:rsidRPr="00EC18D2">
        <w:rPr>
          <w:sz w:val="28"/>
          <w:szCs w:val="28"/>
          <w:lang w:val="be-BY"/>
        </w:rPr>
        <w:t xml:space="preserve">Сярод іх былі </w:t>
      </w:r>
      <w:r w:rsidR="00C668C3" w:rsidRPr="00EC18D2">
        <w:rPr>
          <w:sz w:val="28"/>
          <w:szCs w:val="28"/>
          <w:lang w:val="be-BY"/>
        </w:rPr>
        <w:t>афіцыйны</w:t>
      </w:r>
      <w:r w:rsidRPr="00EC18D2">
        <w:rPr>
          <w:sz w:val="28"/>
          <w:szCs w:val="28"/>
          <w:lang w:val="be-BY"/>
        </w:rPr>
        <w:t>я</w:t>
      </w:r>
      <w:r w:rsidR="00C668C3" w:rsidRPr="00EC18D2">
        <w:rPr>
          <w:sz w:val="28"/>
          <w:szCs w:val="28"/>
          <w:lang w:val="be-BY"/>
        </w:rPr>
        <w:t xml:space="preserve"> царкоўны</w:t>
      </w:r>
      <w:r w:rsidRPr="00EC18D2">
        <w:rPr>
          <w:sz w:val="28"/>
          <w:szCs w:val="28"/>
          <w:lang w:val="be-BY"/>
        </w:rPr>
        <w:t>я</w:t>
      </w:r>
      <w:r w:rsidR="00C668C3" w:rsidRPr="00EC18D2">
        <w:rPr>
          <w:sz w:val="28"/>
          <w:szCs w:val="28"/>
          <w:lang w:val="be-BY"/>
        </w:rPr>
        <w:t xml:space="preserve"> выданн</w:t>
      </w:r>
      <w:r w:rsidRPr="00EC18D2">
        <w:rPr>
          <w:sz w:val="28"/>
          <w:szCs w:val="28"/>
          <w:lang w:val="be-BY"/>
        </w:rPr>
        <w:t>і</w:t>
      </w:r>
      <w:r w:rsidR="00C668C3" w:rsidRPr="00EC18D2">
        <w:rPr>
          <w:sz w:val="28"/>
          <w:szCs w:val="28"/>
          <w:lang w:val="be-BY"/>
        </w:rPr>
        <w:t xml:space="preserve"> (“</w:t>
      </w:r>
      <w:r w:rsidR="00C668C3" w:rsidRPr="00EC18D2">
        <w:rPr>
          <w:sz w:val="28"/>
          <w:szCs w:val="28"/>
          <w:lang w:val="en-US"/>
        </w:rPr>
        <w:t>Pi</w:t>
      </w:r>
      <w:r w:rsidR="00C668C3" w:rsidRPr="00EC18D2">
        <w:rPr>
          <w:sz w:val="28"/>
          <w:szCs w:val="28"/>
          <w:lang w:val="be-BY"/>
        </w:rPr>
        <w:t>ń</w:t>
      </w:r>
      <w:r w:rsidR="00C668C3" w:rsidRPr="00EC18D2">
        <w:rPr>
          <w:sz w:val="28"/>
          <w:szCs w:val="28"/>
          <w:lang w:val="en-US"/>
        </w:rPr>
        <w:t>ski</w:t>
      </w:r>
      <w:r w:rsidR="00C668C3" w:rsidRPr="00EC18D2">
        <w:rPr>
          <w:sz w:val="28"/>
          <w:szCs w:val="28"/>
          <w:lang w:val="be-BY"/>
        </w:rPr>
        <w:t xml:space="preserve"> </w:t>
      </w:r>
      <w:proofErr w:type="spellStart"/>
      <w:r w:rsidR="00C668C3" w:rsidRPr="00EC18D2">
        <w:rPr>
          <w:sz w:val="28"/>
          <w:szCs w:val="28"/>
          <w:lang w:val="en-US"/>
        </w:rPr>
        <w:t>przegl</w:t>
      </w:r>
      <w:proofErr w:type="spellEnd"/>
      <w:r w:rsidR="00C668C3" w:rsidRPr="00EC18D2">
        <w:rPr>
          <w:sz w:val="28"/>
          <w:szCs w:val="28"/>
          <w:lang w:val="be-BY"/>
        </w:rPr>
        <w:t>ą</w:t>
      </w:r>
      <w:r w:rsidR="00C668C3" w:rsidRPr="00EC18D2">
        <w:rPr>
          <w:sz w:val="28"/>
          <w:szCs w:val="28"/>
          <w:lang w:val="en-US"/>
        </w:rPr>
        <w:t>d</w:t>
      </w:r>
      <w:r w:rsidR="00C668C3" w:rsidRPr="00EC18D2">
        <w:rPr>
          <w:sz w:val="28"/>
          <w:szCs w:val="28"/>
          <w:lang w:val="be-BY"/>
        </w:rPr>
        <w:t xml:space="preserve"> </w:t>
      </w:r>
      <w:proofErr w:type="spellStart"/>
      <w:r w:rsidR="00C668C3" w:rsidRPr="00EC18D2">
        <w:rPr>
          <w:sz w:val="28"/>
          <w:szCs w:val="28"/>
          <w:lang w:val="en-US"/>
        </w:rPr>
        <w:t>diecezjalny</w:t>
      </w:r>
      <w:proofErr w:type="spellEnd"/>
      <w:r w:rsidR="00C668C3" w:rsidRPr="00EC18D2">
        <w:rPr>
          <w:sz w:val="28"/>
          <w:szCs w:val="28"/>
          <w:lang w:val="be-BY"/>
        </w:rPr>
        <w:t>”(“Агляд Пінскай дыяцэзіі”), “</w:t>
      </w:r>
      <w:proofErr w:type="spellStart"/>
      <w:r w:rsidR="00C668C3" w:rsidRPr="00EC18D2">
        <w:rPr>
          <w:sz w:val="28"/>
          <w:szCs w:val="28"/>
          <w:lang w:val="en-US"/>
        </w:rPr>
        <w:t>Wiadomo</w:t>
      </w:r>
      <w:proofErr w:type="spellEnd"/>
      <w:r w:rsidR="00C668C3" w:rsidRPr="00EC18D2">
        <w:rPr>
          <w:sz w:val="28"/>
          <w:szCs w:val="28"/>
          <w:lang w:val="be-BY"/>
        </w:rPr>
        <w:t>ś</w:t>
      </w:r>
      <w:r w:rsidR="00C668C3" w:rsidRPr="00EC18D2">
        <w:rPr>
          <w:sz w:val="28"/>
          <w:szCs w:val="28"/>
          <w:lang w:val="en-US"/>
        </w:rPr>
        <w:t>ci</w:t>
      </w:r>
      <w:r w:rsidR="00C668C3" w:rsidRPr="00EC18D2">
        <w:rPr>
          <w:sz w:val="28"/>
          <w:szCs w:val="28"/>
          <w:lang w:val="be-BY"/>
        </w:rPr>
        <w:t xml:space="preserve"> </w:t>
      </w:r>
      <w:proofErr w:type="spellStart"/>
      <w:r w:rsidR="00C668C3" w:rsidRPr="00EC18D2">
        <w:rPr>
          <w:sz w:val="28"/>
          <w:szCs w:val="28"/>
          <w:lang w:val="en-US"/>
        </w:rPr>
        <w:t>archidiecezjalne</w:t>
      </w:r>
      <w:proofErr w:type="spellEnd"/>
      <w:r w:rsidR="00C668C3" w:rsidRPr="00EC18D2">
        <w:rPr>
          <w:sz w:val="28"/>
          <w:szCs w:val="28"/>
          <w:lang w:val="be-BY"/>
        </w:rPr>
        <w:t xml:space="preserve"> </w:t>
      </w:r>
      <w:r w:rsidR="00C668C3" w:rsidRPr="00EC18D2">
        <w:rPr>
          <w:sz w:val="28"/>
          <w:szCs w:val="28"/>
          <w:lang w:val="en-US"/>
        </w:rPr>
        <w:t>wile</w:t>
      </w:r>
      <w:r w:rsidR="00C668C3" w:rsidRPr="00EC18D2">
        <w:rPr>
          <w:sz w:val="28"/>
          <w:szCs w:val="28"/>
          <w:lang w:val="be-BY"/>
        </w:rPr>
        <w:t>ń</w:t>
      </w:r>
      <w:proofErr w:type="spellStart"/>
      <w:r w:rsidR="00C668C3" w:rsidRPr="00EC18D2">
        <w:rPr>
          <w:sz w:val="28"/>
          <w:szCs w:val="28"/>
          <w:lang w:val="en-US"/>
        </w:rPr>
        <w:t>skie</w:t>
      </w:r>
      <w:proofErr w:type="spellEnd"/>
      <w:r w:rsidR="00C668C3" w:rsidRPr="00EC18D2">
        <w:rPr>
          <w:sz w:val="28"/>
          <w:szCs w:val="28"/>
          <w:lang w:val="be-BY"/>
        </w:rPr>
        <w:t>” (“Ведамасці Віленскай архідыяцэзіі”)</w:t>
      </w:r>
      <w:r w:rsidRPr="00EC18D2">
        <w:rPr>
          <w:sz w:val="28"/>
          <w:szCs w:val="28"/>
          <w:lang w:val="be-BY"/>
        </w:rPr>
        <w:t>, газеты</w:t>
      </w:r>
      <w:r w:rsidR="00C668C3" w:rsidRPr="00EC18D2">
        <w:rPr>
          <w:sz w:val="28"/>
          <w:szCs w:val="28"/>
          <w:lang w:val="be-BY"/>
        </w:rPr>
        <w:t xml:space="preserve"> “</w:t>
      </w:r>
      <w:proofErr w:type="spellStart"/>
      <w:r w:rsidR="00C668C3" w:rsidRPr="00EC18D2">
        <w:rPr>
          <w:sz w:val="28"/>
          <w:szCs w:val="28"/>
          <w:lang w:val="en-US"/>
        </w:rPr>
        <w:t>Nowe</w:t>
      </w:r>
      <w:proofErr w:type="spellEnd"/>
      <w:r w:rsidR="00C668C3" w:rsidRPr="00EC18D2">
        <w:rPr>
          <w:sz w:val="28"/>
          <w:szCs w:val="28"/>
          <w:lang w:val="be-BY"/>
        </w:rPr>
        <w:t xml:space="preserve"> ż</w:t>
      </w:r>
      <w:proofErr w:type="spellStart"/>
      <w:r w:rsidR="00C668C3" w:rsidRPr="00EC18D2">
        <w:rPr>
          <w:sz w:val="28"/>
          <w:szCs w:val="28"/>
          <w:lang w:val="en-US"/>
        </w:rPr>
        <w:t>ycie</w:t>
      </w:r>
      <w:proofErr w:type="spellEnd"/>
      <w:r w:rsidR="00C668C3" w:rsidRPr="00EC18D2">
        <w:rPr>
          <w:sz w:val="28"/>
          <w:szCs w:val="28"/>
          <w:lang w:val="be-BY"/>
        </w:rPr>
        <w:t>” (“Новае жыццё”), “</w:t>
      </w:r>
      <w:r w:rsidR="00C668C3" w:rsidRPr="00EC18D2">
        <w:rPr>
          <w:sz w:val="28"/>
          <w:szCs w:val="28"/>
          <w:lang w:val="en-US"/>
        </w:rPr>
        <w:t>S</w:t>
      </w:r>
      <w:r w:rsidR="00C668C3" w:rsidRPr="00EC18D2">
        <w:rPr>
          <w:sz w:val="28"/>
          <w:szCs w:val="28"/>
          <w:lang w:val="be-BY"/>
        </w:rPr>
        <w:t>ł</w:t>
      </w:r>
      <w:proofErr w:type="spellStart"/>
      <w:r w:rsidR="00C668C3" w:rsidRPr="00EC18D2">
        <w:rPr>
          <w:sz w:val="28"/>
          <w:szCs w:val="28"/>
          <w:lang w:val="en-US"/>
        </w:rPr>
        <w:t>owo</w:t>
      </w:r>
      <w:proofErr w:type="spellEnd"/>
      <w:r w:rsidR="00C668C3" w:rsidRPr="00EC18D2">
        <w:rPr>
          <w:sz w:val="28"/>
          <w:szCs w:val="28"/>
          <w:lang w:val="be-BY"/>
        </w:rPr>
        <w:t>” (“Слова”), “</w:t>
      </w:r>
      <w:proofErr w:type="spellStart"/>
      <w:r w:rsidR="00C668C3" w:rsidRPr="00EC18D2">
        <w:rPr>
          <w:sz w:val="28"/>
          <w:szCs w:val="28"/>
          <w:lang w:val="en-US"/>
        </w:rPr>
        <w:t>Dziennik</w:t>
      </w:r>
      <w:proofErr w:type="spellEnd"/>
      <w:r w:rsidR="00C668C3" w:rsidRPr="00EC18D2">
        <w:rPr>
          <w:sz w:val="28"/>
          <w:szCs w:val="28"/>
          <w:lang w:val="be-BY"/>
        </w:rPr>
        <w:t xml:space="preserve"> </w:t>
      </w:r>
      <w:r w:rsidR="00C668C3" w:rsidRPr="00EC18D2">
        <w:rPr>
          <w:sz w:val="28"/>
          <w:szCs w:val="28"/>
          <w:lang w:val="en-US"/>
        </w:rPr>
        <w:t>wile</w:t>
      </w:r>
      <w:r w:rsidR="00C668C3" w:rsidRPr="00EC18D2">
        <w:rPr>
          <w:sz w:val="28"/>
          <w:szCs w:val="28"/>
          <w:lang w:val="be-BY"/>
        </w:rPr>
        <w:t>ń</w:t>
      </w:r>
      <w:r w:rsidR="00C668C3" w:rsidRPr="00EC18D2">
        <w:rPr>
          <w:sz w:val="28"/>
          <w:szCs w:val="28"/>
          <w:lang w:val="en-US"/>
        </w:rPr>
        <w:t>ski</w:t>
      </w:r>
      <w:r w:rsidR="00C668C3" w:rsidRPr="00EC18D2">
        <w:rPr>
          <w:sz w:val="28"/>
          <w:szCs w:val="28"/>
          <w:lang w:val="be-BY"/>
        </w:rPr>
        <w:t>” (“Віленскі дзённік”), “</w:t>
      </w:r>
      <w:proofErr w:type="spellStart"/>
      <w:r w:rsidR="00C668C3" w:rsidRPr="00EC18D2">
        <w:rPr>
          <w:sz w:val="28"/>
          <w:szCs w:val="28"/>
          <w:lang w:val="en-US"/>
        </w:rPr>
        <w:t>Nasz</w:t>
      </w:r>
      <w:proofErr w:type="spellEnd"/>
      <w:r w:rsidR="00C668C3" w:rsidRPr="00EC18D2">
        <w:rPr>
          <w:sz w:val="28"/>
          <w:szCs w:val="28"/>
          <w:lang w:val="be-BY"/>
        </w:rPr>
        <w:t xml:space="preserve"> </w:t>
      </w:r>
      <w:proofErr w:type="spellStart"/>
      <w:r w:rsidR="00C668C3" w:rsidRPr="00EC18D2">
        <w:rPr>
          <w:sz w:val="28"/>
          <w:szCs w:val="28"/>
          <w:lang w:val="en-US"/>
        </w:rPr>
        <w:t>przyjaciel</w:t>
      </w:r>
      <w:proofErr w:type="spellEnd"/>
      <w:r w:rsidRPr="00EC18D2">
        <w:rPr>
          <w:sz w:val="28"/>
          <w:szCs w:val="28"/>
          <w:lang w:val="be-BY"/>
        </w:rPr>
        <w:t>” (“Наш прыяцель”) і іншыя.</w:t>
      </w:r>
    </w:p>
    <w:p w14:paraId="676946E0" w14:textId="7E26F2D1" w:rsidR="009A3CD1" w:rsidRPr="00EC18D2" w:rsidRDefault="00032D9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Супраць паланізацыі, у абарону хрысціянскіх і нацыянальных каштоўнасцей выступілі прадстаўнікі беларускага каталіцкага руху</w:t>
      </w:r>
      <w:r w:rsidR="009A3CD1" w:rsidRPr="00EC18D2">
        <w:rPr>
          <w:rFonts w:ascii="Times New Roman" w:eastAsia="Calibri" w:hAnsi="Times New Roman" w:cs="Times New Roman"/>
          <w:sz w:val="28"/>
          <w:szCs w:val="28"/>
          <w:lang w:val="be-BY"/>
        </w:rPr>
        <w:t xml:space="preserve">, які стаў </w:t>
      </w:r>
      <w:r w:rsidR="001D2395" w:rsidRPr="00EC18D2">
        <w:rPr>
          <w:rFonts w:ascii="Times New Roman" w:eastAsia="Times New Roman" w:hAnsi="Times New Roman" w:cs="Times New Roman"/>
          <w:sz w:val="28"/>
          <w:szCs w:val="28"/>
          <w:lang w:val="be-BY" w:eastAsia="ru-RU"/>
        </w:rPr>
        <w:t xml:space="preserve">прыкметным </w:t>
      </w:r>
      <w:r w:rsidR="009A3CD1" w:rsidRPr="00EC18D2">
        <w:rPr>
          <w:rFonts w:ascii="Times New Roman" w:eastAsia="Times New Roman" w:hAnsi="Times New Roman" w:cs="Times New Roman"/>
          <w:sz w:val="28"/>
          <w:szCs w:val="28"/>
          <w:lang w:val="be-BY" w:eastAsia="ru-RU"/>
        </w:rPr>
        <w:t xml:space="preserve">у </w:t>
      </w:r>
      <w:r w:rsidR="001D2395" w:rsidRPr="00EC18D2">
        <w:rPr>
          <w:rFonts w:ascii="Times New Roman" w:eastAsia="Times New Roman" w:hAnsi="Times New Roman" w:cs="Times New Roman"/>
          <w:sz w:val="28"/>
          <w:szCs w:val="28"/>
          <w:lang w:val="be-BY" w:eastAsia="ru-RU"/>
        </w:rPr>
        <w:t>этнаканфесійн</w:t>
      </w:r>
      <w:r w:rsidR="009A3CD1" w:rsidRPr="00EC18D2">
        <w:rPr>
          <w:rFonts w:ascii="Times New Roman" w:eastAsia="Times New Roman" w:hAnsi="Times New Roman" w:cs="Times New Roman"/>
          <w:sz w:val="28"/>
          <w:szCs w:val="28"/>
          <w:lang w:val="be-BY" w:eastAsia="ru-RU"/>
        </w:rPr>
        <w:t>ым</w:t>
      </w:r>
      <w:r w:rsidR="001D2395" w:rsidRPr="00EC18D2">
        <w:rPr>
          <w:rFonts w:ascii="Times New Roman" w:eastAsia="Times New Roman" w:hAnsi="Times New Roman" w:cs="Times New Roman"/>
          <w:sz w:val="28"/>
          <w:szCs w:val="28"/>
          <w:lang w:val="be-BY" w:eastAsia="ru-RU"/>
        </w:rPr>
        <w:t xml:space="preserve"> жыцц</w:t>
      </w:r>
      <w:r w:rsidR="009A3CD1" w:rsidRPr="00EC18D2">
        <w:rPr>
          <w:rFonts w:ascii="Times New Roman" w:eastAsia="Times New Roman" w:hAnsi="Times New Roman" w:cs="Times New Roman"/>
          <w:sz w:val="28"/>
          <w:szCs w:val="28"/>
          <w:lang w:val="be-BY" w:eastAsia="ru-RU"/>
        </w:rPr>
        <w:t>і</w:t>
      </w:r>
      <w:r w:rsidR="001D2395" w:rsidRPr="00EC18D2">
        <w:rPr>
          <w:rFonts w:ascii="Times New Roman" w:eastAsia="Times New Roman" w:hAnsi="Times New Roman" w:cs="Times New Roman"/>
          <w:sz w:val="28"/>
          <w:szCs w:val="28"/>
          <w:lang w:val="be-BY" w:eastAsia="ru-RU"/>
        </w:rPr>
        <w:t xml:space="preserve"> Заходняй Беларусі, асабліва ў першай палове 1920-х гг. Яго арганізацыйна</w:t>
      </w:r>
      <w:r w:rsidR="007D7494">
        <w:rPr>
          <w:rFonts w:ascii="Times New Roman" w:eastAsia="Times New Roman" w:hAnsi="Times New Roman" w:cs="Times New Roman"/>
          <w:sz w:val="28"/>
          <w:szCs w:val="28"/>
          <w:lang w:val="be-BY" w:eastAsia="ru-RU"/>
        </w:rPr>
        <w:t>е станаўленне адбывалася яшчэ ў </w:t>
      </w:r>
      <w:r w:rsidR="001D2395" w:rsidRPr="00EC18D2">
        <w:rPr>
          <w:rFonts w:ascii="Times New Roman" w:eastAsia="Times New Roman" w:hAnsi="Times New Roman" w:cs="Times New Roman"/>
          <w:sz w:val="28"/>
          <w:szCs w:val="28"/>
          <w:lang w:val="be-BY" w:eastAsia="ru-RU"/>
        </w:rPr>
        <w:t>1917</w:t>
      </w:r>
      <w:r w:rsidR="007D7494">
        <w:rPr>
          <w:rFonts w:ascii="Times New Roman" w:eastAsia="Times New Roman" w:hAnsi="Times New Roman" w:cs="Times New Roman"/>
          <w:sz w:val="28"/>
          <w:szCs w:val="28"/>
          <w:lang w:val="be-BY" w:eastAsia="ru-RU"/>
        </w:rPr>
        <w:t> </w:t>
      </w:r>
      <w:r w:rsidR="001D2395" w:rsidRPr="00EC18D2">
        <w:rPr>
          <w:rFonts w:ascii="Times New Roman" w:eastAsia="Times New Roman" w:hAnsi="Times New Roman" w:cs="Times New Roman"/>
          <w:sz w:val="28"/>
          <w:szCs w:val="28"/>
          <w:lang w:val="be-BY" w:eastAsia="ru-RU"/>
        </w:rPr>
        <w:t>–</w:t>
      </w:r>
      <w:r w:rsidR="007D7494">
        <w:rPr>
          <w:rFonts w:ascii="Times New Roman" w:eastAsia="Times New Roman" w:hAnsi="Times New Roman" w:cs="Times New Roman"/>
          <w:sz w:val="28"/>
          <w:szCs w:val="28"/>
          <w:lang w:val="be-BY" w:eastAsia="ru-RU"/>
        </w:rPr>
        <w:t> </w:t>
      </w:r>
      <w:r w:rsidR="001D2395" w:rsidRPr="00EC18D2">
        <w:rPr>
          <w:rFonts w:ascii="Times New Roman" w:eastAsia="Times New Roman" w:hAnsi="Times New Roman" w:cs="Times New Roman"/>
          <w:sz w:val="28"/>
          <w:szCs w:val="28"/>
          <w:lang w:val="be-BY" w:eastAsia="ru-RU"/>
        </w:rPr>
        <w:t xml:space="preserve">1920 гг. На з’ездзе беларускіх ксяндзоў </w:t>
      </w:r>
      <w:r w:rsidR="009A3CD1" w:rsidRPr="00EC18D2">
        <w:rPr>
          <w:rFonts w:ascii="Times New Roman" w:eastAsia="Times New Roman" w:hAnsi="Times New Roman" w:cs="Times New Roman"/>
          <w:sz w:val="28"/>
          <w:szCs w:val="28"/>
          <w:lang w:val="be-BY" w:eastAsia="ru-RU"/>
        </w:rPr>
        <w:t>(Вільня,</w:t>
      </w:r>
      <w:r w:rsidR="001D2395" w:rsidRPr="00EC18D2">
        <w:rPr>
          <w:rFonts w:ascii="Times New Roman" w:eastAsia="Times New Roman" w:hAnsi="Times New Roman" w:cs="Times New Roman"/>
          <w:sz w:val="28"/>
          <w:szCs w:val="28"/>
          <w:lang w:val="be-BY" w:eastAsia="ru-RU"/>
        </w:rPr>
        <w:t xml:space="preserve"> 12–13 ліпеня 1921 г.</w:t>
      </w:r>
      <w:r w:rsidR="009A3CD1" w:rsidRPr="00EC18D2">
        <w:rPr>
          <w:rFonts w:ascii="Times New Roman" w:eastAsia="Times New Roman" w:hAnsi="Times New Roman" w:cs="Times New Roman"/>
          <w:sz w:val="28"/>
          <w:szCs w:val="28"/>
          <w:lang w:val="be-BY" w:eastAsia="ru-RU"/>
        </w:rPr>
        <w:t>), які быў</w:t>
      </w:r>
      <w:r w:rsidR="001D2395" w:rsidRPr="00EC18D2">
        <w:rPr>
          <w:rFonts w:ascii="Times New Roman" w:eastAsia="Times New Roman" w:hAnsi="Times New Roman" w:cs="Times New Roman"/>
          <w:sz w:val="28"/>
          <w:szCs w:val="28"/>
          <w:lang w:val="be-BY" w:eastAsia="ru-RU"/>
        </w:rPr>
        <w:t xml:space="preserve"> арганізаваны А. Станкевічам, У. Талочкам, І. Бобічам, </w:t>
      </w:r>
      <w:r w:rsidR="009A3CD1" w:rsidRPr="00EC18D2">
        <w:rPr>
          <w:rFonts w:ascii="Times New Roman" w:eastAsia="Times New Roman" w:hAnsi="Times New Roman" w:cs="Times New Roman"/>
          <w:sz w:val="28"/>
          <w:szCs w:val="28"/>
          <w:lang w:val="be-BY" w:eastAsia="ru-RU"/>
        </w:rPr>
        <w:t xml:space="preserve">абмяркоўваліся </w:t>
      </w:r>
      <w:r w:rsidR="001D2395" w:rsidRPr="00EC18D2">
        <w:rPr>
          <w:rFonts w:ascii="Times New Roman" w:eastAsia="Times New Roman" w:hAnsi="Times New Roman" w:cs="Times New Roman"/>
          <w:sz w:val="28"/>
          <w:szCs w:val="28"/>
          <w:lang w:val="be-BY" w:eastAsia="ru-RU"/>
        </w:rPr>
        <w:t>пытанні аб стварэнн</w:t>
      </w:r>
      <w:r w:rsidR="009A3CD1" w:rsidRPr="00EC18D2">
        <w:rPr>
          <w:rFonts w:ascii="Times New Roman" w:eastAsia="Times New Roman" w:hAnsi="Times New Roman" w:cs="Times New Roman"/>
          <w:sz w:val="28"/>
          <w:szCs w:val="28"/>
          <w:lang w:val="be-BY" w:eastAsia="ru-RU"/>
        </w:rPr>
        <w:t>і</w:t>
      </w:r>
      <w:r w:rsidR="001D2395" w:rsidRPr="00EC18D2">
        <w:rPr>
          <w:rFonts w:ascii="Times New Roman" w:eastAsia="Times New Roman" w:hAnsi="Times New Roman" w:cs="Times New Roman"/>
          <w:sz w:val="28"/>
          <w:szCs w:val="28"/>
          <w:lang w:val="be-BY" w:eastAsia="ru-RU"/>
        </w:rPr>
        <w:t xml:space="preserve"> асобнай грамадскай арганізацыі беларускага каталіцкага духавенства, аб </w:t>
      </w:r>
      <w:r w:rsidR="009A3CD1" w:rsidRPr="00EC18D2">
        <w:rPr>
          <w:rFonts w:ascii="Times New Roman" w:eastAsia="Times New Roman" w:hAnsi="Times New Roman" w:cs="Times New Roman"/>
          <w:sz w:val="28"/>
          <w:szCs w:val="28"/>
          <w:lang w:val="be-BY" w:eastAsia="ru-RU"/>
        </w:rPr>
        <w:t>у</w:t>
      </w:r>
      <w:r w:rsidR="001D2395" w:rsidRPr="00EC18D2">
        <w:rPr>
          <w:rFonts w:ascii="Times New Roman" w:eastAsia="Times New Roman" w:hAnsi="Times New Roman" w:cs="Times New Roman"/>
          <w:sz w:val="28"/>
          <w:szCs w:val="28"/>
          <w:lang w:val="be-BY" w:eastAsia="ru-RU"/>
        </w:rPr>
        <w:t>вядзенн</w:t>
      </w:r>
      <w:r w:rsidR="009A3CD1" w:rsidRPr="00EC18D2">
        <w:rPr>
          <w:rFonts w:ascii="Times New Roman" w:eastAsia="Times New Roman" w:hAnsi="Times New Roman" w:cs="Times New Roman"/>
          <w:sz w:val="28"/>
          <w:szCs w:val="28"/>
          <w:lang w:val="be-BY" w:eastAsia="ru-RU"/>
        </w:rPr>
        <w:t>і</w:t>
      </w:r>
      <w:r w:rsidR="001D2395" w:rsidRPr="00EC18D2">
        <w:rPr>
          <w:rFonts w:ascii="Times New Roman" w:eastAsia="Times New Roman" w:hAnsi="Times New Roman" w:cs="Times New Roman"/>
          <w:sz w:val="28"/>
          <w:szCs w:val="28"/>
          <w:lang w:val="be-BY" w:eastAsia="ru-RU"/>
        </w:rPr>
        <w:t xml:space="preserve"> беларускай мовы ў пропаведзях і рэлігійнай практыцы, аб беларускім рэлігійным выдавецтве і інш</w:t>
      </w:r>
      <w:r w:rsidR="009A3CD1" w:rsidRPr="00EC18D2">
        <w:rPr>
          <w:rFonts w:ascii="Times New Roman" w:eastAsia="Times New Roman" w:hAnsi="Times New Roman" w:cs="Times New Roman"/>
          <w:sz w:val="28"/>
          <w:szCs w:val="28"/>
          <w:lang w:val="be-BY" w:eastAsia="ru-RU"/>
        </w:rPr>
        <w:t>ыя</w:t>
      </w:r>
      <w:r w:rsidR="001D2395" w:rsidRPr="00EC18D2">
        <w:rPr>
          <w:rFonts w:ascii="Times New Roman" w:eastAsia="Times New Roman" w:hAnsi="Times New Roman" w:cs="Times New Roman"/>
          <w:sz w:val="28"/>
          <w:szCs w:val="28"/>
          <w:lang w:val="be-BY" w:eastAsia="ru-RU"/>
        </w:rPr>
        <w:t>. Былі прыняты рэзалюцыі з патрабаваннямі беларусізацыі к</w:t>
      </w:r>
      <w:r w:rsidR="007D7494">
        <w:rPr>
          <w:rFonts w:ascii="Times New Roman" w:eastAsia="Times New Roman" w:hAnsi="Times New Roman" w:cs="Times New Roman"/>
          <w:sz w:val="28"/>
          <w:szCs w:val="28"/>
          <w:lang w:val="be-BY" w:eastAsia="ru-RU"/>
        </w:rPr>
        <w:t>аталіцкага грамадска-царкоўнага </w:t>
      </w:r>
      <w:r w:rsidR="001D2395" w:rsidRPr="00EC18D2">
        <w:rPr>
          <w:rFonts w:ascii="Times New Roman" w:eastAsia="Times New Roman" w:hAnsi="Times New Roman" w:cs="Times New Roman"/>
          <w:sz w:val="28"/>
          <w:szCs w:val="28"/>
          <w:lang w:val="be-BY" w:eastAsia="ru-RU"/>
        </w:rPr>
        <w:t>жыцця</w:t>
      </w:r>
      <w:r w:rsidR="009A3CD1" w:rsidRPr="00EC18D2">
        <w:rPr>
          <w:rFonts w:ascii="Times New Roman" w:eastAsia="Times New Roman" w:hAnsi="Times New Roman" w:cs="Times New Roman"/>
          <w:sz w:val="28"/>
          <w:szCs w:val="28"/>
          <w:lang w:val="be-BY" w:eastAsia="ru-RU"/>
        </w:rPr>
        <w:t>.</w:t>
      </w:r>
    </w:p>
    <w:p w14:paraId="4CD0EB45" w14:textId="77777777" w:rsidR="00B27F3C" w:rsidRPr="00EC18D2" w:rsidRDefault="001D239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З лістапада 1921 г. беларускія ксяндзы А. Станкевіч, В. Гадлеўскі, Я. Германовіч, Я. Рэшаць, К. Стаповіч, П. Татарыновіч, Ф. Чарняўскі, В. Шутовіч і іншыя атрымалі дазвол на правядзенне богаслужэнняў, беларускамоўных пропаведзяў </w:t>
      </w:r>
      <w:r w:rsidR="009A3CD1" w:rsidRPr="00EC18D2">
        <w:rPr>
          <w:rFonts w:ascii="Times New Roman" w:eastAsia="Times New Roman" w:hAnsi="Times New Roman" w:cs="Times New Roman"/>
          <w:sz w:val="28"/>
          <w:szCs w:val="28"/>
          <w:lang w:val="be-BY" w:eastAsia="ru-RU"/>
        </w:rPr>
        <w:t xml:space="preserve">у Мікалаеўскім касцёле ў Вільні. </w:t>
      </w:r>
      <w:r w:rsidRPr="00EC18D2">
        <w:rPr>
          <w:rFonts w:ascii="Times New Roman" w:eastAsia="Times New Roman" w:hAnsi="Times New Roman" w:cs="Times New Roman"/>
          <w:sz w:val="28"/>
          <w:szCs w:val="28"/>
          <w:lang w:val="be-BY" w:eastAsia="ru-RU"/>
        </w:rPr>
        <w:t>Дзейнасць беларускіх ксяндзоў была абмежавана пераважна Віленскай дыяцэзіяй – у Вільні, Дзісенскім, Свянцянскім, Ашмянскім, Валожынскім, Лідскім, Ваўкавыскім паветах. З пачатку 1920-х гг. богаслужэнні, пропаведзі па-беларуску сталі рэгулярнымі ў Шаркаўшчынскай парафіі Дзісенскага павета (М. Пятроўск</w:t>
      </w:r>
      <w:r w:rsidR="009A3CD1" w:rsidRPr="00EC18D2">
        <w:rPr>
          <w:rFonts w:ascii="Times New Roman" w:eastAsia="Times New Roman" w:hAnsi="Times New Roman" w:cs="Times New Roman"/>
          <w:sz w:val="28"/>
          <w:szCs w:val="28"/>
          <w:lang w:val="be-BY" w:eastAsia="ru-RU"/>
        </w:rPr>
        <w:t xml:space="preserve">і, </w:t>
      </w:r>
      <w:r w:rsidRPr="00EC18D2">
        <w:rPr>
          <w:rFonts w:ascii="Times New Roman" w:eastAsia="Times New Roman" w:hAnsi="Times New Roman" w:cs="Times New Roman"/>
          <w:sz w:val="28"/>
          <w:szCs w:val="28"/>
          <w:lang w:val="be-BY" w:eastAsia="ru-RU"/>
        </w:rPr>
        <w:t xml:space="preserve">З. Якуць), у Ідолце Браслаўскага павета (І. Бобіч, </w:t>
      </w:r>
      <w:r w:rsidR="009A3CD1" w:rsidRPr="00EC18D2">
        <w:rPr>
          <w:rFonts w:ascii="Times New Roman" w:eastAsia="Times New Roman" w:hAnsi="Times New Roman" w:cs="Times New Roman"/>
          <w:sz w:val="28"/>
          <w:szCs w:val="28"/>
          <w:lang w:val="be-BY" w:eastAsia="ru-RU"/>
        </w:rPr>
        <w:t>М. Борык), у</w:t>
      </w:r>
      <w:r w:rsidRPr="00EC18D2">
        <w:rPr>
          <w:rFonts w:ascii="Times New Roman" w:eastAsia="Times New Roman" w:hAnsi="Times New Roman" w:cs="Times New Roman"/>
          <w:sz w:val="28"/>
          <w:szCs w:val="28"/>
          <w:lang w:val="be-BY" w:eastAsia="ru-RU"/>
        </w:rPr>
        <w:t xml:space="preserve"> Новым Пагосце Браслаўскага павета (Я. Жук), у Барадзінічах Браслаўскага павета (В. Шутовіч),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Засвіры Свянцянскага павета (К. Стаповіч),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Друі Браслаўскага павета (Ф. Абрантовіч), у Задарожжы Дзісенскага павета (Ф. Рамейка). Нерэгулярны характар мелі беларускія пропаведзі ў касцёле ў Іказні Браслаўскага павета,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Германавічах Дзісенскага павета,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Барунах Ашмянскага павета,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Клюшчанях Свянцянскага павета</w:t>
      </w:r>
      <w:r w:rsidR="009A3CD1" w:rsidRPr="00EC18D2">
        <w:rPr>
          <w:rFonts w:ascii="Times New Roman" w:eastAsia="Times New Roman" w:hAnsi="Times New Roman" w:cs="Times New Roman"/>
          <w:sz w:val="28"/>
          <w:szCs w:val="28"/>
          <w:lang w:val="be-BY" w:eastAsia="ru-RU"/>
        </w:rPr>
        <w:t>, у</w:t>
      </w:r>
      <w:r w:rsidRPr="00EC18D2">
        <w:rPr>
          <w:rFonts w:ascii="Times New Roman" w:eastAsia="Times New Roman" w:hAnsi="Times New Roman" w:cs="Times New Roman"/>
          <w:sz w:val="28"/>
          <w:szCs w:val="28"/>
          <w:lang w:val="be-BY" w:eastAsia="ru-RU"/>
        </w:rPr>
        <w:t xml:space="preserve"> в</w:t>
      </w:r>
      <w:r w:rsidR="009A3CD1" w:rsidRPr="00EC18D2">
        <w:rPr>
          <w:rFonts w:ascii="Times New Roman" w:eastAsia="Times New Roman" w:hAnsi="Times New Roman" w:cs="Times New Roman"/>
          <w:sz w:val="28"/>
          <w:szCs w:val="28"/>
          <w:lang w:val="be-BY" w:eastAsia="ru-RU"/>
        </w:rPr>
        <w:t xml:space="preserve">ёсцы </w:t>
      </w:r>
      <w:r w:rsidRPr="00EC18D2">
        <w:rPr>
          <w:rFonts w:ascii="Times New Roman" w:eastAsia="Times New Roman" w:hAnsi="Times New Roman" w:cs="Times New Roman"/>
          <w:sz w:val="28"/>
          <w:szCs w:val="28"/>
          <w:lang w:val="be-BY" w:eastAsia="ru-RU"/>
        </w:rPr>
        <w:t xml:space="preserve">Далёкія Браслаўскага павета, </w:t>
      </w:r>
      <w:r w:rsidR="009A3CD1"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в</w:t>
      </w:r>
      <w:r w:rsidR="009A3CD1" w:rsidRPr="00EC18D2">
        <w:rPr>
          <w:rFonts w:ascii="Times New Roman" w:eastAsia="Times New Roman" w:hAnsi="Times New Roman" w:cs="Times New Roman"/>
          <w:sz w:val="28"/>
          <w:szCs w:val="28"/>
          <w:lang w:val="be-BY" w:eastAsia="ru-RU"/>
        </w:rPr>
        <w:t xml:space="preserve">ёсцы </w:t>
      </w:r>
      <w:r w:rsidRPr="00EC18D2">
        <w:rPr>
          <w:rFonts w:ascii="Times New Roman" w:eastAsia="Times New Roman" w:hAnsi="Times New Roman" w:cs="Times New Roman"/>
          <w:sz w:val="28"/>
          <w:szCs w:val="28"/>
          <w:lang w:val="be-BY" w:eastAsia="ru-RU"/>
        </w:rPr>
        <w:t>Удзела Дзісенскага павета</w:t>
      </w:r>
      <w:r w:rsidR="009A3CD1"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 в</w:t>
      </w:r>
      <w:r w:rsidR="00EF3B38" w:rsidRPr="00EC18D2">
        <w:rPr>
          <w:rFonts w:ascii="Times New Roman" w:eastAsia="Times New Roman" w:hAnsi="Times New Roman" w:cs="Times New Roman"/>
          <w:sz w:val="28"/>
          <w:szCs w:val="28"/>
          <w:lang w:val="be-BY" w:eastAsia="ru-RU"/>
        </w:rPr>
        <w:t xml:space="preserve">ёсцы </w:t>
      </w:r>
      <w:r w:rsidRPr="00EC18D2">
        <w:rPr>
          <w:rFonts w:ascii="Times New Roman" w:eastAsia="Times New Roman" w:hAnsi="Times New Roman" w:cs="Times New Roman"/>
          <w:sz w:val="28"/>
          <w:szCs w:val="28"/>
          <w:lang w:val="be-BY" w:eastAsia="ru-RU"/>
        </w:rPr>
        <w:t xml:space="preserve">Ёды Дзісенскага павета і </w:t>
      </w:r>
      <w:r w:rsidR="00EF3B38" w:rsidRPr="00EC18D2">
        <w:rPr>
          <w:rFonts w:ascii="Times New Roman" w:eastAsia="Times New Roman" w:hAnsi="Times New Roman" w:cs="Times New Roman"/>
          <w:sz w:val="28"/>
          <w:szCs w:val="28"/>
          <w:lang w:val="be-BY" w:eastAsia="ru-RU"/>
        </w:rPr>
        <w:t xml:space="preserve">ў </w:t>
      </w:r>
      <w:r w:rsidRPr="00EC18D2">
        <w:rPr>
          <w:rFonts w:ascii="Times New Roman" w:eastAsia="Times New Roman" w:hAnsi="Times New Roman" w:cs="Times New Roman"/>
          <w:sz w:val="28"/>
          <w:szCs w:val="28"/>
          <w:lang w:val="be-BY" w:eastAsia="ru-RU"/>
        </w:rPr>
        <w:t>іншых м</w:t>
      </w:r>
      <w:r w:rsidR="00EF3B38" w:rsidRPr="00EC18D2">
        <w:rPr>
          <w:rFonts w:ascii="Times New Roman" w:eastAsia="Times New Roman" w:hAnsi="Times New Roman" w:cs="Times New Roman"/>
          <w:sz w:val="28"/>
          <w:szCs w:val="28"/>
          <w:lang w:val="be-BY" w:eastAsia="ru-RU"/>
        </w:rPr>
        <w:t>ясцовасцях</w:t>
      </w:r>
      <w:r w:rsidRPr="00EC18D2">
        <w:rPr>
          <w:rFonts w:ascii="Times New Roman" w:eastAsia="Times New Roman" w:hAnsi="Times New Roman" w:cs="Times New Roman"/>
          <w:sz w:val="28"/>
          <w:szCs w:val="28"/>
          <w:lang w:val="be-BY" w:eastAsia="ru-RU"/>
        </w:rPr>
        <w:t>. Беларускія ксяндзы заклікалі мясцовае насельніцтва падаваць заявы аб адкрыцці беларускіх школ, распаўсюджвалі беларускамоўны друк, літаратуру, займаліся культурна-асветніцкай працай. Вялікай папулярнасцю ў мясцовага насельніцтва карыстаўся х</w:t>
      </w:r>
      <w:r w:rsidR="00EF3B38" w:rsidRPr="00EC18D2">
        <w:rPr>
          <w:rFonts w:ascii="Times New Roman" w:eastAsia="Times New Roman" w:hAnsi="Times New Roman" w:cs="Times New Roman"/>
          <w:sz w:val="28"/>
          <w:szCs w:val="28"/>
          <w:lang w:val="be-BY" w:eastAsia="ru-RU"/>
        </w:rPr>
        <w:t>ор</w:t>
      </w:r>
      <w:r w:rsidRPr="00EC18D2">
        <w:rPr>
          <w:rFonts w:ascii="Times New Roman" w:eastAsia="Times New Roman" w:hAnsi="Times New Roman" w:cs="Times New Roman"/>
          <w:sz w:val="28"/>
          <w:szCs w:val="28"/>
          <w:lang w:val="be-BY" w:eastAsia="ru-RU"/>
        </w:rPr>
        <w:t xml:space="preserve"> у Клюшчанях Свянцянскага павета пад кіраўніцтвам К. Стаповіча, у рэпертуары якога былі </w:t>
      </w:r>
      <w:r w:rsidR="00EF3B38" w:rsidRPr="00EC18D2">
        <w:rPr>
          <w:rFonts w:ascii="Times New Roman" w:eastAsia="Times New Roman" w:hAnsi="Times New Roman" w:cs="Times New Roman"/>
          <w:sz w:val="28"/>
          <w:szCs w:val="28"/>
          <w:lang w:val="be-BY" w:eastAsia="ru-RU"/>
        </w:rPr>
        <w:t>р</w:t>
      </w:r>
      <w:r w:rsidRPr="00EC18D2">
        <w:rPr>
          <w:rFonts w:ascii="Times New Roman" w:eastAsia="Times New Roman" w:hAnsi="Times New Roman" w:cs="Times New Roman"/>
          <w:sz w:val="28"/>
          <w:szCs w:val="28"/>
          <w:lang w:val="be-BY" w:eastAsia="ru-RU"/>
        </w:rPr>
        <w:t>элігійныя</w:t>
      </w:r>
      <w:r w:rsidR="00EF3B38" w:rsidRPr="00EC18D2">
        <w:rPr>
          <w:rFonts w:ascii="Times New Roman" w:eastAsia="Times New Roman" w:hAnsi="Times New Roman" w:cs="Times New Roman"/>
          <w:sz w:val="28"/>
          <w:szCs w:val="28"/>
          <w:lang w:val="be-BY" w:eastAsia="ru-RU"/>
        </w:rPr>
        <w:t xml:space="preserve"> і </w:t>
      </w:r>
      <w:r w:rsidRPr="00EC18D2">
        <w:rPr>
          <w:rFonts w:ascii="Times New Roman" w:eastAsia="Times New Roman" w:hAnsi="Times New Roman" w:cs="Times New Roman"/>
          <w:sz w:val="28"/>
          <w:szCs w:val="28"/>
          <w:lang w:val="be-BY" w:eastAsia="ru-RU"/>
        </w:rPr>
        <w:t>беларускія народныя песні.</w:t>
      </w:r>
    </w:p>
    <w:p w14:paraId="05DEA57D" w14:textId="77777777" w:rsidR="00BE039C" w:rsidRPr="00EC18D2" w:rsidRDefault="00BE039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Нягледзячы на грамадска-царкоўную актыўнасць у першай палове 1920-х гг., беларускія ксяндзы складалі меншасць сярод каталіцкага духавенства. Паводле розных падлікаў, у 1920-я гг. іх налічвалася ад 60 да 200.</w:t>
      </w:r>
    </w:p>
    <w:p w14:paraId="497F63B5" w14:textId="77777777" w:rsidR="005D11B5" w:rsidRPr="00EC18D2" w:rsidRDefault="00B27F3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Пасля падпісання канкардату 1925 г. паміж Ватыканам і польскім урадам магчымасці выкарыстання беларускай мовы ў рэлігійнай практыцы, пропаведзях былі пастаўлены ў прамую залежнасць ад рашэння канферэнцыі біскупаў, супраць чаго выступілі беларускія каталіцкія ксяндзы. Група ксяндзоў-беларусаў 19 мая 1925 г. звярнулася да канферэнцыі біскупаў, патрабуючы выкладання беларускай мовы ў каталіцкіх семінарыях у Вільні і Пінску, урэгулявання пытання аб выкарыстанні роднай мовы беларускіх вернікаў ў богаслужэннях. Змены ў кіраўніцтве Віленскай архідыяцэзіі (в</w:t>
      </w:r>
      <w:r w:rsidR="006F4EAD" w:rsidRPr="00EC18D2">
        <w:rPr>
          <w:rFonts w:ascii="Times New Roman" w:eastAsia="Times New Roman" w:hAnsi="Times New Roman" w:cs="Times New Roman"/>
          <w:sz w:val="28"/>
          <w:szCs w:val="28"/>
          <w:lang w:val="be-BY" w:eastAsia="ru-RU"/>
        </w:rPr>
        <w:t>іленскім арцыбіскупам замест Ю. </w:t>
      </w:r>
      <w:r w:rsidRPr="00EC18D2">
        <w:rPr>
          <w:rFonts w:ascii="Times New Roman" w:eastAsia="Times New Roman" w:hAnsi="Times New Roman" w:cs="Times New Roman"/>
          <w:sz w:val="28"/>
          <w:szCs w:val="28"/>
          <w:lang w:val="be-BY" w:eastAsia="ru-RU"/>
        </w:rPr>
        <w:t xml:space="preserve">Матулевіча (Матулайціса) стаў Р. Ялбжыкоўскі) выклікалі негатыўныя наступствы для дзейнасці беларускіх ксяндзоў. Беларускія хадэкі 12 лістапада 1926 г. у мемарандуме Р. Ялбжыкоўскаму патрабавалі ўвядзення беларускай мовы, гісторыі і літаратуры ў Віленскай рымска-каталіцкай семінарыі, перадачы беларусам аднаго з касцёлаў у Вільні, дазволу на выкарыстанне ва ўзаемаадносінах з царкоўнай адміністрацыяй беларускай мовы нароўні з польскай і лацінскай, распараджэння аб беларускамоўных пропаведзях і недапушчальнасці пераводу ксяндзоў з беларускіх парафій у польскія. </w:t>
      </w:r>
      <w:r w:rsidR="005D11B5" w:rsidRPr="00EC18D2">
        <w:rPr>
          <w:rFonts w:ascii="Times New Roman" w:eastAsia="Times New Roman" w:hAnsi="Times New Roman" w:cs="Times New Roman"/>
          <w:sz w:val="28"/>
          <w:szCs w:val="28"/>
          <w:lang w:val="be-BY" w:eastAsia="ru-RU"/>
        </w:rPr>
        <w:t>Аднак гэта было беспаспяхова.</w:t>
      </w:r>
    </w:p>
    <w:p w14:paraId="3720F28B" w14:textId="3828F491" w:rsidR="00BE039C" w:rsidRPr="00EC18D2" w:rsidRDefault="005D11B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М</w:t>
      </w:r>
      <w:r w:rsidR="001D2395" w:rsidRPr="00EC18D2">
        <w:rPr>
          <w:rFonts w:ascii="Times New Roman" w:eastAsia="Times New Roman" w:hAnsi="Times New Roman" w:cs="Times New Roman"/>
          <w:sz w:val="28"/>
          <w:szCs w:val="28"/>
          <w:lang w:val="be-BY" w:eastAsia="ru-RU"/>
        </w:rPr>
        <w:t xml:space="preserve">оўная праблематыка абвастрыла этнаканфесійную сітуацыю ў асобных заходнебеларускіх мясцовасцях, што выкарыстала </w:t>
      </w:r>
      <w:r w:rsidR="007D7494">
        <w:rPr>
          <w:rFonts w:ascii="Times New Roman" w:eastAsia="Times New Roman" w:hAnsi="Times New Roman" w:cs="Times New Roman"/>
          <w:sz w:val="28"/>
          <w:szCs w:val="28"/>
          <w:lang w:val="be-BY" w:eastAsia="ru-RU"/>
        </w:rPr>
        <w:t>ў</w:t>
      </w:r>
      <w:r w:rsidR="001D2395" w:rsidRPr="00EC18D2">
        <w:rPr>
          <w:rFonts w:ascii="Times New Roman" w:eastAsia="Times New Roman" w:hAnsi="Times New Roman" w:cs="Times New Roman"/>
          <w:sz w:val="28"/>
          <w:szCs w:val="28"/>
          <w:lang w:val="be-BY" w:eastAsia="ru-RU"/>
        </w:rPr>
        <w:t xml:space="preserve"> сваіх мэта</w:t>
      </w:r>
      <w:r w:rsidR="007D7494">
        <w:rPr>
          <w:rFonts w:ascii="Times New Roman" w:eastAsia="Times New Roman" w:hAnsi="Times New Roman" w:cs="Times New Roman"/>
          <w:sz w:val="28"/>
          <w:szCs w:val="28"/>
          <w:lang w:val="be-BY" w:eastAsia="ru-RU"/>
        </w:rPr>
        <w:t>х</w:t>
      </w:r>
      <w:r w:rsidR="001D2395" w:rsidRPr="00EC18D2">
        <w:rPr>
          <w:rFonts w:ascii="Times New Roman" w:eastAsia="Times New Roman" w:hAnsi="Times New Roman" w:cs="Times New Roman"/>
          <w:sz w:val="28"/>
          <w:szCs w:val="28"/>
          <w:lang w:val="be-BY" w:eastAsia="ru-RU"/>
        </w:rPr>
        <w:t xml:space="preserve"> польская грамадзянская адміністрацыя і каталіцкія ўлады. У</w:t>
      </w:r>
      <w:r w:rsidRPr="00EC18D2">
        <w:rPr>
          <w:rFonts w:ascii="Times New Roman" w:eastAsia="Times New Roman" w:hAnsi="Times New Roman" w:cs="Times New Roman"/>
          <w:sz w:val="28"/>
          <w:szCs w:val="28"/>
          <w:lang w:val="be-BY" w:eastAsia="ru-RU"/>
        </w:rPr>
        <w:t xml:space="preserve"> </w:t>
      </w:r>
      <w:r w:rsidR="001D2395" w:rsidRPr="00EC18D2">
        <w:rPr>
          <w:rFonts w:ascii="Times New Roman" w:eastAsia="Times New Roman" w:hAnsi="Times New Roman" w:cs="Times New Roman"/>
          <w:sz w:val="28"/>
          <w:szCs w:val="28"/>
          <w:lang w:val="be-BY" w:eastAsia="ru-RU"/>
        </w:rPr>
        <w:t xml:space="preserve">некаторых касцёлах польскае насельніцтва </w:t>
      </w:r>
      <w:r w:rsidR="007D7494">
        <w:rPr>
          <w:rFonts w:ascii="Times New Roman" w:eastAsia="Times New Roman" w:hAnsi="Times New Roman" w:cs="Times New Roman"/>
          <w:sz w:val="28"/>
          <w:szCs w:val="28"/>
          <w:lang w:val="be-BY" w:eastAsia="ru-RU"/>
        </w:rPr>
        <w:t>рашуча выказвалася супраць</w:t>
      </w:r>
      <w:r w:rsidRPr="00EC18D2">
        <w:rPr>
          <w:rFonts w:ascii="Times New Roman" w:eastAsia="Times New Roman" w:hAnsi="Times New Roman" w:cs="Times New Roman"/>
          <w:sz w:val="28"/>
          <w:szCs w:val="28"/>
          <w:lang w:val="be-BY" w:eastAsia="ru-RU"/>
        </w:rPr>
        <w:t xml:space="preserve"> б</w:t>
      </w:r>
      <w:r w:rsidR="001D2395" w:rsidRPr="00EC18D2">
        <w:rPr>
          <w:rFonts w:ascii="Times New Roman" w:eastAsia="Times New Roman" w:hAnsi="Times New Roman" w:cs="Times New Roman"/>
          <w:sz w:val="28"/>
          <w:szCs w:val="28"/>
          <w:lang w:val="be-BY" w:eastAsia="ru-RU"/>
        </w:rPr>
        <w:t>еларускамоўных богаслужэнняў, пропаведзяў. Асабліва востры характар набыў канфлікт у Жодзішках Свянцянскага павет</w:t>
      </w:r>
      <w:r w:rsidR="002A4A6F">
        <w:rPr>
          <w:rFonts w:ascii="Times New Roman" w:eastAsia="Times New Roman" w:hAnsi="Times New Roman" w:cs="Times New Roman"/>
          <w:sz w:val="28"/>
          <w:szCs w:val="28"/>
          <w:lang w:val="be-BY" w:eastAsia="ru-RU"/>
        </w:rPr>
        <w:t>а</w:t>
      </w:r>
      <w:r w:rsidR="001D2395" w:rsidRPr="00EC18D2">
        <w:rPr>
          <w:rFonts w:ascii="Times New Roman" w:eastAsia="Times New Roman" w:hAnsi="Times New Roman" w:cs="Times New Roman"/>
          <w:sz w:val="28"/>
          <w:szCs w:val="28"/>
          <w:lang w:val="be-BY" w:eastAsia="ru-RU"/>
        </w:rPr>
        <w:t xml:space="preserve">, дзе В. Гадлеўскі з верасня 1924 г. праводзіў пропаведзі на беларускай мове. На працягу 1925–1927 гг. яго неаднаразова падвяргалі арыштам, турэмнаму зняволенню. Супраць беларускіх ксяндзоў актыўна </w:t>
      </w:r>
      <w:r w:rsidRPr="00EC18D2">
        <w:rPr>
          <w:rFonts w:ascii="Times New Roman" w:eastAsia="Times New Roman" w:hAnsi="Times New Roman" w:cs="Times New Roman"/>
          <w:sz w:val="28"/>
          <w:szCs w:val="28"/>
          <w:lang w:val="be-BY" w:eastAsia="ru-RU"/>
        </w:rPr>
        <w:t>праводзіліся шматлікія</w:t>
      </w:r>
      <w:r w:rsidR="001D2395" w:rsidRPr="00EC18D2">
        <w:rPr>
          <w:rFonts w:ascii="Times New Roman" w:eastAsia="Times New Roman" w:hAnsi="Times New Roman" w:cs="Times New Roman"/>
          <w:sz w:val="28"/>
          <w:szCs w:val="28"/>
          <w:lang w:val="be-BY" w:eastAsia="ru-RU"/>
        </w:rPr>
        <w:t xml:space="preserve"> правер</w:t>
      </w:r>
      <w:r w:rsidRPr="00EC18D2">
        <w:rPr>
          <w:rFonts w:ascii="Times New Roman" w:eastAsia="Times New Roman" w:hAnsi="Times New Roman" w:cs="Times New Roman"/>
          <w:sz w:val="28"/>
          <w:szCs w:val="28"/>
          <w:lang w:val="be-BY" w:eastAsia="ru-RU"/>
        </w:rPr>
        <w:t>кі</w:t>
      </w:r>
      <w:r w:rsidR="001D2395" w:rsidRPr="00EC18D2">
        <w:rPr>
          <w:rFonts w:ascii="Times New Roman" w:eastAsia="Times New Roman" w:hAnsi="Times New Roman" w:cs="Times New Roman"/>
          <w:sz w:val="28"/>
          <w:szCs w:val="28"/>
          <w:lang w:val="be-BY" w:eastAsia="ru-RU"/>
        </w:rPr>
        <w:t>, перавод</w:t>
      </w:r>
      <w:r w:rsidRPr="00EC18D2">
        <w:rPr>
          <w:rFonts w:ascii="Times New Roman" w:eastAsia="Times New Roman" w:hAnsi="Times New Roman" w:cs="Times New Roman"/>
          <w:sz w:val="28"/>
          <w:szCs w:val="28"/>
          <w:lang w:val="be-BY" w:eastAsia="ru-RU"/>
        </w:rPr>
        <w:t>ы ў</w:t>
      </w:r>
      <w:r w:rsidR="001D2395" w:rsidRPr="00EC18D2">
        <w:rPr>
          <w:rFonts w:ascii="Times New Roman" w:eastAsia="Times New Roman" w:hAnsi="Times New Roman" w:cs="Times New Roman"/>
          <w:sz w:val="28"/>
          <w:szCs w:val="28"/>
          <w:lang w:val="be-BY" w:eastAsia="ru-RU"/>
        </w:rPr>
        <w:t xml:space="preserve"> парафіі з польскім насельн</w:t>
      </w:r>
      <w:r w:rsidRPr="00EC18D2">
        <w:rPr>
          <w:rFonts w:ascii="Times New Roman" w:eastAsia="Times New Roman" w:hAnsi="Times New Roman" w:cs="Times New Roman"/>
          <w:sz w:val="28"/>
          <w:szCs w:val="28"/>
          <w:lang w:val="be-BY" w:eastAsia="ru-RU"/>
        </w:rPr>
        <w:t>іцтвам, звальненні</w:t>
      </w:r>
      <w:r w:rsidR="00BE039C" w:rsidRPr="00EC18D2">
        <w:rPr>
          <w:rFonts w:ascii="Times New Roman" w:eastAsia="Times New Roman" w:hAnsi="Times New Roman" w:cs="Times New Roman"/>
          <w:sz w:val="28"/>
          <w:szCs w:val="28"/>
          <w:lang w:val="be-BY" w:eastAsia="ru-RU"/>
        </w:rPr>
        <w:t xml:space="preserve"> і іншыя прымусовыя меры.</w:t>
      </w:r>
    </w:p>
    <w:p w14:paraId="06058588" w14:textId="77BD7F97" w:rsidR="005D11B5" w:rsidRPr="00EC18D2" w:rsidRDefault="001D239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пастарскім лісце 10 снежня 1928 г. віленскі біскуп Р. Ялбжыкоўскі забараніў ксяндзам належаць да БХД, чытаць газету “Беларуская крыніца”. </w:t>
      </w:r>
      <w:r w:rsidR="00BE039C" w:rsidRPr="00EC18D2">
        <w:rPr>
          <w:rFonts w:ascii="Times New Roman" w:eastAsia="Times New Roman" w:hAnsi="Times New Roman" w:cs="Times New Roman"/>
          <w:sz w:val="28"/>
          <w:szCs w:val="28"/>
          <w:lang w:val="be-BY" w:eastAsia="ru-RU"/>
        </w:rPr>
        <w:t xml:space="preserve">Гэта пазбавіла </w:t>
      </w:r>
      <w:r w:rsidR="005D11B5" w:rsidRPr="00EC18D2">
        <w:rPr>
          <w:rFonts w:ascii="Times New Roman" w:eastAsia="Times New Roman" w:hAnsi="Times New Roman" w:cs="Times New Roman"/>
          <w:sz w:val="28"/>
          <w:szCs w:val="28"/>
          <w:lang w:val="be-BY" w:eastAsia="ru-RU"/>
        </w:rPr>
        <w:t>беларускі</w:t>
      </w:r>
      <w:r w:rsidR="00BE039C" w:rsidRPr="00EC18D2">
        <w:rPr>
          <w:rFonts w:ascii="Times New Roman" w:eastAsia="Times New Roman" w:hAnsi="Times New Roman" w:cs="Times New Roman"/>
          <w:sz w:val="28"/>
          <w:szCs w:val="28"/>
          <w:lang w:val="be-BY" w:eastAsia="ru-RU"/>
        </w:rPr>
        <w:t>х ксяндзоў</w:t>
      </w:r>
      <w:r w:rsidR="005D11B5" w:rsidRPr="00EC18D2">
        <w:rPr>
          <w:rFonts w:ascii="Times New Roman" w:eastAsia="Times New Roman" w:hAnsi="Times New Roman" w:cs="Times New Roman"/>
          <w:sz w:val="28"/>
          <w:szCs w:val="28"/>
          <w:lang w:val="be-BY" w:eastAsia="ru-RU"/>
        </w:rPr>
        <w:t xml:space="preserve"> магчымасці ўдзельнічаць у публічнай нацыянальна-культурнай і асветніцкай працы сярод </w:t>
      </w:r>
      <w:r w:rsidR="00BE039C" w:rsidRPr="00EC18D2">
        <w:rPr>
          <w:rFonts w:ascii="Times New Roman" w:eastAsia="Times New Roman" w:hAnsi="Times New Roman" w:cs="Times New Roman"/>
          <w:sz w:val="28"/>
          <w:szCs w:val="28"/>
          <w:lang w:val="be-BY" w:eastAsia="ru-RU"/>
        </w:rPr>
        <w:t>заходне</w:t>
      </w:r>
      <w:r w:rsidR="005D11B5" w:rsidRPr="00EC18D2">
        <w:rPr>
          <w:rFonts w:ascii="Times New Roman" w:eastAsia="Times New Roman" w:hAnsi="Times New Roman" w:cs="Times New Roman"/>
          <w:sz w:val="28"/>
          <w:szCs w:val="28"/>
          <w:lang w:val="be-BY" w:eastAsia="ru-RU"/>
        </w:rPr>
        <w:t xml:space="preserve">беларускага насельніцтва. </w:t>
      </w:r>
      <w:r w:rsidR="00BE039C" w:rsidRPr="00EC18D2">
        <w:rPr>
          <w:rFonts w:ascii="Times New Roman" w:eastAsia="Times New Roman" w:hAnsi="Times New Roman" w:cs="Times New Roman"/>
          <w:sz w:val="28"/>
          <w:szCs w:val="28"/>
          <w:lang w:val="be-BY" w:eastAsia="ru-RU"/>
        </w:rPr>
        <w:t xml:space="preserve">Аб </w:t>
      </w:r>
      <w:r w:rsidRPr="00EC18D2">
        <w:rPr>
          <w:rFonts w:ascii="Times New Roman" w:eastAsia="Times New Roman" w:hAnsi="Times New Roman" w:cs="Times New Roman"/>
          <w:sz w:val="28"/>
          <w:szCs w:val="28"/>
          <w:lang w:val="be-BY" w:eastAsia="ru-RU"/>
        </w:rPr>
        <w:t>дыскрымінацыйны</w:t>
      </w:r>
      <w:r w:rsidR="00BE039C" w:rsidRPr="00EC18D2">
        <w:rPr>
          <w:rFonts w:ascii="Times New Roman" w:eastAsia="Times New Roman" w:hAnsi="Times New Roman" w:cs="Times New Roman"/>
          <w:sz w:val="28"/>
          <w:szCs w:val="28"/>
          <w:lang w:val="be-BY" w:eastAsia="ru-RU"/>
        </w:rPr>
        <w:t>х</w:t>
      </w:r>
      <w:r w:rsidRPr="00EC18D2">
        <w:rPr>
          <w:rFonts w:ascii="Times New Roman" w:eastAsia="Times New Roman" w:hAnsi="Times New Roman" w:cs="Times New Roman"/>
          <w:sz w:val="28"/>
          <w:szCs w:val="28"/>
          <w:lang w:val="be-BY" w:eastAsia="ru-RU"/>
        </w:rPr>
        <w:t xml:space="preserve"> мер</w:t>
      </w:r>
      <w:r w:rsidR="00BE039C" w:rsidRPr="00EC18D2">
        <w:rPr>
          <w:rFonts w:ascii="Times New Roman" w:eastAsia="Times New Roman" w:hAnsi="Times New Roman" w:cs="Times New Roman"/>
          <w:sz w:val="28"/>
          <w:szCs w:val="28"/>
          <w:lang w:val="be-BY" w:eastAsia="ru-RU"/>
        </w:rPr>
        <w:t>ах у</w:t>
      </w:r>
      <w:r w:rsidRPr="00EC18D2">
        <w:rPr>
          <w:rFonts w:ascii="Times New Roman" w:eastAsia="Times New Roman" w:hAnsi="Times New Roman" w:cs="Times New Roman"/>
          <w:sz w:val="28"/>
          <w:szCs w:val="28"/>
          <w:lang w:val="be-BY" w:eastAsia="ru-RU"/>
        </w:rPr>
        <w:t xml:space="preserve"> канфесійным жыцці Заходняй Беларусі </w:t>
      </w:r>
      <w:r w:rsidR="005D11B5" w:rsidRPr="00EC18D2">
        <w:rPr>
          <w:rFonts w:ascii="Times New Roman" w:eastAsia="Times New Roman" w:hAnsi="Times New Roman" w:cs="Times New Roman"/>
          <w:sz w:val="28"/>
          <w:szCs w:val="28"/>
          <w:lang w:val="be-BY" w:eastAsia="ru-RU"/>
        </w:rPr>
        <w:t xml:space="preserve">паведамілі ў Лігу нацый 15 жніўня 1929 г. </w:t>
      </w:r>
      <w:r w:rsidRPr="00EC18D2">
        <w:rPr>
          <w:rFonts w:ascii="Times New Roman" w:eastAsia="Times New Roman" w:hAnsi="Times New Roman" w:cs="Times New Roman"/>
          <w:sz w:val="28"/>
          <w:szCs w:val="28"/>
          <w:lang w:val="be-BY" w:eastAsia="ru-RU"/>
        </w:rPr>
        <w:t>прадстаўнік</w:t>
      </w:r>
      <w:r w:rsidR="002A4A6F">
        <w:rPr>
          <w:rFonts w:ascii="Times New Roman" w:eastAsia="Times New Roman" w:hAnsi="Times New Roman" w:cs="Times New Roman"/>
          <w:sz w:val="28"/>
          <w:szCs w:val="28"/>
          <w:lang w:val="be-BY" w:eastAsia="ru-RU"/>
        </w:rPr>
        <w:t>і Беларускага пасольскага клуба</w:t>
      </w:r>
      <w:r w:rsidR="005D11B5" w:rsidRPr="00EC18D2">
        <w:rPr>
          <w:rFonts w:ascii="Times New Roman" w:eastAsia="Times New Roman" w:hAnsi="Times New Roman" w:cs="Times New Roman"/>
          <w:sz w:val="28"/>
          <w:szCs w:val="28"/>
          <w:lang w:val="be-BY" w:eastAsia="ru-RU"/>
        </w:rPr>
        <w:t>.</w:t>
      </w:r>
    </w:p>
    <w:p w14:paraId="1CE06D61" w14:textId="77777777" w:rsidR="002A6477" w:rsidRPr="00EC18D2" w:rsidRDefault="005D11B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Пінскі біскуп З. </w:t>
      </w:r>
      <w:r w:rsidR="001D2395" w:rsidRPr="00EC18D2">
        <w:rPr>
          <w:rFonts w:ascii="Times New Roman" w:eastAsia="Times New Roman" w:hAnsi="Times New Roman" w:cs="Times New Roman"/>
          <w:sz w:val="28"/>
          <w:szCs w:val="28"/>
          <w:lang w:val="be-BY" w:eastAsia="ru-RU"/>
        </w:rPr>
        <w:t>Лазінскі</w:t>
      </w:r>
      <w:r w:rsidRPr="00EC18D2">
        <w:rPr>
          <w:rFonts w:ascii="Times New Roman" w:eastAsia="Times New Roman" w:hAnsi="Times New Roman" w:cs="Times New Roman"/>
          <w:sz w:val="28"/>
          <w:szCs w:val="28"/>
          <w:lang w:val="be-BY" w:eastAsia="ru-RU"/>
        </w:rPr>
        <w:t xml:space="preserve"> </w:t>
      </w:r>
      <w:r w:rsidR="001D2395" w:rsidRPr="00EC18D2">
        <w:rPr>
          <w:rFonts w:ascii="Times New Roman" w:eastAsia="Times New Roman" w:hAnsi="Times New Roman" w:cs="Times New Roman"/>
          <w:sz w:val="28"/>
          <w:szCs w:val="28"/>
          <w:lang w:val="be-BY" w:eastAsia="ru-RU"/>
        </w:rPr>
        <w:t>актыўна падтрым</w:t>
      </w:r>
      <w:r w:rsidRPr="00EC18D2">
        <w:rPr>
          <w:rFonts w:ascii="Times New Roman" w:eastAsia="Times New Roman" w:hAnsi="Times New Roman" w:cs="Times New Roman"/>
          <w:sz w:val="28"/>
          <w:szCs w:val="28"/>
          <w:lang w:val="be-BY" w:eastAsia="ru-RU"/>
        </w:rPr>
        <w:t xml:space="preserve">ліваў </w:t>
      </w:r>
      <w:r w:rsidR="001D2395" w:rsidRPr="00EC18D2">
        <w:rPr>
          <w:rFonts w:ascii="Times New Roman" w:eastAsia="Times New Roman" w:hAnsi="Times New Roman" w:cs="Times New Roman"/>
          <w:sz w:val="28"/>
          <w:szCs w:val="28"/>
          <w:lang w:val="be-BY" w:eastAsia="ru-RU"/>
        </w:rPr>
        <w:t>каталіцкі</w:t>
      </w:r>
      <w:r w:rsidRPr="00EC18D2">
        <w:rPr>
          <w:rFonts w:ascii="Times New Roman" w:eastAsia="Times New Roman" w:hAnsi="Times New Roman" w:cs="Times New Roman"/>
          <w:sz w:val="28"/>
          <w:szCs w:val="28"/>
          <w:lang w:val="be-BY" w:eastAsia="ru-RU"/>
        </w:rPr>
        <w:t>я</w:t>
      </w:r>
      <w:r w:rsidR="001D2395" w:rsidRPr="00EC18D2">
        <w:rPr>
          <w:rFonts w:ascii="Times New Roman" w:eastAsia="Times New Roman" w:hAnsi="Times New Roman" w:cs="Times New Roman"/>
          <w:sz w:val="28"/>
          <w:szCs w:val="28"/>
          <w:lang w:val="be-BY" w:eastAsia="ru-RU"/>
        </w:rPr>
        <w:t xml:space="preserve"> грамадскі</w:t>
      </w:r>
      <w:r w:rsidRPr="00EC18D2">
        <w:rPr>
          <w:rFonts w:ascii="Times New Roman" w:eastAsia="Times New Roman" w:hAnsi="Times New Roman" w:cs="Times New Roman"/>
          <w:sz w:val="28"/>
          <w:szCs w:val="28"/>
          <w:lang w:val="be-BY" w:eastAsia="ru-RU"/>
        </w:rPr>
        <w:t>я</w:t>
      </w:r>
      <w:r w:rsidR="001D2395" w:rsidRPr="00EC18D2">
        <w:rPr>
          <w:rFonts w:ascii="Times New Roman" w:eastAsia="Times New Roman" w:hAnsi="Times New Roman" w:cs="Times New Roman"/>
          <w:sz w:val="28"/>
          <w:szCs w:val="28"/>
          <w:lang w:val="be-BY" w:eastAsia="ru-RU"/>
        </w:rPr>
        <w:t xml:space="preserve"> арганізацы</w:t>
      </w:r>
      <w:r w:rsidRPr="00EC18D2">
        <w:rPr>
          <w:rFonts w:ascii="Times New Roman" w:eastAsia="Times New Roman" w:hAnsi="Times New Roman" w:cs="Times New Roman"/>
          <w:sz w:val="28"/>
          <w:szCs w:val="28"/>
          <w:lang w:val="be-BY" w:eastAsia="ru-RU"/>
        </w:rPr>
        <w:t xml:space="preserve">і, але </w:t>
      </w:r>
      <w:r w:rsidR="001D2395" w:rsidRPr="00EC18D2">
        <w:rPr>
          <w:rFonts w:ascii="Times New Roman" w:eastAsia="Times New Roman" w:hAnsi="Times New Roman" w:cs="Times New Roman"/>
          <w:sz w:val="28"/>
          <w:szCs w:val="28"/>
          <w:lang w:val="be-BY" w:eastAsia="ru-RU"/>
        </w:rPr>
        <w:t xml:space="preserve">выступаў супраць БХД, газеты “Беларуская крыніца”. </w:t>
      </w:r>
      <w:r w:rsidRPr="00EC18D2">
        <w:rPr>
          <w:rFonts w:ascii="Times New Roman" w:eastAsia="Times New Roman" w:hAnsi="Times New Roman" w:cs="Times New Roman"/>
          <w:sz w:val="28"/>
          <w:szCs w:val="28"/>
          <w:lang w:val="be-BY" w:eastAsia="ru-RU"/>
        </w:rPr>
        <w:t>З</w:t>
      </w:r>
      <w:r w:rsidR="001D2395" w:rsidRPr="00EC18D2">
        <w:rPr>
          <w:rFonts w:ascii="Times New Roman" w:eastAsia="Times New Roman" w:hAnsi="Times New Roman" w:cs="Times New Roman"/>
          <w:sz w:val="28"/>
          <w:szCs w:val="28"/>
          <w:lang w:val="be-BY" w:eastAsia="ru-RU"/>
        </w:rPr>
        <w:t xml:space="preserve"> прызнач</w:t>
      </w:r>
      <w:r w:rsidRPr="00EC18D2">
        <w:rPr>
          <w:rFonts w:ascii="Times New Roman" w:eastAsia="Times New Roman" w:hAnsi="Times New Roman" w:cs="Times New Roman"/>
          <w:sz w:val="28"/>
          <w:szCs w:val="28"/>
          <w:lang w:val="be-BY" w:eastAsia="ru-RU"/>
        </w:rPr>
        <w:t xml:space="preserve">эннем у </w:t>
      </w:r>
      <w:r w:rsidR="001D2395" w:rsidRPr="00EC18D2">
        <w:rPr>
          <w:rFonts w:ascii="Times New Roman" w:eastAsia="Times New Roman" w:hAnsi="Times New Roman" w:cs="Times New Roman"/>
          <w:sz w:val="28"/>
          <w:szCs w:val="28"/>
          <w:lang w:val="be-BY" w:eastAsia="ru-RU"/>
        </w:rPr>
        <w:t>1932 г. пінскі</w:t>
      </w:r>
      <w:r w:rsidRPr="00EC18D2">
        <w:rPr>
          <w:rFonts w:ascii="Times New Roman" w:eastAsia="Times New Roman" w:hAnsi="Times New Roman" w:cs="Times New Roman"/>
          <w:sz w:val="28"/>
          <w:szCs w:val="28"/>
          <w:lang w:val="be-BY" w:eastAsia="ru-RU"/>
        </w:rPr>
        <w:t>м</w:t>
      </w:r>
      <w:r w:rsidR="001D2395" w:rsidRPr="00EC18D2">
        <w:rPr>
          <w:rFonts w:ascii="Times New Roman" w:eastAsia="Times New Roman" w:hAnsi="Times New Roman" w:cs="Times New Roman"/>
          <w:sz w:val="28"/>
          <w:szCs w:val="28"/>
          <w:lang w:val="be-BY" w:eastAsia="ru-RU"/>
        </w:rPr>
        <w:t xml:space="preserve"> біскуп</w:t>
      </w:r>
      <w:r w:rsidRPr="00EC18D2">
        <w:rPr>
          <w:rFonts w:ascii="Times New Roman" w:eastAsia="Times New Roman" w:hAnsi="Times New Roman" w:cs="Times New Roman"/>
          <w:sz w:val="28"/>
          <w:szCs w:val="28"/>
          <w:lang w:val="be-BY" w:eastAsia="ru-RU"/>
        </w:rPr>
        <w:t xml:space="preserve">ам К. Букрабы ўзмацніўся курс на паланізацыю. </w:t>
      </w:r>
      <w:r w:rsidR="001D2395" w:rsidRPr="00EC18D2">
        <w:rPr>
          <w:rFonts w:ascii="Times New Roman" w:eastAsia="Times New Roman" w:hAnsi="Times New Roman" w:cs="Times New Roman"/>
          <w:sz w:val="28"/>
          <w:szCs w:val="28"/>
          <w:lang w:val="be-BY" w:eastAsia="ru-RU"/>
        </w:rPr>
        <w:t xml:space="preserve">У пастарскім лісце </w:t>
      </w:r>
      <w:r w:rsidRPr="00EC18D2">
        <w:rPr>
          <w:rFonts w:ascii="Times New Roman" w:eastAsia="Times New Roman" w:hAnsi="Times New Roman" w:cs="Times New Roman"/>
          <w:sz w:val="28"/>
          <w:szCs w:val="28"/>
          <w:lang w:val="be-BY" w:eastAsia="ru-RU"/>
        </w:rPr>
        <w:t xml:space="preserve">К. Букрабы </w:t>
      </w:r>
      <w:r w:rsidR="001D2395" w:rsidRPr="00EC18D2">
        <w:rPr>
          <w:rFonts w:ascii="Times New Roman" w:eastAsia="Times New Roman" w:hAnsi="Times New Roman" w:cs="Times New Roman"/>
          <w:sz w:val="28"/>
          <w:szCs w:val="28"/>
          <w:lang w:val="be-BY" w:eastAsia="ru-RU"/>
        </w:rPr>
        <w:t>“Аб праўдзівым вобліку бальшавізму” ад 27 студзеня 1937 г. падкрэслівалася, што “бязбожны камунізм не стварае, не будуе, а толькі разбурае і знішчае”</w:t>
      </w:r>
      <w:r w:rsidRPr="00EC18D2">
        <w:rPr>
          <w:rFonts w:ascii="Times New Roman" w:eastAsia="Times New Roman" w:hAnsi="Times New Roman" w:cs="Times New Roman"/>
          <w:sz w:val="28"/>
          <w:szCs w:val="28"/>
          <w:lang w:val="be-BY" w:eastAsia="ru-RU"/>
        </w:rPr>
        <w:t>.</w:t>
      </w:r>
    </w:p>
    <w:p w14:paraId="68D0D3D7" w14:textId="063AC56D" w:rsidR="008A51D4" w:rsidRPr="00EC18D2" w:rsidRDefault="002A6477" w:rsidP="00EC18D2">
      <w:pPr>
        <w:spacing w:after="0" w:line="240" w:lineRule="auto"/>
        <w:ind w:firstLine="709"/>
        <w:jc w:val="both"/>
        <w:rPr>
          <w:rFonts w:ascii="Times New Roman" w:eastAsia="Times New Roman" w:hAnsi="Times New Roman" w:cs="Times New Roman"/>
          <w:sz w:val="28"/>
          <w:szCs w:val="28"/>
          <w:lang w:eastAsia="ru-RU"/>
        </w:rPr>
      </w:pPr>
      <w:r w:rsidRPr="00EC18D2">
        <w:rPr>
          <w:rFonts w:ascii="Times New Roman" w:eastAsia="Times New Roman" w:hAnsi="Times New Roman" w:cs="Times New Roman"/>
          <w:sz w:val="28"/>
          <w:szCs w:val="28"/>
          <w:lang w:val="be-BY" w:eastAsia="ru-RU"/>
        </w:rPr>
        <w:t>З</w:t>
      </w:r>
      <w:r w:rsidR="001D2395" w:rsidRPr="00EC18D2">
        <w:rPr>
          <w:rFonts w:ascii="Times New Roman" w:eastAsia="Times New Roman" w:hAnsi="Times New Roman" w:cs="Times New Roman"/>
          <w:sz w:val="28"/>
          <w:szCs w:val="28"/>
          <w:lang w:val="be-BY" w:eastAsia="ru-RU"/>
        </w:rPr>
        <w:t xml:space="preserve"> другой паловы 1920-х гг. беларуская інтэлігенцыя рымска-каталіцкага веравызнання пачала выкарыстоўваць легальныя магчымасці структур БІГіК для правядзення культурна-асветніцкай працы. Беларускія хадэкі і ў праграмных дакументах, і ў ходзе практычнай дзейнасці імкнуліся спрыяць задавальненню рэлігійных і адукацыйных інтарэсаў белару</w:t>
      </w:r>
      <w:r w:rsidRPr="00EC18D2">
        <w:rPr>
          <w:rFonts w:ascii="Times New Roman" w:eastAsia="Times New Roman" w:hAnsi="Times New Roman" w:cs="Times New Roman"/>
          <w:sz w:val="28"/>
          <w:szCs w:val="28"/>
          <w:lang w:val="be-BY" w:eastAsia="ru-RU"/>
        </w:rPr>
        <w:t xml:space="preserve">скага каталіцкага насельніцтва. </w:t>
      </w:r>
      <w:r w:rsidR="001D2395" w:rsidRPr="00EC18D2">
        <w:rPr>
          <w:rFonts w:ascii="Times New Roman" w:eastAsia="Times New Roman" w:hAnsi="Times New Roman" w:cs="Times New Roman"/>
          <w:sz w:val="28"/>
          <w:szCs w:val="28"/>
          <w:lang w:eastAsia="ru-RU"/>
        </w:rPr>
        <w:t xml:space="preserve">З </w:t>
      </w:r>
      <w:proofErr w:type="spellStart"/>
      <w:r w:rsidR="001D2395" w:rsidRPr="00EC18D2">
        <w:rPr>
          <w:rFonts w:ascii="Times New Roman" w:eastAsia="Times New Roman" w:hAnsi="Times New Roman" w:cs="Times New Roman"/>
          <w:sz w:val="28"/>
          <w:szCs w:val="28"/>
          <w:lang w:eastAsia="ru-RU"/>
        </w:rPr>
        <w:t>пераўтварэннем</w:t>
      </w:r>
      <w:proofErr w:type="spellEnd"/>
      <w:r w:rsidR="001D2395" w:rsidRPr="00EC18D2">
        <w:rPr>
          <w:rFonts w:ascii="Times New Roman" w:eastAsia="Times New Roman" w:hAnsi="Times New Roman" w:cs="Times New Roman"/>
          <w:sz w:val="28"/>
          <w:szCs w:val="28"/>
          <w:lang w:eastAsia="ru-RU"/>
        </w:rPr>
        <w:t xml:space="preserve"> БХД у БНА у 1936 г. </w:t>
      </w:r>
      <w:proofErr w:type="spellStart"/>
      <w:r w:rsidR="001D2395" w:rsidRPr="00EC18D2">
        <w:rPr>
          <w:rFonts w:ascii="Times New Roman" w:eastAsia="Times New Roman" w:hAnsi="Times New Roman" w:cs="Times New Roman"/>
          <w:sz w:val="28"/>
          <w:szCs w:val="28"/>
          <w:lang w:eastAsia="ru-RU"/>
        </w:rPr>
        <w:t>пытанням</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захавання</w:t>
      </w:r>
      <w:proofErr w:type="spellEnd"/>
      <w:r w:rsidR="001D2395" w:rsidRPr="00EC18D2">
        <w:rPr>
          <w:rFonts w:ascii="Times New Roman" w:eastAsia="Times New Roman" w:hAnsi="Times New Roman" w:cs="Times New Roman"/>
          <w:sz w:val="28"/>
          <w:szCs w:val="28"/>
          <w:lang w:eastAsia="ru-RU"/>
        </w:rPr>
        <w:t xml:space="preserve"> і </w:t>
      </w:r>
      <w:proofErr w:type="spellStart"/>
      <w:r w:rsidR="001D2395" w:rsidRPr="00EC18D2">
        <w:rPr>
          <w:rFonts w:ascii="Times New Roman" w:eastAsia="Times New Roman" w:hAnsi="Times New Roman" w:cs="Times New Roman"/>
          <w:sz w:val="28"/>
          <w:szCs w:val="28"/>
          <w:lang w:eastAsia="ru-RU"/>
        </w:rPr>
        <w:t>развіцця</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беларускай</w:t>
      </w:r>
      <w:proofErr w:type="spellEnd"/>
      <w:r w:rsidR="001D2395" w:rsidRPr="00EC18D2">
        <w:rPr>
          <w:rFonts w:ascii="Times New Roman" w:eastAsia="Times New Roman" w:hAnsi="Times New Roman" w:cs="Times New Roman"/>
          <w:sz w:val="28"/>
          <w:szCs w:val="28"/>
          <w:lang w:eastAsia="ru-RU"/>
        </w:rPr>
        <w:t xml:space="preserve"> культуры</w:t>
      </w:r>
      <w:r w:rsidR="001D2395" w:rsidRPr="00EC18D2">
        <w:rPr>
          <w:rFonts w:ascii="Times New Roman" w:eastAsia="Times New Roman" w:hAnsi="Times New Roman" w:cs="Times New Roman"/>
          <w:sz w:val="28"/>
          <w:szCs w:val="28"/>
          <w:lang w:val="be-BY" w:eastAsia="ru-RU"/>
        </w:rPr>
        <w:t>,</w:t>
      </w:r>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асветы</w:t>
      </w:r>
      <w:proofErr w:type="spellEnd"/>
      <w:r w:rsidR="001D2395" w:rsidRPr="00EC18D2">
        <w:rPr>
          <w:rFonts w:ascii="Times New Roman" w:eastAsia="Times New Roman" w:hAnsi="Times New Roman" w:cs="Times New Roman"/>
          <w:sz w:val="28"/>
          <w:szCs w:val="28"/>
          <w:lang w:eastAsia="ru-RU"/>
        </w:rPr>
        <w:t xml:space="preserve"> па-</w:t>
      </w:r>
      <w:proofErr w:type="spellStart"/>
      <w:r w:rsidR="001D2395" w:rsidRPr="00EC18D2">
        <w:rPr>
          <w:rFonts w:ascii="Times New Roman" w:eastAsia="Times New Roman" w:hAnsi="Times New Roman" w:cs="Times New Roman"/>
          <w:sz w:val="28"/>
          <w:szCs w:val="28"/>
          <w:lang w:eastAsia="ru-RU"/>
        </w:rPr>
        <w:t>ранейшаму</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надавалася</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важнае</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значэнне</w:t>
      </w:r>
      <w:proofErr w:type="spellEnd"/>
      <w:r w:rsidR="001D2395" w:rsidRPr="00EC18D2">
        <w:rPr>
          <w:rFonts w:ascii="Times New Roman" w:eastAsia="Times New Roman" w:hAnsi="Times New Roman" w:cs="Times New Roman"/>
          <w:sz w:val="28"/>
          <w:szCs w:val="28"/>
          <w:lang w:eastAsia="ru-RU"/>
        </w:rPr>
        <w:t>. У</w:t>
      </w:r>
      <w:r w:rsidRPr="00EC18D2">
        <w:rPr>
          <w:rFonts w:ascii="Times New Roman" w:eastAsia="Times New Roman" w:hAnsi="Times New Roman" w:cs="Times New Roman"/>
          <w:sz w:val="28"/>
          <w:szCs w:val="28"/>
          <w:lang w:val="be-BY" w:eastAsia="ru-RU"/>
        </w:rPr>
        <w:t xml:space="preserve"> </w:t>
      </w:r>
      <w:proofErr w:type="spellStart"/>
      <w:r w:rsidR="001D2395" w:rsidRPr="00EC18D2">
        <w:rPr>
          <w:rFonts w:ascii="Times New Roman" w:eastAsia="Times New Roman" w:hAnsi="Times New Roman" w:cs="Times New Roman"/>
          <w:sz w:val="28"/>
          <w:szCs w:val="28"/>
          <w:lang w:eastAsia="ru-RU"/>
        </w:rPr>
        <w:t>праграме</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партыі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былі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патрабаванні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аб</w:t>
      </w:r>
      <w:proofErr w:type="spellEnd"/>
      <w:r w:rsidR="001D2395"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свабод</w:t>
      </w:r>
      <w:proofErr w:type="spellEnd"/>
      <w:r w:rsidRPr="00EC18D2">
        <w:rPr>
          <w:rFonts w:ascii="Times New Roman" w:eastAsia="Times New Roman" w:hAnsi="Times New Roman" w:cs="Times New Roman"/>
          <w:sz w:val="28"/>
          <w:szCs w:val="28"/>
          <w:lang w:val="be-BY" w:eastAsia="ru-RU"/>
        </w:rPr>
        <w:t>зе</w:t>
      </w:r>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веравызнанняў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выкарыстанн</w:t>
      </w:r>
      <w:proofErr w:type="spellEnd"/>
      <w:r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роднай</w:t>
      </w:r>
      <w:proofErr w:type="spellEnd"/>
      <w:r w:rsidRPr="00EC18D2">
        <w:rPr>
          <w:rFonts w:ascii="Times New Roman" w:eastAsia="Times New Roman" w:hAnsi="Times New Roman" w:cs="Times New Roman"/>
          <w:sz w:val="28"/>
          <w:szCs w:val="28"/>
          <w:lang w:eastAsia="ru-RU"/>
        </w:rPr>
        <w:t xml:space="preserve"> мовы </w:t>
      </w:r>
      <w:proofErr w:type="spellStart"/>
      <w:r w:rsidRPr="00EC18D2">
        <w:rPr>
          <w:rFonts w:ascii="Times New Roman" w:eastAsia="Times New Roman" w:hAnsi="Times New Roman" w:cs="Times New Roman"/>
          <w:sz w:val="28"/>
          <w:szCs w:val="28"/>
          <w:lang w:eastAsia="ru-RU"/>
        </w:rPr>
        <w:t>вернікаў</w:t>
      </w:r>
      <w:proofErr w:type="spellEnd"/>
      <w:r w:rsidRPr="00EC18D2">
        <w:rPr>
          <w:rFonts w:ascii="Times New Roman" w:eastAsia="Times New Roman" w:hAnsi="Times New Roman" w:cs="Times New Roman"/>
          <w:sz w:val="28"/>
          <w:szCs w:val="28"/>
          <w:lang w:eastAsia="ru-RU"/>
        </w:rPr>
        <w:t xml:space="preserve"> у </w:t>
      </w:r>
      <w:proofErr w:type="spellStart"/>
      <w:r w:rsidRPr="00EC18D2">
        <w:rPr>
          <w:rFonts w:ascii="Times New Roman" w:eastAsia="Times New Roman" w:hAnsi="Times New Roman" w:cs="Times New Roman"/>
          <w:sz w:val="28"/>
          <w:szCs w:val="28"/>
          <w:lang w:eastAsia="ru-RU"/>
        </w:rPr>
        <w:t>грамадска-царкоўным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жыцці</w:t>
      </w:r>
      <w:proofErr w:type="spellEnd"/>
      <w:r w:rsidRPr="00EC18D2">
        <w:rPr>
          <w:rFonts w:ascii="Times New Roman" w:eastAsia="Times New Roman" w:hAnsi="Times New Roman" w:cs="Times New Roman"/>
          <w:sz w:val="28"/>
          <w:szCs w:val="28"/>
          <w:lang w:val="be-BY" w:eastAsia="ru-RU"/>
        </w:rPr>
        <w:t xml:space="preserve">, </w:t>
      </w:r>
      <w:proofErr w:type="spellStart"/>
      <w:r w:rsidR="001D2395" w:rsidRPr="00EC18D2">
        <w:rPr>
          <w:rFonts w:ascii="Times New Roman" w:eastAsia="Times New Roman" w:hAnsi="Times New Roman" w:cs="Times New Roman"/>
          <w:sz w:val="28"/>
          <w:szCs w:val="28"/>
          <w:lang w:eastAsia="ru-RU"/>
        </w:rPr>
        <w:t>дэмакратызацыі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адукацы</w:t>
      </w:r>
      <w:proofErr w:type="spellEnd"/>
      <w:r w:rsidRPr="00EC18D2">
        <w:rPr>
          <w:rFonts w:ascii="Times New Roman" w:eastAsia="Times New Roman" w:hAnsi="Times New Roman" w:cs="Times New Roman"/>
          <w:sz w:val="28"/>
          <w:szCs w:val="28"/>
          <w:lang w:val="be-BY" w:eastAsia="ru-RU"/>
        </w:rPr>
        <w:t>і</w:t>
      </w:r>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навучанні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дзяцей</w:t>
      </w:r>
      <w:proofErr w:type="spellEnd"/>
      <w:r w:rsidR="001D2395" w:rsidRPr="00EC18D2">
        <w:rPr>
          <w:rFonts w:ascii="Times New Roman" w:eastAsia="Times New Roman" w:hAnsi="Times New Roman" w:cs="Times New Roman"/>
          <w:sz w:val="28"/>
          <w:szCs w:val="28"/>
          <w:lang w:eastAsia="ru-RU"/>
        </w:rPr>
        <w:t xml:space="preserve"> на </w:t>
      </w:r>
      <w:proofErr w:type="spellStart"/>
      <w:r w:rsidR="001D2395" w:rsidRPr="00EC18D2">
        <w:rPr>
          <w:rFonts w:ascii="Times New Roman" w:eastAsia="Times New Roman" w:hAnsi="Times New Roman" w:cs="Times New Roman"/>
          <w:sz w:val="28"/>
          <w:szCs w:val="28"/>
          <w:lang w:eastAsia="ru-RU"/>
        </w:rPr>
        <w:t>роднай</w:t>
      </w:r>
      <w:proofErr w:type="spellEnd"/>
      <w:r w:rsidR="001D2395" w:rsidRPr="00EC18D2">
        <w:rPr>
          <w:rFonts w:ascii="Times New Roman" w:eastAsia="Times New Roman" w:hAnsi="Times New Roman" w:cs="Times New Roman"/>
          <w:sz w:val="28"/>
          <w:szCs w:val="28"/>
          <w:lang w:eastAsia="ru-RU"/>
        </w:rPr>
        <w:t xml:space="preserve"> мове, </w:t>
      </w:r>
      <w:r w:rsidR="002544DC">
        <w:rPr>
          <w:rFonts w:ascii="Times New Roman" w:eastAsia="Times New Roman" w:hAnsi="Times New Roman" w:cs="Times New Roman"/>
          <w:sz w:val="28"/>
          <w:szCs w:val="28"/>
          <w:lang w:val="be-BY" w:eastAsia="ru-RU"/>
        </w:rPr>
        <w:t>раўнап</w:t>
      </w:r>
      <w:r w:rsidRPr="00EC18D2">
        <w:rPr>
          <w:rFonts w:ascii="Times New Roman" w:eastAsia="Times New Roman" w:hAnsi="Times New Roman" w:cs="Times New Roman"/>
          <w:sz w:val="28"/>
          <w:szCs w:val="28"/>
          <w:lang w:val="be-BY" w:eastAsia="ru-RU"/>
        </w:rPr>
        <w:t>раў</w:t>
      </w:r>
      <w:r w:rsidR="002544DC">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дзяржаўных</w:t>
      </w:r>
      <w:proofErr w:type="spellEnd"/>
      <w:r w:rsidRPr="00EC18D2">
        <w:rPr>
          <w:rFonts w:ascii="Times New Roman" w:eastAsia="Times New Roman" w:hAnsi="Times New Roman" w:cs="Times New Roman"/>
          <w:sz w:val="28"/>
          <w:szCs w:val="28"/>
          <w:lang w:eastAsia="ru-RU"/>
        </w:rPr>
        <w:t xml:space="preserve"> і </w:t>
      </w:r>
      <w:proofErr w:type="spellStart"/>
      <w:r w:rsidRPr="00EC18D2">
        <w:rPr>
          <w:rFonts w:ascii="Times New Roman" w:eastAsia="Times New Roman" w:hAnsi="Times New Roman" w:cs="Times New Roman"/>
          <w:sz w:val="28"/>
          <w:szCs w:val="28"/>
          <w:lang w:eastAsia="ru-RU"/>
        </w:rPr>
        <w:t>прыватных</w:t>
      </w:r>
      <w:proofErr w:type="spellEnd"/>
      <w:r w:rsidRPr="00EC18D2">
        <w:rPr>
          <w:rFonts w:ascii="Times New Roman" w:eastAsia="Times New Roman" w:hAnsi="Times New Roman" w:cs="Times New Roman"/>
          <w:sz w:val="28"/>
          <w:szCs w:val="28"/>
          <w:lang w:eastAsia="ru-RU"/>
        </w:rPr>
        <w:t xml:space="preserve"> школ.</w:t>
      </w:r>
    </w:p>
    <w:p w14:paraId="2E5BC263" w14:textId="3C4C09FF" w:rsidR="008A51D4" w:rsidRPr="00EC18D2" w:rsidRDefault="001D2395" w:rsidP="00EC18D2">
      <w:pPr>
        <w:spacing w:after="0" w:line="240" w:lineRule="auto"/>
        <w:ind w:firstLine="709"/>
        <w:jc w:val="both"/>
        <w:rPr>
          <w:rFonts w:ascii="Times New Roman" w:eastAsia="Times New Roman" w:hAnsi="Times New Roman" w:cs="Times New Roman"/>
          <w:sz w:val="28"/>
          <w:szCs w:val="28"/>
          <w:lang w:eastAsia="ru-RU"/>
        </w:rPr>
      </w:pPr>
      <w:r w:rsidRPr="00EC18D2">
        <w:rPr>
          <w:rFonts w:ascii="Times New Roman" w:eastAsia="Times New Roman" w:hAnsi="Times New Roman" w:cs="Times New Roman"/>
          <w:sz w:val="28"/>
          <w:szCs w:val="28"/>
          <w:lang w:val="be-BY" w:eastAsia="ru-RU"/>
        </w:rPr>
        <w:t xml:space="preserve">Важнымі напрамкамі дзейнасці беларускіх хадэкаў з’яўляліся выдавецкая дзейнасць, навукова-публіцыстычная работа. </w:t>
      </w:r>
      <w:r w:rsidR="00A83BFE">
        <w:rPr>
          <w:rFonts w:ascii="Times New Roman" w:eastAsia="Times New Roman" w:hAnsi="Times New Roman" w:cs="Times New Roman"/>
          <w:sz w:val="28"/>
          <w:szCs w:val="28"/>
          <w:lang w:eastAsia="ru-RU"/>
        </w:rPr>
        <w:t>А. </w:t>
      </w:r>
      <w:proofErr w:type="spellStart"/>
      <w:r w:rsidR="00A83BFE">
        <w:rPr>
          <w:rFonts w:ascii="Times New Roman" w:eastAsia="Times New Roman" w:hAnsi="Times New Roman" w:cs="Times New Roman"/>
          <w:sz w:val="28"/>
          <w:szCs w:val="28"/>
          <w:lang w:eastAsia="ru-RU"/>
        </w:rPr>
        <w:t>Станкевіч</w:t>
      </w:r>
      <w:proofErr w:type="spellEnd"/>
      <w:r w:rsidR="00A83BFE">
        <w:rPr>
          <w:rFonts w:ascii="Times New Roman" w:eastAsia="Times New Roman" w:hAnsi="Times New Roman" w:cs="Times New Roman"/>
          <w:sz w:val="28"/>
          <w:szCs w:val="28"/>
          <w:lang w:eastAsia="ru-RU"/>
        </w:rPr>
        <w:t xml:space="preserve"> у 1926 </w:t>
      </w:r>
      <w:r w:rsidRPr="00EC18D2">
        <w:rPr>
          <w:rFonts w:ascii="Times New Roman" w:eastAsia="Times New Roman" w:hAnsi="Times New Roman" w:cs="Times New Roman"/>
          <w:sz w:val="28"/>
          <w:szCs w:val="28"/>
          <w:lang w:eastAsia="ru-RU"/>
        </w:rPr>
        <w:t xml:space="preserve">г. </w:t>
      </w:r>
      <w:proofErr w:type="spellStart"/>
      <w:r w:rsidRPr="00EC18D2">
        <w:rPr>
          <w:rFonts w:ascii="Times New Roman" w:eastAsia="Times New Roman" w:hAnsi="Times New Roman" w:cs="Times New Roman"/>
          <w:sz w:val="28"/>
          <w:szCs w:val="28"/>
          <w:lang w:eastAsia="ru-RU"/>
        </w:rPr>
        <w:t>заснаваў</w:t>
      </w:r>
      <w:proofErr w:type="spellEnd"/>
      <w:r w:rsidRPr="00EC18D2">
        <w:rPr>
          <w:rFonts w:ascii="Times New Roman" w:eastAsia="Times New Roman" w:hAnsi="Times New Roman" w:cs="Times New Roman"/>
          <w:sz w:val="28"/>
          <w:szCs w:val="28"/>
          <w:lang w:eastAsia="ru-RU"/>
        </w:rPr>
        <w:t xml:space="preserve"> у </w:t>
      </w:r>
      <w:proofErr w:type="spellStart"/>
      <w:r w:rsidRPr="00EC18D2">
        <w:rPr>
          <w:rFonts w:ascii="Times New Roman" w:eastAsia="Times New Roman" w:hAnsi="Times New Roman" w:cs="Times New Roman"/>
          <w:sz w:val="28"/>
          <w:szCs w:val="28"/>
          <w:lang w:eastAsia="ru-RU"/>
        </w:rPr>
        <w:t>Вільні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Беларускую</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друка</w:t>
      </w:r>
      <w:r w:rsidR="00A83BFE">
        <w:rPr>
          <w:rFonts w:ascii="Times New Roman" w:eastAsia="Times New Roman" w:hAnsi="Times New Roman" w:cs="Times New Roman"/>
          <w:sz w:val="28"/>
          <w:szCs w:val="28"/>
          <w:lang w:eastAsia="ru-RU"/>
        </w:rPr>
        <w:t>рню</w:t>
      </w:r>
      <w:proofErr w:type="spellEnd"/>
      <w:r w:rsidR="00A83BFE">
        <w:rPr>
          <w:rFonts w:ascii="Times New Roman" w:eastAsia="Times New Roman" w:hAnsi="Times New Roman" w:cs="Times New Roman"/>
          <w:sz w:val="28"/>
          <w:szCs w:val="28"/>
          <w:lang w:eastAsia="ru-RU"/>
        </w:rPr>
        <w:t xml:space="preserve"> </w:t>
      </w:r>
      <w:proofErr w:type="spellStart"/>
      <w:r w:rsidR="00A83BFE">
        <w:rPr>
          <w:rFonts w:ascii="Times New Roman" w:eastAsia="Times New Roman" w:hAnsi="Times New Roman" w:cs="Times New Roman"/>
          <w:sz w:val="28"/>
          <w:szCs w:val="28"/>
          <w:lang w:eastAsia="ru-RU"/>
        </w:rPr>
        <w:t>імя</w:t>
      </w:r>
      <w:proofErr w:type="spellEnd"/>
      <w:r w:rsidR="00A83BFE">
        <w:rPr>
          <w:rFonts w:ascii="Times New Roman" w:eastAsia="Times New Roman" w:hAnsi="Times New Roman" w:cs="Times New Roman"/>
          <w:sz w:val="28"/>
          <w:szCs w:val="28"/>
          <w:lang w:eastAsia="ru-RU"/>
        </w:rPr>
        <w:t xml:space="preserve"> Ф. </w:t>
      </w:r>
      <w:proofErr w:type="spellStart"/>
      <w:r w:rsidR="00A83BFE">
        <w:rPr>
          <w:rFonts w:ascii="Times New Roman" w:eastAsia="Times New Roman" w:hAnsi="Times New Roman" w:cs="Times New Roman"/>
          <w:sz w:val="28"/>
          <w:szCs w:val="28"/>
          <w:lang w:eastAsia="ru-RU"/>
        </w:rPr>
        <w:t>Скарыны</w:t>
      </w:r>
      <w:proofErr w:type="spellEnd"/>
      <w:r w:rsidR="00A83BFE">
        <w:rPr>
          <w:rFonts w:ascii="Times New Roman" w:eastAsia="Times New Roman" w:hAnsi="Times New Roman" w:cs="Times New Roman"/>
          <w:sz w:val="28"/>
          <w:szCs w:val="28"/>
          <w:lang w:eastAsia="ru-RU"/>
        </w:rPr>
        <w:t xml:space="preserve">, </w:t>
      </w:r>
      <w:proofErr w:type="spellStart"/>
      <w:r w:rsidR="00A83BFE">
        <w:rPr>
          <w:rFonts w:ascii="Times New Roman" w:eastAsia="Times New Roman" w:hAnsi="Times New Roman" w:cs="Times New Roman"/>
          <w:sz w:val="28"/>
          <w:szCs w:val="28"/>
          <w:lang w:eastAsia="ru-RU"/>
        </w:rPr>
        <w:t>дзе</w:t>
      </w:r>
      <w:proofErr w:type="spellEnd"/>
      <w:r w:rsidR="00A83BFE">
        <w:rPr>
          <w:rFonts w:ascii="Times New Roman" w:eastAsia="Times New Roman" w:hAnsi="Times New Roman" w:cs="Times New Roman"/>
          <w:sz w:val="28"/>
          <w:szCs w:val="28"/>
          <w:lang w:eastAsia="ru-RU"/>
        </w:rPr>
        <w:t xml:space="preserve"> да 1940 </w:t>
      </w:r>
      <w:r w:rsidRPr="00EC18D2">
        <w:rPr>
          <w:rFonts w:ascii="Times New Roman" w:eastAsia="Times New Roman" w:hAnsi="Times New Roman" w:cs="Times New Roman"/>
          <w:sz w:val="28"/>
          <w:szCs w:val="28"/>
          <w:lang w:eastAsia="ru-RU"/>
        </w:rPr>
        <w:t xml:space="preserve">г. было </w:t>
      </w:r>
      <w:proofErr w:type="spellStart"/>
      <w:r w:rsidRPr="00EC18D2">
        <w:rPr>
          <w:rFonts w:ascii="Times New Roman" w:eastAsia="Times New Roman" w:hAnsi="Times New Roman" w:cs="Times New Roman"/>
          <w:sz w:val="28"/>
          <w:szCs w:val="28"/>
          <w:lang w:eastAsia="ru-RU"/>
        </w:rPr>
        <w:t>надрукавана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боль</w:t>
      </w:r>
      <w:r w:rsidR="008A51D4" w:rsidRPr="00EC18D2">
        <w:rPr>
          <w:rFonts w:ascii="Times New Roman" w:eastAsia="Times New Roman" w:hAnsi="Times New Roman" w:cs="Times New Roman"/>
          <w:sz w:val="28"/>
          <w:szCs w:val="28"/>
          <w:lang w:eastAsia="ru-RU"/>
        </w:rPr>
        <w:t>ш</w:t>
      </w:r>
      <w:proofErr w:type="spellEnd"/>
      <w:r w:rsidR="008A51D4" w:rsidRPr="00EC18D2">
        <w:rPr>
          <w:rFonts w:ascii="Times New Roman" w:eastAsia="Times New Roman" w:hAnsi="Times New Roman" w:cs="Times New Roman"/>
          <w:sz w:val="28"/>
          <w:szCs w:val="28"/>
          <w:lang w:eastAsia="ru-RU"/>
        </w:rPr>
        <w:t xml:space="preserve"> 146 </w:t>
      </w:r>
      <w:proofErr w:type="spellStart"/>
      <w:r w:rsidR="008A51D4" w:rsidRPr="00EC18D2">
        <w:rPr>
          <w:rFonts w:ascii="Times New Roman" w:eastAsia="Times New Roman" w:hAnsi="Times New Roman" w:cs="Times New Roman"/>
          <w:sz w:val="28"/>
          <w:szCs w:val="28"/>
          <w:lang w:eastAsia="ru-RU"/>
        </w:rPr>
        <w:t>беларускіх</w:t>
      </w:r>
      <w:proofErr w:type="spellEnd"/>
      <w:r w:rsidR="008A51D4" w:rsidRPr="00EC18D2">
        <w:rPr>
          <w:rFonts w:ascii="Times New Roman" w:eastAsia="Times New Roman" w:hAnsi="Times New Roman" w:cs="Times New Roman"/>
          <w:sz w:val="28"/>
          <w:szCs w:val="28"/>
          <w:lang w:eastAsia="ru-RU"/>
        </w:rPr>
        <w:t xml:space="preserve"> </w:t>
      </w:r>
      <w:proofErr w:type="spellStart"/>
      <w:r w:rsidR="008A51D4" w:rsidRPr="00EC18D2">
        <w:rPr>
          <w:rFonts w:ascii="Times New Roman" w:eastAsia="Times New Roman" w:hAnsi="Times New Roman" w:cs="Times New Roman"/>
          <w:sz w:val="28"/>
          <w:szCs w:val="28"/>
          <w:lang w:eastAsia="ru-RU"/>
        </w:rPr>
        <w:t>кніг</w:t>
      </w:r>
      <w:proofErr w:type="spellEnd"/>
      <w:r w:rsidR="008A51D4" w:rsidRPr="00EC18D2">
        <w:rPr>
          <w:rFonts w:ascii="Times New Roman" w:eastAsia="Times New Roman" w:hAnsi="Times New Roman" w:cs="Times New Roman"/>
          <w:sz w:val="28"/>
          <w:szCs w:val="28"/>
          <w:lang w:eastAsia="ru-RU"/>
        </w:rPr>
        <w:t xml:space="preserve"> і </w:t>
      </w:r>
      <w:proofErr w:type="spellStart"/>
      <w:r w:rsidR="008A51D4" w:rsidRPr="00EC18D2">
        <w:rPr>
          <w:rFonts w:ascii="Times New Roman" w:eastAsia="Times New Roman" w:hAnsi="Times New Roman" w:cs="Times New Roman"/>
          <w:sz w:val="28"/>
          <w:szCs w:val="28"/>
          <w:lang w:eastAsia="ru-RU"/>
        </w:rPr>
        <w:t>брашур</w:t>
      </w:r>
      <w:proofErr w:type="spellEnd"/>
      <w:r w:rsidR="008A51D4" w:rsidRPr="00EC18D2">
        <w:rPr>
          <w:rFonts w:ascii="Times New Roman" w:eastAsia="Times New Roman" w:hAnsi="Times New Roman" w:cs="Times New Roman"/>
          <w:sz w:val="28"/>
          <w:szCs w:val="28"/>
          <w:lang w:eastAsia="ru-RU"/>
        </w:rPr>
        <w:t>.</w:t>
      </w:r>
    </w:p>
    <w:p w14:paraId="113D1D4B" w14:textId="2B8C11B6" w:rsidR="00890044" w:rsidRPr="00EC18D2" w:rsidRDefault="0089004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Сярод беларускага каталіцкага насельніцтва папулярнасцю карысталася газета “Крыніца” (заснавана ў 1917 г. у Петраградзе), якая выдавалася ў Вільні з невялікім перапынкам да ліпеня 1940 г. У 1925–1937 гг. газета называлася “Беларуская крыніца” (“</w:t>
      </w:r>
      <w:proofErr w:type="spellStart"/>
      <w:r w:rsidRPr="00EC18D2">
        <w:rPr>
          <w:rFonts w:ascii="Times New Roman" w:eastAsia="Calibri" w:hAnsi="Times New Roman" w:cs="Times New Roman"/>
          <w:sz w:val="28"/>
          <w:szCs w:val="28"/>
          <w:lang w:val="en-US"/>
        </w:rPr>
        <w:t>Bie</w:t>
      </w:r>
      <w:proofErr w:type="spellEnd"/>
      <w:r w:rsidRPr="00EC18D2">
        <w:rPr>
          <w:rFonts w:ascii="Times New Roman" w:eastAsia="Calibri" w:hAnsi="Times New Roman" w:cs="Times New Roman"/>
          <w:sz w:val="28"/>
          <w:szCs w:val="28"/>
          <w:lang w:val="be-BY"/>
        </w:rPr>
        <w:t>ł</w:t>
      </w:r>
      <w:proofErr w:type="spellStart"/>
      <w:r w:rsidRPr="00EC18D2">
        <w:rPr>
          <w:rFonts w:ascii="Times New Roman" w:eastAsia="Calibri" w:hAnsi="Times New Roman" w:cs="Times New Roman"/>
          <w:sz w:val="28"/>
          <w:szCs w:val="28"/>
          <w:lang w:val="en-US"/>
        </w:rPr>
        <w:t>aruskaja</w:t>
      </w:r>
      <w:proofErr w:type="spellEnd"/>
      <w:r w:rsidRPr="00EC18D2">
        <w:rPr>
          <w:rFonts w:ascii="Times New Roman" w:eastAsia="Calibri" w:hAnsi="Times New Roman" w:cs="Times New Roman"/>
          <w:sz w:val="28"/>
          <w:szCs w:val="28"/>
          <w:lang w:val="be-BY"/>
        </w:rPr>
        <w:t xml:space="preserve"> </w:t>
      </w:r>
      <w:proofErr w:type="spellStart"/>
      <w:r w:rsidRPr="00EC18D2">
        <w:rPr>
          <w:rFonts w:ascii="Times New Roman" w:eastAsia="Calibri" w:hAnsi="Times New Roman" w:cs="Times New Roman"/>
          <w:sz w:val="28"/>
          <w:szCs w:val="28"/>
          <w:lang w:val="en-US"/>
        </w:rPr>
        <w:t>krynica</w:t>
      </w:r>
      <w:proofErr w:type="spellEnd"/>
      <w:r w:rsidRPr="00EC18D2">
        <w:rPr>
          <w:rFonts w:ascii="Times New Roman" w:eastAsia="Calibri" w:hAnsi="Times New Roman" w:cs="Times New Roman"/>
          <w:sz w:val="28"/>
          <w:szCs w:val="28"/>
          <w:lang w:val="be-BY"/>
        </w:rPr>
        <w:t>”).</w:t>
      </w:r>
      <w:r w:rsidR="00B30AED" w:rsidRPr="00EC18D2">
        <w:rPr>
          <w:rFonts w:ascii="Times New Roman" w:eastAsia="Calibri" w:hAnsi="Times New Roman" w:cs="Times New Roman"/>
          <w:sz w:val="28"/>
          <w:szCs w:val="28"/>
          <w:lang w:val="be-BY"/>
        </w:rPr>
        <w:t xml:space="preserve"> </w:t>
      </w:r>
      <w:r w:rsidR="00A83BFE">
        <w:rPr>
          <w:rFonts w:ascii="Times New Roman" w:eastAsia="Times New Roman" w:hAnsi="Times New Roman" w:cs="Times New Roman"/>
          <w:sz w:val="28"/>
          <w:szCs w:val="28"/>
          <w:lang w:val="be-BY" w:eastAsia="ru-RU"/>
        </w:rPr>
        <w:t>А. Станкевіч</w:t>
      </w:r>
      <w:r w:rsidR="001D2395" w:rsidRPr="00EC18D2">
        <w:rPr>
          <w:rFonts w:ascii="Times New Roman" w:eastAsia="Times New Roman" w:hAnsi="Times New Roman" w:cs="Times New Roman"/>
          <w:sz w:val="28"/>
          <w:szCs w:val="28"/>
          <w:lang w:val="be-BY" w:eastAsia="ru-RU"/>
        </w:rPr>
        <w:t xml:space="preserve"> </w:t>
      </w:r>
      <w:r w:rsidR="008A51D4" w:rsidRPr="00EC18D2">
        <w:rPr>
          <w:rFonts w:ascii="Times New Roman" w:eastAsia="Times New Roman" w:hAnsi="Times New Roman" w:cs="Times New Roman"/>
          <w:sz w:val="28"/>
          <w:szCs w:val="28"/>
          <w:lang w:val="be-BY" w:eastAsia="ru-RU"/>
        </w:rPr>
        <w:t xml:space="preserve">быў заснавальнікам у 1928 г. </w:t>
      </w:r>
      <w:r w:rsidR="001D2395" w:rsidRPr="00EC18D2">
        <w:rPr>
          <w:rFonts w:ascii="Times New Roman" w:eastAsia="Times New Roman" w:hAnsi="Times New Roman" w:cs="Times New Roman"/>
          <w:sz w:val="28"/>
          <w:szCs w:val="28"/>
          <w:lang w:val="be-BY" w:eastAsia="ru-RU"/>
        </w:rPr>
        <w:t>Беларуска</w:t>
      </w:r>
      <w:r w:rsidR="008A51D4" w:rsidRPr="00EC18D2">
        <w:rPr>
          <w:rFonts w:ascii="Times New Roman" w:eastAsia="Times New Roman" w:hAnsi="Times New Roman" w:cs="Times New Roman"/>
          <w:sz w:val="28"/>
          <w:szCs w:val="28"/>
          <w:lang w:val="be-BY" w:eastAsia="ru-RU"/>
        </w:rPr>
        <w:t>га каталіцкага</w:t>
      </w:r>
      <w:r w:rsidR="00B30AED" w:rsidRPr="00EC18D2">
        <w:rPr>
          <w:rFonts w:ascii="Times New Roman" w:eastAsia="Times New Roman" w:hAnsi="Times New Roman" w:cs="Times New Roman"/>
          <w:sz w:val="28"/>
          <w:szCs w:val="28"/>
          <w:lang w:val="be-BY" w:eastAsia="ru-RU"/>
        </w:rPr>
        <w:t xml:space="preserve"> выдавецтва.</w:t>
      </w:r>
    </w:p>
    <w:p w14:paraId="70998B1A" w14:textId="3308466A" w:rsidR="00EC18D2" w:rsidRPr="00EC18D2" w:rsidRDefault="001D239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Станкевіч </w:t>
      </w:r>
      <w:r w:rsidR="00A83BFE">
        <w:rPr>
          <w:rFonts w:ascii="Times New Roman" w:eastAsia="Times New Roman" w:hAnsi="Times New Roman" w:cs="Times New Roman"/>
          <w:sz w:val="28"/>
          <w:szCs w:val="28"/>
          <w:lang w:val="be-BY" w:eastAsia="ru-RU"/>
        </w:rPr>
        <w:t xml:space="preserve">таксама </w:t>
      </w:r>
      <w:r w:rsidRPr="00EC18D2">
        <w:rPr>
          <w:rFonts w:ascii="Times New Roman" w:eastAsia="Times New Roman" w:hAnsi="Times New Roman" w:cs="Times New Roman"/>
          <w:sz w:val="28"/>
          <w:szCs w:val="28"/>
          <w:lang w:val="be-BY" w:eastAsia="ru-RU"/>
        </w:rPr>
        <w:t xml:space="preserve">з’яўляўся рэдактарам і выдаўцом каталіцкага беларускамоўнага грамадска-асветніцкага часопіса </w:t>
      </w:r>
      <w:r w:rsidR="00890044" w:rsidRPr="00EC18D2">
        <w:rPr>
          <w:rFonts w:ascii="Times New Roman" w:eastAsia="Calibri" w:hAnsi="Times New Roman" w:cs="Times New Roman"/>
          <w:sz w:val="28"/>
          <w:szCs w:val="28"/>
          <w:lang w:val="be-BY"/>
        </w:rPr>
        <w:t>“Хрысціянская думка” (“</w:t>
      </w:r>
      <w:proofErr w:type="spellStart"/>
      <w:r w:rsidR="00890044" w:rsidRPr="00EC18D2">
        <w:rPr>
          <w:rFonts w:ascii="Times New Roman" w:eastAsia="Calibri" w:hAnsi="Times New Roman" w:cs="Times New Roman"/>
          <w:sz w:val="28"/>
          <w:szCs w:val="28"/>
        </w:rPr>
        <w:t>Chry</w:t>
      </w:r>
      <w:proofErr w:type="spellEnd"/>
      <w:r w:rsidR="00890044" w:rsidRPr="00EC18D2">
        <w:rPr>
          <w:rFonts w:ascii="Times New Roman" w:eastAsia="Calibri" w:hAnsi="Times New Roman" w:cs="Times New Roman"/>
          <w:sz w:val="28"/>
          <w:szCs w:val="28"/>
          <w:lang w:val="be-BY"/>
        </w:rPr>
        <w:t>ś</w:t>
      </w:r>
      <w:r w:rsidR="00890044" w:rsidRPr="00EC18D2">
        <w:rPr>
          <w:rFonts w:ascii="Times New Roman" w:eastAsia="Calibri" w:hAnsi="Times New Roman" w:cs="Times New Roman"/>
          <w:sz w:val="28"/>
          <w:szCs w:val="28"/>
          <w:lang w:val="pl-PL"/>
        </w:rPr>
        <w:t>cijanskaja</w:t>
      </w:r>
      <w:r w:rsidR="00890044" w:rsidRPr="00EC18D2">
        <w:rPr>
          <w:rFonts w:ascii="Times New Roman" w:eastAsia="Calibri" w:hAnsi="Times New Roman" w:cs="Times New Roman"/>
          <w:sz w:val="28"/>
          <w:szCs w:val="28"/>
          <w:lang w:val="be-BY"/>
        </w:rPr>
        <w:t xml:space="preserve"> </w:t>
      </w:r>
      <w:r w:rsidR="00890044" w:rsidRPr="00EC18D2">
        <w:rPr>
          <w:rFonts w:ascii="Times New Roman" w:eastAsia="Calibri" w:hAnsi="Times New Roman" w:cs="Times New Roman"/>
          <w:sz w:val="28"/>
          <w:szCs w:val="28"/>
          <w:lang w:val="pl-PL"/>
        </w:rPr>
        <w:t>Dumka</w:t>
      </w:r>
      <w:r w:rsidR="00890044" w:rsidRPr="00EC18D2">
        <w:rPr>
          <w:rFonts w:ascii="Times New Roman" w:eastAsia="Calibri" w:hAnsi="Times New Roman" w:cs="Times New Roman"/>
          <w:sz w:val="28"/>
          <w:szCs w:val="28"/>
          <w:lang w:val="be-BY"/>
        </w:rPr>
        <w:t xml:space="preserve">”, 1928–1939 гг.), </w:t>
      </w:r>
      <w:r w:rsidR="008A51D4" w:rsidRPr="00EC18D2">
        <w:rPr>
          <w:rFonts w:ascii="Times New Roman" w:eastAsia="Times New Roman" w:hAnsi="Times New Roman" w:cs="Times New Roman"/>
          <w:sz w:val="28"/>
          <w:szCs w:val="28"/>
          <w:lang w:val="be-BY" w:eastAsia="ru-RU"/>
        </w:rPr>
        <w:t xml:space="preserve">які </w:t>
      </w:r>
      <w:r w:rsidRPr="00EC18D2">
        <w:rPr>
          <w:rFonts w:ascii="Times New Roman" w:eastAsia="Times New Roman" w:hAnsi="Times New Roman" w:cs="Times New Roman"/>
          <w:sz w:val="28"/>
          <w:szCs w:val="28"/>
          <w:lang w:val="be-BY" w:eastAsia="ru-RU"/>
        </w:rPr>
        <w:t>адстойва</w:t>
      </w:r>
      <w:r w:rsidR="008A51D4"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хрысціянска-дэмакратычныя каштоўнасці, выступа</w:t>
      </w:r>
      <w:r w:rsidR="008A51D4"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за нацыянальна-культурнае адраджэнне Беларусі, супраць паланізацыі. </w:t>
      </w:r>
      <w:r w:rsidR="008A51D4" w:rsidRPr="00EC18D2">
        <w:rPr>
          <w:rFonts w:ascii="Times New Roman" w:eastAsia="Times New Roman" w:hAnsi="Times New Roman" w:cs="Times New Roman"/>
          <w:sz w:val="28"/>
          <w:szCs w:val="28"/>
          <w:lang w:val="be-BY" w:eastAsia="ru-RU"/>
        </w:rPr>
        <w:t xml:space="preserve">Рэдакцыя часопіса выступала за беларусізацыю каталіцкай царквы ў Заходняй Беларусі, актыўны ўдзел ксяндзоў і вернікаў у беларускім каталіцкім руху. Друкаваліся </w:t>
      </w:r>
      <w:r w:rsidRPr="00EC18D2">
        <w:rPr>
          <w:rFonts w:ascii="Times New Roman" w:eastAsia="Times New Roman" w:hAnsi="Times New Roman" w:cs="Times New Roman"/>
          <w:sz w:val="28"/>
          <w:szCs w:val="28"/>
          <w:lang w:val="be-BY" w:eastAsia="ru-RU"/>
        </w:rPr>
        <w:t>багаслоўскія</w:t>
      </w:r>
      <w:r w:rsidR="008A51D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філасофскія, культуралагічныя артыкулы, нарысы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Станкевіча, П.</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Татарыновіча</w:t>
      </w:r>
      <w:r w:rsidR="008A51D4" w:rsidRPr="00EC18D2">
        <w:rPr>
          <w:rFonts w:ascii="Times New Roman" w:eastAsia="Times New Roman" w:hAnsi="Times New Roman" w:cs="Times New Roman"/>
          <w:sz w:val="28"/>
          <w:szCs w:val="28"/>
          <w:lang w:val="be-BY" w:eastAsia="ru-RU"/>
        </w:rPr>
        <w:t>, Я.</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Германовіча (В.</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Адважнага), К.</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Стаповіча (К.</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Сваяка), Я.</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Семашкевіча (Я.</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Быліны), Д.</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Аніські, М.</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Ма</w:t>
      </w:r>
      <w:r w:rsidR="00890044" w:rsidRPr="00EC18D2">
        <w:rPr>
          <w:rFonts w:ascii="Times New Roman" w:eastAsia="Times New Roman" w:hAnsi="Times New Roman" w:cs="Times New Roman"/>
          <w:sz w:val="28"/>
          <w:szCs w:val="28"/>
          <w:lang w:val="be-BY" w:eastAsia="ru-RU"/>
        </w:rPr>
        <w:t>шары, М.</w:t>
      </w:r>
      <w:r w:rsidR="00890044" w:rsidRPr="00EC18D2">
        <w:rPr>
          <w:rFonts w:ascii="Times New Roman" w:eastAsia="Times New Roman" w:hAnsi="Times New Roman" w:cs="Times New Roman"/>
          <w:sz w:val="28"/>
          <w:szCs w:val="28"/>
          <w:lang w:eastAsia="ru-RU"/>
        </w:rPr>
        <w:t> </w:t>
      </w:r>
      <w:r w:rsidR="00EC18D2" w:rsidRPr="00EC18D2">
        <w:rPr>
          <w:rFonts w:ascii="Times New Roman" w:eastAsia="Times New Roman" w:hAnsi="Times New Roman" w:cs="Times New Roman"/>
          <w:sz w:val="28"/>
          <w:szCs w:val="28"/>
          <w:lang w:val="be-BY" w:eastAsia="ru-RU"/>
        </w:rPr>
        <w:t>Танка і іншых аўтараў.</w:t>
      </w:r>
    </w:p>
    <w:p w14:paraId="4D7A61E0" w14:textId="77777777" w:rsidR="00890044" w:rsidRPr="00EC18D2" w:rsidRDefault="0089004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 xml:space="preserve">У часопісе друкаваліся </w:t>
      </w:r>
      <w:r w:rsidR="00602127" w:rsidRPr="00EC18D2">
        <w:rPr>
          <w:rFonts w:ascii="Times New Roman" w:eastAsia="Calibri" w:hAnsi="Times New Roman" w:cs="Times New Roman"/>
          <w:sz w:val="28"/>
          <w:szCs w:val="28"/>
          <w:lang w:val="be-BY"/>
        </w:rPr>
        <w:t>свецкія і рэлігійныя гісторыка-культуралагічныя працы А. Станкевіча</w:t>
      </w:r>
      <w:r w:rsidRPr="00EC18D2">
        <w:rPr>
          <w:rFonts w:ascii="Times New Roman" w:eastAsia="Calibri" w:hAnsi="Times New Roman" w:cs="Times New Roman"/>
          <w:sz w:val="28"/>
          <w:szCs w:val="28"/>
          <w:lang w:val="be-BY"/>
        </w:rPr>
        <w:t xml:space="preserve"> “Родная мова ў святынях”, “Магнушэўскі-Паўлюк Багрым-Баброўскі: да вытокаў беларускага адраджэння”, “Беларускі хрысціянскі рух”, “У чэсць 950-годдзя хросту Беларусі”, “Хрысціянства і беларускі народ” і іншыя</w:t>
      </w:r>
      <w:r w:rsidR="00602127" w:rsidRPr="00EC18D2">
        <w:rPr>
          <w:rFonts w:ascii="Times New Roman" w:eastAsia="Calibri" w:hAnsi="Times New Roman" w:cs="Times New Roman"/>
          <w:sz w:val="28"/>
          <w:szCs w:val="28"/>
          <w:lang w:val="be-BY"/>
        </w:rPr>
        <w:t>, у якіх разглядаліся пытанні царкоўных і этнаканфесійных адносін, хрысціянскай духоўнай спадчыны.</w:t>
      </w:r>
    </w:p>
    <w:p w14:paraId="6B09AAE9" w14:textId="1DFBC864" w:rsidR="00602127" w:rsidRPr="00EC18D2" w:rsidRDefault="008A51D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 старонках часопіса змяшчалася </w:t>
      </w:r>
      <w:r w:rsidR="00A83BFE">
        <w:rPr>
          <w:rFonts w:ascii="Times New Roman" w:eastAsia="Times New Roman" w:hAnsi="Times New Roman" w:cs="Times New Roman"/>
          <w:sz w:val="28"/>
          <w:szCs w:val="28"/>
          <w:lang w:val="be-BY" w:eastAsia="ru-RU"/>
        </w:rPr>
        <w:t>хроніка грамадска-палітычнага і </w:t>
      </w:r>
      <w:r w:rsidRPr="00EC18D2">
        <w:rPr>
          <w:rFonts w:ascii="Times New Roman" w:eastAsia="Times New Roman" w:hAnsi="Times New Roman" w:cs="Times New Roman"/>
          <w:sz w:val="28"/>
          <w:szCs w:val="28"/>
          <w:lang w:val="be-BY" w:eastAsia="ru-RU"/>
        </w:rPr>
        <w:t>культурнага жыцця Заходняй Беларусі, прапагандаваўся здаровы лад жыцця.</w:t>
      </w:r>
      <w:r w:rsidR="001D2395" w:rsidRPr="00EC18D2">
        <w:rPr>
          <w:rFonts w:ascii="Times New Roman" w:eastAsia="Times New Roman" w:hAnsi="Times New Roman" w:cs="Times New Roman"/>
          <w:sz w:val="28"/>
          <w:szCs w:val="28"/>
          <w:lang w:val="be-BY" w:eastAsia="ru-RU"/>
        </w:rPr>
        <w:t xml:space="preserve"> </w:t>
      </w:r>
      <w:r w:rsidR="001D2395" w:rsidRPr="00EC18D2">
        <w:rPr>
          <w:rFonts w:ascii="Times New Roman" w:eastAsia="Times New Roman" w:hAnsi="Times New Roman" w:cs="Times New Roman"/>
          <w:sz w:val="28"/>
          <w:szCs w:val="28"/>
          <w:lang w:eastAsia="ru-RU"/>
        </w:rPr>
        <w:t xml:space="preserve">У </w:t>
      </w:r>
      <w:proofErr w:type="spellStart"/>
      <w:r w:rsidR="001D2395" w:rsidRPr="00EC18D2">
        <w:rPr>
          <w:rFonts w:ascii="Times New Roman" w:eastAsia="Times New Roman" w:hAnsi="Times New Roman" w:cs="Times New Roman"/>
          <w:sz w:val="28"/>
          <w:szCs w:val="28"/>
          <w:lang w:eastAsia="ru-RU"/>
        </w:rPr>
        <w:t>пачатку</w:t>
      </w:r>
      <w:proofErr w:type="spellEnd"/>
      <w:r w:rsidR="001D2395" w:rsidRPr="00EC18D2">
        <w:rPr>
          <w:rFonts w:ascii="Times New Roman" w:eastAsia="Times New Roman" w:hAnsi="Times New Roman" w:cs="Times New Roman"/>
          <w:sz w:val="28"/>
          <w:szCs w:val="28"/>
          <w:lang w:eastAsia="ru-RU"/>
        </w:rPr>
        <w:t xml:space="preserve"> 1933 г. </w:t>
      </w:r>
      <w:proofErr w:type="spellStart"/>
      <w:r w:rsidR="001D2395" w:rsidRPr="00EC18D2">
        <w:rPr>
          <w:rFonts w:ascii="Times New Roman" w:eastAsia="Times New Roman" w:hAnsi="Times New Roman" w:cs="Times New Roman"/>
          <w:sz w:val="28"/>
          <w:szCs w:val="28"/>
          <w:lang w:eastAsia="ru-RU"/>
        </w:rPr>
        <w:t>рэдакцыя</w:t>
      </w:r>
      <w:proofErr w:type="spellEnd"/>
      <w:r w:rsidR="001D2395" w:rsidRPr="00EC18D2">
        <w:rPr>
          <w:rFonts w:ascii="Times New Roman" w:eastAsia="Times New Roman" w:hAnsi="Times New Roman" w:cs="Times New Roman"/>
          <w:sz w:val="28"/>
          <w:szCs w:val="28"/>
          <w:lang w:eastAsia="ru-RU"/>
        </w:rPr>
        <w:t xml:space="preserve"> </w:t>
      </w:r>
      <w:r w:rsidRPr="00EC18D2">
        <w:rPr>
          <w:rFonts w:ascii="Times New Roman" w:eastAsia="Times New Roman" w:hAnsi="Times New Roman" w:cs="Times New Roman"/>
          <w:sz w:val="28"/>
          <w:szCs w:val="28"/>
          <w:lang w:val="be-BY" w:eastAsia="ru-RU"/>
        </w:rPr>
        <w:t xml:space="preserve">выступала за </w:t>
      </w:r>
      <w:proofErr w:type="spellStart"/>
      <w:r w:rsidR="001D2395" w:rsidRPr="00EC18D2">
        <w:rPr>
          <w:rFonts w:ascii="Times New Roman" w:eastAsia="Times New Roman" w:hAnsi="Times New Roman" w:cs="Times New Roman"/>
          <w:sz w:val="28"/>
          <w:szCs w:val="28"/>
          <w:lang w:eastAsia="ru-RU"/>
        </w:rPr>
        <w:t>адзіны</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агульнабеларускі</w:t>
      </w:r>
      <w:proofErr w:type="spellEnd"/>
      <w:r w:rsidR="001D2395" w:rsidRPr="00EC18D2">
        <w:rPr>
          <w:rFonts w:ascii="Times New Roman" w:eastAsia="Times New Roman" w:hAnsi="Times New Roman" w:cs="Times New Roman"/>
          <w:sz w:val="28"/>
          <w:szCs w:val="28"/>
          <w:lang w:eastAsia="ru-RU"/>
        </w:rPr>
        <w:t xml:space="preserve"> </w:t>
      </w:r>
      <w:proofErr w:type="spellStart"/>
      <w:r w:rsidR="001D2395" w:rsidRPr="00EC18D2">
        <w:rPr>
          <w:rFonts w:ascii="Times New Roman" w:eastAsia="Times New Roman" w:hAnsi="Times New Roman" w:cs="Times New Roman"/>
          <w:sz w:val="28"/>
          <w:szCs w:val="28"/>
          <w:lang w:eastAsia="ru-RU"/>
        </w:rPr>
        <w:t>апалітыч</w:t>
      </w:r>
      <w:r w:rsidR="0096199D" w:rsidRPr="00EC18D2">
        <w:rPr>
          <w:rFonts w:ascii="Times New Roman" w:eastAsia="Times New Roman" w:hAnsi="Times New Roman" w:cs="Times New Roman"/>
          <w:sz w:val="28"/>
          <w:szCs w:val="28"/>
          <w:lang w:eastAsia="ru-RU"/>
        </w:rPr>
        <w:t>ны</w:t>
      </w:r>
      <w:proofErr w:type="spellEnd"/>
      <w:r w:rsidR="0096199D" w:rsidRPr="00EC18D2">
        <w:rPr>
          <w:rFonts w:ascii="Times New Roman" w:eastAsia="Times New Roman" w:hAnsi="Times New Roman" w:cs="Times New Roman"/>
          <w:sz w:val="28"/>
          <w:szCs w:val="28"/>
          <w:lang w:eastAsia="ru-RU"/>
        </w:rPr>
        <w:t xml:space="preserve"> </w:t>
      </w:r>
      <w:proofErr w:type="spellStart"/>
      <w:r w:rsidR="0096199D" w:rsidRPr="00EC18D2">
        <w:rPr>
          <w:rFonts w:ascii="Times New Roman" w:eastAsia="Times New Roman" w:hAnsi="Times New Roman" w:cs="Times New Roman"/>
          <w:sz w:val="28"/>
          <w:szCs w:val="28"/>
          <w:lang w:eastAsia="ru-RU"/>
        </w:rPr>
        <w:t>каталіцкі</w:t>
      </w:r>
      <w:proofErr w:type="spellEnd"/>
      <w:r w:rsidR="0096199D" w:rsidRPr="00EC18D2">
        <w:rPr>
          <w:rFonts w:ascii="Times New Roman" w:eastAsia="Times New Roman" w:hAnsi="Times New Roman" w:cs="Times New Roman"/>
          <w:sz w:val="28"/>
          <w:szCs w:val="28"/>
          <w:lang w:eastAsia="ru-RU"/>
        </w:rPr>
        <w:t xml:space="preserve"> </w:t>
      </w:r>
      <w:proofErr w:type="spellStart"/>
      <w:r w:rsidR="0096199D" w:rsidRPr="00EC18D2">
        <w:rPr>
          <w:rFonts w:ascii="Times New Roman" w:eastAsia="Times New Roman" w:hAnsi="Times New Roman" w:cs="Times New Roman"/>
          <w:sz w:val="28"/>
          <w:szCs w:val="28"/>
          <w:lang w:eastAsia="ru-RU"/>
        </w:rPr>
        <w:t>цэнтр</w:t>
      </w:r>
      <w:proofErr w:type="spellEnd"/>
      <w:r w:rsidR="0096199D" w:rsidRPr="00EC18D2">
        <w:rPr>
          <w:rFonts w:ascii="Times New Roman" w:eastAsia="Times New Roman" w:hAnsi="Times New Roman" w:cs="Times New Roman"/>
          <w:sz w:val="28"/>
          <w:szCs w:val="28"/>
          <w:lang w:eastAsia="ru-RU"/>
        </w:rPr>
        <w:t>.</w:t>
      </w:r>
      <w:r w:rsidR="0096199D"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 1937 г. пачаў друкавацца “аддзел для дзяцей” “Васількі” (фальклор, паэзія, гістарычныя публікацыі В.</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Ермалковіча пра князёў ВКЛ Кейстута, Ягай</w:t>
      </w:r>
      <w:r w:rsidR="00602127" w:rsidRPr="00EC18D2">
        <w:rPr>
          <w:rFonts w:ascii="Times New Roman" w:eastAsia="Times New Roman" w:hAnsi="Times New Roman" w:cs="Times New Roman"/>
          <w:sz w:val="28"/>
          <w:szCs w:val="28"/>
          <w:lang w:val="be-BY" w:eastAsia="ru-RU"/>
        </w:rPr>
        <w:t>лу, Вітаўта і іншыя матэрыялы).</w:t>
      </w:r>
    </w:p>
    <w:p w14:paraId="6CEE92FF" w14:textId="77777777" w:rsidR="00602127" w:rsidRPr="00EC18D2" w:rsidRDefault="0089004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У 1938–1939 гг. у Вільні выдаваўся лацінкай беларускі дзіцячы часопіс “Зорка” (</w:t>
      </w:r>
      <w:r w:rsidR="008A51D4" w:rsidRPr="00EC18D2">
        <w:rPr>
          <w:rFonts w:ascii="Times New Roman" w:eastAsia="Times New Roman" w:hAnsi="Times New Roman" w:cs="Times New Roman"/>
          <w:sz w:val="28"/>
          <w:szCs w:val="28"/>
          <w:lang w:val="be-BY" w:eastAsia="ru-RU"/>
        </w:rPr>
        <w:t>дзіцячы фальклор В.</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Адважнага, М.</w:t>
      </w:r>
      <w:r w:rsidR="008A51D4" w:rsidRPr="00EC18D2">
        <w:rPr>
          <w:rFonts w:ascii="Times New Roman" w:eastAsia="Times New Roman" w:hAnsi="Times New Roman" w:cs="Times New Roman"/>
          <w:sz w:val="28"/>
          <w:szCs w:val="28"/>
          <w:lang w:eastAsia="ru-RU"/>
        </w:rPr>
        <w:t> </w:t>
      </w:r>
      <w:r w:rsidR="008A51D4" w:rsidRPr="00EC18D2">
        <w:rPr>
          <w:rFonts w:ascii="Times New Roman" w:eastAsia="Times New Roman" w:hAnsi="Times New Roman" w:cs="Times New Roman"/>
          <w:sz w:val="28"/>
          <w:szCs w:val="28"/>
          <w:lang w:val="be-BY" w:eastAsia="ru-RU"/>
        </w:rPr>
        <w:t>Машары, С</w:t>
      </w:r>
      <w:r w:rsidR="0096199D" w:rsidRPr="00EC18D2">
        <w:rPr>
          <w:rFonts w:ascii="Times New Roman" w:eastAsia="Times New Roman" w:hAnsi="Times New Roman" w:cs="Times New Roman"/>
          <w:sz w:val="28"/>
          <w:szCs w:val="28"/>
          <w:lang w:val="be-BY" w:eastAsia="ru-RU"/>
        </w:rPr>
        <w:t>.</w:t>
      </w:r>
      <w:r w:rsidR="0096199D" w:rsidRPr="00EC18D2">
        <w:rPr>
          <w:rFonts w:ascii="Times New Roman" w:eastAsia="Times New Roman" w:hAnsi="Times New Roman" w:cs="Times New Roman"/>
          <w:sz w:val="28"/>
          <w:szCs w:val="28"/>
          <w:lang w:eastAsia="ru-RU"/>
        </w:rPr>
        <w:t> </w:t>
      </w:r>
      <w:r w:rsidR="0096199D" w:rsidRPr="00EC18D2">
        <w:rPr>
          <w:rFonts w:ascii="Times New Roman" w:eastAsia="Times New Roman" w:hAnsi="Times New Roman" w:cs="Times New Roman"/>
          <w:sz w:val="28"/>
          <w:szCs w:val="28"/>
          <w:lang w:val="be-BY" w:eastAsia="ru-RU"/>
        </w:rPr>
        <w:t>Новіка-Пяюна і іншых аўтараў).</w:t>
      </w:r>
    </w:p>
    <w:p w14:paraId="178A1F46" w14:textId="12E7BFAA" w:rsidR="00602127" w:rsidRPr="00EC18D2" w:rsidRDefault="00602127" w:rsidP="00EC18D2">
      <w:pPr>
        <w:spacing w:after="0" w:line="240" w:lineRule="auto"/>
        <w:ind w:firstLine="709"/>
        <w:jc w:val="both"/>
        <w:rPr>
          <w:rFonts w:ascii="Times New Roman" w:eastAsia="Times New Roman" w:hAnsi="Times New Roman" w:cs="Times New Roman"/>
          <w:sz w:val="28"/>
          <w:szCs w:val="28"/>
          <w:lang w:eastAsia="ru-RU"/>
        </w:rPr>
      </w:pPr>
      <w:r w:rsidRPr="00EC18D2">
        <w:rPr>
          <w:rFonts w:ascii="Times New Roman" w:eastAsia="Times New Roman" w:hAnsi="Times New Roman" w:cs="Times New Roman"/>
          <w:sz w:val="28"/>
          <w:szCs w:val="28"/>
          <w:lang w:val="be-BY" w:eastAsia="ru-RU"/>
        </w:rPr>
        <w:t>У гістарычным нарысе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Станкевіча “Б</w:t>
      </w:r>
      <w:r w:rsidR="00573ECE">
        <w:rPr>
          <w:rFonts w:ascii="Times New Roman" w:eastAsia="Times New Roman" w:hAnsi="Times New Roman" w:cs="Times New Roman"/>
          <w:sz w:val="28"/>
          <w:szCs w:val="28"/>
          <w:lang w:val="be-BY" w:eastAsia="ru-RU"/>
        </w:rPr>
        <w:t>еларускі хрысціянскі рух” (1939 </w:t>
      </w:r>
      <w:r w:rsidRPr="00EC18D2">
        <w:rPr>
          <w:rFonts w:ascii="Times New Roman" w:eastAsia="Times New Roman" w:hAnsi="Times New Roman" w:cs="Times New Roman"/>
          <w:sz w:val="28"/>
          <w:szCs w:val="28"/>
          <w:lang w:val="be-BY" w:eastAsia="ru-RU"/>
        </w:rPr>
        <w:t>г.) дэталёва прадстаўлена гісторыя беларускага каталіцкага руху. У асобным раздзеле кнігі ра</w:t>
      </w:r>
      <w:r w:rsidR="00A83BFE">
        <w:rPr>
          <w:rFonts w:ascii="Times New Roman" w:eastAsia="Times New Roman" w:hAnsi="Times New Roman" w:cs="Times New Roman"/>
          <w:sz w:val="28"/>
          <w:szCs w:val="28"/>
          <w:lang w:val="be-BY" w:eastAsia="ru-RU"/>
        </w:rPr>
        <w:t xml:space="preserve">згледжана </w:t>
      </w:r>
      <w:r w:rsidRPr="00EC18D2">
        <w:rPr>
          <w:rFonts w:ascii="Times New Roman" w:eastAsia="Times New Roman" w:hAnsi="Times New Roman" w:cs="Times New Roman"/>
          <w:sz w:val="28"/>
          <w:szCs w:val="28"/>
          <w:lang w:val="be-BY" w:eastAsia="ru-RU"/>
        </w:rPr>
        <w:t xml:space="preserve">станаўленне беларускага каталіцкага руху ў 1910–1915 гг. У даследаванні адлюстравана ідэйна-палітычная эвалюцыя БХД ад клерыкальна-каталіцкага аб’яднання да палітычнай партыі свецкага тыпу </w:t>
      </w:r>
      <w:r w:rsidR="00573ECE">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БНА. Аўтар паказаў дзейнасць беларускіх хадэкаў у кантэксце іх узаемаадносін з іншымі грамадска-палітычнымі, культурнымі структурамі Заходняй Беларусі. У абагульняючым даследаванні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Станкевіча “Хрысціянства і беларускі народ” (1940 г.) прааналізаваны асноўныя этапы ў развіцці хрысціянства на беларускіх землях, вызначана месца яго розных напрамкаў у гісторыі і культуры. У ходзе гісторыка-культуралагічнага аналізу і філасофска-тэарэтычнага асэнсавання аўтар прапаноўваў уласныя сродкі і механізмы для дасягнення пазітыўных вынікаў у грамадска-культурным і палітычным развіцці беларускага народу, у пошуках “беларускага шляху”, “рэлігійнага і нацыянальнага сінтэзу”. Паводле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Станкевіча, дасягнуць гэтага можна было пры этнаканфесійным і культурным адзінстве беларускага народа, на падставе хрысціянска-дэмакратычных каштоўнасцей, пры гарманічным нацыянальным і рэлігійным суіснаванні беларусаў-католікаў і </w:t>
      </w:r>
      <w:r w:rsidRPr="00EC18D2">
        <w:rPr>
          <w:rFonts w:ascii="Times New Roman" w:eastAsia="Times New Roman" w:hAnsi="Times New Roman" w:cs="Times New Roman"/>
          <w:sz w:val="28"/>
          <w:szCs w:val="28"/>
          <w:lang w:val="be-BY" w:eastAsia="ru-RU"/>
        </w:rPr>
        <w:lastRenderedPageBreak/>
        <w:t xml:space="preserve">праваслаўных. Аднак </w:t>
      </w:r>
      <w:r w:rsidR="00B30AED" w:rsidRPr="00EC18D2">
        <w:rPr>
          <w:rFonts w:ascii="Times New Roman" w:eastAsia="Times New Roman" w:hAnsi="Times New Roman" w:cs="Times New Roman"/>
          <w:sz w:val="28"/>
          <w:szCs w:val="28"/>
          <w:lang w:val="be-BY" w:eastAsia="ru-RU"/>
        </w:rPr>
        <w:t>р</w:t>
      </w:r>
      <w:r w:rsidRPr="00EC18D2">
        <w:rPr>
          <w:rFonts w:ascii="Times New Roman" w:eastAsia="Times New Roman" w:hAnsi="Times New Roman" w:cs="Times New Roman"/>
          <w:sz w:val="28"/>
          <w:szCs w:val="28"/>
          <w:lang w:val="be-BY" w:eastAsia="ru-RU"/>
        </w:rPr>
        <w:t>азам з дэмакратычнымі падыходамі (талерантнасц</w:t>
      </w:r>
      <w:r w:rsidR="00A83BFE">
        <w:rPr>
          <w:rFonts w:ascii="Times New Roman" w:eastAsia="Times New Roman" w:hAnsi="Times New Roman" w:cs="Times New Roman"/>
          <w:sz w:val="28"/>
          <w:szCs w:val="28"/>
          <w:lang w:val="be-BY" w:eastAsia="ru-RU"/>
        </w:rPr>
        <w:t>ю</w:t>
      </w:r>
      <w:r w:rsidRPr="00EC18D2">
        <w:rPr>
          <w:rFonts w:ascii="Times New Roman" w:eastAsia="Times New Roman" w:hAnsi="Times New Roman" w:cs="Times New Roman"/>
          <w:sz w:val="28"/>
          <w:szCs w:val="28"/>
          <w:lang w:val="be-BY" w:eastAsia="ru-RU"/>
        </w:rPr>
        <w:t>, супрацоўніцтва</w:t>
      </w:r>
      <w:r w:rsidR="00A83BFE">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val="be-BY" w:eastAsia="ru-RU"/>
        </w:rPr>
        <w:t xml:space="preserve"> з іншымі хрысціянскімі коламі) прапаноўва</w:t>
      </w:r>
      <w:r w:rsidR="00B30AED"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і больш радыкальныя меры (“выжываць чужы і хрысціянству, і народу элемент палітычны”). </w:t>
      </w:r>
      <w:proofErr w:type="spellStart"/>
      <w:r w:rsidRPr="00EC18D2">
        <w:rPr>
          <w:rFonts w:ascii="Times New Roman" w:eastAsia="Times New Roman" w:hAnsi="Times New Roman" w:cs="Times New Roman"/>
          <w:sz w:val="28"/>
          <w:szCs w:val="28"/>
          <w:lang w:eastAsia="ru-RU"/>
        </w:rPr>
        <w:t>Паводле</w:t>
      </w:r>
      <w:proofErr w:type="spellEnd"/>
      <w:r w:rsidRPr="00EC18D2">
        <w:rPr>
          <w:rFonts w:ascii="Times New Roman" w:eastAsia="Times New Roman" w:hAnsi="Times New Roman" w:cs="Times New Roman"/>
          <w:sz w:val="28"/>
          <w:szCs w:val="28"/>
          <w:lang w:eastAsia="ru-RU"/>
        </w:rPr>
        <w:t xml:space="preserve"> А. </w:t>
      </w:r>
      <w:proofErr w:type="spellStart"/>
      <w:r w:rsidRPr="00EC18D2">
        <w:rPr>
          <w:rFonts w:ascii="Times New Roman" w:eastAsia="Times New Roman" w:hAnsi="Times New Roman" w:cs="Times New Roman"/>
          <w:sz w:val="28"/>
          <w:szCs w:val="28"/>
          <w:lang w:eastAsia="ru-RU"/>
        </w:rPr>
        <w:t>Станкевіча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хрысціянства</w:t>
      </w:r>
      <w:proofErr w:type="spellEnd"/>
      <w:r w:rsidRPr="00EC18D2">
        <w:rPr>
          <w:rFonts w:ascii="Times New Roman" w:eastAsia="Times New Roman" w:hAnsi="Times New Roman" w:cs="Times New Roman"/>
          <w:sz w:val="28"/>
          <w:szCs w:val="28"/>
          <w:lang w:eastAsia="ru-RU"/>
        </w:rPr>
        <w:t xml:space="preserve"> было </w:t>
      </w:r>
      <w:proofErr w:type="spellStart"/>
      <w:r w:rsidRPr="00EC18D2">
        <w:rPr>
          <w:rFonts w:ascii="Times New Roman" w:eastAsia="Times New Roman" w:hAnsi="Times New Roman" w:cs="Times New Roman"/>
          <w:sz w:val="28"/>
          <w:szCs w:val="28"/>
          <w:lang w:eastAsia="ru-RU"/>
        </w:rPr>
        <w:t>асновай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развіцця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еўрапейскай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цывілізацыі</w:t>
      </w:r>
      <w:proofErr w:type="spellEnd"/>
      <w:r w:rsidRPr="00EC18D2">
        <w:rPr>
          <w:rFonts w:ascii="Times New Roman" w:eastAsia="Times New Roman" w:hAnsi="Times New Roman" w:cs="Times New Roman"/>
          <w:sz w:val="28"/>
          <w:szCs w:val="28"/>
          <w:lang w:eastAsia="ru-RU"/>
        </w:rPr>
        <w:t xml:space="preserve">, а </w:t>
      </w:r>
      <w:proofErr w:type="spellStart"/>
      <w:r w:rsidRPr="00EC18D2">
        <w:rPr>
          <w:rFonts w:ascii="Times New Roman" w:eastAsia="Times New Roman" w:hAnsi="Times New Roman" w:cs="Times New Roman"/>
          <w:sz w:val="28"/>
          <w:szCs w:val="28"/>
          <w:lang w:eastAsia="ru-RU"/>
        </w:rPr>
        <w:t>таксама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беларускай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нацыянальнай</w:t>
      </w:r>
      <w:proofErr w:type="spellEnd"/>
      <w:r w:rsidRPr="00EC18D2">
        <w:rPr>
          <w:rFonts w:ascii="Times New Roman" w:eastAsia="Times New Roman" w:hAnsi="Times New Roman" w:cs="Times New Roman"/>
          <w:sz w:val="28"/>
          <w:szCs w:val="28"/>
          <w:lang w:eastAsia="ru-RU"/>
        </w:rPr>
        <w:t xml:space="preserve"> культуры.</w:t>
      </w:r>
    </w:p>
    <w:p w14:paraId="28DE83CB" w14:textId="77777777" w:rsidR="00B30AED" w:rsidRPr="00EC18D2" w:rsidRDefault="00602127"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w:t>
      </w:r>
      <w:r w:rsidR="00B30AED" w:rsidRPr="00EC18D2">
        <w:rPr>
          <w:rFonts w:ascii="Times New Roman" w:eastAsia="Times New Roman" w:hAnsi="Times New Roman" w:cs="Times New Roman"/>
          <w:sz w:val="28"/>
          <w:szCs w:val="28"/>
          <w:lang w:val="be-BY" w:eastAsia="ru-RU"/>
        </w:rPr>
        <w:t>. Талочка</w:t>
      </w:r>
      <w:r w:rsidRPr="00EC18D2">
        <w:rPr>
          <w:rFonts w:ascii="Times New Roman" w:eastAsia="Times New Roman" w:hAnsi="Times New Roman" w:cs="Times New Roman"/>
          <w:sz w:val="28"/>
          <w:szCs w:val="28"/>
          <w:lang w:val="be-BY" w:eastAsia="ru-RU"/>
        </w:rPr>
        <w:t xml:space="preserve"> </w:t>
      </w:r>
      <w:r w:rsidR="00B30AED" w:rsidRPr="00EC18D2">
        <w:rPr>
          <w:rFonts w:ascii="Times New Roman" w:eastAsia="Times New Roman" w:hAnsi="Times New Roman" w:cs="Times New Roman"/>
          <w:sz w:val="28"/>
          <w:szCs w:val="28"/>
          <w:lang w:val="be-BY" w:eastAsia="ru-RU"/>
        </w:rPr>
        <w:t xml:space="preserve">змяшчаў у </w:t>
      </w:r>
      <w:r w:rsidRPr="00EC18D2">
        <w:rPr>
          <w:rFonts w:ascii="Times New Roman" w:eastAsia="Times New Roman" w:hAnsi="Times New Roman" w:cs="Times New Roman"/>
          <w:sz w:val="28"/>
          <w:szCs w:val="28"/>
          <w:lang w:val="be-BY" w:eastAsia="ru-RU"/>
        </w:rPr>
        <w:t xml:space="preserve">заходнебеларускім друку публіцыстычныя, палемічныя, </w:t>
      </w:r>
      <w:r w:rsidR="00B30AED" w:rsidRPr="00EC18D2">
        <w:rPr>
          <w:rFonts w:ascii="Times New Roman" w:eastAsia="Times New Roman" w:hAnsi="Times New Roman" w:cs="Times New Roman"/>
          <w:sz w:val="28"/>
          <w:szCs w:val="28"/>
          <w:lang w:val="be-BY" w:eastAsia="ru-RU"/>
        </w:rPr>
        <w:t>н</w:t>
      </w:r>
      <w:r w:rsidRPr="00EC18D2">
        <w:rPr>
          <w:rFonts w:ascii="Times New Roman" w:eastAsia="Times New Roman" w:hAnsi="Times New Roman" w:cs="Times New Roman"/>
          <w:sz w:val="28"/>
          <w:szCs w:val="28"/>
          <w:lang w:val="be-BY" w:eastAsia="ru-RU"/>
        </w:rPr>
        <w:t xml:space="preserve">авукова-папулярныя </w:t>
      </w:r>
      <w:r w:rsidR="00B30AED" w:rsidRPr="00EC18D2">
        <w:rPr>
          <w:rFonts w:ascii="Times New Roman" w:eastAsia="Times New Roman" w:hAnsi="Times New Roman" w:cs="Times New Roman"/>
          <w:sz w:val="28"/>
          <w:szCs w:val="28"/>
          <w:lang w:val="be-BY" w:eastAsia="ru-RU"/>
        </w:rPr>
        <w:t xml:space="preserve">публікацыі </w:t>
      </w:r>
      <w:r w:rsidRPr="00EC18D2">
        <w:rPr>
          <w:rFonts w:ascii="Times New Roman" w:eastAsia="Times New Roman" w:hAnsi="Times New Roman" w:cs="Times New Roman"/>
          <w:sz w:val="28"/>
          <w:szCs w:val="28"/>
          <w:lang w:val="be-BY" w:eastAsia="ru-RU"/>
        </w:rPr>
        <w:t xml:space="preserve">па айчыннай гісторыі і культуры. </w:t>
      </w:r>
      <w:r w:rsidR="00B30AED" w:rsidRPr="00EC18D2">
        <w:rPr>
          <w:rFonts w:ascii="Times New Roman" w:eastAsia="Times New Roman" w:hAnsi="Times New Roman" w:cs="Times New Roman"/>
          <w:sz w:val="28"/>
          <w:szCs w:val="28"/>
          <w:lang w:val="be-BY" w:eastAsia="ru-RU"/>
        </w:rPr>
        <w:t>Н</w:t>
      </w:r>
      <w:r w:rsidRPr="00EC18D2">
        <w:rPr>
          <w:rFonts w:ascii="Times New Roman" w:eastAsia="Times New Roman" w:hAnsi="Times New Roman" w:cs="Times New Roman"/>
          <w:sz w:val="28"/>
          <w:szCs w:val="28"/>
          <w:lang w:val="be-BY" w:eastAsia="ru-RU"/>
        </w:rPr>
        <w:t xml:space="preserve">екалькі яго гістарыяграфічных артыкулаў і рэцэнзій </w:t>
      </w:r>
      <w:r w:rsidR="00B30AED" w:rsidRPr="00EC18D2">
        <w:rPr>
          <w:rFonts w:ascii="Times New Roman" w:eastAsia="Times New Roman" w:hAnsi="Times New Roman" w:cs="Times New Roman"/>
          <w:sz w:val="28"/>
          <w:szCs w:val="28"/>
          <w:lang w:val="be-BY" w:eastAsia="ru-RU"/>
        </w:rPr>
        <w:t xml:space="preserve">прысвечаны </w:t>
      </w:r>
      <w:r w:rsidRPr="00EC18D2">
        <w:rPr>
          <w:rFonts w:ascii="Times New Roman" w:eastAsia="Times New Roman" w:hAnsi="Times New Roman" w:cs="Times New Roman"/>
          <w:sz w:val="28"/>
          <w:szCs w:val="28"/>
          <w:lang w:val="be-BY" w:eastAsia="ru-RU"/>
        </w:rPr>
        <w:t>адлюстраванню асобных бакоў жыцця і дзейнасці Ф. Скарыны ў працах асобных вучоных і іншых дзеячаў беларускай культуры,</w:t>
      </w:r>
      <w:r w:rsidR="00B30AED" w:rsidRPr="00EC18D2">
        <w:rPr>
          <w:rFonts w:ascii="Times New Roman" w:eastAsia="Times New Roman" w:hAnsi="Times New Roman" w:cs="Times New Roman"/>
          <w:sz w:val="28"/>
          <w:szCs w:val="28"/>
          <w:lang w:val="be-BY" w:eastAsia="ru-RU"/>
        </w:rPr>
        <w:t xml:space="preserve"> гісторыі.</w:t>
      </w:r>
    </w:p>
    <w:p w14:paraId="7B72C188" w14:textId="0947E5D2" w:rsidR="001D2395" w:rsidRPr="00EC18D2" w:rsidRDefault="001D239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Беларускім каталіцкім выдавецтве ў пачатку 1930-х гг. былі выдадзены па-беларуску лацінкай кнігі біблейскай гісторыі Старога і Новага Запавету В.</w:t>
      </w:r>
      <w:r w:rsidRPr="00EC18D2">
        <w:rPr>
          <w:rFonts w:ascii="Times New Roman" w:eastAsia="Times New Roman" w:hAnsi="Times New Roman" w:cs="Times New Roman"/>
          <w:sz w:val="28"/>
          <w:szCs w:val="28"/>
          <w:lang w:val="pl-PL" w:eastAsia="ru-RU"/>
        </w:rPr>
        <w:t> </w:t>
      </w:r>
      <w:r w:rsidRPr="00EC18D2">
        <w:rPr>
          <w:rFonts w:ascii="Times New Roman" w:eastAsia="Times New Roman" w:hAnsi="Times New Roman" w:cs="Times New Roman"/>
          <w:sz w:val="28"/>
          <w:szCs w:val="28"/>
          <w:lang w:val="be-BY" w:eastAsia="ru-RU"/>
        </w:rPr>
        <w:t>Гадлеўскага. Беларускі пераклад Новага Запавету Бібліі В. Гадлеўскага – “Чатыры Евангеліі і Дзеі апос</w:t>
      </w:r>
      <w:r w:rsidR="00A83BFE">
        <w:rPr>
          <w:rFonts w:ascii="Times New Roman" w:eastAsia="Times New Roman" w:hAnsi="Times New Roman" w:cs="Times New Roman"/>
          <w:sz w:val="28"/>
          <w:szCs w:val="28"/>
          <w:lang w:val="be-BY" w:eastAsia="ru-RU"/>
        </w:rPr>
        <w:t>талаў” – выйшаў у Вільні ў 1939 </w:t>
      </w:r>
      <w:r w:rsidRPr="00EC18D2">
        <w:rPr>
          <w:rFonts w:ascii="Times New Roman" w:eastAsia="Times New Roman" w:hAnsi="Times New Roman" w:cs="Times New Roman"/>
          <w:sz w:val="28"/>
          <w:szCs w:val="28"/>
          <w:lang w:val="be-BY" w:eastAsia="ru-RU"/>
        </w:rPr>
        <w:t>г.</w:t>
      </w:r>
    </w:p>
    <w:p w14:paraId="7C7786D9" w14:textId="77777777" w:rsidR="00EC18D2" w:rsidRPr="00EC18D2" w:rsidRDefault="001D239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сярэдзіне 1930-х гг. польскія ўлады ўзмацнілі ганенні супраць беларускіх хадэкаў. Магчымасці свецкай культурна-асветніцкай працы рэзка звузіліся пасля забароны БІГіК. Пастаянна аказваўся адміністрацыйна-паліцэйскі ўціск на рэдакцыю газеты “Беларуская крыніца”, якая вымушана была з 15 красавіка 1937 г. часова спыніць друкаванне выдання. 28 лістапада 1938 г. з Вільні былі выселены беларускія каталіцкія дзеячы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Станкевіч, У.</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Талочка, А.</w:t>
      </w:r>
      <w:r w:rsidRPr="00EC18D2">
        <w:rPr>
          <w:rFonts w:ascii="Times New Roman" w:eastAsia="Times New Roman" w:hAnsi="Times New Roman" w:cs="Times New Roman"/>
          <w:sz w:val="28"/>
          <w:szCs w:val="28"/>
          <w:lang w:eastAsia="ru-RU"/>
        </w:rPr>
        <w:t> </w:t>
      </w:r>
      <w:r w:rsidR="00EC18D2" w:rsidRPr="00EC18D2">
        <w:rPr>
          <w:rFonts w:ascii="Times New Roman" w:eastAsia="Times New Roman" w:hAnsi="Times New Roman" w:cs="Times New Roman"/>
          <w:sz w:val="28"/>
          <w:szCs w:val="28"/>
          <w:lang w:val="be-BY" w:eastAsia="ru-RU"/>
        </w:rPr>
        <w:t>Клімовіч.</w:t>
      </w:r>
    </w:p>
    <w:p w14:paraId="107D2A32" w14:textId="77777777" w:rsidR="00323DA1" w:rsidRPr="00EC18D2" w:rsidRDefault="00032D9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 xml:space="preserve">З пачатку 1920-х гг. у </w:t>
      </w:r>
      <w:r w:rsidR="0055498A" w:rsidRPr="00EC18D2">
        <w:rPr>
          <w:rFonts w:ascii="Times New Roman" w:eastAsia="Calibri" w:hAnsi="Times New Roman" w:cs="Times New Roman"/>
          <w:sz w:val="28"/>
          <w:szCs w:val="28"/>
          <w:lang w:val="be-BY"/>
        </w:rPr>
        <w:t xml:space="preserve">Заходняй Беларусі </w:t>
      </w:r>
      <w:r w:rsidRPr="00EC18D2">
        <w:rPr>
          <w:rFonts w:ascii="Times New Roman" w:eastAsia="Calibri" w:hAnsi="Times New Roman" w:cs="Times New Roman"/>
          <w:sz w:val="28"/>
          <w:szCs w:val="28"/>
          <w:lang w:val="be-BY"/>
        </w:rPr>
        <w:t xml:space="preserve">рабіліся спробы аднаўлення традыцый уніяцкай царквы. </w:t>
      </w:r>
      <w:r w:rsidR="0055498A" w:rsidRPr="00EC18D2">
        <w:rPr>
          <w:rFonts w:ascii="Times New Roman" w:eastAsia="Times New Roman" w:hAnsi="Times New Roman" w:cs="Times New Roman"/>
          <w:sz w:val="28"/>
          <w:szCs w:val="28"/>
          <w:lang w:val="be-BY" w:eastAsia="ru-RU"/>
        </w:rPr>
        <w:t>У 1924 г. Ватыкан надаў віленскаму, луцкаму, люблінскаму, пінскаму біскупам правы на адкрыццё уніяцкіх парафій. Актыўнымі прапагандыстамі уніяцтва сталі манахі-місіянеры, каталіцкія святары.</w:t>
      </w:r>
    </w:p>
    <w:p w14:paraId="2CC88147" w14:textId="7449011B" w:rsidR="00323DA1" w:rsidRPr="00EC18D2" w:rsidRDefault="00323DA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Львоўскі мітрапаліт А.</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Шаптыцкі імкнуўся распаўсюдзіць на тэрыторыі Заходняй Беларусі ўплыў грэка-каталіцкай царквы. Мясцовая польская адміністрацыя ўсяляк перашкаджала яму, аддаючы перавагу больш выгаднаму візантыйска-славянскаму абраду. У красавіку 1925 г. міністр веравызнанняў і грамадскай асветы С.</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Грабскі ўзгадняў умовы функцыянавання візантыйска-славянскага абраду каталіцкай царквы</w:t>
      </w:r>
      <w:r w:rsidR="00A83BFE" w:rsidRPr="00A83BFE">
        <w:rPr>
          <w:rFonts w:ascii="Times New Roman" w:eastAsia="Times New Roman" w:hAnsi="Times New Roman" w:cs="Times New Roman"/>
          <w:sz w:val="28"/>
          <w:szCs w:val="28"/>
          <w:lang w:val="be-BY" w:eastAsia="ru-RU"/>
        </w:rPr>
        <w:t xml:space="preserve"> </w:t>
      </w:r>
      <w:r w:rsidR="00A83BFE" w:rsidRPr="00EC18D2">
        <w:rPr>
          <w:rFonts w:ascii="Times New Roman" w:eastAsia="Times New Roman" w:hAnsi="Times New Roman" w:cs="Times New Roman"/>
          <w:sz w:val="28"/>
          <w:szCs w:val="28"/>
          <w:lang w:val="be-BY" w:eastAsia="ru-RU"/>
        </w:rPr>
        <w:t>з пінскім біскупам З.</w:t>
      </w:r>
      <w:r w:rsidR="00A83BFE" w:rsidRPr="00EC18D2">
        <w:rPr>
          <w:rFonts w:ascii="Times New Roman" w:eastAsia="Times New Roman" w:hAnsi="Times New Roman" w:cs="Times New Roman"/>
          <w:sz w:val="28"/>
          <w:szCs w:val="28"/>
          <w:lang w:eastAsia="ru-RU"/>
        </w:rPr>
        <w:t> </w:t>
      </w:r>
      <w:r w:rsidR="00A83BFE" w:rsidRPr="00EC18D2">
        <w:rPr>
          <w:rFonts w:ascii="Times New Roman" w:eastAsia="Times New Roman" w:hAnsi="Times New Roman" w:cs="Times New Roman"/>
          <w:sz w:val="28"/>
          <w:szCs w:val="28"/>
          <w:lang w:val="be-BY" w:eastAsia="ru-RU"/>
        </w:rPr>
        <w:t>Лазінскім</w:t>
      </w:r>
      <w:r w:rsidRPr="00EC18D2">
        <w:rPr>
          <w:rFonts w:ascii="Times New Roman" w:eastAsia="Times New Roman" w:hAnsi="Times New Roman" w:cs="Times New Roman"/>
          <w:sz w:val="28"/>
          <w:szCs w:val="28"/>
          <w:lang w:val="be-BY" w:eastAsia="ru-RU"/>
        </w:rPr>
        <w:t>.</w:t>
      </w:r>
    </w:p>
    <w:p w14:paraId="231454B7" w14:textId="6A4EE73F" w:rsidR="00323DA1" w:rsidRPr="00EC18D2" w:rsidRDefault="00323DA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Ватыкан разглядаў неаунію як сродак пашырэння ўплыву </w:t>
      </w:r>
      <w:r w:rsidR="00A83BFE">
        <w:rPr>
          <w:rFonts w:ascii="Times New Roman" w:eastAsia="Times New Roman" w:hAnsi="Times New Roman" w:cs="Times New Roman"/>
          <w:sz w:val="28"/>
          <w:szCs w:val="28"/>
          <w:lang w:val="be-BY" w:eastAsia="ru-RU"/>
        </w:rPr>
        <w:t>Р</w:t>
      </w:r>
      <w:r w:rsidRPr="00EC18D2">
        <w:rPr>
          <w:rFonts w:ascii="Times New Roman" w:eastAsia="Times New Roman" w:hAnsi="Times New Roman" w:cs="Times New Roman"/>
          <w:sz w:val="28"/>
          <w:szCs w:val="28"/>
          <w:lang w:val="be-BY" w:eastAsia="ru-RU"/>
        </w:rPr>
        <w:t xml:space="preserve">ымска-каталіцкай царквы ў Расіі. Менавіта таму уніяцкая місіянерская дзейнасць да 1930 г. на тэрыторыі Заходняй Беларусі мела выключна рускі характар. Уніяцкія святары ў рэлігійнай практыцы карысталіся пераважна рускай мовай. Польскія палітычныя сілы, мясцовая адміністрацыя з ажыццяўленнем неауніі звязвалі абвастрэнне этнаканфесійнай сітуацыі ў Заходняй Беларусі. Вясной 1926 г. палескі і навагрудскі ваяводы заяўлялі аб непажаданасці неауніі для інтарэсаў Польскай дзяржавы. </w:t>
      </w:r>
      <w:proofErr w:type="spellStart"/>
      <w:r w:rsidRPr="00EC18D2">
        <w:rPr>
          <w:rFonts w:ascii="Times New Roman" w:eastAsia="Times New Roman" w:hAnsi="Times New Roman" w:cs="Times New Roman"/>
          <w:sz w:val="28"/>
          <w:szCs w:val="28"/>
          <w:lang w:eastAsia="ru-RU"/>
        </w:rPr>
        <w:t>Польскія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правыя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партыі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адназначна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выступалі</w:t>
      </w:r>
      <w:proofErr w:type="spellEnd"/>
      <w:r w:rsidRPr="00EC18D2">
        <w:rPr>
          <w:rFonts w:ascii="Times New Roman" w:eastAsia="Times New Roman" w:hAnsi="Times New Roman" w:cs="Times New Roman"/>
          <w:sz w:val="28"/>
          <w:szCs w:val="28"/>
          <w:lang w:eastAsia="ru-RU"/>
        </w:rPr>
        <w:t xml:space="preserve"> за </w:t>
      </w:r>
      <w:proofErr w:type="spellStart"/>
      <w:r w:rsidRPr="00EC18D2">
        <w:rPr>
          <w:rFonts w:ascii="Times New Roman" w:eastAsia="Times New Roman" w:hAnsi="Times New Roman" w:cs="Times New Roman"/>
          <w:sz w:val="28"/>
          <w:szCs w:val="28"/>
          <w:lang w:eastAsia="ru-RU"/>
        </w:rPr>
        <w:t>пашырэнне</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толькі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лацінскага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абраду</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рымска-каталіцкай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царквы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Польскія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памешчыкі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асаднікі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чыноўнікі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прызнавалі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неаунію</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антыпольскай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дэманстрацыяй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Праваслаўнае</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духавенства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лічыла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уніятаў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ерэтыкамі</w:t>
      </w:r>
      <w:proofErr w:type="spellEnd"/>
      <w:r w:rsidRPr="00EC18D2">
        <w:rPr>
          <w:rFonts w:ascii="Times New Roman" w:eastAsia="Times New Roman" w:hAnsi="Times New Roman" w:cs="Times New Roman"/>
          <w:sz w:val="28"/>
          <w:szCs w:val="28"/>
          <w:lang w:eastAsia="ru-RU"/>
        </w:rPr>
        <w:t xml:space="preserve">. Для </w:t>
      </w:r>
      <w:proofErr w:type="spellStart"/>
      <w:r w:rsidRPr="00EC18D2">
        <w:rPr>
          <w:rFonts w:ascii="Times New Roman" w:eastAsia="Times New Roman" w:hAnsi="Times New Roman" w:cs="Times New Roman"/>
          <w:sz w:val="28"/>
          <w:szCs w:val="28"/>
          <w:lang w:eastAsia="ru-RU"/>
        </w:rPr>
        <w:lastRenderedPageBreak/>
        <w:t>правядзення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антыуніяцкай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прапаганды</w:t>
      </w:r>
      <w:proofErr w:type="spellEnd"/>
      <w:r w:rsidRPr="00EC18D2">
        <w:rPr>
          <w:rFonts w:ascii="Times New Roman" w:eastAsia="Times New Roman" w:hAnsi="Times New Roman" w:cs="Times New Roman"/>
          <w:sz w:val="28"/>
          <w:szCs w:val="28"/>
          <w:lang w:eastAsia="ru-RU"/>
        </w:rPr>
        <w:t xml:space="preserve"> ў </w:t>
      </w:r>
      <w:proofErr w:type="spellStart"/>
      <w:r w:rsidRPr="00EC18D2">
        <w:rPr>
          <w:rFonts w:ascii="Times New Roman" w:eastAsia="Times New Roman" w:hAnsi="Times New Roman" w:cs="Times New Roman"/>
          <w:sz w:val="28"/>
          <w:szCs w:val="28"/>
          <w:lang w:eastAsia="ru-RU"/>
        </w:rPr>
        <w:t>праваслаўных</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епархіях</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ствараліся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місіянерскія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камітэты</w:t>
      </w:r>
      <w:proofErr w:type="spellEnd"/>
      <w:r w:rsidRPr="00EC18D2">
        <w:rPr>
          <w:rFonts w:ascii="Times New Roman" w:eastAsia="Times New Roman" w:hAnsi="Times New Roman" w:cs="Times New Roman"/>
          <w:sz w:val="28"/>
          <w:szCs w:val="28"/>
          <w:lang w:eastAsia="ru-RU"/>
        </w:rPr>
        <w:t>.</w:t>
      </w:r>
    </w:p>
    <w:p w14:paraId="5E02B4BD" w14:textId="0D7DA781" w:rsidR="00323DA1" w:rsidRPr="00EC18D2" w:rsidRDefault="0055498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Times New Roman" w:hAnsi="Times New Roman" w:cs="Times New Roman"/>
          <w:sz w:val="28"/>
          <w:szCs w:val="28"/>
          <w:lang w:val="be-BY" w:eastAsia="ru-RU"/>
        </w:rPr>
        <w:t xml:space="preserve">У верасні 1924 г. езуіты заснавалі місію ў Альбярціне Слонімскага павета, дзе займаліся распаўсюджваннем усходняга (візантыйска-славянскага) абраду. </w:t>
      </w:r>
      <w:r w:rsidRPr="00EC18D2">
        <w:rPr>
          <w:rFonts w:ascii="Times New Roman" w:eastAsia="Times New Roman" w:hAnsi="Times New Roman" w:cs="Times New Roman"/>
          <w:sz w:val="28"/>
          <w:szCs w:val="28"/>
          <w:lang w:eastAsia="ru-RU"/>
        </w:rPr>
        <w:t xml:space="preserve">24 </w:t>
      </w:r>
      <w:proofErr w:type="spellStart"/>
      <w:r w:rsidRPr="00EC18D2">
        <w:rPr>
          <w:rFonts w:ascii="Times New Roman" w:eastAsia="Times New Roman" w:hAnsi="Times New Roman" w:cs="Times New Roman"/>
          <w:sz w:val="28"/>
          <w:szCs w:val="28"/>
          <w:lang w:eastAsia="ru-RU"/>
        </w:rPr>
        <w:t>ліпеня</w:t>
      </w:r>
      <w:proofErr w:type="spellEnd"/>
      <w:r w:rsidRPr="00EC18D2">
        <w:rPr>
          <w:rFonts w:ascii="Times New Roman" w:eastAsia="Times New Roman" w:hAnsi="Times New Roman" w:cs="Times New Roman"/>
          <w:sz w:val="28"/>
          <w:szCs w:val="28"/>
          <w:lang w:eastAsia="ru-RU"/>
        </w:rPr>
        <w:t xml:space="preserve"> 1925 г. там была </w:t>
      </w:r>
      <w:proofErr w:type="spellStart"/>
      <w:r w:rsidRPr="00EC18D2">
        <w:rPr>
          <w:rFonts w:ascii="Times New Roman" w:eastAsia="Times New Roman" w:hAnsi="Times New Roman" w:cs="Times New Roman"/>
          <w:sz w:val="28"/>
          <w:szCs w:val="28"/>
          <w:lang w:eastAsia="ru-RU"/>
        </w:rPr>
        <w:t>легалізавана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першая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парафія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ўсходнеславянскага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візантыйска-славянскага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абраду</w:t>
      </w:r>
      <w:proofErr w:type="spellEnd"/>
      <w:r w:rsidRPr="00EC18D2">
        <w:rPr>
          <w:rFonts w:ascii="Times New Roman" w:eastAsia="Times New Roman" w:hAnsi="Times New Roman" w:cs="Times New Roman"/>
          <w:sz w:val="28"/>
          <w:szCs w:val="28"/>
          <w:lang w:eastAsia="ru-RU"/>
        </w:rPr>
        <w:t xml:space="preserve">. </w:t>
      </w:r>
      <w:r w:rsidR="00323DA1" w:rsidRPr="00EC18D2">
        <w:rPr>
          <w:rFonts w:ascii="Times New Roman" w:eastAsia="Calibri" w:hAnsi="Times New Roman" w:cs="Times New Roman"/>
          <w:sz w:val="28"/>
          <w:szCs w:val="28"/>
          <w:lang w:val="be-BY"/>
        </w:rPr>
        <w:t xml:space="preserve">Найбольшага ўздыму кампанія неауніі дасягнула ў канцы 1920-х – пачатку 1930-х гг. </w:t>
      </w:r>
      <w:r w:rsidR="00032D98" w:rsidRPr="00EC18D2">
        <w:rPr>
          <w:rFonts w:ascii="Times New Roman" w:eastAsia="Calibri" w:hAnsi="Times New Roman" w:cs="Times New Roman"/>
          <w:sz w:val="28"/>
          <w:szCs w:val="28"/>
          <w:lang w:val="be-BY"/>
        </w:rPr>
        <w:t xml:space="preserve">Паводле розных ацэнак, колькасць вернікаў-уніятаў </w:t>
      </w:r>
      <w:r w:rsidRPr="00EC18D2">
        <w:rPr>
          <w:rFonts w:ascii="Times New Roman" w:eastAsia="Calibri" w:hAnsi="Times New Roman" w:cs="Times New Roman"/>
          <w:sz w:val="28"/>
          <w:szCs w:val="28"/>
          <w:lang w:val="be-BY"/>
        </w:rPr>
        <w:t xml:space="preserve">у </w:t>
      </w:r>
      <w:r w:rsidR="00032D98" w:rsidRPr="00EC18D2">
        <w:rPr>
          <w:rFonts w:ascii="Times New Roman" w:eastAsia="Calibri" w:hAnsi="Times New Roman" w:cs="Times New Roman"/>
          <w:sz w:val="28"/>
          <w:szCs w:val="28"/>
          <w:lang w:val="be-BY"/>
        </w:rPr>
        <w:t>1924–1939 гг. вага</w:t>
      </w:r>
      <w:r w:rsidR="00323DA1" w:rsidRPr="00EC18D2">
        <w:rPr>
          <w:rFonts w:ascii="Times New Roman" w:eastAsia="Calibri" w:hAnsi="Times New Roman" w:cs="Times New Roman"/>
          <w:sz w:val="28"/>
          <w:szCs w:val="28"/>
          <w:lang w:val="be-BY"/>
        </w:rPr>
        <w:t>лася ад 7,7 да 24 тыс</w:t>
      </w:r>
      <w:r w:rsidR="00EF68BB">
        <w:rPr>
          <w:rFonts w:ascii="Times New Roman" w:eastAsia="Calibri" w:hAnsi="Times New Roman" w:cs="Times New Roman"/>
          <w:sz w:val="28"/>
          <w:szCs w:val="28"/>
          <w:lang w:val="be-BY"/>
        </w:rPr>
        <w:t>.</w:t>
      </w:r>
      <w:r w:rsidR="00323DA1" w:rsidRPr="00EC18D2">
        <w:rPr>
          <w:rFonts w:ascii="Times New Roman" w:eastAsia="Calibri" w:hAnsi="Times New Roman" w:cs="Times New Roman"/>
          <w:sz w:val="28"/>
          <w:szCs w:val="28"/>
          <w:lang w:val="be-BY"/>
        </w:rPr>
        <w:t xml:space="preserve"> чалавек.</w:t>
      </w:r>
    </w:p>
    <w:p w14:paraId="28DCA2B5" w14:textId="398CD3F2" w:rsidR="00EC18D2" w:rsidRPr="00EC18D2" w:rsidRDefault="00A653D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Неаунія была фактычна пераведзена на рэгіянальны ўзровень. Ад</w:t>
      </w:r>
      <w:proofErr w:type="spellStart"/>
      <w:r w:rsidRPr="00EC18D2">
        <w:rPr>
          <w:rFonts w:ascii="Times New Roman" w:eastAsia="Times New Roman" w:hAnsi="Times New Roman" w:cs="Times New Roman"/>
          <w:sz w:val="28"/>
          <w:szCs w:val="28"/>
          <w:lang w:eastAsia="ru-RU"/>
        </w:rPr>
        <w:t>носна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спрыяльныя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ўмовы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былі</w:t>
      </w:r>
      <w:proofErr w:type="spellEnd"/>
      <w:r w:rsidRPr="00EC18D2">
        <w:rPr>
          <w:rFonts w:ascii="Times New Roman" w:eastAsia="Times New Roman" w:hAnsi="Times New Roman" w:cs="Times New Roman"/>
          <w:sz w:val="28"/>
          <w:szCs w:val="28"/>
          <w:lang w:eastAsia="ru-RU"/>
        </w:rPr>
        <w:t xml:space="preserve"> да 1932 г. на </w:t>
      </w:r>
      <w:proofErr w:type="spellStart"/>
      <w:r w:rsidRPr="00EC18D2">
        <w:rPr>
          <w:rFonts w:ascii="Times New Roman" w:eastAsia="Times New Roman" w:hAnsi="Times New Roman" w:cs="Times New Roman"/>
          <w:sz w:val="28"/>
          <w:szCs w:val="28"/>
          <w:lang w:eastAsia="ru-RU"/>
        </w:rPr>
        <w:t>тэрыторыі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Пінскай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рымска-каталіцкай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дыяцэзіі</w:t>
      </w:r>
      <w:proofErr w:type="spellEnd"/>
      <w:r w:rsidRPr="00EC18D2">
        <w:rPr>
          <w:rFonts w:ascii="Times New Roman" w:eastAsia="Times New Roman" w:hAnsi="Times New Roman" w:cs="Times New Roman"/>
          <w:sz w:val="28"/>
          <w:szCs w:val="28"/>
          <w:lang w:eastAsia="ru-RU"/>
        </w:rPr>
        <w:t>. Разам з Альб</w:t>
      </w:r>
      <w:r w:rsidRPr="00EC18D2">
        <w:rPr>
          <w:rFonts w:ascii="Times New Roman" w:eastAsia="Times New Roman" w:hAnsi="Times New Roman" w:cs="Times New Roman"/>
          <w:sz w:val="28"/>
          <w:szCs w:val="28"/>
          <w:lang w:val="be-BY" w:eastAsia="ru-RU"/>
        </w:rPr>
        <w:t>я</w:t>
      </w:r>
      <w:proofErr w:type="spellStart"/>
      <w:r w:rsidRPr="00EC18D2">
        <w:rPr>
          <w:rFonts w:ascii="Times New Roman" w:eastAsia="Times New Roman" w:hAnsi="Times New Roman" w:cs="Times New Roman"/>
          <w:sz w:val="28"/>
          <w:szCs w:val="28"/>
          <w:lang w:eastAsia="ru-RU"/>
        </w:rPr>
        <w:t>рцінам</w:t>
      </w:r>
      <w:proofErr w:type="spellEnd"/>
      <w:r w:rsidRPr="00EC18D2">
        <w:rPr>
          <w:rFonts w:ascii="Times New Roman" w:eastAsia="Times New Roman" w:hAnsi="Times New Roman" w:cs="Times New Roman"/>
          <w:sz w:val="28"/>
          <w:szCs w:val="28"/>
          <w:lang w:eastAsia="ru-RU"/>
        </w:rPr>
        <w:t xml:space="preserve"> і </w:t>
      </w:r>
      <w:proofErr w:type="spellStart"/>
      <w:r w:rsidRPr="00EC18D2">
        <w:rPr>
          <w:rFonts w:ascii="Times New Roman" w:eastAsia="Times New Roman" w:hAnsi="Times New Roman" w:cs="Times New Roman"/>
          <w:sz w:val="28"/>
          <w:szCs w:val="28"/>
          <w:lang w:eastAsia="ru-RU"/>
        </w:rPr>
        <w:t>Вільняй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Пінск</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стаў</w:t>
      </w:r>
      <w:proofErr w:type="spellEnd"/>
      <w:r w:rsidRPr="00EC18D2">
        <w:rPr>
          <w:rFonts w:ascii="Times New Roman" w:eastAsia="Times New Roman" w:hAnsi="Times New Roman" w:cs="Times New Roman"/>
          <w:sz w:val="28"/>
          <w:szCs w:val="28"/>
          <w:lang w:eastAsia="ru-RU"/>
        </w:rPr>
        <w:t xml:space="preserve"> буйным </w:t>
      </w:r>
      <w:proofErr w:type="spellStart"/>
      <w:r w:rsidRPr="00EC18D2">
        <w:rPr>
          <w:rFonts w:ascii="Times New Roman" w:eastAsia="Times New Roman" w:hAnsi="Times New Roman" w:cs="Times New Roman"/>
          <w:sz w:val="28"/>
          <w:szCs w:val="28"/>
          <w:lang w:eastAsia="ru-RU"/>
        </w:rPr>
        <w:t>місіянерскім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цэнтрам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Паводле</w:t>
      </w:r>
      <w:proofErr w:type="spellEnd"/>
      <w:r w:rsidRPr="00EC18D2">
        <w:rPr>
          <w:rFonts w:ascii="Times New Roman" w:eastAsia="Times New Roman" w:hAnsi="Times New Roman" w:cs="Times New Roman"/>
          <w:sz w:val="28"/>
          <w:szCs w:val="28"/>
          <w:lang w:eastAsia="ru-RU"/>
        </w:rPr>
        <w:t xml:space="preserve"> </w:t>
      </w:r>
      <w:r w:rsidR="0059229F">
        <w:rPr>
          <w:rFonts w:ascii="Times New Roman" w:eastAsia="Times New Roman" w:hAnsi="Times New Roman" w:cs="Times New Roman"/>
          <w:sz w:val="28"/>
          <w:szCs w:val="28"/>
          <w:lang w:val="be-BY" w:eastAsia="ru-RU"/>
        </w:rPr>
        <w:t xml:space="preserve">рэкамендацый </w:t>
      </w:r>
      <w:r w:rsidRPr="00EC18D2">
        <w:rPr>
          <w:rFonts w:ascii="Times New Roman" w:eastAsia="Times New Roman" w:hAnsi="Times New Roman" w:cs="Times New Roman"/>
          <w:sz w:val="28"/>
          <w:szCs w:val="28"/>
          <w:lang w:eastAsia="ru-RU"/>
        </w:rPr>
        <w:t xml:space="preserve">ІІ </w:t>
      </w:r>
      <w:proofErr w:type="spellStart"/>
      <w:r w:rsidRPr="00EC18D2">
        <w:rPr>
          <w:rFonts w:ascii="Times New Roman" w:eastAsia="Times New Roman" w:hAnsi="Times New Roman" w:cs="Times New Roman"/>
          <w:sz w:val="28"/>
          <w:szCs w:val="28"/>
          <w:lang w:eastAsia="ru-RU"/>
        </w:rPr>
        <w:t>уніяцкай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канферэнцыі</w:t>
      </w:r>
      <w:proofErr w:type="spellEnd"/>
      <w:r w:rsidRPr="00EC18D2">
        <w:rPr>
          <w:rFonts w:ascii="Times New Roman" w:eastAsia="Times New Roman" w:hAnsi="Times New Roman" w:cs="Times New Roman"/>
          <w:sz w:val="28"/>
          <w:szCs w:val="28"/>
          <w:lang w:val="be-BY" w:eastAsia="ru-RU"/>
        </w:rPr>
        <w:t xml:space="preserve"> (</w:t>
      </w:r>
      <w:proofErr w:type="spellStart"/>
      <w:r w:rsidRPr="00EC18D2">
        <w:rPr>
          <w:rFonts w:ascii="Times New Roman" w:eastAsia="Times New Roman" w:hAnsi="Times New Roman" w:cs="Times New Roman"/>
          <w:sz w:val="28"/>
          <w:szCs w:val="28"/>
          <w:lang w:eastAsia="ru-RU"/>
        </w:rPr>
        <w:t>Пінск</w:t>
      </w:r>
      <w:proofErr w:type="spellEnd"/>
      <w:r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eastAsia="ru-RU"/>
        </w:rPr>
        <w:t xml:space="preserve">1–3 </w:t>
      </w:r>
      <w:proofErr w:type="spellStart"/>
      <w:r w:rsidRPr="00EC18D2">
        <w:rPr>
          <w:rFonts w:ascii="Times New Roman" w:eastAsia="Times New Roman" w:hAnsi="Times New Roman" w:cs="Times New Roman"/>
          <w:sz w:val="28"/>
          <w:szCs w:val="28"/>
          <w:lang w:eastAsia="ru-RU"/>
        </w:rPr>
        <w:t>верасня</w:t>
      </w:r>
      <w:proofErr w:type="spellEnd"/>
      <w:r w:rsidRPr="00EC18D2">
        <w:rPr>
          <w:rFonts w:ascii="Times New Roman" w:eastAsia="Times New Roman" w:hAnsi="Times New Roman" w:cs="Times New Roman"/>
          <w:sz w:val="28"/>
          <w:szCs w:val="28"/>
          <w:lang w:eastAsia="ru-RU"/>
        </w:rPr>
        <w:t xml:space="preserve"> 1931 г.</w:t>
      </w:r>
      <w:r w:rsidRPr="00EC18D2">
        <w:rPr>
          <w:rFonts w:ascii="Times New Roman" w:eastAsia="Times New Roman" w:hAnsi="Times New Roman" w:cs="Times New Roman"/>
          <w:sz w:val="28"/>
          <w:szCs w:val="28"/>
          <w:lang w:val="be-BY" w:eastAsia="ru-RU"/>
        </w:rPr>
        <w:t>)</w:t>
      </w:r>
      <w:r w:rsidR="0059229F">
        <w:rPr>
          <w:rFonts w:ascii="Times New Roman" w:eastAsia="Times New Roman" w:hAnsi="Times New Roman" w:cs="Times New Roman"/>
          <w:sz w:val="28"/>
          <w:szCs w:val="28"/>
          <w:lang w:val="be-BY" w:eastAsia="ru-RU"/>
        </w:rPr>
        <w:t>,</w:t>
      </w:r>
      <w:r w:rsidR="005E4BDA">
        <w:rPr>
          <w:rFonts w:ascii="Times New Roman" w:eastAsia="Times New Roman" w:hAnsi="Times New Roman" w:cs="Times New Roman"/>
          <w:sz w:val="28"/>
          <w:szCs w:val="28"/>
          <w:lang w:eastAsia="ru-RU"/>
        </w:rPr>
        <w:t xml:space="preserve"> у </w:t>
      </w:r>
      <w:proofErr w:type="spellStart"/>
      <w:r w:rsidRPr="00EC18D2">
        <w:rPr>
          <w:rFonts w:ascii="Times New Roman" w:eastAsia="Times New Roman" w:hAnsi="Times New Roman" w:cs="Times New Roman"/>
          <w:sz w:val="28"/>
          <w:szCs w:val="28"/>
          <w:lang w:eastAsia="ru-RU"/>
        </w:rPr>
        <w:t>рэлігійную</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практыку</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уніяцкіх</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парафій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дапускаліся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ўкраінская</w:t>
      </w:r>
      <w:proofErr w:type="spellEnd"/>
      <w:r w:rsidRPr="00EC18D2">
        <w:rPr>
          <w:rFonts w:ascii="Times New Roman" w:eastAsia="Times New Roman" w:hAnsi="Times New Roman" w:cs="Times New Roman"/>
          <w:sz w:val="28"/>
          <w:szCs w:val="28"/>
          <w:lang w:eastAsia="ru-RU"/>
        </w:rPr>
        <w:t xml:space="preserve"> і </w:t>
      </w:r>
      <w:proofErr w:type="spellStart"/>
      <w:r w:rsidRPr="00EC18D2">
        <w:rPr>
          <w:rFonts w:ascii="Times New Roman" w:eastAsia="Times New Roman" w:hAnsi="Times New Roman" w:cs="Times New Roman"/>
          <w:sz w:val="28"/>
          <w:szCs w:val="28"/>
          <w:lang w:eastAsia="ru-RU"/>
        </w:rPr>
        <w:t>беларуская</w:t>
      </w:r>
      <w:proofErr w:type="spellEnd"/>
      <w:r w:rsidRPr="00EC18D2">
        <w:rPr>
          <w:rFonts w:ascii="Times New Roman" w:eastAsia="Times New Roman" w:hAnsi="Times New Roman" w:cs="Times New Roman"/>
          <w:sz w:val="28"/>
          <w:szCs w:val="28"/>
          <w:lang w:eastAsia="ru-RU"/>
        </w:rPr>
        <w:t xml:space="preserve"> мовы.</w:t>
      </w:r>
      <w:r w:rsidRPr="00EC18D2">
        <w:rPr>
          <w:rFonts w:ascii="Times New Roman" w:eastAsia="Times New Roman" w:hAnsi="Times New Roman" w:cs="Times New Roman"/>
          <w:sz w:val="28"/>
          <w:szCs w:val="28"/>
          <w:lang w:val="be-BY" w:eastAsia="ru-RU"/>
        </w:rPr>
        <w:t xml:space="preserve"> З 1932 г. у Пінскай дыяцэзіі пачалася паступовая ліквідацыя існуючых уніяціх парафій, а новыя амаль не ствараліся. Пінскі біскуп К.</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Букраба лаяльн</w:t>
      </w:r>
      <w:r w:rsidR="005E4BDA">
        <w:rPr>
          <w:rFonts w:ascii="Times New Roman" w:eastAsia="Times New Roman" w:hAnsi="Times New Roman" w:cs="Times New Roman"/>
          <w:sz w:val="28"/>
          <w:szCs w:val="28"/>
          <w:lang w:val="be-BY" w:eastAsia="ru-RU"/>
        </w:rPr>
        <w:t xml:space="preserve">а </w:t>
      </w:r>
      <w:r w:rsidRPr="00EC18D2">
        <w:rPr>
          <w:rFonts w:ascii="Times New Roman" w:eastAsia="Times New Roman" w:hAnsi="Times New Roman" w:cs="Times New Roman"/>
          <w:sz w:val="28"/>
          <w:szCs w:val="28"/>
          <w:lang w:val="be-BY" w:eastAsia="ru-RU"/>
        </w:rPr>
        <w:t>адносі</w:t>
      </w:r>
      <w:r w:rsidR="005E4BDA">
        <w:rPr>
          <w:rFonts w:ascii="Times New Roman" w:eastAsia="Times New Roman" w:hAnsi="Times New Roman" w:cs="Times New Roman"/>
          <w:sz w:val="28"/>
          <w:szCs w:val="28"/>
          <w:lang w:val="be-BY" w:eastAsia="ru-RU"/>
        </w:rPr>
        <w:t>ўся да</w:t>
      </w:r>
      <w:r w:rsidRPr="00EC18D2">
        <w:rPr>
          <w:rFonts w:ascii="Times New Roman" w:eastAsia="Times New Roman" w:hAnsi="Times New Roman" w:cs="Times New Roman"/>
          <w:sz w:val="28"/>
          <w:szCs w:val="28"/>
          <w:lang w:val="be-BY" w:eastAsia="ru-RU"/>
        </w:rPr>
        <w:t xml:space="preserve"> неауніі, аднак не а</w:t>
      </w:r>
      <w:r w:rsidR="00EC18D2" w:rsidRPr="00EC18D2">
        <w:rPr>
          <w:rFonts w:ascii="Times New Roman" w:eastAsia="Times New Roman" w:hAnsi="Times New Roman" w:cs="Times New Roman"/>
          <w:sz w:val="28"/>
          <w:szCs w:val="28"/>
          <w:lang w:val="be-BY" w:eastAsia="ru-RU"/>
        </w:rPr>
        <w:t>казваў падтрымкі</w:t>
      </w:r>
      <w:r w:rsidR="005E4BDA">
        <w:rPr>
          <w:rFonts w:ascii="Times New Roman" w:eastAsia="Times New Roman" w:hAnsi="Times New Roman" w:cs="Times New Roman"/>
          <w:sz w:val="28"/>
          <w:szCs w:val="28"/>
          <w:lang w:val="be-BY" w:eastAsia="ru-RU"/>
        </w:rPr>
        <w:t>.</w:t>
      </w:r>
    </w:p>
    <w:p w14:paraId="335AD0BF" w14:textId="77777777" w:rsidR="00EC18D2" w:rsidRPr="00EC18D2" w:rsidRDefault="00032D9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Місіянерскія цэнтры, уніяцкія кляштары і храмы актыўна праводзілі культурна-асветніцкую, дабрачынную дзейнасць, хаця не змаглі спаўна задаволіць нацыянальна-культурныя інтарэсы беларускага насе</w:t>
      </w:r>
      <w:r w:rsidR="001841EF" w:rsidRPr="00EC18D2">
        <w:rPr>
          <w:rFonts w:ascii="Times New Roman" w:eastAsia="Calibri" w:hAnsi="Times New Roman" w:cs="Times New Roman"/>
          <w:sz w:val="28"/>
          <w:szCs w:val="28"/>
          <w:lang w:val="be-BY"/>
        </w:rPr>
        <w:t>льніцтва.</w:t>
      </w:r>
    </w:p>
    <w:p w14:paraId="3E0704CE" w14:textId="512E8C43" w:rsidR="00E135AD" w:rsidRPr="00EC18D2" w:rsidRDefault="00E135A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eastAsia="ru-RU"/>
        </w:rPr>
        <w:t xml:space="preserve">У </w:t>
      </w:r>
      <w:proofErr w:type="spellStart"/>
      <w:r w:rsidRPr="00EC18D2">
        <w:rPr>
          <w:rFonts w:ascii="Times New Roman" w:eastAsia="Times New Roman" w:hAnsi="Times New Roman" w:cs="Times New Roman"/>
          <w:sz w:val="28"/>
          <w:szCs w:val="28"/>
          <w:lang w:eastAsia="ru-RU"/>
        </w:rPr>
        <w:t>кляштары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марыян</w:t>
      </w:r>
      <w:proofErr w:type="spellEnd"/>
      <w:r w:rsidRPr="00EC18D2">
        <w:rPr>
          <w:rFonts w:ascii="Times New Roman" w:eastAsia="Times New Roman" w:hAnsi="Times New Roman" w:cs="Times New Roman"/>
          <w:sz w:val="28"/>
          <w:szCs w:val="28"/>
          <w:lang w:val="be-BY" w:eastAsia="ru-RU"/>
        </w:rPr>
        <w:t>аў</w:t>
      </w:r>
      <w:r w:rsidRPr="00EC18D2">
        <w:rPr>
          <w:rFonts w:ascii="Times New Roman" w:eastAsia="Times New Roman" w:hAnsi="Times New Roman" w:cs="Times New Roman"/>
          <w:sz w:val="28"/>
          <w:szCs w:val="28"/>
          <w:lang w:eastAsia="ru-RU"/>
        </w:rPr>
        <w:t xml:space="preserve"> у </w:t>
      </w:r>
      <w:proofErr w:type="spellStart"/>
      <w:r w:rsidRPr="00EC18D2">
        <w:rPr>
          <w:rFonts w:ascii="Times New Roman" w:eastAsia="Times New Roman" w:hAnsi="Times New Roman" w:cs="Times New Roman"/>
          <w:sz w:val="28"/>
          <w:szCs w:val="28"/>
          <w:lang w:eastAsia="ru-RU"/>
        </w:rPr>
        <w:t>Друі</w:t>
      </w:r>
      <w:proofErr w:type="spellEnd"/>
      <w:r w:rsidRPr="00EC18D2">
        <w:rPr>
          <w:rFonts w:ascii="Times New Roman" w:eastAsia="Times New Roman" w:hAnsi="Times New Roman" w:cs="Times New Roman"/>
          <w:sz w:val="28"/>
          <w:szCs w:val="28"/>
          <w:lang w:eastAsia="ru-RU"/>
        </w:rPr>
        <w:t xml:space="preserve"> ў 1924 г. была </w:t>
      </w:r>
      <w:proofErr w:type="spellStart"/>
      <w:r w:rsidRPr="00EC18D2">
        <w:rPr>
          <w:rFonts w:ascii="Times New Roman" w:eastAsia="Times New Roman" w:hAnsi="Times New Roman" w:cs="Times New Roman"/>
          <w:sz w:val="28"/>
          <w:szCs w:val="28"/>
          <w:lang w:eastAsia="ru-RU"/>
        </w:rPr>
        <w:t>заснавана</w:t>
      </w:r>
      <w:proofErr w:type="spellEnd"/>
      <w:r w:rsidRPr="00EC18D2">
        <w:rPr>
          <w:rFonts w:ascii="Times New Roman" w:eastAsia="Times New Roman" w:hAnsi="Times New Roman" w:cs="Times New Roman"/>
          <w:sz w:val="28"/>
          <w:szCs w:val="28"/>
          <w:lang w:eastAsia="ru-RU"/>
        </w:rPr>
        <w:t xml:space="preserve"> школа (</w:t>
      </w:r>
      <w:proofErr w:type="spellStart"/>
      <w:r w:rsidRPr="00EC18D2">
        <w:rPr>
          <w:rFonts w:ascii="Times New Roman" w:eastAsia="Times New Roman" w:hAnsi="Times New Roman" w:cs="Times New Roman"/>
          <w:sz w:val="28"/>
          <w:szCs w:val="28"/>
          <w:lang w:eastAsia="ru-RU"/>
        </w:rPr>
        <w:t>гімназія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імя</w:t>
      </w:r>
      <w:proofErr w:type="spellEnd"/>
      <w:r w:rsidRPr="00EC18D2">
        <w:rPr>
          <w:rFonts w:ascii="Times New Roman" w:eastAsia="Times New Roman" w:hAnsi="Times New Roman" w:cs="Times New Roman"/>
          <w:sz w:val="28"/>
          <w:szCs w:val="28"/>
          <w:lang w:eastAsia="ru-RU"/>
        </w:rPr>
        <w:t xml:space="preserve"> С. </w:t>
      </w:r>
      <w:proofErr w:type="spellStart"/>
      <w:r w:rsidRPr="00EC18D2">
        <w:rPr>
          <w:rFonts w:ascii="Times New Roman" w:eastAsia="Times New Roman" w:hAnsi="Times New Roman" w:cs="Times New Roman"/>
          <w:sz w:val="28"/>
          <w:szCs w:val="28"/>
          <w:lang w:eastAsia="ru-RU"/>
        </w:rPr>
        <w:t>Баторыя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дырэктарам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якой</w:t>
      </w:r>
      <w:proofErr w:type="spellEnd"/>
      <w:r w:rsidRPr="00EC18D2">
        <w:rPr>
          <w:rFonts w:ascii="Times New Roman" w:eastAsia="Times New Roman" w:hAnsi="Times New Roman" w:cs="Times New Roman"/>
          <w:sz w:val="28"/>
          <w:szCs w:val="28"/>
          <w:lang w:eastAsia="ru-RU"/>
        </w:rPr>
        <w:t xml:space="preserve"> да 1933 г. </w:t>
      </w:r>
      <w:proofErr w:type="spellStart"/>
      <w:r w:rsidRPr="00EC18D2">
        <w:rPr>
          <w:rFonts w:ascii="Times New Roman" w:eastAsia="Times New Roman" w:hAnsi="Times New Roman" w:cs="Times New Roman"/>
          <w:sz w:val="28"/>
          <w:szCs w:val="28"/>
          <w:lang w:eastAsia="ru-RU"/>
        </w:rPr>
        <w:t>быў</w:t>
      </w:r>
      <w:proofErr w:type="spellEnd"/>
      <w:r w:rsidRPr="00EC18D2">
        <w:rPr>
          <w:rFonts w:ascii="Times New Roman" w:eastAsia="Times New Roman" w:hAnsi="Times New Roman" w:cs="Times New Roman"/>
          <w:sz w:val="28"/>
          <w:szCs w:val="28"/>
          <w:lang w:eastAsia="ru-RU"/>
        </w:rPr>
        <w:t xml:space="preserve"> А. </w:t>
      </w:r>
      <w:proofErr w:type="spellStart"/>
      <w:r w:rsidRPr="00EC18D2">
        <w:rPr>
          <w:rFonts w:ascii="Times New Roman" w:eastAsia="Times New Roman" w:hAnsi="Times New Roman" w:cs="Times New Roman"/>
          <w:sz w:val="28"/>
          <w:szCs w:val="28"/>
          <w:lang w:eastAsia="ru-RU"/>
        </w:rPr>
        <w:t>Цікота</w:t>
      </w:r>
      <w:proofErr w:type="spellEnd"/>
      <w:r w:rsidRPr="00EC18D2">
        <w:rPr>
          <w:rFonts w:ascii="Times New Roman" w:eastAsia="Times New Roman" w:hAnsi="Times New Roman" w:cs="Times New Roman"/>
          <w:sz w:val="28"/>
          <w:szCs w:val="28"/>
          <w:lang w:eastAsia="ru-RU"/>
        </w:rPr>
        <w:t xml:space="preserve">. </w:t>
      </w:r>
      <w:r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eastAsia="ru-RU"/>
        </w:rPr>
        <w:t xml:space="preserve"> школе </w:t>
      </w:r>
      <w:r w:rsidRPr="00EC18D2">
        <w:rPr>
          <w:rFonts w:ascii="Times New Roman" w:eastAsia="Times New Roman" w:hAnsi="Times New Roman" w:cs="Times New Roman"/>
          <w:sz w:val="28"/>
          <w:szCs w:val="28"/>
          <w:lang w:val="be-BY" w:eastAsia="ru-RU"/>
        </w:rPr>
        <w:t xml:space="preserve">таксама выкладалі </w:t>
      </w:r>
      <w:proofErr w:type="spellStart"/>
      <w:r w:rsidRPr="00EC18D2">
        <w:rPr>
          <w:rFonts w:ascii="Times New Roman" w:eastAsia="Times New Roman" w:hAnsi="Times New Roman" w:cs="Times New Roman"/>
          <w:sz w:val="28"/>
          <w:szCs w:val="28"/>
          <w:lang w:eastAsia="ru-RU"/>
        </w:rPr>
        <w:t>беларускія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ксяндзы</w:t>
      </w:r>
      <w:proofErr w:type="spellEnd"/>
      <w:r w:rsidRPr="00EC18D2">
        <w:rPr>
          <w:rFonts w:ascii="Times New Roman" w:eastAsia="Times New Roman" w:hAnsi="Times New Roman" w:cs="Times New Roman"/>
          <w:sz w:val="28"/>
          <w:szCs w:val="28"/>
          <w:lang w:eastAsia="ru-RU"/>
        </w:rPr>
        <w:t xml:space="preserve"> Я. </w:t>
      </w:r>
      <w:proofErr w:type="spellStart"/>
      <w:r w:rsidRPr="00EC18D2">
        <w:rPr>
          <w:rFonts w:ascii="Times New Roman" w:eastAsia="Times New Roman" w:hAnsi="Times New Roman" w:cs="Times New Roman"/>
          <w:sz w:val="28"/>
          <w:szCs w:val="28"/>
          <w:lang w:eastAsia="ru-RU"/>
        </w:rPr>
        <w:t>Германовіч</w:t>
      </w:r>
      <w:proofErr w:type="spellEnd"/>
      <w:r w:rsidRPr="00EC18D2">
        <w:rPr>
          <w:rFonts w:ascii="Times New Roman" w:eastAsia="Times New Roman" w:hAnsi="Times New Roman" w:cs="Times New Roman"/>
          <w:sz w:val="28"/>
          <w:szCs w:val="28"/>
          <w:lang w:eastAsia="ru-RU"/>
        </w:rPr>
        <w:t>, Ф. </w:t>
      </w:r>
      <w:proofErr w:type="spellStart"/>
      <w:r w:rsidRPr="00EC18D2">
        <w:rPr>
          <w:rFonts w:ascii="Times New Roman" w:eastAsia="Times New Roman" w:hAnsi="Times New Roman" w:cs="Times New Roman"/>
          <w:sz w:val="28"/>
          <w:szCs w:val="28"/>
          <w:lang w:eastAsia="ru-RU"/>
        </w:rPr>
        <w:t>Абрантовіч</w:t>
      </w:r>
      <w:proofErr w:type="spellEnd"/>
      <w:r w:rsidRPr="00EC18D2">
        <w:rPr>
          <w:rFonts w:ascii="Times New Roman" w:eastAsia="Times New Roman" w:hAnsi="Times New Roman" w:cs="Times New Roman"/>
          <w:sz w:val="28"/>
          <w:szCs w:val="28"/>
          <w:lang w:eastAsia="ru-RU"/>
        </w:rPr>
        <w:t xml:space="preserve">. </w:t>
      </w:r>
      <w:r w:rsidRPr="00EC18D2">
        <w:rPr>
          <w:rFonts w:ascii="Times New Roman" w:eastAsia="Times New Roman" w:hAnsi="Times New Roman" w:cs="Times New Roman"/>
          <w:sz w:val="28"/>
          <w:szCs w:val="28"/>
          <w:lang w:val="be-BY" w:eastAsia="ru-RU"/>
        </w:rPr>
        <w:t>Б</w:t>
      </w:r>
      <w:proofErr w:type="spellStart"/>
      <w:r w:rsidRPr="00EC18D2">
        <w:rPr>
          <w:rFonts w:ascii="Times New Roman" w:eastAsia="Times New Roman" w:hAnsi="Times New Roman" w:cs="Times New Roman"/>
          <w:sz w:val="28"/>
          <w:szCs w:val="28"/>
          <w:lang w:eastAsia="ru-RU"/>
        </w:rPr>
        <w:t>ела</w:t>
      </w:r>
      <w:r w:rsidRPr="00EC18D2">
        <w:rPr>
          <w:rFonts w:ascii="Times New Roman" w:eastAsia="Times New Roman" w:hAnsi="Times New Roman" w:cs="Times New Roman"/>
          <w:bCs/>
          <w:sz w:val="28"/>
          <w:szCs w:val="28"/>
          <w:lang w:eastAsia="ru-RU"/>
        </w:rPr>
        <w:t>руская</w:t>
      </w:r>
      <w:proofErr w:type="spellEnd"/>
      <w:r w:rsidRPr="00EC18D2">
        <w:rPr>
          <w:rFonts w:ascii="Times New Roman" w:eastAsia="Times New Roman" w:hAnsi="Times New Roman" w:cs="Times New Roman"/>
          <w:bCs/>
          <w:sz w:val="28"/>
          <w:szCs w:val="28"/>
          <w:lang w:eastAsia="ru-RU"/>
        </w:rPr>
        <w:t xml:space="preserve"> мова </w:t>
      </w:r>
      <w:proofErr w:type="spellStart"/>
      <w:r w:rsidRPr="00EC18D2">
        <w:rPr>
          <w:rFonts w:ascii="Times New Roman" w:eastAsia="Times New Roman" w:hAnsi="Times New Roman" w:cs="Times New Roman"/>
          <w:bCs/>
          <w:sz w:val="28"/>
          <w:szCs w:val="28"/>
          <w:lang w:eastAsia="ru-RU"/>
        </w:rPr>
        <w:t>выкарыстоўвалася</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абмежавана</w:t>
      </w:r>
      <w:proofErr w:type="spellEnd"/>
      <w:r w:rsidRPr="00EC18D2">
        <w:rPr>
          <w:rFonts w:ascii="Times New Roman" w:eastAsia="Times New Roman" w:hAnsi="Times New Roman" w:cs="Times New Roman"/>
          <w:bCs/>
          <w:sz w:val="28"/>
          <w:szCs w:val="28"/>
          <w:lang w:eastAsia="ru-RU"/>
        </w:rPr>
        <w:t xml:space="preserve"> ў </w:t>
      </w:r>
      <w:proofErr w:type="spellStart"/>
      <w:r w:rsidRPr="00EC18D2">
        <w:rPr>
          <w:rFonts w:ascii="Times New Roman" w:eastAsia="Times New Roman" w:hAnsi="Times New Roman" w:cs="Times New Roman"/>
          <w:bCs/>
          <w:sz w:val="28"/>
          <w:szCs w:val="28"/>
          <w:lang w:eastAsia="ru-RU"/>
        </w:rPr>
        <w:t>пропаведзях</w:t>
      </w:r>
      <w:proofErr w:type="spellEnd"/>
      <w:r w:rsidRPr="00EC18D2">
        <w:rPr>
          <w:rFonts w:ascii="Times New Roman" w:eastAsia="Times New Roman" w:hAnsi="Times New Roman" w:cs="Times New Roman"/>
          <w:bCs/>
          <w:sz w:val="28"/>
          <w:szCs w:val="28"/>
          <w:lang w:eastAsia="ru-RU"/>
        </w:rPr>
        <w:t xml:space="preserve"> і </w:t>
      </w:r>
      <w:proofErr w:type="spellStart"/>
      <w:r w:rsidRPr="00EC18D2">
        <w:rPr>
          <w:rFonts w:ascii="Times New Roman" w:eastAsia="Times New Roman" w:hAnsi="Times New Roman" w:cs="Times New Roman"/>
          <w:bCs/>
          <w:sz w:val="28"/>
          <w:szCs w:val="28"/>
          <w:lang w:eastAsia="ru-RU"/>
        </w:rPr>
        <w:t>пры</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навучанні</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дзяцей</w:t>
      </w:r>
      <w:proofErr w:type="spellEnd"/>
      <w:r w:rsidRPr="00EC18D2">
        <w:rPr>
          <w:rFonts w:ascii="Times New Roman" w:eastAsia="Times New Roman" w:hAnsi="Times New Roman" w:cs="Times New Roman"/>
          <w:bCs/>
          <w:sz w:val="28"/>
          <w:szCs w:val="28"/>
          <w:lang w:eastAsia="ru-RU"/>
        </w:rPr>
        <w:t>.</w:t>
      </w:r>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Магчымасці</w:t>
      </w:r>
      <w:proofErr w:type="spellEnd"/>
      <w:r w:rsidRPr="00EC18D2">
        <w:rPr>
          <w:rFonts w:ascii="Times New Roman" w:eastAsia="Times New Roman" w:hAnsi="Times New Roman" w:cs="Times New Roman"/>
          <w:sz w:val="28"/>
          <w:szCs w:val="28"/>
          <w:lang w:eastAsia="ru-RU"/>
        </w:rPr>
        <w:t xml:space="preserve"> для </w:t>
      </w:r>
      <w:proofErr w:type="spellStart"/>
      <w:r w:rsidRPr="00EC18D2">
        <w:rPr>
          <w:rFonts w:ascii="Times New Roman" w:eastAsia="Times New Roman" w:hAnsi="Times New Roman" w:cs="Times New Roman"/>
          <w:sz w:val="28"/>
          <w:szCs w:val="28"/>
          <w:lang w:eastAsia="ru-RU"/>
        </w:rPr>
        <w:t>дзейнасці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манахаў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значна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ўскладніліся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пасля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абвастрэння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адносін</w:t>
      </w:r>
      <w:proofErr w:type="spellEnd"/>
      <w:r w:rsidRPr="00EC18D2">
        <w:rPr>
          <w:rFonts w:ascii="Times New Roman" w:eastAsia="Times New Roman" w:hAnsi="Times New Roman" w:cs="Times New Roman"/>
          <w:sz w:val="28"/>
          <w:szCs w:val="28"/>
          <w:lang w:eastAsia="ru-RU"/>
        </w:rPr>
        <w:t xml:space="preserve"> з </w:t>
      </w:r>
      <w:proofErr w:type="spellStart"/>
      <w:r w:rsidRPr="00EC18D2">
        <w:rPr>
          <w:rFonts w:ascii="Times New Roman" w:eastAsia="Times New Roman" w:hAnsi="Times New Roman" w:cs="Times New Roman"/>
          <w:sz w:val="28"/>
          <w:szCs w:val="28"/>
          <w:lang w:eastAsia="ru-RU"/>
        </w:rPr>
        <w:t>мясцовым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рымска-каталіцкім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духавенствам</w:t>
      </w:r>
      <w:proofErr w:type="spellEnd"/>
      <w:r w:rsidRPr="00EC18D2">
        <w:rPr>
          <w:rFonts w:ascii="Times New Roman" w:eastAsia="Times New Roman" w:hAnsi="Times New Roman" w:cs="Times New Roman"/>
          <w:sz w:val="28"/>
          <w:szCs w:val="28"/>
          <w:lang w:eastAsia="ru-RU"/>
        </w:rPr>
        <w:t xml:space="preserve"> у 1929 г.</w:t>
      </w:r>
      <w:r w:rsidRPr="00EC18D2">
        <w:rPr>
          <w:rFonts w:ascii="Times New Roman" w:eastAsia="Times New Roman" w:hAnsi="Times New Roman" w:cs="Times New Roman"/>
          <w:sz w:val="28"/>
          <w:szCs w:val="28"/>
          <w:lang w:val="be-BY" w:eastAsia="ru-RU"/>
        </w:rPr>
        <w:t xml:space="preserve"> У </w:t>
      </w:r>
      <w:r w:rsidRPr="00EC18D2">
        <w:rPr>
          <w:rFonts w:ascii="Times New Roman" w:eastAsia="Times New Roman" w:hAnsi="Times New Roman" w:cs="Times New Roman"/>
          <w:sz w:val="28"/>
          <w:szCs w:val="28"/>
          <w:lang w:eastAsia="ru-RU"/>
        </w:rPr>
        <w:t xml:space="preserve">1930 г. у </w:t>
      </w:r>
      <w:proofErr w:type="spellStart"/>
      <w:r w:rsidRPr="00EC18D2">
        <w:rPr>
          <w:rFonts w:ascii="Times New Roman" w:eastAsia="Times New Roman" w:hAnsi="Times New Roman" w:cs="Times New Roman"/>
          <w:sz w:val="28"/>
          <w:szCs w:val="28"/>
          <w:lang w:eastAsia="ru-RU"/>
        </w:rPr>
        <w:t>Друйскім</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кляштары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марыянаў</w:t>
      </w:r>
      <w:proofErr w:type="spellEnd"/>
      <w:r w:rsidRPr="00EC18D2">
        <w:rPr>
          <w:rFonts w:ascii="Times New Roman" w:eastAsia="Times New Roman" w:hAnsi="Times New Roman" w:cs="Times New Roman"/>
          <w:sz w:val="28"/>
          <w:szCs w:val="28"/>
          <w:lang w:eastAsia="ru-RU"/>
        </w:rPr>
        <w:t xml:space="preserve"> </w:t>
      </w:r>
      <w:r w:rsidR="005E4BDA">
        <w:rPr>
          <w:rFonts w:ascii="Times New Roman" w:eastAsia="Times New Roman" w:hAnsi="Times New Roman" w:cs="Times New Roman"/>
          <w:sz w:val="28"/>
          <w:szCs w:val="28"/>
          <w:lang w:val="be-BY" w:eastAsia="ru-RU"/>
        </w:rPr>
        <w:t xml:space="preserve">былі </w:t>
      </w:r>
      <w:proofErr w:type="spellStart"/>
      <w:r w:rsidRPr="00EC18D2">
        <w:rPr>
          <w:rFonts w:ascii="Times New Roman" w:eastAsia="Times New Roman" w:hAnsi="Times New Roman" w:cs="Times New Roman"/>
          <w:sz w:val="28"/>
          <w:szCs w:val="28"/>
          <w:lang w:eastAsia="ru-RU"/>
        </w:rPr>
        <w:t>спын</w:t>
      </w:r>
      <w:proofErr w:type="spellEnd"/>
      <w:r w:rsidR="005E4BDA">
        <w:rPr>
          <w:rFonts w:ascii="Times New Roman" w:eastAsia="Times New Roman" w:hAnsi="Times New Roman" w:cs="Times New Roman"/>
          <w:sz w:val="28"/>
          <w:szCs w:val="28"/>
          <w:lang w:val="be-BY" w:eastAsia="ru-RU"/>
        </w:rPr>
        <w:t>ены</w:t>
      </w:r>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беларускамоўныя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пропаведзі</w:t>
      </w:r>
      <w:proofErr w:type="spellEnd"/>
      <w:r w:rsidRPr="00EC18D2">
        <w:rPr>
          <w:rFonts w:ascii="Times New Roman" w:eastAsia="Times New Roman" w:hAnsi="Times New Roman" w:cs="Times New Roman"/>
          <w:sz w:val="28"/>
          <w:szCs w:val="28"/>
          <w:lang w:eastAsia="ru-RU"/>
        </w:rPr>
        <w:t xml:space="preserve">. </w:t>
      </w:r>
      <w:r w:rsidR="005E4BDA">
        <w:rPr>
          <w:rFonts w:ascii="Times New Roman" w:eastAsia="Times New Roman" w:hAnsi="Times New Roman" w:cs="Times New Roman"/>
          <w:bCs/>
          <w:sz w:val="28"/>
          <w:szCs w:val="28"/>
          <w:lang w:eastAsia="ru-RU"/>
        </w:rPr>
        <w:t>З </w:t>
      </w:r>
      <w:proofErr w:type="spellStart"/>
      <w:r w:rsidRPr="00EC18D2">
        <w:rPr>
          <w:rFonts w:ascii="Times New Roman" w:eastAsia="Times New Roman" w:hAnsi="Times New Roman" w:cs="Times New Roman"/>
          <w:bCs/>
          <w:sz w:val="28"/>
          <w:szCs w:val="28"/>
          <w:lang w:eastAsia="ru-RU"/>
        </w:rPr>
        <w:t>пачатку</w:t>
      </w:r>
      <w:proofErr w:type="spellEnd"/>
      <w:r w:rsidRPr="00EC18D2">
        <w:rPr>
          <w:rFonts w:ascii="Times New Roman" w:eastAsia="Times New Roman" w:hAnsi="Times New Roman" w:cs="Times New Roman"/>
          <w:bCs/>
          <w:sz w:val="28"/>
          <w:szCs w:val="28"/>
          <w:lang w:eastAsia="ru-RU"/>
        </w:rPr>
        <w:t xml:space="preserve"> 1930-х гг. </w:t>
      </w:r>
      <w:proofErr w:type="spellStart"/>
      <w:r w:rsidRPr="00EC18D2">
        <w:rPr>
          <w:rFonts w:ascii="Times New Roman" w:eastAsia="Times New Roman" w:hAnsi="Times New Roman" w:cs="Times New Roman"/>
          <w:bCs/>
          <w:sz w:val="28"/>
          <w:szCs w:val="28"/>
          <w:lang w:eastAsia="ru-RU"/>
        </w:rPr>
        <w:t>м</w:t>
      </w:r>
      <w:r w:rsidRPr="00EC18D2">
        <w:rPr>
          <w:rFonts w:ascii="Times New Roman" w:eastAsia="Times New Roman" w:hAnsi="Times New Roman" w:cs="Times New Roman"/>
          <w:sz w:val="28"/>
          <w:szCs w:val="28"/>
          <w:lang w:eastAsia="ru-RU"/>
        </w:rPr>
        <w:t>анахі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праяўлялі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пасіўнасць</w:t>
      </w:r>
      <w:proofErr w:type="spellEnd"/>
      <w:r w:rsidRPr="00EC18D2">
        <w:rPr>
          <w:rFonts w:ascii="Times New Roman" w:eastAsia="Times New Roman" w:hAnsi="Times New Roman" w:cs="Times New Roman"/>
          <w:sz w:val="28"/>
          <w:szCs w:val="28"/>
          <w:lang w:eastAsia="ru-RU"/>
        </w:rPr>
        <w:t xml:space="preserve"> (за </w:t>
      </w:r>
      <w:proofErr w:type="spellStart"/>
      <w:r w:rsidRPr="00EC18D2">
        <w:rPr>
          <w:rFonts w:ascii="Times New Roman" w:eastAsia="Times New Roman" w:hAnsi="Times New Roman" w:cs="Times New Roman"/>
          <w:sz w:val="28"/>
          <w:szCs w:val="28"/>
          <w:lang w:eastAsia="ru-RU"/>
        </w:rPr>
        <w:t>выключэннем</w:t>
      </w:r>
      <w:proofErr w:type="spellEnd"/>
      <w:r w:rsidRPr="00EC18D2">
        <w:rPr>
          <w:rFonts w:ascii="Times New Roman" w:eastAsia="Times New Roman" w:hAnsi="Times New Roman" w:cs="Times New Roman"/>
          <w:sz w:val="28"/>
          <w:szCs w:val="28"/>
          <w:lang w:eastAsia="ru-RU"/>
        </w:rPr>
        <w:t xml:space="preserve"> Я. </w:t>
      </w:r>
      <w:proofErr w:type="spellStart"/>
      <w:r w:rsidRPr="00EC18D2">
        <w:rPr>
          <w:rFonts w:ascii="Times New Roman" w:eastAsia="Times New Roman" w:hAnsi="Times New Roman" w:cs="Times New Roman"/>
          <w:sz w:val="28"/>
          <w:szCs w:val="28"/>
          <w:lang w:eastAsia="ru-RU"/>
        </w:rPr>
        <w:t>Германовіча</w:t>
      </w:r>
      <w:proofErr w:type="spellEnd"/>
      <w:r w:rsidRPr="00EC18D2">
        <w:rPr>
          <w:rFonts w:ascii="Times New Roman" w:eastAsia="Times New Roman" w:hAnsi="Times New Roman" w:cs="Times New Roman"/>
          <w:sz w:val="28"/>
          <w:szCs w:val="28"/>
          <w:lang w:eastAsia="ru-RU"/>
        </w:rPr>
        <w:t xml:space="preserve">) у </w:t>
      </w:r>
      <w:proofErr w:type="spellStart"/>
      <w:r w:rsidRPr="00EC18D2">
        <w:rPr>
          <w:rFonts w:ascii="Times New Roman" w:eastAsia="Times New Roman" w:hAnsi="Times New Roman" w:cs="Times New Roman"/>
          <w:sz w:val="28"/>
          <w:szCs w:val="28"/>
          <w:lang w:eastAsia="ru-RU"/>
        </w:rPr>
        <w:t>грамадска</w:t>
      </w:r>
      <w:proofErr w:type="spellEnd"/>
      <w:r w:rsidRPr="00EC18D2">
        <w:rPr>
          <w:rFonts w:ascii="Times New Roman" w:eastAsia="Times New Roman" w:hAnsi="Times New Roman" w:cs="Times New Roman"/>
          <w:sz w:val="28"/>
          <w:szCs w:val="28"/>
          <w:lang w:eastAsia="ru-RU"/>
        </w:rPr>
        <w:t>-</w:t>
      </w:r>
      <w:r w:rsidR="005E4BDA">
        <w:rPr>
          <w:rFonts w:ascii="Times New Roman" w:eastAsia="Times New Roman" w:hAnsi="Times New Roman" w:cs="Times New Roman"/>
          <w:sz w:val="28"/>
          <w:szCs w:val="28"/>
          <w:lang w:eastAsia="ru-RU"/>
        </w:rPr>
        <w:t xml:space="preserve">культурным </w:t>
      </w:r>
      <w:proofErr w:type="spellStart"/>
      <w:r w:rsidR="005E4BDA">
        <w:rPr>
          <w:rFonts w:ascii="Times New Roman" w:eastAsia="Times New Roman" w:hAnsi="Times New Roman" w:cs="Times New Roman"/>
          <w:sz w:val="28"/>
          <w:szCs w:val="28"/>
          <w:lang w:eastAsia="ru-RU"/>
        </w:rPr>
        <w:t>жыцці</w:t>
      </w:r>
      <w:proofErr w:type="spellEnd"/>
      <w:r w:rsidR="005E4BDA">
        <w:rPr>
          <w:rFonts w:ascii="Times New Roman" w:eastAsia="Times New Roman" w:hAnsi="Times New Roman" w:cs="Times New Roman"/>
          <w:sz w:val="28"/>
          <w:szCs w:val="28"/>
          <w:lang w:eastAsia="ru-RU"/>
        </w:rPr>
        <w:t xml:space="preserve">, </w:t>
      </w:r>
      <w:proofErr w:type="spellStart"/>
      <w:r w:rsidR="005E4BDA">
        <w:rPr>
          <w:rFonts w:ascii="Times New Roman" w:eastAsia="Times New Roman" w:hAnsi="Times New Roman" w:cs="Times New Roman"/>
          <w:sz w:val="28"/>
          <w:szCs w:val="28"/>
          <w:lang w:eastAsia="ru-RU"/>
        </w:rPr>
        <w:t>паступова</w:t>
      </w:r>
      <w:proofErr w:type="spellEnd"/>
      <w:r w:rsidR="005E4BDA">
        <w:rPr>
          <w:rFonts w:ascii="Times New Roman" w:eastAsia="Times New Roman" w:hAnsi="Times New Roman" w:cs="Times New Roman"/>
          <w:sz w:val="28"/>
          <w:szCs w:val="28"/>
          <w:lang w:eastAsia="ru-RU"/>
        </w:rPr>
        <w:t xml:space="preserve"> </w:t>
      </w:r>
      <w:proofErr w:type="spellStart"/>
      <w:r w:rsidR="005E4BDA">
        <w:rPr>
          <w:rFonts w:ascii="Times New Roman" w:eastAsia="Times New Roman" w:hAnsi="Times New Roman" w:cs="Times New Roman"/>
          <w:sz w:val="28"/>
          <w:szCs w:val="28"/>
          <w:lang w:eastAsia="ru-RU"/>
        </w:rPr>
        <w:t>ады</w:t>
      </w:r>
      <w:r w:rsidRPr="00EC18D2">
        <w:rPr>
          <w:rFonts w:ascii="Times New Roman" w:eastAsia="Times New Roman" w:hAnsi="Times New Roman" w:cs="Times New Roman"/>
          <w:sz w:val="28"/>
          <w:szCs w:val="28"/>
          <w:lang w:eastAsia="ru-RU"/>
        </w:rPr>
        <w:t>шлі</w:t>
      </w:r>
      <w:proofErr w:type="spellEnd"/>
      <w:r w:rsidRPr="00EC18D2">
        <w:rPr>
          <w:rFonts w:ascii="Times New Roman" w:eastAsia="Times New Roman" w:hAnsi="Times New Roman" w:cs="Times New Roman"/>
          <w:sz w:val="28"/>
          <w:szCs w:val="28"/>
          <w:lang w:eastAsia="ru-RU"/>
        </w:rPr>
        <w:t xml:space="preserve"> ад </w:t>
      </w:r>
      <w:proofErr w:type="spellStart"/>
      <w:r w:rsidRPr="00EC18D2">
        <w:rPr>
          <w:rFonts w:ascii="Times New Roman" w:eastAsia="Times New Roman" w:hAnsi="Times New Roman" w:cs="Times New Roman"/>
          <w:sz w:val="28"/>
          <w:szCs w:val="28"/>
          <w:lang w:eastAsia="ru-RU"/>
        </w:rPr>
        <w:t>нацыянальнай</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арыентацыі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w:t>
      </w:r>
      <w:r w:rsidRPr="00EC18D2">
        <w:rPr>
          <w:rFonts w:ascii="Times New Roman" w:eastAsia="Times New Roman" w:hAnsi="Times New Roman" w:cs="Times New Roman"/>
          <w:bCs/>
          <w:sz w:val="28"/>
          <w:szCs w:val="28"/>
          <w:lang w:eastAsia="ru-RU"/>
        </w:rPr>
        <w:t>прыялі</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пашырэнню</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польскай</w:t>
      </w:r>
      <w:proofErr w:type="spellEnd"/>
      <w:r w:rsidRPr="00EC18D2">
        <w:rPr>
          <w:rFonts w:ascii="Times New Roman" w:eastAsia="Times New Roman" w:hAnsi="Times New Roman" w:cs="Times New Roman"/>
          <w:bCs/>
          <w:sz w:val="28"/>
          <w:szCs w:val="28"/>
          <w:lang w:eastAsia="ru-RU"/>
        </w:rPr>
        <w:t xml:space="preserve"> культуры. </w:t>
      </w:r>
      <w:proofErr w:type="spellStart"/>
      <w:r w:rsidRPr="00EC18D2">
        <w:rPr>
          <w:rFonts w:ascii="Times New Roman" w:eastAsia="Times New Roman" w:hAnsi="Times New Roman" w:cs="Times New Roman"/>
          <w:bCs/>
          <w:sz w:val="28"/>
          <w:szCs w:val="28"/>
          <w:lang w:eastAsia="ru-RU"/>
        </w:rPr>
        <w:t>Істотных</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змен</w:t>
      </w:r>
      <w:proofErr w:type="spellEnd"/>
      <w:r w:rsidRPr="00EC18D2">
        <w:rPr>
          <w:rFonts w:ascii="Times New Roman" w:eastAsia="Times New Roman" w:hAnsi="Times New Roman" w:cs="Times New Roman"/>
          <w:bCs/>
          <w:sz w:val="28"/>
          <w:szCs w:val="28"/>
          <w:lang w:eastAsia="ru-RU"/>
        </w:rPr>
        <w:t xml:space="preserve"> </w:t>
      </w:r>
      <w:r w:rsidRPr="00EC18D2">
        <w:rPr>
          <w:rFonts w:ascii="Times New Roman" w:eastAsia="Times New Roman" w:hAnsi="Times New Roman" w:cs="Times New Roman"/>
          <w:bCs/>
          <w:sz w:val="28"/>
          <w:szCs w:val="28"/>
          <w:lang w:val="be-BY" w:eastAsia="ru-RU"/>
        </w:rPr>
        <w:t xml:space="preserve">не адбылося </w:t>
      </w:r>
      <w:proofErr w:type="spellStart"/>
      <w:r w:rsidRPr="00EC18D2">
        <w:rPr>
          <w:rFonts w:ascii="Times New Roman" w:eastAsia="Times New Roman" w:hAnsi="Times New Roman" w:cs="Times New Roman"/>
          <w:bCs/>
          <w:sz w:val="28"/>
          <w:szCs w:val="28"/>
          <w:lang w:eastAsia="ru-RU"/>
        </w:rPr>
        <w:t>пасля</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адкрыцця</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друйскімі</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манахамі</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беларускага</w:t>
      </w:r>
      <w:proofErr w:type="spellEnd"/>
      <w:r w:rsidRPr="00EC18D2">
        <w:rPr>
          <w:rFonts w:ascii="Times New Roman" w:eastAsia="Times New Roman" w:hAnsi="Times New Roman" w:cs="Times New Roman"/>
          <w:bCs/>
          <w:sz w:val="28"/>
          <w:szCs w:val="28"/>
          <w:lang w:eastAsia="ru-RU"/>
        </w:rPr>
        <w:t xml:space="preserve"> </w:t>
      </w:r>
      <w:proofErr w:type="spellStart"/>
      <w:r w:rsidRPr="00EC18D2">
        <w:rPr>
          <w:rFonts w:ascii="Times New Roman" w:eastAsia="Times New Roman" w:hAnsi="Times New Roman" w:cs="Times New Roman"/>
          <w:bCs/>
          <w:sz w:val="28"/>
          <w:szCs w:val="28"/>
          <w:lang w:eastAsia="ru-RU"/>
        </w:rPr>
        <w:t>марыянскага</w:t>
      </w:r>
      <w:proofErr w:type="spellEnd"/>
      <w:r w:rsidRPr="00EC18D2">
        <w:rPr>
          <w:rFonts w:ascii="Times New Roman" w:eastAsia="Times New Roman" w:hAnsi="Times New Roman" w:cs="Times New Roman"/>
          <w:bCs/>
          <w:sz w:val="28"/>
          <w:szCs w:val="28"/>
          <w:lang w:eastAsia="ru-RU"/>
        </w:rPr>
        <w:t xml:space="preserve"> дома </w:t>
      </w:r>
      <w:proofErr w:type="spellStart"/>
      <w:r w:rsidRPr="00EC18D2">
        <w:rPr>
          <w:rFonts w:ascii="Times New Roman" w:eastAsia="Times New Roman" w:hAnsi="Times New Roman" w:cs="Times New Roman"/>
          <w:bCs/>
          <w:sz w:val="28"/>
          <w:szCs w:val="28"/>
          <w:lang w:eastAsia="ru-RU"/>
        </w:rPr>
        <w:t>студый</w:t>
      </w:r>
      <w:proofErr w:type="spellEnd"/>
      <w:r w:rsidRPr="00EC18D2">
        <w:rPr>
          <w:rFonts w:ascii="Times New Roman" w:eastAsia="Times New Roman" w:hAnsi="Times New Roman" w:cs="Times New Roman"/>
          <w:bCs/>
          <w:sz w:val="28"/>
          <w:szCs w:val="28"/>
          <w:lang w:eastAsia="ru-RU"/>
        </w:rPr>
        <w:t xml:space="preserve"> у </w:t>
      </w:r>
      <w:proofErr w:type="spellStart"/>
      <w:r w:rsidRPr="00EC18D2">
        <w:rPr>
          <w:rFonts w:ascii="Times New Roman" w:eastAsia="Times New Roman" w:hAnsi="Times New Roman" w:cs="Times New Roman"/>
          <w:bCs/>
          <w:sz w:val="28"/>
          <w:szCs w:val="28"/>
          <w:lang w:eastAsia="ru-RU"/>
        </w:rPr>
        <w:t>Вільні</w:t>
      </w:r>
      <w:proofErr w:type="spellEnd"/>
      <w:r w:rsidRPr="00EC18D2">
        <w:rPr>
          <w:rFonts w:ascii="Times New Roman" w:eastAsia="Times New Roman" w:hAnsi="Times New Roman" w:cs="Times New Roman"/>
          <w:bCs/>
          <w:sz w:val="28"/>
          <w:szCs w:val="28"/>
          <w:lang w:eastAsia="ru-RU"/>
        </w:rPr>
        <w:t xml:space="preserve"> ў </w:t>
      </w:r>
      <w:proofErr w:type="spellStart"/>
      <w:r w:rsidRPr="00EC18D2">
        <w:rPr>
          <w:rFonts w:ascii="Times New Roman" w:eastAsia="Times New Roman" w:hAnsi="Times New Roman" w:cs="Times New Roman"/>
          <w:bCs/>
          <w:sz w:val="28"/>
          <w:szCs w:val="28"/>
          <w:lang w:eastAsia="ru-RU"/>
        </w:rPr>
        <w:t>сярэдзіне</w:t>
      </w:r>
      <w:proofErr w:type="spellEnd"/>
      <w:r w:rsidRPr="00EC18D2">
        <w:rPr>
          <w:rFonts w:ascii="Times New Roman" w:eastAsia="Times New Roman" w:hAnsi="Times New Roman" w:cs="Times New Roman"/>
          <w:bCs/>
          <w:sz w:val="28"/>
          <w:szCs w:val="28"/>
          <w:lang w:eastAsia="ru-RU"/>
        </w:rPr>
        <w:t xml:space="preserve"> 1930-х гг. </w:t>
      </w:r>
      <w:r w:rsidRPr="00EC18D2">
        <w:rPr>
          <w:rFonts w:ascii="Times New Roman" w:eastAsia="Times New Roman" w:hAnsi="Times New Roman" w:cs="Times New Roman"/>
          <w:sz w:val="28"/>
          <w:szCs w:val="28"/>
          <w:lang w:eastAsia="ru-RU"/>
        </w:rPr>
        <w:t xml:space="preserve">Замест </w:t>
      </w:r>
      <w:proofErr w:type="spellStart"/>
      <w:r w:rsidRPr="00EC18D2">
        <w:rPr>
          <w:rFonts w:ascii="Times New Roman" w:eastAsia="Times New Roman" w:hAnsi="Times New Roman" w:cs="Times New Roman"/>
          <w:sz w:val="28"/>
          <w:szCs w:val="28"/>
          <w:lang w:eastAsia="ru-RU"/>
        </w:rPr>
        <w:t>выселеных</w:t>
      </w:r>
      <w:proofErr w:type="spellEnd"/>
      <w:r w:rsidRPr="00EC18D2">
        <w:rPr>
          <w:rFonts w:ascii="Times New Roman" w:eastAsia="Times New Roman" w:hAnsi="Times New Roman" w:cs="Times New Roman"/>
          <w:sz w:val="28"/>
          <w:szCs w:val="28"/>
          <w:lang w:eastAsia="ru-RU"/>
        </w:rPr>
        <w:t xml:space="preserve"> у 1938 г. </w:t>
      </w:r>
      <w:proofErr w:type="spellStart"/>
      <w:r w:rsidRPr="00EC18D2">
        <w:rPr>
          <w:rFonts w:ascii="Times New Roman" w:eastAsia="Times New Roman" w:hAnsi="Times New Roman" w:cs="Times New Roman"/>
          <w:sz w:val="28"/>
          <w:szCs w:val="28"/>
          <w:lang w:eastAsia="ru-RU"/>
        </w:rPr>
        <w:t>марыянаў-беларусаў</w:t>
      </w:r>
      <w:proofErr w:type="spellEnd"/>
      <w:r w:rsidRPr="00EC18D2">
        <w:rPr>
          <w:rFonts w:ascii="Times New Roman" w:eastAsia="Times New Roman" w:hAnsi="Times New Roman" w:cs="Times New Roman"/>
          <w:sz w:val="28"/>
          <w:szCs w:val="28"/>
          <w:lang w:eastAsia="ru-RU"/>
        </w:rPr>
        <w:t xml:space="preserve"> у Друю </w:t>
      </w:r>
      <w:proofErr w:type="spellStart"/>
      <w:r w:rsidRPr="00EC18D2">
        <w:rPr>
          <w:rFonts w:ascii="Times New Roman" w:eastAsia="Times New Roman" w:hAnsi="Times New Roman" w:cs="Times New Roman"/>
          <w:sz w:val="28"/>
          <w:szCs w:val="28"/>
          <w:lang w:eastAsia="ru-RU"/>
        </w:rPr>
        <w:t>накіравалі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манахаў-палякаў</w:t>
      </w:r>
      <w:proofErr w:type="spellEnd"/>
      <w:r w:rsidRPr="00EC18D2">
        <w:rPr>
          <w:rFonts w:ascii="Times New Roman" w:eastAsia="Times New Roman" w:hAnsi="Times New Roman" w:cs="Times New Roman"/>
          <w:sz w:val="28"/>
          <w:szCs w:val="28"/>
          <w:lang w:val="be-BY" w:eastAsia="ru-RU"/>
        </w:rPr>
        <w:t>.</w:t>
      </w:r>
    </w:p>
    <w:p w14:paraId="2E502F60" w14:textId="403B8B95" w:rsidR="0006264C" w:rsidRPr="00EC18D2" w:rsidRDefault="00E135A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eastAsia="ru-RU"/>
        </w:rPr>
        <w:t xml:space="preserve">Слабой была </w:t>
      </w:r>
      <w:proofErr w:type="spellStart"/>
      <w:r w:rsidRPr="00EC18D2">
        <w:rPr>
          <w:rFonts w:ascii="Times New Roman" w:eastAsia="Times New Roman" w:hAnsi="Times New Roman" w:cs="Times New Roman"/>
          <w:sz w:val="28"/>
          <w:szCs w:val="28"/>
          <w:lang w:eastAsia="ru-RU"/>
        </w:rPr>
        <w:t>нацыянальна</w:t>
      </w:r>
      <w:proofErr w:type="spellEnd"/>
      <w:r w:rsidRPr="00EC18D2">
        <w:rPr>
          <w:rFonts w:ascii="Times New Roman" w:eastAsia="Times New Roman" w:hAnsi="Times New Roman" w:cs="Times New Roman"/>
          <w:sz w:val="28"/>
          <w:szCs w:val="28"/>
          <w:lang w:eastAsia="ru-RU"/>
        </w:rPr>
        <w:t xml:space="preserve">-культурная </w:t>
      </w:r>
      <w:proofErr w:type="spellStart"/>
      <w:r w:rsidRPr="00EC18D2">
        <w:rPr>
          <w:rFonts w:ascii="Times New Roman" w:eastAsia="Times New Roman" w:hAnsi="Times New Roman" w:cs="Times New Roman"/>
          <w:sz w:val="28"/>
          <w:szCs w:val="28"/>
          <w:lang w:eastAsia="ru-RU"/>
        </w:rPr>
        <w:t>арыентацыя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кляштара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езуітаў</w:t>
      </w:r>
      <w:proofErr w:type="spellEnd"/>
      <w:r w:rsidRPr="00EC18D2">
        <w:rPr>
          <w:rFonts w:ascii="Times New Roman" w:eastAsia="Times New Roman" w:hAnsi="Times New Roman" w:cs="Times New Roman"/>
          <w:sz w:val="28"/>
          <w:szCs w:val="28"/>
          <w:lang w:eastAsia="ru-RU"/>
        </w:rPr>
        <w:t xml:space="preserve"> у Альб</w:t>
      </w:r>
      <w:r w:rsidRPr="00EC18D2">
        <w:rPr>
          <w:rFonts w:ascii="Times New Roman" w:eastAsia="Times New Roman" w:hAnsi="Times New Roman" w:cs="Times New Roman"/>
          <w:sz w:val="28"/>
          <w:szCs w:val="28"/>
          <w:lang w:val="be-BY" w:eastAsia="ru-RU"/>
        </w:rPr>
        <w:t>я</w:t>
      </w:r>
      <w:proofErr w:type="spellStart"/>
      <w:r w:rsidRPr="00EC18D2">
        <w:rPr>
          <w:rFonts w:ascii="Times New Roman" w:eastAsia="Times New Roman" w:hAnsi="Times New Roman" w:cs="Times New Roman"/>
          <w:sz w:val="28"/>
          <w:szCs w:val="28"/>
          <w:lang w:eastAsia="ru-RU"/>
        </w:rPr>
        <w:t>рціне</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хоць</w:t>
      </w:r>
      <w:proofErr w:type="spellEnd"/>
      <w:r w:rsidRPr="00EC18D2">
        <w:rPr>
          <w:rFonts w:ascii="Times New Roman" w:eastAsia="Times New Roman" w:hAnsi="Times New Roman" w:cs="Times New Roman"/>
          <w:sz w:val="28"/>
          <w:szCs w:val="28"/>
          <w:lang w:eastAsia="ru-RU"/>
        </w:rPr>
        <w:t xml:space="preserve"> там і </w:t>
      </w:r>
      <w:proofErr w:type="spellStart"/>
      <w:r w:rsidRPr="00EC18D2">
        <w:rPr>
          <w:rFonts w:ascii="Times New Roman" w:eastAsia="Times New Roman" w:hAnsi="Times New Roman" w:cs="Times New Roman"/>
          <w:sz w:val="28"/>
          <w:szCs w:val="28"/>
          <w:lang w:eastAsia="ru-RU"/>
        </w:rPr>
        <w:t>праводзіліся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богаслужэнні</w:t>
      </w:r>
      <w:proofErr w:type="spellEnd"/>
      <w:r w:rsidRPr="00EC18D2">
        <w:rPr>
          <w:rFonts w:ascii="Times New Roman" w:eastAsia="Times New Roman" w:hAnsi="Times New Roman" w:cs="Times New Roman"/>
          <w:sz w:val="28"/>
          <w:szCs w:val="28"/>
          <w:lang w:eastAsia="ru-RU"/>
        </w:rPr>
        <w:t xml:space="preserve"> па-</w:t>
      </w:r>
      <w:proofErr w:type="spellStart"/>
      <w:r w:rsidRPr="00EC18D2">
        <w:rPr>
          <w:rFonts w:ascii="Times New Roman" w:eastAsia="Times New Roman" w:hAnsi="Times New Roman" w:cs="Times New Roman"/>
          <w:sz w:val="28"/>
          <w:szCs w:val="28"/>
          <w:lang w:eastAsia="ru-RU"/>
        </w:rPr>
        <w:t>беларуску</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Пры</w:t>
      </w:r>
      <w:proofErr w:type="spellEnd"/>
      <w:r w:rsidR="00DD2387">
        <w:rPr>
          <w:rFonts w:ascii="Times New Roman" w:eastAsia="Times New Roman" w:hAnsi="Times New Roman" w:cs="Times New Roman"/>
          <w:sz w:val="28"/>
          <w:szCs w:val="28"/>
          <w:lang w:eastAsia="ru-RU"/>
        </w:rPr>
        <w:t> </w:t>
      </w:r>
      <w:proofErr w:type="spellStart"/>
      <w:r w:rsidRPr="00EC18D2">
        <w:rPr>
          <w:rFonts w:ascii="Times New Roman" w:eastAsia="Times New Roman" w:hAnsi="Times New Roman" w:cs="Times New Roman"/>
          <w:sz w:val="28"/>
          <w:szCs w:val="28"/>
          <w:lang w:eastAsia="ru-RU"/>
        </w:rPr>
        <w:t>кляштары</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дзейнічалі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гурткі</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ска</w:t>
      </w:r>
      <w:proofErr w:type="spellEnd"/>
      <w:r w:rsidR="00604950">
        <w:rPr>
          <w:rFonts w:ascii="Times New Roman" w:eastAsia="Times New Roman" w:hAnsi="Times New Roman" w:cs="Times New Roman"/>
          <w:sz w:val="28"/>
          <w:szCs w:val="28"/>
          <w:lang w:val="be-BY" w:eastAsia="ru-RU"/>
        </w:rPr>
        <w:t>ў</w:t>
      </w:r>
      <w:proofErr w:type="spellStart"/>
      <w:r w:rsidRPr="00EC18D2">
        <w:rPr>
          <w:rFonts w:ascii="Times New Roman" w:eastAsia="Times New Roman" w:hAnsi="Times New Roman" w:cs="Times New Roman"/>
          <w:sz w:val="28"/>
          <w:szCs w:val="28"/>
          <w:lang w:eastAsia="ru-RU"/>
        </w:rPr>
        <w:t>таў</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тэатральная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студыя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бібліятэка</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Вядомасцю</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карыстаўся</w:t>
      </w:r>
      <w:proofErr w:type="spellEnd"/>
      <w:r w:rsidRPr="00EC18D2">
        <w:rPr>
          <w:rFonts w:ascii="Times New Roman" w:eastAsia="Times New Roman" w:hAnsi="Times New Roman" w:cs="Times New Roman"/>
          <w:sz w:val="28"/>
          <w:szCs w:val="28"/>
          <w:lang w:eastAsia="ru-RU"/>
        </w:rPr>
        <w:t xml:space="preserve"> </w:t>
      </w:r>
      <w:proofErr w:type="spellStart"/>
      <w:r w:rsidRPr="00EC18D2">
        <w:rPr>
          <w:rFonts w:ascii="Times New Roman" w:eastAsia="Times New Roman" w:hAnsi="Times New Roman" w:cs="Times New Roman"/>
          <w:sz w:val="28"/>
          <w:szCs w:val="28"/>
          <w:lang w:eastAsia="ru-RU"/>
        </w:rPr>
        <w:t>царкоўны</w:t>
      </w:r>
      <w:proofErr w:type="spellEnd"/>
      <w:r w:rsidRPr="00EC18D2">
        <w:rPr>
          <w:rFonts w:ascii="Times New Roman" w:eastAsia="Times New Roman" w:hAnsi="Times New Roman" w:cs="Times New Roman"/>
          <w:sz w:val="28"/>
          <w:szCs w:val="28"/>
          <w:lang w:eastAsia="ru-RU"/>
        </w:rPr>
        <w:t xml:space="preserve"> хор “</w:t>
      </w:r>
      <w:proofErr w:type="spellStart"/>
      <w:r w:rsidRPr="00EC18D2">
        <w:rPr>
          <w:rFonts w:ascii="Times New Roman" w:eastAsia="Times New Roman" w:hAnsi="Times New Roman" w:cs="Times New Roman"/>
          <w:sz w:val="28"/>
          <w:szCs w:val="28"/>
          <w:lang w:eastAsia="ru-RU"/>
        </w:rPr>
        <w:t>Круцыяты</w:t>
      </w:r>
      <w:proofErr w:type="spellEnd"/>
      <w:r w:rsidRPr="00EC18D2">
        <w:rPr>
          <w:rFonts w:ascii="Times New Roman" w:eastAsia="Times New Roman" w:hAnsi="Times New Roman" w:cs="Times New Roman"/>
          <w:sz w:val="28"/>
          <w:szCs w:val="28"/>
          <w:lang w:eastAsia="ru-RU"/>
        </w:rPr>
        <w:t>”.</w:t>
      </w:r>
    </w:p>
    <w:p w14:paraId="553635DD" w14:textId="77777777" w:rsidR="0006264C" w:rsidRPr="00EC18D2" w:rsidRDefault="00032D9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Адзін з актыўных дзеячаў неауніі А.</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Неманцэвіч у 1932–1937 гг. выдаваў у Вільні ўніяцкую газету “Да злучэння” (“</w:t>
      </w:r>
      <w:r w:rsidRPr="00EC18D2">
        <w:rPr>
          <w:rFonts w:ascii="Times New Roman" w:eastAsia="Calibri" w:hAnsi="Times New Roman" w:cs="Times New Roman"/>
          <w:sz w:val="28"/>
          <w:szCs w:val="28"/>
          <w:lang w:val="en-US"/>
        </w:rPr>
        <w:t>Do</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en-US"/>
        </w:rPr>
        <w:t>z</w:t>
      </w:r>
      <w:r w:rsidRPr="00EC18D2">
        <w:rPr>
          <w:rFonts w:ascii="Times New Roman" w:eastAsia="Calibri" w:hAnsi="Times New Roman" w:cs="Times New Roman"/>
          <w:sz w:val="28"/>
          <w:szCs w:val="28"/>
          <w:lang w:val="be-BY"/>
        </w:rPr>
        <w:t>ł</w:t>
      </w:r>
      <w:proofErr w:type="spellStart"/>
      <w:r w:rsidRPr="00EC18D2">
        <w:rPr>
          <w:rFonts w:ascii="Times New Roman" w:eastAsia="Calibri" w:hAnsi="Times New Roman" w:cs="Times New Roman"/>
          <w:sz w:val="28"/>
          <w:szCs w:val="28"/>
          <w:lang w:val="en-US"/>
        </w:rPr>
        <w:t>uczenia</w:t>
      </w:r>
      <w:proofErr w:type="spellEnd"/>
      <w:r w:rsidRPr="00EC18D2">
        <w:rPr>
          <w:rFonts w:ascii="Times New Roman" w:eastAsia="Calibri" w:hAnsi="Times New Roman" w:cs="Times New Roman"/>
          <w:sz w:val="28"/>
          <w:szCs w:val="28"/>
          <w:lang w:val="be-BY"/>
        </w:rPr>
        <w:t>”)</w:t>
      </w:r>
      <w:r w:rsidR="00E135AD" w:rsidRPr="00EC18D2">
        <w:rPr>
          <w:rFonts w:ascii="Times New Roman" w:eastAsia="Calibri" w:hAnsi="Times New Roman" w:cs="Times New Roman"/>
          <w:sz w:val="28"/>
          <w:szCs w:val="28"/>
          <w:lang w:val="be-BY"/>
        </w:rPr>
        <w:t>, дзе друкавалася</w:t>
      </w:r>
      <w:r w:rsidR="00E135AD" w:rsidRPr="00EC18D2">
        <w:rPr>
          <w:rFonts w:ascii="Times New Roman" w:eastAsia="Times New Roman" w:hAnsi="Times New Roman" w:cs="Times New Roman"/>
          <w:sz w:val="28"/>
          <w:szCs w:val="28"/>
          <w:lang w:val="be-BY" w:eastAsia="ru-RU"/>
        </w:rPr>
        <w:t xml:space="preserve"> Евангелле, праца М.</w:t>
      </w:r>
      <w:r w:rsidR="00E135AD" w:rsidRPr="00EC18D2">
        <w:rPr>
          <w:rFonts w:ascii="Times New Roman" w:eastAsia="Times New Roman" w:hAnsi="Times New Roman" w:cs="Times New Roman"/>
          <w:sz w:val="28"/>
          <w:szCs w:val="28"/>
          <w:lang w:eastAsia="ru-RU"/>
        </w:rPr>
        <w:t> </w:t>
      </w:r>
      <w:r w:rsidR="00E135AD" w:rsidRPr="00EC18D2">
        <w:rPr>
          <w:rFonts w:ascii="Times New Roman" w:eastAsia="Times New Roman" w:hAnsi="Times New Roman" w:cs="Times New Roman"/>
          <w:sz w:val="28"/>
          <w:szCs w:val="28"/>
          <w:lang w:val="be-BY" w:eastAsia="ru-RU"/>
        </w:rPr>
        <w:t>Бярдзяева “Аб’яднанне хрысціян Усходу і Захаду”, артыкулы аб неабходнасці неауніі, хроніка рэлігійнага жыцця. П</w:t>
      </w:r>
      <w:r w:rsidRPr="00EC18D2">
        <w:rPr>
          <w:rFonts w:ascii="Times New Roman" w:eastAsia="Calibri" w:hAnsi="Times New Roman" w:cs="Times New Roman"/>
          <w:sz w:val="28"/>
          <w:szCs w:val="28"/>
          <w:lang w:val="be-BY"/>
        </w:rPr>
        <w:t xml:space="preserve">асля закрыцця </w:t>
      </w:r>
      <w:r w:rsidR="00E135AD" w:rsidRPr="00EC18D2">
        <w:rPr>
          <w:rFonts w:ascii="Times New Roman" w:eastAsia="Calibri" w:hAnsi="Times New Roman" w:cs="Times New Roman"/>
          <w:sz w:val="28"/>
          <w:szCs w:val="28"/>
          <w:lang w:val="be-BY"/>
        </w:rPr>
        <w:t xml:space="preserve">газеты А. Неманцэвіч </w:t>
      </w:r>
      <w:r w:rsidRPr="00EC18D2">
        <w:rPr>
          <w:rFonts w:ascii="Times New Roman" w:eastAsia="Calibri" w:hAnsi="Times New Roman" w:cs="Times New Roman"/>
          <w:sz w:val="28"/>
          <w:szCs w:val="28"/>
          <w:lang w:val="be-BY"/>
        </w:rPr>
        <w:t xml:space="preserve">наладзіў </w:t>
      </w:r>
      <w:r w:rsidR="00E135AD" w:rsidRPr="00EC18D2">
        <w:rPr>
          <w:rFonts w:ascii="Times New Roman" w:eastAsia="Calibri" w:hAnsi="Times New Roman" w:cs="Times New Roman"/>
          <w:sz w:val="28"/>
          <w:szCs w:val="28"/>
          <w:lang w:val="be-BY"/>
        </w:rPr>
        <w:t>выданне часопіса “Злучэнне” (“</w:t>
      </w:r>
      <w:r w:rsidR="00E135AD" w:rsidRPr="00EC18D2">
        <w:rPr>
          <w:rFonts w:ascii="Times New Roman" w:eastAsia="Calibri" w:hAnsi="Times New Roman" w:cs="Times New Roman"/>
          <w:sz w:val="28"/>
          <w:szCs w:val="28"/>
          <w:lang w:val="en-US"/>
        </w:rPr>
        <w:t>Z</w:t>
      </w:r>
      <w:r w:rsidR="00E135AD" w:rsidRPr="00EC18D2">
        <w:rPr>
          <w:rFonts w:ascii="Times New Roman" w:eastAsia="Calibri" w:hAnsi="Times New Roman" w:cs="Times New Roman"/>
          <w:sz w:val="28"/>
          <w:szCs w:val="28"/>
          <w:lang w:val="be-BY"/>
        </w:rPr>
        <w:t>ł</w:t>
      </w:r>
      <w:proofErr w:type="spellStart"/>
      <w:r w:rsidR="00E135AD" w:rsidRPr="00EC18D2">
        <w:rPr>
          <w:rFonts w:ascii="Times New Roman" w:eastAsia="Calibri" w:hAnsi="Times New Roman" w:cs="Times New Roman"/>
          <w:sz w:val="28"/>
          <w:szCs w:val="28"/>
          <w:lang w:val="en-US"/>
        </w:rPr>
        <w:t>uczenie</w:t>
      </w:r>
      <w:proofErr w:type="spellEnd"/>
      <w:r w:rsidR="00E135AD"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Варшав</w:t>
      </w:r>
      <w:r w:rsidR="0006264C" w:rsidRPr="00EC18D2">
        <w:rPr>
          <w:rFonts w:ascii="Times New Roman" w:eastAsia="Calibri" w:hAnsi="Times New Roman" w:cs="Times New Roman"/>
          <w:sz w:val="28"/>
          <w:szCs w:val="28"/>
          <w:lang w:val="be-BY"/>
        </w:rPr>
        <w:t>а, 1939 г.).</w:t>
      </w:r>
    </w:p>
    <w:p w14:paraId="1BBD3DC6" w14:textId="59C2CEF3" w:rsidR="0006264C" w:rsidRPr="00EC18D2" w:rsidRDefault="0006077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Сярод нешматлікіх уніяцкіх </w:t>
      </w:r>
      <w:r w:rsidR="0006264C" w:rsidRPr="00EC18D2">
        <w:rPr>
          <w:rFonts w:ascii="Times New Roman" w:eastAsia="Times New Roman" w:hAnsi="Times New Roman" w:cs="Times New Roman"/>
          <w:sz w:val="28"/>
          <w:szCs w:val="28"/>
          <w:lang w:val="be-BY" w:eastAsia="ru-RU"/>
        </w:rPr>
        <w:t xml:space="preserve">парафій актыўнасцю грамадска-царкоўнай дзейнасці </w:t>
      </w:r>
      <w:r w:rsidRPr="00EC18D2">
        <w:rPr>
          <w:rFonts w:ascii="Times New Roman" w:eastAsia="Times New Roman" w:hAnsi="Times New Roman" w:cs="Times New Roman"/>
          <w:sz w:val="28"/>
          <w:szCs w:val="28"/>
          <w:lang w:val="be-BY" w:eastAsia="ru-RU"/>
        </w:rPr>
        <w:t>вылучалася парафія ў Альпені Столін</w:t>
      </w:r>
      <w:r w:rsidR="00DD2387">
        <w:rPr>
          <w:rFonts w:ascii="Times New Roman" w:eastAsia="Times New Roman" w:hAnsi="Times New Roman" w:cs="Times New Roman"/>
          <w:sz w:val="28"/>
          <w:szCs w:val="28"/>
          <w:lang w:val="be-BY" w:eastAsia="ru-RU"/>
        </w:rPr>
        <w:t>скага павета, заснаваная ў 1926 </w:t>
      </w:r>
      <w:r w:rsidRPr="00EC18D2">
        <w:rPr>
          <w:rFonts w:ascii="Times New Roman" w:eastAsia="Times New Roman" w:hAnsi="Times New Roman" w:cs="Times New Roman"/>
          <w:sz w:val="28"/>
          <w:szCs w:val="28"/>
          <w:lang w:val="be-BY" w:eastAsia="ru-RU"/>
        </w:rPr>
        <w:t>г.</w:t>
      </w:r>
      <w:r w:rsidR="0006264C" w:rsidRPr="00EC18D2">
        <w:rPr>
          <w:rFonts w:ascii="Times New Roman" w:eastAsia="Times New Roman" w:hAnsi="Times New Roman" w:cs="Times New Roman"/>
          <w:sz w:val="28"/>
          <w:szCs w:val="28"/>
          <w:lang w:val="be-BY" w:eastAsia="ru-RU"/>
        </w:rPr>
        <w:t xml:space="preserve">, дзе да 1935 г. праводзіў беларускамоўныя богаслужэнні </w:t>
      </w:r>
      <w:r w:rsidRPr="00EC18D2">
        <w:rPr>
          <w:rFonts w:ascii="Times New Roman" w:eastAsia="Times New Roman" w:hAnsi="Times New Roman" w:cs="Times New Roman"/>
          <w:sz w:val="28"/>
          <w:szCs w:val="28"/>
          <w:lang w:val="be-BY" w:eastAsia="ru-RU"/>
        </w:rPr>
        <w:t>В.</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Аношка. Дзякуючы </w:t>
      </w:r>
      <w:r w:rsidR="0006264C" w:rsidRPr="00EC18D2">
        <w:rPr>
          <w:rFonts w:ascii="Times New Roman" w:eastAsia="Times New Roman" w:hAnsi="Times New Roman" w:cs="Times New Roman"/>
          <w:sz w:val="28"/>
          <w:szCs w:val="28"/>
          <w:lang w:val="be-BY" w:eastAsia="ru-RU"/>
        </w:rPr>
        <w:t xml:space="preserve">яго </w:t>
      </w:r>
      <w:r w:rsidRPr="00EC18D2">
        <w:rPr>
          <w:rFonts w:ascii="Times New Roman" w:eastAsia="Times New Roman" w:hAnsi="Times New Roman" w:cs="Times New Roman"/>
          <w:sz w:val="28"/>
          <w:szCs w:val="28"/>
          <w:lang w:val="be-BY" w:eastAsia="ru-RU"/>
        </w:rPr>
        <w:t>клопатам</w:t>
      </w:r>
      <w:r w:rsidR="0006264C"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была пабудавана капліца, клуб, дзе паказваліся беларускія тэатральныя пастаноўкі, дзейнічаў духавы аркестр, які іграў у час царкоўных святаў. Я.</w:t>
      </w:r>
      <w:r w:rsidRPr="00EC18D2">
        <w:rPr>
          <w:rFonts w:ascii="Times New Roman" w:eastAsia="Times New Roman" w:hAnsi="Times New Roman" w:cs="Times New Roman"/>
          <w:sz w:val="28"/>
          <w:szCs w:val="28"/>
          <w:lang w:val="en-US" w:eastAsia="ru-RU"/>
        </w:rPr>
        <w:t> </w:t>
      </w:r>
      <w:r w:rsidRPr="00EC18D2">
        <w:rPr>
          <w:rFonts w:ascii="Times New Roman" w:eastAsia="Times New Roman" w:hAnsi="Times New Roman" w:cs="Times New Roman"/>
          <w:sz w:val="28"/>
          <w:szCs w:val="28"/>
          <w:lang w:val="be-BY" w:eastAsia="ru-RU"/>
        </w:rPr>
        <w:t>Германовіч высока ацэньваў працу В.</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Аношкі, прысвяціў яму асобную брашуру “Унія на Палессі” (Альбярцін, 1932). Пасля пераводу В.</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Аношкі на Навагрудчыну распаўсюджваннем уніяцкай акцыі займаўся беларускі святар П.</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Татарыновіч, які ў 1932–1939 гг. праводзіў багаслужэнні ў Гарадной, Альпені, Калцы, М</w:t>
      </w:r>
      <w:r w:rsidR="000972D7">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рлінскіх хутарах Столінскага павета. П.</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Татарыновіч друкаваўся на старонках газеты “Да злучэння” і іншых заходнебеларускіх выданняў</w:t>
      </w:r>
      <w:r w:rsidR="0006264C" w:rsidRPr="00EC18D2">
        <w:rPr>
          <w:rFonts w:ascii="Times New Roman" w:eastAsia="Times New Roman" w:hAnsi="Times New Roman" w:cs="Times New Roman"/>
          <w:sz w:val="28"/>
          <w:szCs w:val="28"/>
          <w:lang w:val="be-BY" w:eastAsia="ru-RU"/>
        </w:rPr>
        <w:t xml:space="preserve">, падрыхтаваў </w:t>
      </w:r>
      <w:r w:rsidRPr="00EC18D2">
        <w:rPr>
          <w:rFonts w:ascii="Times New Roman" w:eastAsia="Times New Roman" w:hAnsi="Times New Roman" w:cs="Times New Roman"/>
          <w:sz w:val="28"/>
          <w:szCs w:val="28"/>
          <w:lang w:val="be-BY" w:eastAsia="ru-RU"/>
        </w:rPr>
        <w:t>кніг</w:t>
      </w:r>
      <w:r w:rsidR="0006264C" w:rsidRPr="00EC18D2">
        <w:rPr>
          <w:rFonts w:ascii="Times New Roman" w:eastAsia="Times New Roman" w:hAnsi="Times New Roman" w:cs="Times New Roman"/>
          <w:sz w:val="28"/>
          <w:szCs w:val="28"/>
          <w:lang w:val="be-BY" w:eastAsia="ru-RU"/>
        </w:rPr>
        <w:t>і</w:t>
      </w:r>
      <w:r w:rsidR="00DD2387">
        <w:rPr>
          <w:rFonts w:ascii="Times New Roman" w:eastAsia="Times New Roman" w:hAnsi="Times New Roman" w:cs="Times New Roman"/>
          <w:sz w:val="28"/>
          <w:szCs w:val="28"/>
          <w:lang w:val="be-BY" w:eastAsia="ru-RU"/>
        </w:rPr>
        <w:t xml:space="preserve"> “Святы Ізідар хлебароб” (1928 </w:t>
      </w:r>
      <w:r w:rsidRPr="00EC18D2">
        <w:rPr>
          <w:rFonts w:ascii="Times New Roman" w:eastAsia="Times New Roman" w:hAnsi="Times New Roman" w:cs="Times New Roman"/>
          <w:sz w:val="28"/>
          <w:szCs w:val="28"/>
          <w:lang w:val="be-BY" w:eastAsia="ru-RU"/>
        </w:rPr>
        <w:t>г.), “Купалле” (1930 г.), “Ш</w:t>
      </w:r>
      <w:r w:rsidR="00DD2387">
        <w:rPr>
          <w:rFonts w:ascii="Times New Roman" w:eastAsia="Times New Roman" w:hAnsi="Times New Roman" w:cs="Times New Roman"/>
          <w:sz w:val="28"/>
          <w:szCs w:val="28"/>
          <w:lang w:val="be-BY" w:eastAsia="ru-RU"/>
        </w:rPr>
        <w:t>ляхам дзіваў і ўражанняў” (1934 </w:t>
      </w:r>
      <w:r w:rsidRPr="00EC18D2">
        <w:rPr>
          <w:rFonts w:ascii="Times New Roman" w:eastAsia="Times New Roman" w:hAnsi="Times New Roman" w:cs="Times New Roman"/>
          <w:sz w:val="28"/>
          <w:szCs w:val="28"/>
          <w:lang w:val="be-BY" w:eastAsia="ru-RU"/>
        </w:rPr>
        <w:t>г.)</w:t>
      </w:r>
      <w:r w:rsidR="0006264C" w:rsidRPr="00EC18D2">
        <w:rPr>
          <w:rFonts w:ascii="Times New Roman" w:eastAsia="Times New Roman" w:hAnsi="Times New Roman" w:cs="Times New Roman"/>
          <w:sz w:val="28"/>
          <w:szCs w:val="28"/>
          <w:lang w:val="be-BY" w:eastAsia="ru-RU"/>
        </w:rPr>
        <w:t>, літаратурныя</w:t>
      </w:r>
      <w:r w:rsidRPr="00EC18D2">
        <w:rPr>
          <w:rFonts w:ascii="Times New Roman" w:eastAsia="Times New Roman" w:hAnsi="Times New Roman" w:cs="Times New Roman"/>
          <w:sz w:val="28"/>
          <w:szCs w:val="28"/>
          <w:lang w:val="be-BY" w:eastAsia="ru-RU"/>
        </w:rPr>
        <w:t xml:space="preserve"> пераклад</w:t>
      </w:r>
      <w:r w:rsidR="0006264C" w:rsidRPr="00EC18D2">
        <w:rPr>
          <w:rFonts w:ascii="Times New Roman" w:eastAsia="Times New Roman" w:hAnsi="Times New Roman" w:cs="Times New Roman"/>
          <w:sz w:val="28"/>
          <w:szCs w:val="28"/>
          <w:lang w:val="be-BY" w:eastAsia="ru-RU"/>
        </w:rPr>
        <w:t>ы.</w:t>
      </w:r>
    </w:p>
    <w:p w14:paraId="45F78A47" w14:textId="12F060A5" w:rsidR="00214B79" w:rsidRPr="00EC18D2" w:rsidRDefault="0006077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Палескім ваяводстве ў 1939 г.</w:t>
      </w:r>
      <w:r w:rsidR="00DD2387">
        <w:rPr>
          <w:rFonts w:ascii="Times New Roman" w:eastAsia="Times New Roman" w:hAnsi="Times New Roman" w:cs="Times New Roman"/>
          <w:sz w:val="28"/>
          <w:szCs w:val="28"/>
          <w:lang w:val="be-BY" w:eastAsia="ru-RU"/>
        </w:rPr>
        <w:t xml:space="preserve"> налічвалася сем</w:t>
      </w:r>
      <w:r w:rsidRPr="00EC18D2">
        <w:rPr>
          <w:rFonts w:ascii="Times New Roman" w:eastAsia="Times New Roman" w:hAnsi="Times New Roman" w:cs="Times New Roman"/>
          <w:sz w:val="28"/>
          <w:szCs w:val="28"/>
          <w:lang w:val="be-BY" w:eastAsia="ru-RU"/>
        </w:rPr>
        <w:t> уніяцкіх парафій</w:t>
      </w:r>
      <w:r w:rsidR="00214B79"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каля 3 тыс. вернікаў</w:t>
      </w:r>
      <w:r w:rsidR="00214B79"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Польскія ўлады ў дзейнасці многіх святароў вылучалі прыхільнасць да нацыянальна-культурнай дзейнасці. Ксяндза парафіі ў Тараканях Кобрынскага павета Д. Навіцкага падазравалі ў тым, што “прадстаўляў і надалей спрытна прыхаваны рускі напрамак”, пробашча парафіі ў Гарадной Столінскага павета Л. Гарошку, псаломшчыка М. Яструбецкага – у “выразнай украінскай агітацыі</w:t>
      </w:r>
      <w:r w:rsidR="00DF708E">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214B79" w:rsidRPr="00EC18D2">
        <w:rPr>
          <w:rFonts w:ascii="Times New Roman" w:eastAsia="Times New Roman" w:hAnsi="Times New Roman" w:cs="Times New Roman"/>
          <w:sz w:val="28"/>
          <w:szCs w:val="28"/>
          <w:lang w:val="be-BY" w:eastAsia="ru-RU"/>
        </w:rPr>
        <w:t>Палескі ваявода В. Костэк-Бярнацкі сур’ёзнай пагрозай для Палесся лічыў дзейнасць украінскіх місіянераў.</w:t>
      </w:r>
    </w:p>
    <w:p w14:paraId="4480AC38" w14:textId="77777777" w:rsidR="00214B79" w:rsidRPr="00EC18D2" w:rsidRDefault="0006077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пачатку 1939 г. навагрудскае ваяводскае ўпраўленне негатыўна ацэньвала дзейнасць ксяндзоў візантыйска-славянскага абраду за прапаганду сярод вернікаў беларускай мовы, “пашырэнне выразных беларускіх нацыяналістычных тэндэнцый”</w:t>
      </w:r>
      <w:r w:rsidR="00214B79" w:rsidRPr="00EC18D2">
        <w:rPr>
          <w:rFonts w:ascii="Times New Roman" w:eastAsia="Times New Roman" w:hAnsi="Times New Roman" w:cs="Times New Roman"/>
          <w:sz w:val="28"/>
          <w:szCs w:val="28"/>
          <w:lang w:val="be-BY" w:eastAsia="ru-RU"/>
        </w:rPr>
        <w:t>.</w:t>
      </w:r>
    </w:p>
    <w:p w14:paraId="175BC5CD" w14:textId="7E20858E" w:rsidR="007D6F88" w:rsidRPr="00EC18D2" w:rsidRDefault="0006077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Акцыя неауніі не набыла масавага характару. Уніяцкія традыцыі з цяжкасцю аднаўляліся ў рэлігійнай свядомасці беларускага насельніцтва. Хаця місіянерскія цэнтры ў Вільні, Друі</w:t>
      </w:r>
      <w:r w:rsidR="00DD2387">
        <w:rPr>
          <w:rFonts w:ascii="Times New Roman" w:eastAsia="Times New Roman" w:hAnsi="Times New Roman" w:cs="Times New Roman"/>
          <w:sz w:val="28"/>
          <w:szCs w:val="28"/>
          <w:lang w:val="be-BY" w:eastAsia="ru-RU"/>
        </w:rPr>
        <w:t>, Альбярціне ўнеслі ажыўленне ў </w:t>
      </w:r>
      <w:r w:rsidRPr="00EC18D2">
        <w:rPr>
          <w:rFonts w:ascii="Times New Roman" w:eastAsia="Times New Roman" w:hAnsi="Times New Roman" w:cs="Times New Roman"/>
          <w:sz w:val="28"/>
          <w:szCs w:val="28"/>
          <w:lang w:val="be-BY" w:eastAsia="ru-RU"/>
        </w:rPr>
        <w:t>грамадска-рэлігійнае жыццё, аднак не змаглі прыцягнуць вернікаў да на</w:t>
      </w:r>
      <w:r w:rsidR="007D6F88" w:rsidRPr="00EC18D2">
        <w:rPr>
          <w:rFonts w:ascii="Times New Roman" w:eastAsia="Times New Roman" w:hAnsi="Times New Roman" w:cs="Times New Roman"/>
          <w:sz w:val="28"/>
          <w:szCs w:val="28"/>
          <w:lang w:val="be-BY" w:eastAsia="ru-RU"/>
        </w:rPr>
        <w:t>цыянальна-культурнай дзейнасці.</w:t>
      </w:r>
    </w:p>
    <w:p w14:paraId="36BFFAB4" w14:textId="6BE3E217" w:rsidR="007D6F88" w:rsidRPr="00EC18D2" w:rsidRDefault="007D6F8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Times New Roman" w:hAnsi="Times New Roman" w:cs="Times New Roman"/>
          <w:sz w:val="28"/>
          <w:szCs w:val="28"/>
          <w:lang w:val="be-BY" w:eastAsia="ru-RU"/>
        </w:rPr>
        <w:t xml:space="preserve">Шырокае пашырэнне ў Заходняй Беларусі атрымаў </w:t>
      </w:r>
      <w:r w:rsidRPr="00EC18D2">
        <w:rPr>
          <w:rFonts w:ascii="Times New Roman" w:eastAsia="Calibri" w:hAnsi="Times New Roman" w:cs="Times New Roman"/>
          <w:sz w:val="28"/>
          <w:szCs w:val="28"/>
          <w:lang w:val="be-BY"/>
        </w:rPr>
        <w:t xml:space="preserve">пратэстантызм (баптысты, хрысціяне веры евангельскай (пяцідзесятнікі), адвентысты </w:t>
      </w:r>
      <w:r w:rsidR="00DD2387">
        <w:rPr>
          <w:rFonts w:ascii="Times New Roman" w:eastAsia="Calibri" w:hAnsi="Times New Roman" w:cs="Times New Roman"/>
          <w:sz w:val="28"/>
          <w:szCs w:val="28"/>
          <w:lang w:val="be-BY"/>
        </w:rPr>
        <w:t>сёмага</w:t>
      </w:r>
      <w:r w:rsidRPr="00EC18D2">
        <w:rPr>
          <w:rFonts w:ascii="Times New Roman" w:eastAsia="Calibri" w:hAnsi="Times New Roman" w:cs="Times New Roman"/>
          <w:sz w:val="28"/>
          <w:szCs w:val="28"/>
          <w:lang w:val="be-BY"/>
        </w:rPr>
        <w:t xml:space="preserve"> дня, метадысты і іншыя). Істотную падтрымку пратэстантызму аказвалі замежныя місіянерскія цэнтры, якія зас</w:t>
      </w:r>
      <w:r w:rsidR="00DD2387">
        <w:rPr>
          <w:rFonts w:ascii="Times New Roman" w:eastAsia="Calibri" w:hAnsi="Times New Roman" w:cs="Times New Roman"/>
          <w:sz w:val="28"/>
          <w:szCs w:val="28"/>
          <w:lang w:val="be-BY"/>
        </w:rPr>
        <w:t>навалі шэраг абшчын баптыстаў і </w:t>
      </w:r>
      <w:r w:rsidRPr="00EC18D2">
        <w:rPr>
          <w:rFonts w:ascii="Times New Roman" w:eastAsia="Calibri" w:hAnsi="Times New Roman" w:cs="Times New Roman"/>
          <w:sz w:val="28"/>
          <w:szCs w:val="28"/>
          <w:lang w:val="be-BY"/>
        </w:rPr>
        <w:t xml:space="preserve">евангельскіх хрысціян, пераважная большасць якіх была ў Палескім ваяводстве. Сусветны саюз баптыстаў, амерыканская місія метадыстаў, Саюз славянскіх аб’яднанняў евангельскіх хрысціян-баптыстаў і іншыя арганізацыі дапамагалі ў будаўніцтве малітоўных дамоў, правядзенні канферэнцый, выданні і распаўсюджванні літаратуры, ажыццяўлялі дабрачынную дзейнасць. Чыкагская місія пяцідзесятнікаў аказвала матэрыяльную падтрымку абшчынам у Брэсцкім, Пружанскім і іншых паветах. Абмежавальныя меры польскіх улад прымусілі пратэстанцкія абшчыны заняцца выключна </w:t>
      </w:r>
      <w:r w:rsidRPr="00EC18D2">
        <w:rPr>
          <w:rFonts w:ascii="Times New Roman" w:eastAsia="Calibri" w:hAnsi="Times New Roman" w:cs="Times New Roman"/>
          <w:sz w:val="28"/>
          <w:szCs w:val="28"/>
          <w:lang w:val="be-BY"/>
        </w:rPr>
        <w:lastRenderedPageBreak/>
        <w:t>пытаннямі ўнутранага характару, задавальненнем толькі рэлігійных патрэб людзей. Рымска-каталіцкая і Праваслаўная цэрквы негатыўна рэагавалі на рост пратэстанцкіх абшчын.</w:t>
      </w:r>
    </w:p>
    <w:p w14:paraId="7E018BD3" w14:textId="77777777" w:rsidR="002658AC" w:rsidRPr="00EC18D2" w:rsidRDefault="00F57E6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Асабліва хутка развіваўся баптызм на Палессі. Аб’яднанне цэркваў хрыстовых евангельскага веравызнання выдавала ў Кобрыне часопіс “Христианский союз”. Намаганнямі прапаведніка Л. Дзекуць-Малея Брэст стаў значным цэнтрам евангельскага руху, дзе праводзіліся агульнапольскія канферэнцыі, працавалі біблейскія і рэгенцкія курсы. Пры баптысцкай царкве ў Брэсце працавала нядзельная школа, дзе для дзяцей выкладаліся асновы веравучэння, агульнаадукацыйныя прадметы. У 1920–1924 гг. Л. Дзекуць-Малей пераклаў на беларускую мову з рускай і польскай моў 17 рэлігійных брашур. Л. Дзекуць-Малей удзельнічаў у перакладзе на беларускую мову Новага Запавету Бібліі (Лодзь, 1926–1930 гг.</w:t>
      </w:r>
      <w:r w:rsidR="002658AC"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асобнымі брашурамі</w:t>
      </w:r>
      <w:r w:rsidR="002658AC"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 Луцкевіч адрэдагаваў пераклад Л. Дзекуць-Малея, дапоўніў яго ўласным перакладам асобных кніг Бібліі і выдаў </w:t>
      </w:r>
      <w:r w:rsidR="002658AC" w:rsidRPr="00EC18D2">
        <w:rPr>
          <w:rFonts w:ascii="Times New Roman" w:eastAsia="Calibri" w:hAnsi="Times New Roman" w:cs="Times New Roman"/>
          <w:sz w:val="28"/>
          <w:szCs w:val="28"/>
          <w:lang w:val="be-BY"/>
        </w:rPr>
        <w:t xml:space="preserve">у 1931 г. </w:t>
      </w:r>
      <w:r w:rsidRPr="00EC18D2">
        <w:rPr>
          <w:rFonts w:ascii="Times New Roman" w:eastAsia="Calibri" w:hAnsi="Times New Roman" w:cs="Times New Roman"/>
          <w:sz w:val="28"/>
          <w:szCs w:val="28"/>
          <w:lang w:val="be-BY"/>
        </w:rPr>
        <w:t>па-беларуску “Новы запавет і псалмы”</w:t>
      </w:r>
      <w:r w:rsidR="002658AC" w:rsidRPr="00EC18D2">
        <w:rPr>
          <w:rFonts w:ascii="Times New Roman" w:eastAsia="Calibri" w:hAnsi="Times New Roman" w:cs="Times New Roman"/>
          <w:sz w:val="28"/>
          <w:szCs w:val="28"/>
          <w:lang w:val="be-BY"/>
        </w:rPr>
        <w:t>.</w:t>
      </w:r>
    </w:p>
    <w:p w14:paraId="1C5E25F3" w14:textId="6E44CFF1" w:rsidR="002658AC" w:rsidRPr="00EC18D2" w:rsidRDefault="002658A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1920-я гг. частка заходнебеларускай інтэлігенцыі разглядала пратэстантызм у якасці нацыянальнай альтэрнатывы “польскаму каталіцызму” і “рускаму праваслаўю”. </w:t>
      </w:r>
      <w:r w:rsidR="00F57E67" w:rsidRPr="00EC18D2">
        <w:rPr>
          <w:rFonts w:ascii="Times New Roman" w:eastAsia="Times New Roman" w:hAnsi="Times New Roman" w:cs="Times New Roman"/>
          <w:sz w:val="28"/>
          <w:szCs w:val="28"/>
          <w:lang w:val="be-BY" w:eastAsia="ru-RU"/>
        </w:rPr>
        <w:t xml:space="preserve">У 1924 г. створаны Віленскі амерыканскі камітэт, куды ўваходзілі А. Уласаў, Б. Тарашкевіч, Я. Гаўрылік, А. Більдзюкевіч і іншыя дзеячы. Падобны камітэт існаваў у Радашковічах. У сакавіку 1926 г. І. Ляўковіч, А. Уласаў, Ф. Стацкевіч звярнуліся да Брытанскага і замежнага біблейскага таварыства з просьбай аб падтрымцы перакладу Бібліі на беларускую мову. Актыўнай грамадска-царкоўнай дзейнасцю займаўся шведскі місіянер Дж. Віт, які </w:t>
      </w:r>
      <w:r w:rsidRPr="00EC18D2">
        <w:rPr>
          <w:rFonts w:ascii="Times New Roman" w:eastAsia="Times New Roman" w:hAnsi="Times New Roman" w:cs="Times New Roman"/>
          <w:sz w:val="28"/>
          <w:szCs w:val="28"/>
          <w:lang w:val="be-BY" w:eastAsia="ru-RU"/>
        </w:rPr>
        <w:t xml:space="preserve">ствараў </w:t>
      </w:r>
      <w:r w:rsidR="00F57E67" w:rsidRPr="00EC18D2">
        <w:rPr>
          <w:rFonts w:ascii="Times New Roman" w:eastAsia="Times New Roman" w:hAnsi="Times New Roman" w:cs="Times New Roman"/>
          <w:sz w:val="28"/>
          <w:szCs w:val="28"/>
          <w:lang w:val="be-BY" w:eastAsia="ru-RU"/>
        </w:rPr>
        <w:t>школ</w:t>
      </w:r>
      <w:r w:rsidRPr="00EC18D2">
        <w:rPr>
          <w:rFonts w:ascii="Times New Roman" w:eastAsia="Times New Roman" w:hAnsi="Times New Roman" w:cs="Times New Roman"/>
          <w:sz w:val="28"/>
          <w:szCs w:val="28"/>
          <w:lang w:val="be-BY" w:eastAsia="ru-RU"/>
        </w:rPr>
        <w:t>ы</w:t>
      </w:r>
      <w:r w:rsidR="00F57E67" w:rsidRPr="00EC18D2">
        <w:rPr>
          <w:rFonts w:ascii="Times New Roman" w:eastAsia="Times New Roman" w:hAnsi="Times New Roman" w:cs="Times New Roman"/>
          <w:sz w:val="28"/>
          <w:szCs w:val="28"/>
          <w:lang w:val="be-BY" w:eastAsia="ru-RU"/>
        </w:rPr>
        <w:t>, інтэрнат</w:t>
      </w:r>
      <w:r w:rsidRPr="00EC18D2">
        <w:rPr>
          <w:rFonts w:ascii="Times New Roman" w:eastAsia="Times New Roman" w:hAnsi="Times New Roman" w:cs="Times New Roman"/>
          <w:sz w:val="28"/>
          <w:szCs w:val="28"/>
          <w:lang w:val="be-BY" w:eastAsia="ru-RU"/>
        </w:rPr>
        <w:t>ы</w:t>
      </w:r>
      <w:r w:rsidR="00F57E67" w:rsidRPr="00EC18D2">
        <w:rPr>
          <w:rFonts w:ascii="Times New Roman" w:eastAsia="Times New Roman" w:hAnsi="Times New Roman" w:cs="Times New Roman"/>
          <w:sz w:val="28"/>
          <w:szCs w:val="28"/>
          <w:lang w:val="be-BY" w:eastAsia="ru-RU"/>
        </w:rPr>
        <w:t xml:space="preserve"> для беларускай моладзі ў Вільні, Радашковічах, Слоніме. Метадысты аказвалі матэрыяльную дапамогу Радашковіцкай </w:t>
      </w:r>
      <w:r w:rsidR="00DD2387">
        <w:rPr>
          <w:rFonts w:ascii="Times New Roman" w:eastAsia="Times New Roman" w:hAnsi="Times New Roman" w:cs="Times New Roman"/>
          <w:sz w:val="28"/>
          <w:szCs w:val="28"/>
          <w:lang w:val="be-BY" w:eastAsia="ru-RU"/>
        </w:rPr>
        <w:t>і Клецкай беларускім гімназіям, </w:t>
      </w:r>
      <w:r w:rsidR="00F57E67" w:rsidRPr="00EC18D2">
        <w:rPr>
          <w:rFonts w:ascii="Times New Roman" w:eastAsia="Times New Roman" w:hAnsi="Times New Roman" w:cs="Times New Roman"/>
          <w:sz w:val="28"/>
          <w:szCs w:val="28"/>
          <w:lang w:val="be-BY" w:eastAsia="ru-RU"/>
        </w:rPr>
        <w:t>БІГіК.</w:t>
      </w:r>
    </w:p>
    <w:p w14:paraId="62E29E56" w14:textId="77777777" w:rsidR="002658AC" w:rsidRPr="00EC18D2" w:rsidRDefault="00032D9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Calibri" w:hAnsi="Times New Roman" w:cs="Times New Roman"/>
          <w:sz w:val="28"/>
          <w:szCs w:val="28"/>
          <w:lang w:val="be-BY"/>
        </w:rPr>
        <w:t>У лютым 1929 г. у Вільні быў выдадзены адзін нумар выдання “Новы шлях”</w:t>
      </w:r>
      <w:r w:rsidR="00F91D06" w:rsidRPr="00EC18D2">
        <w:rPr>
          <w:rFonts w:ascii="Times New Roman" w:eastAsia="Calibri" w:hAnsi="Times New Roman" w:cs="Times New Roman"/>
          <w:sz w:val="28"/>
          <w:szCs w:val="28"/>
          <w:lang w:val="be-BY"/>
        </w:rPr>
        <w:t xml:space="preserve"> як </w:t>
      </w:r>
      <w:r w:rsidRPr="00EC18D2">
        <w:rPr>
          <w:rFonts w:ascii="Times New Roman" w:eastAsia="Calibri" w:hAnsi="Times New Roman" w:cs="Times New Roman"/>
          <w:sz w:val="28"/>
          <w:szCs w:val="28"/>
          <w:lang w:val="be-BY"/>
        </w:rPr>
        <w:t>“незалежнага культурна-рэлігійнага часопіса”</w:t>
      </w:r>
      <w:r w:rsidR="00F91D06" w:rsidRPr="00EC18D2">
        <w:rPr>
          <w:rFonts w:ascii="Times New Roman" w:eastAsia="Calibri" w:hAnsi="Times New Roman" w:cs="Times New Roman"/>
          <w:sz w:val="28"/>
          <w:szCs w:val="28"/>
          <w:lang w:val="be-BY"/>
        </w:rPr>
        <w:t xml:space="preserve"> (рэдактар </w:t>
      </w:r>
      <w:r w:rsidRPr="00EC18D2">
        <w:rPr>
          <w:rFonts w:ascii="Times New Roman" w:eastAsia="Calibri" w:hAnsi="Times New Roman" w:cs="Times New Roman"/>
          <w:sz w:val="28"/>
          <w:szCs w:val="28"/>
          <w:lang w:val="be-BY"/>
        </w:rPr>
        <w:t>С. Барткевіч</w:t>
      </w:r>
      <w:r w:rsidR="00F91D06" w:rsidRPr="00EC18D2">
        <w:rPr>
          <w:rFonts w:ascii="Times New Roman" w:eastAsia="Calibri" w:hAnsi="Times New Roman" w:cs="Times New Roman"/>
          <w:sz w:val="28"/>
          <w:szCs w:val="28"/>
          <w:lang w:val="be-BY"/>
        </w:rPr>
        <w:t>). Н</w:t>
      </w:r>
      <w:r w:rsidRPr="00EC18D2">
        <w:rPr>
          <w:rFonts w:ascii="Times New Roman" w:eastAsia="Calibri" w:hAnsi="Times New Roman" w:cs="Times New Roman"/>
          <w:sz w:val="28"/>
          <w:szCs w:val="28"/>
          <w:lang w:val="be-BY"/>
        </w:rPr>
        <w:t>а старонках часопіса “Новы шлях”</w:t>
      </w:r>
      <w:r w:rsidR="00F91D06" w:rsidRPr="00EC18D2">
        <w:rPr>
          <w:rFonts w:ascii="Times New Roman" w:eastAsia="Calibri" w:hAnsi="Times New Roman" w:cs="Times New Roman"/>
          <w:sz w:val="28"/>
          <w:szCs w:val="28"/>
          <w:lang w:val="be-BY"/>
        </w:rPr>
        <w:t xml:space="preserve"> адзначалася</w:t>
      </w:r>
      <w:r w:rsidRPr="00EC18D2">
        <w:rPr>
          <w:rFonts w:ascii="Times New Roman" w:eastAsia="Calibri" w:hAnsi="Times New Roman" w:cs="Times New Roman"/>
          <w:sz w:val="28"/>
          <w:szCs w:val="28"/>
          <w:lang w:val="be-BY"/>
        </w:rPr>
        <w:t xml:space="preserve">, </w:t>
      </w:r>
      <w:r w:rsidR="00F91D06" w:rsidRPr="00EC18D2">
        <w:rPr>
          <w:rFonts w:ascii="Times New Roman" w:eastAsia="Calibri" w:hAnsi="Times New Roman" w:cs="Times New Roman"/>
          <w:sz w:val="28"/>
          <w:szCs w:val="28"/>
          <w:lang w:val="be-BY"/>
        </w:rPr>
        <w:t xml:space="preserve">што </w:t>
      </w:r>
      <w:r w:rsidRPr="00EC18D2">
        <w:rPr>
          <w:rFonts w:ascii="Times New Roman" w:eastAsia="Calibri" w:hAnsi="Times New Roman" w:cs="Times New Roman"/>
          <w:sz w:val="28"/>
          <w:szCs w:val="28"/>
          <w:lang w:val="be-BY"/>
        </w:rPr>
        <w:t>царква метадыстаў павінна была аказаць дапамогу ў вырашэнні сацыяльных праблем (беднасці, беспрацоўя і інш</w:t>
      </w:r>
      <w:r w:rsidR="00F91D06" w:rsidRPr="00EC18D2">
        <w:rPr>
          <w:rFonts w:ascii="Times New Roman" w:eastAsia="Calibri" w:hAnsi="Times New Roman" w:cs="Times New Roman"/>
          <w:sz w:val="28"/>
          <w:szCs w:val="28"/>
          <w:lang w:val="be-BY"/>
        </w:rPr>
        <w:t>ых</w:t>
      </w:r>
      <w:r w:rsidRPr="00EC18D2">
        <w:rPr>
          <w:rFonts w:ascii="Times New Roman" w:eastAsia="Calibri" w:hAnsi="Times New Roman" w:cs="Times New Roman"/>
          <w:sz w:val="28"/>
          <w:szCs w:val="28"/>
          <w:lang w:val="be-BY"/>
        </w:rPr>
        <w:t xml:space="preserve">). Пры падтрымцы метадыстаў прапаведнік у Дзярэчыне Я. Пятроўскі ў 1935 г. рэдагаваў беларускамоўны пратэстанцкі часопіс </w:t>
      </w:r>
      <w:r w:rsidR="002658AC" w:rsidRPr="00EC18D2">
        <w:rPr>
          <w:rFonts w:ascii="Times New Roman" w:eastAsia="Times New Roman" w:hAnsi="Times New Roman" w:cs="Times New Roman"/>
          <w:sz w:val="28"/>
          <w:szCs w:val="28"/>
          <w:lang w:val="be-BY" w:eastAsia="ru-RU"/>
        </w:rPr>
        <w:t>“Светач Хрыстовай навукі”.</w:t>
      </w:r>
    </w:p>
    <w:p w14:paraId="2AE138E3" w14:textId="2AB8658C" w:rsidR="00F63995" w:rsidRPr="00EC18D2" w:rsidRDefault="002658A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цэлым</w:t>
      </w:r>
      <w:r w:rsidR="00DF708E">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П</w:t>
      </w:r>
      <w:r w:rsidR="00F63995" w:rsidRPr="00EC18D2">
        <w:rPr>
          <w:rFonts w:ascii="Times New Roman" w:eastAsia="Times New Roman" w:hAnsi="Times New Roman" w:cs="Times New Roman"/>
          <w:sz w:val="28"/>
          <w:szCs w:val="28"/>
          <w:lang w:val="be-BY" w:eastAsia="ru-RU"/>
        </w:rPr>
        <w:t>раваслаўная царква імкнулася захоўваць традыцыяналісцкі падыход у моўным пытанні</w:t>
      </w:r>
      <w:r w:rsidRPr="00EC18D2">
        <w:rPr>
          <w:rFonts w:ascii="Times New Roman" w:eastAsia="Times New Roman" w:hAnsi="Times New Roman" w:cs="Times New Roman"/>
          <w:sz w:val="28"/>
          <w:szCs w:val="28"/>
          <w:lang w:val="be-BY" w:eastAsia="ru-RU"/>
        </w:rPr>
        <w:t xml:space="preserve"> (трымалася царкоўнаславянскай і рускай моў), але ўсё</w:t>
      </w:r>
      <w:r w:rsidR="00F63995" w:rsidRPr="00EC18D2">
        <w:rPr>
          <w:rFonts w:ascii="Times New Roman" w:eastAsia="Times New Roman" w:hAnsi="Times New Roman" w:cs="Times New Roman"/>
          <w:sz w:val="28"/>
          <w:szCs w:val="28"/>
          <w:lang w:val="be-BY" w:eastAsia="ru-RU"/>
        </w:rPr>
        <w:t xml:space="preserve"> больш актыўна ўцягвалася ў дэрусіфікацыю і паланізацыю. </w:t>
      </w:r>
      <w:r w:rsidRPr="00EC18D2">
        <w:rPr>
          <w:rFonts w:ascii="Times New Roman" w:eastAsia="Times New Roman" w:hAnsi="Times New Roman" w:cs="Times New Roman"/>
          <w:sz w:val="28"/>
          <w:szCs w:val="28"/>
          <w:lang w:val="be-BY" w:eastAsia="ru-RU"/>
        </w:rPr>
        <w:t xml:space="preserve">Беларускі праваслаўны рух не атрымаў шырокай падтрымкі. Рымска-каталіцкая царква, якая фактычна мела </w:t>
      </w:r>
      <w:r w:rsidR="00F63995" w:rsidRPr="00EC18D2">
        <w:rPr>
          <w:rFonts w:ascii="Times New Roman" w:eastAsia="Times New Roman" w:hAnsi="Times New Roman" w:cs="Times New Roman"/>
          <w:sz w:val="28"/>
          <w:szCs w:val="28"/>
          <w:lang w:val="be-BY" w:eastAsia="ru-RU"/>
        </w:rPr>
        <w:t>дзяржаўн</w:t>
      </w:r>
      <w:r w:rsidRPr="00EC18D2">
        <w:rPr>
          <w:rFonts w:ascii="Times New Roman" w:eastAsia="Times New Roman" w:hAnsi="Times New Roman" w:cs="Times New Roman"/>
          <w:sz w:val="28"/>
          <w:szCs w:val="28"/>
          <w:lang w:val="be-BY" w:eastAsia="ru-RU"/>
        </w:rPr>
        <w:t xml:space="preserve">ы статус, займалася пашырэннем каталіцкай веры, </w:t>
      </w:r>
      <w:r w:rsidR="00F63995" w:rsidRPr="00EC18D2">
        <w:rPr>
          <w:rFonts w:ascii="Times New Roman" w:eastAsia="Times New Roman" w:hAnsi="Times New Roman" w:cs="Times New Roman"/>
          <w:sz w:val="28"/>
          <w:szCs w:val="28"/>
          <w:lang w:val="be-BY" w:eastAsia="ru-RU"/>
        </w:rPr>
        <w:t>паланізацы</w:t>
      </w:r>
      <w:r w:rsidRPr="00EC18D2">
        <w:rPr>
          <w:rFonts w:ascii="Times New Roman" w:eastAsia="Times New Roman" w:hAnsi="Times New Roman" w:cs="Times New Roman"/>
          <w:sz w:val="28"/>
          <w:szCs w:val="28"/>
          <w:lang w:val="be-BY" w:eastAsia="ru-RU"/>
        </w:rPr>
        <w:t xml:space="preserve">яй </w:t>
      </w:r>
      <w:r w:rsidR="00F63995" w:rsidRPr="00EC18D2">
        <w:rPr>
          <w:rFonts w:ascii="Times New Roman" w:eastAsia="Times New Roman" w:hAnsi="Times New Roman" w:cs="Times New Roman"/>
          <w:sz w:val="28"/>
          <w:szCs w:val="28"/>
          <w:lang w:val="be-BY" w:eastAsia="ru-RU"/>
        </w:rPr>
        <w:t xml:space="preserve">беларусаў. </w:t>
      </w:r>
      <w:r w:rsidRPr="00EC18D2">
        <w:rPr>
          <w:rFonts w:ascii="Times New Roman" w:eastAsia="Times New Roman" w:hAnsi="Times New Roman" w:cs="Times New Roman"/>
          <w:sz w:val="28"/>
          <w:szCs w:val="28"/>
          <w:lang w:val="be-BY" w:eastAsia="ru-RU"/>
        </w:rPr>
        <w:t xml:space="preserve">Беларускі каталіцкі рух </w:t>
      </w:r>
      <w:r w:rsidR="00A062A8" w:rsidRPr="00EC18D2">
        <w:rPr>
          <w:rFonts w:ascii="Times New Roman" w:eastAsia="Times New Roman" w:hAnsi="Times New Roman" w:cs="Times New Roman"/>
          <w:sz w:val="28"/>
          <w:szCs w:val="28"/>
          <w:lang w:val="be-BY" w:eastAsia="ru-RU"/>
        </w:rPr>
        <w:t>(</w:t>
      </w:r>
      <w:r w:rsidR="00F63995" w:rsidRPr="00EC18D2">
        <w:rPr>
          <w:rFonts w:ascii="Times New Roman" w:eastAsia="Times New Roman" w:hAnsi="Times New Roman" w:cs="Times New Roman"/>
          <w:sz w:val="28"/>
          <w:szCs w:val="28"/>
          <w:lang w:val="be-BY" w:eastAsia="ru-RU"/>
        </w:rPr>
        <w:t>беларускі</w:t>
      </w:r>
      <w:r w:rsidR="00A062A8" w:rsidRPr="00EC18D2">
        <w:rPr>
          <w:rFonts w:ascii="Times New Roman" w:eastAsia="Times New Roman" w:hAnsi="Times New Roman" w:cs="Times New Roman"/>
          <w:sz w:val="28"/>
          <w:szCs w:val="28"/>
          <w:lang w:val="be-BY" w:eastAsia="ru-RU"/>
        </w:rPr>
        <w:t>я</w:t>
      </w:r>
      <w:r w:rsidR="00F63995" w:rsidRPr="00EC18D2">
        <w:rPr>
          <w:rFonts w:ascii="Times New Roman" w:eastAsia="Times New Roman" w:hAnsi="Times New Roman" w:cs="Times New Roman"/>
          <w:sz w:val="28"/>
          <w:szCs w:val="28"/>
          <w:lang w:val="be-BY" w:eastAsia="ru-RU"/>
        </w:rPr>
        <w:t xml:space="preserve"> каталіцкі</w:t>
      </w:r>
      <w:r w:rsidR="00A062A8" w:rsidRPr="00EC18D2">
        <w:rPr>
          <w:rFonts w:ascii="Times New Roman" w:eastAsia="Times New Roman" w:hAnsi="Times New Roman" w:cs="Times New Roman"/>
          <w:sz w:val="28"/>
          <w:szCs w:val="28"/>
          <w:lang w:val="be-BY" w:eastAsia="ru-RU"/>
        </w:rPr>
        <w:t>я</w:t>
      </w:r>
      <w:r w:rsidR="00F63995" w:rsidRPr="00EC18D2">
        <w:rPr>
          <w:rFonts w:ascii="Times New Roman" w:eastAsia="Times New Roman" w:hAnsi="Times New Roman" w:cs="Times New Roman"/>
          <w:sz w:val="28"/>
          <w:szCs w:val="28"/>
          <w:lang w:val="be-BY" w:eastAsia="ru-RU"/>
        </w:rPr>
        <w:t xml:space="preserve"> ксяндз</w:t>
      </w:r>
      <w:r w:rsidR="00A062A8" w:rsidRPr="00EC18D2">
        <w:rPr>
          <w:rFonts w:ascii="Times New Roman" w:eastAsia="Times New Roman" w:hAnsi="Times New Roman" w:cs="Times New Roman"/>
          <w:sz w:val="28"/>
          <w:szCs w:val="28"/>
          <w:lang w:val="be-BY" w:eastAsia="ru-RU"/>
        </w:rPr>
        <w:t>ы</w:t>
      </w:r>
      <w:r w:rsidR="00F63995" w:rsidRPr="00EC18D2">
        <w:rPr>
          <w:rFonts w:ascii="Times New Roman" w:eastAsia="Times New Roman" w:hAnsi="Times New Roman" w:cs="Times New Roman"/>
          <w:sz w:val="28"/>
          <w:szCs w:val="28"/>
          <w:lang w:val="be-BY" w:eastAsia="ru-RU"/>
        </w:rPr>
        <w:t>, беларуска</w:t>
      </w:r>
      <w:r w:rsidR="00A062A8" w:rsidRPr="00EC18D2">
        <w:rPr>
          <w:rFonts w:ascii="Times New Roman" w:eastAsia="Times New Roman" w:hAnsi="Times New Roman" w:cs="Times New Roman"/>
          <w:sz w:val="28"/>
          <w:szCs w:val="28"/>
          <w:lang w:val="be-BY" w:eastAsia="ru-RU"/>
        </w:rPr>
        <w:t>я</w:t>
      </w:r>
      <w:r w:rsidR="00F63995" w:rsidRPr="00EC18D2">
        <w:rPr>
          <w:rFonts w:ascii="Times New Roman" w:eastAsia="Times New Roman" w:hAnsi="Times New Roman" w:cs="Times New Roman"/>
          <w:sz w:val="28"/>
          <w:szCs w:val="28"/>
          <w:lang w:val="be-BY" w:eastAsia="ru-RU"/>
        </w:rPr>
        <w:t xml:space="preserve"> інтэлігенцы</w:t>
      </w:r>
      <w:r w:rsidR="00A062A8" w:rsidRPr="00EC18D2">
        <w:rPr>
          <w:rFonts w:ascii="Times New Roman" w:eastAsia="Times New Roman" w:hAnsi="Times New Roman" w:cs="Times New Roman"/>
          <w:sz w:val="28"/>
          <w:szCs w:val="28"/>
          <w:lang w:val="be-BY" w:eastAsia="ru-RU"/>
        </w:rPr>
        <w:t>я</w:t>
      </w:r>
      <w:r w:rsidR="00F63995" w:rsidRPr="00EC18D2">
        <w:rPr>
          <w:rFonts w:ascii="Times New Roman" w:eastAsia="Times New Roman" w:hAnsi="Times New Roman" w:cs="Times New Roman"/>
          <w:sz w:val="28"/>
          <w:szCs w:val="28"/>
          <w:lang w:val="be-BY" w:eastAsia="ru-RU"/>
        </w:rPr>
        <w:t xml:space="preserve"> рымска-каталіцкага веравызнання</w:t>
      </w:r>
      <w:r w:rsidR="00A062A8" w:rsidRPr="00EC18D2">
        <w:rPr>
          <w:rFonts w:ascii="Times New Roman" w:eastAsia="Times New Roman" w:hAnsi="Times New Roman" w:cs="Times New Roman"/>
          <w:sz w:val="28"/>
          <w:szCs w:val="28"/>
          <w:lang w:val="be-BY" w:eastAsia="ru-RU"/>
        </w:rPr>
        <w:t xml:space="preserve">) не стаў масавым, але адстойваў </w:t>
      </w:r>
      <w:r w:rsidR="00F63995" w:rsidRPr="00EC18D2">
        <w:rPr>
          <w:rFonts w:ascii="Times New Roman" w:eastAsia="Times New Roman" w:hAnsi="Times New Roman" w:cs="Times New Roman"/>
          <w:sz w:val="28"/>
          <w:szCs w:val="28"/>
          <w:lang w:val="be-BY" w:eastAsia="ru-RU"/>
        </w:rPr>
        <w:t xml:space="preserve">нацыянальныя і хрысціянска-дэмакратычныя каштоўнасці. </w:t>
      </w:r>
      <w:r w:rsidR="00A062A8" w:rsidRPr="00EC18D2">
        <w:rPr>
          <w:rFonts w:ascii="Times New Roman" w:eastAsia="Times New Roman" w:hAnsi="Times New Roman" w:cs="Times New Roman"/>
          <w:sz w:val="28"/>
          <w:szCs w:val="28"/>
          <w:lang w:val="be-BY" w:eastAsia="ru-RU"/>
        </w:rPr>
        <w:t xml:space="preserve">Слабыя вынікі мелі спробы </w:t>
      </w:r>
      <w:r w:rsidR="00F63995" w:rsidRPr="00EC18D2">
        <w:rPr>
          <w:rFonts w:ascii="Times New Roman" w:eastAsia="Times New Roman" w:hAnsi="Times New Roman" w:cs="Times New Roman"/>
          <w:sz w:val="28"/>
          <w:szCs w:val="28"/>
          <w:lang w:val="be-BY" w:eastAsia="ru-RU"/>
        </w:rPr>
        <w:t>адраджэння неауніі</w:t>
      </w:r>
      <w:r w:rsidR="00A062A8" w:rsidRPr="00EC18D2">
        <w:rPr>
          <w:rFonts w:ascii="Times New Roman" w:eastAsia="Times New Roman" w:hAnsi="Times New Roman" w:cs="Times New Roman"/>
          <w:sz w:val="28"/>
          <w:szCs w:val="28"/>
          <w:lang w:val="be-BY" w:eastAsia="ru-RU"/>
        </w:rPr>
        <w:t>, т</w:t>
      </w:r>
      <w:r w:rsidR="00F63995" w:rsidRPr="00EC18D2">
        <w:rPr>
          <w:rFonts w:ascii="Times New Roman" w:eastAsia="Times New Roman" w:hAnsi="Times New Roman" w:cs="Times New Roman"/>
          <w:sz w:val="28"/>
          <w:szCs w:val="28"/>
          <w:lang w:val="be-BY" w:eastAsia="ru-RU"/>
        </w:rPr>
        <w:t xml:space="preserve">олькі ў асобных </w:t>
      </w:r>
      <w:r w:rsidR="00F63995" w:rsidRPr="00EC18D2">
        <w:rPr>
          <w:rFonts w:ascii="Times New Roman" w:eastAsia="Times New Roman" w:hAnsi="Times New Roman" w:cs="Times New Roman"/>
          <w:sz w:val="28"/>
          <w:szCs w:val="28"/>
          <w:lang w:val="be-BY" w:eastAsia="ru-RU"/>
        </w:rPr>
        <w:lastRenderedPageBreak/>
        <w:t xml:space="preserve">уніяцкіх парафіях </w:t>
      </w:r>
      <w:r w:rsidR="00A062A8" w:rsidRPr="00EC18D2">
        <w:rPr>
          <w:rFonts w:ascii="Times New Roman" w:eastAsia="Times New Roman" w:hAnsi="Times New Roman" w:cs="Times New Roman"/>
          <w:sz w:val="28"/>
          <w:szCs w:val="28"/>
          <w:lang w:val="be-BY" w:eastAsia="ru-RU"/>
        </w:rPr>
        <w:t xml:space="preserve">праводзілася </w:t>
      </w:r>
      <w:r w:rsidR="00F63995" w:rsidRPr="00EC18D2">
        <w:rPr>
          <w:rFonts w:ascii="Times New Roman" w:eastAsia="Times New Roman" w:hAnsi="Times New Roman" w:cs="Times New Roman"/>
          <w:sz w:val="28"/>
          <w:szCs w:val="28"/>
          <w:lang w:val="be-BY" w:eastAsia="ru-RU"/>
        </w:rPr>
        <w:t>беларуск</w:t>
      </w:r>
      <w:r w:rsidR="00A062A8" w:rsidRPr="00EC18D2">
        <w:rPr>
          <w:rFonts w:ascii="Times New Roman" w:eastAsia="Times New Roman" w:hAnsi="Times New Roman" w:cs="Times New Roman"/>
          <w:sz w:val="28"/>
          <w:szCs w:val="28"/>
          <w:lang w:val="be-BY" w:eastAsia="ru-RU"/>
        </w:rPr>
        <w:t>ая</w:t>
      </w:r>
      <w:r w:rsidR="00F63995" w:rsidRPr="00EC18D2">
        <w:rPr>
          <w:rFonts w:ascii="Times New Roman" w:eastAsia="Times New Roman" w:hAnsi="Times New Roman" w:cs="Times New Roman"/>
          <w:sz w:val="28"/>
          <w:szCs w:val="28"/>
          <w:lang w:val="be-BY" w:eastAsia="ru-RU"/>
        </w:rPr>
        <w:t xml:space="preserve"> грамадска-</w:t>
      </w:r>
      <w:r w:rsidR="00A062A8" w:rsidRPr="00EC18D2">
        <w:rPr>
          <w:rFonts w:ascii="Times New Roman" w:eastAsia="Times New Roman" w:hAnsi="Times New Roman" w:cs="Times New Roman"/>
          <w:sz w:val="28"/>
          <w:szCs w:val="28"/>
          <w:lang w:val="be-BY" w:eastAsia="ru-RU"/>
        </w:rPr>
        <w:t xml:space="preserve">царкоўная </w:t>
      </w:r>
      <w:r w:rsidR="00F63995" w:rsidRPr="00EC18D2">
        <w:rPr>
          <w:rFonts w:ascii="Times New Roman" w:eastAsia="Times New Roman" w:hAnsi="Times New Roman" w:cs="Times New Roman"/>
          <w:sz w:val="28"/>
          <w:szCs w:val="28"/>
          <w:lang w:val="be-BY" w:eastAsia="ru-RU"/>
        </w:rPr>
        <w:t xml:space="preserve">дзейнасць. </w:t>
      </w:r>
      <w:r w:rsidR="00A062A8" w:rsidRPr="00EC18D2">
        <w:rPr>
          <w:rFonts w:ascii="Times New Roman" w:eastAsia="Times New Roman" w:hAnsi="Times New Roman" w:cs="Times New Roman"/>
          <w:sz w:val="28"/>
          <w:szCs w:val="28"/>
          <w:lang w:val="be-BY" w:eastAsia="ru-RU"/>
        </w:rPr>
        <w:t>Пратэстанцкія плыні імкнуліся наладзіць грамадска-царкоўную дзейнасць, хоць і не ўсе з іх мелі выразную нацыянальна-культурную накіраванасць.</w:t>
      </w:r>
    </w:p>
    <w:p w14:paraId="1D5028AB" w14:textId="77777777" w:rsidR="00F63995" w:rsidRPr="00EC18D2" w:rsidRDefault="00F63995" w:rsidP="00EC18D2">
      <w:pPr>
        <w:spacing w:after="0" w:line="240" w:lineRule="auto"/>
        <w:ind w:firstLine="709"/>
        <w:jc w:val="both"/>
        <w:rPr>
          <w:rFonts w:ascii="Times New Roman" w:eastAsia="Calibri" w:hAnsi="Times New Roman" w:cs="Times New Roman"/>
          <w:sz w:val="28"/>
          <w:szCs w:val="28"/>
          <w:lang w:val="be-BY"/>
        </w:rPr>
      </w:pPr>
    </w:p>
    <w:p w14:paraId="1C27AC33" w14:textId="77777777" w:rsidR="00BE18AF" w:rsidRDefault="00BE18AF" w:rsidP="00EC18D2">
      <w:pPr>
        <w:spacing w:after="0" w:line="240" w:lineRule="auto"/>
        <w:ind w:firstLine="709"/>
        <w:jc w:val="both"/>
        <w:rPr>
          <w:rFonts w:ascii="Times New Roman" w:eastAsia="Times New Roman" w:hAnsi="Times New Roman" w:cs="Times New Roman"/>
          <w:b/>
          <w:sz w:val="28"/>
          <w:szCs w:val="28"/>
          <w:lang w:val="be-BY" w:eastAsia="ru-RU"/>
        </w:rPr>
      </w:pPr>
    </w:p>
    <w:p w14:paraId="2734F78C" w14:textId="0945A279" w:rsidR="0013078B" w:rsidRPr="00EC18D2" w:rsidRDefault="00F235F2" w:rsidP="00A30B7F">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t xml:space="preserve">Лекцыя </w:t>
      </w:r>
      <w:r w:rsidR="0013078B" w:rsidRPr="00EC18D2">
        <w:rPr>
          <w:rFonts w:ascii="Times New Roman" w:eastAsia="Times New Roman" w:hAnsi="Times New Roman" w:cs="Times New Roman"/>
          <w:b/>
          <w:sz w:val="28"/>
          <w:szCs w:val="28"/>
          <w:lang w:val="be-BY" w:eastAsia="ru-RU"/>
        </w:rPr>
        <w:t>6. Заходнеб</w:t>
      </w:r>
      <w:r w:rsidR="00A30B7F">
        <w:rPr>
          <w:rFonts w:ascii="Times New Roman" w:eastAsia="Calibri" w:hAnsi="Times New Roman" w:cs="Times New Roman"/>
          <w:b/>
          <w:sz w:val="28"/>
          <w:szCs w:val="28"/>
          <w:lang w:val="be-BY"/>
        </w:rPr>
        <w:t>еларуская мастацкая культура</w:t>
      </w:r>
    </w:p>
    <w:p w14:paraId="36097E04" w14:textId="77777777" w:rsidR="00D63842" w:rsidRPr="00EC18D2" w:rsidRDefault="00D63842" w:rsidP="00EC18D2">
      <w:pPr>
        <w:spacing w:after="0" w:line="240" w:lineRule="auto"/>
        <w:ind w:firstLine="709"/>
        <w:jc w:val="both"/>
        <w:rPr>
          <w:rFonts w:ascii="Times New Roman" w:eastAsia="Calibri" w:hAnsi="Times New Roman" w:cs="Times New Roman"/>
          <w:sz w:val="28"/>
          <w:szCs w:val="28"/>
          <w:lang w:val="be-BY"/>
        </w:rPr>
      </w:pPr>
    </w:p>
    <w:p w14:paraId="25343639" w14:textId="77777777" w:rsidR="00E1015E" w:rsidRPr="00EC18D2" w:rsidRDefault="00E1015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Мастацкае жыццё заходнебеларускага насельніцтва абмяжоўвалася пераважна самадзейнымі формамі музычна-тэатральнай дзейнасці. Агульнадаступнасць, дэмакратызм, нацыянальна-культурная арыентацыя надавалі папулярнасць самадзейным творчым калектывам.</w:t>
      </w:r>
    </w:p>
    <w:p w14:paraId="5F10E938" w14:textId="77777777" w:rsidR="0040318B" w:rsidRPr="00EC18D2" w:rsidRDefault="00DF6A0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w:t>
      </w:r>
      <w:r w:rsidR="00D63842" w:rsidRPr="00EC18D2">
        <w:rPr>
          <w:rFonts w:ascii="Times New Roman" w:eastAsia="Calibri" w:hAnsi="Times New Roman" w:cs="Times New Roman"/>
          <w:sz w:val="28"/>
          <w:szCs w:val="28"/>
          <w:lang w:val="be-BY"/>
        </w:rPr>
        <w:t>1920–30-я гг</w:t>
      </w:r>
      <w:r w:rsidR="0040318B" w:rsidRPr="00EC18D2">
        <w:rPr>
          <w:rFonts w:ascii="Times New Roman" w:eastAsia="Calibri" w:hAnsi="Times New Roman" w:cs="Times New Roman"/>
          <w:sz w:val="28"/>
          <w:szCs w:val="28"/>
          <w:lang w:val="be-BY"/>
        </w:rPr>
        <w:t xml:space="preserve">. Вільня з’яўлялася </w:t>
      </w:r>
      <w:r w:rsidRPr="00EC18D2">
        <w:rPr>
          <w:rFonts w:ascii="Times New Roman" w:eastAsia="Calibri" w:hAnsi="Times New Roman" w:cs="Times New Roman"/>
          <w:sz w:val="28"/>
          <w:szCs w:val="28"/>
          <w:lang w:val="be-BY"/>
        </w:rPr>
        <w:t xml:space="preserve">асноўным цэнтрам беларускага мастацкага жыцця. </w:t>
      </w:r>
      <w:r w:rsidR="0040318B" w:rsidRPr="00EC18D2">
        <w:rPr>
          <w:rFonts w:ascii="Times New Roman" w:eastAsia="Calibri" w:hAnsi="Times New Roman" w:cs="Times New Roman"/>
          <w:sz w:val="28"/>
          <w:szCs w:val="28"/>
          <w:lang w:val="be-BY"/>
        </w:rPr>
        <w:t>У лістападзе 1921 г. Л. Родзевіч, М. Красінскі, А. Канчэўскі арганізавалі там беларускі музычна-драматычны гурток, дзейнасць якога пачалася з тэатральнай пастаноўкі “На папасе” Я. Купалы. Арганізатары гуртка, да якіх далучыўся А. Міхалевіч, заснавалі ў 1922 г. аматарскую тэатральную студыю – Беларускую драматычную майстроўню, якая павінна была стаць базавай для заснавання прафесійнага беларускага тэатра.</w:t>
      </w:r>
      <w:r w:rsidR="0040318B" w:rsidRPr="00EC18D2">
        <w:rPr>
          <w:rFonts w:ascii="Times New Roman" w:hAnsi="Times New Roman" w:cs="Times New Roman"/>
          <w:sz w:val="28"/>
          <w:szCs w:val="28"/>
          <w:lang w:val="be-BY"/>
        </w:rPr>
        <w:t xml:space="preserve"> </w:t>
      </w:r>
      <w:r w:rsidR="0040318B" w:rsidRPr="00EC18D2">
        <w:rPr>
          <w:rFonts w:ascii="Times New Roman" w:eastAsia="Calibri" w:hAnsi="Times New Roman" w:cs="Times New Roman"/>
          <w:sz w:val="28"/>
          <w:szCs w:val="28"/>
          <w:lang w:val="be-BY"/>
        </w:rPr>
        <w:t xml:space="preserve">Заснавальнікі студыі былі нацэлены на інсцэніроўку беларускай і замежнай драматургіі, стварэнне перасоўнага тэатра для вясковага насельніцтва, падрыхтоўку кадраў акцёраў. </w:t>
      </w:r>
      <w:r w:rsidRPr="00EC18D2">
        <w:rPr>
          <w:rFonts w:ascii="Times New Roman" w:eastAsia="Calibri" w:hAnsi="Times New Roman" w:cs="Times New Roman"/>
          <w:sz w:val="28"/>
          <w:szCs w:val="28"/>
          <w:lang w:val="be-BY"/>
        </w:rPr>
        <w:t xml:space="preserve">Сярод твораў </w:t>
      </w:r>
      <w:r w:rsidR="0040318B" w:rsidRPr="00EC18D2">
        <w:rPr>
          <w:rFonts w:ascii="Times New Roman" w:eastAsia="Calibri" w:hAnsi="Times New Roman" w:cs="Times New Roman"/>
          <w:sz w:val="28"/>
          <w:szCs w:val="28"/>
          <w:lang w:val="be-BY"/>
        </w:rPr>
        <w:t>Беларускай драматычнай майстроўні былі “Раскіданае гняздо” Я. Купалы, “</w:t>
      </w:r>
      <w:r w:rsidRPr="00EC18D2">
        <w:rPr>
          <w:rFonts w:ascii="Times New Roman" w:eastAsia="Calibri" w:hAnsi="Times New Roman" w:cs="Times New Roman"/>
          <w:sz w:val="28"/>
          <w:szCs w:val="28"/>
          <w:lang w:val="be-BY"/>
        </w:rPr>
        <w:t>У зімовы вечар</w:t>
      </w:r>
      <w:r w:rsidR="0040318B" w:rsidRPr="00EC18D2">
        <w:rPr>
          <w:rFonts w:ascii="Times New Roman" w:eastAsia="Calibri" w:hAnsi="Times New Roman" w:cs="Times New Roman"/>
          <w:sz w:val="28"/>
          <w:szCs w:val="28"/>
          <w:lang w:val="be-BY"/>
        </w:rPr>
        <w:t>” Э. Ажэшкі, “</w:t>
      </w:r>
      <w:r w:rsidRPr="00EC18D2">
        <w:rPr>
          <w:rFonts w:ascii="Times New Roman" w:eastAsia="Calibri" w:hAnsi="Times New Roman" w:cs="Times New Roman"/>
          <w:sz w:val="28"/>
          <w:szCs w:val="28"/>
          <w:lang w:val="be-BY"/>
        </w:rPr>
        <w:t>Лес шуміць</w:t>
      </w:r>
      <w:r w:rsidR="0040318B" w:rsidRPr="00EC18D2">
        <w:rPr>
          <w:rFonts w:ascii="Times New Roman" w:eastAsia="Calibri" w:hAnsi="Times New Roman" w:cs="Times New Roman"/>
          <w:sz w:val="28"/>
          <w:szCs w:val="28"/>
          <w:lang w:val="be-BY"/>
        </w:rPr>
        <w:t>” У. Караленкі, “</w:t>
      </w:r>
      <w:r w:rsidRPr="00EC18D2">
        <w:rPr>
          <w:rFonts w:ascii="Times New Roman" w:eastAsia="Calibri" w:hAnsi="Times New Roman" w:cs="Times New Roman"/>
          <w:sz w:val="28"/>
          <w:szCs w:val="28"/>
          <w:lang w:val="be-BY"/>
        </w:rPr>
        <w:t>Апошняе спатканне</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У. Галубка, </w:t>
      </w:r>
      <w:r w:rsidR="0040318B" w:rsidRPr="00EC18D2">
        <w:rPr>
          <w:rFonts w:ascii="Times New Roman" w:eastAsia="Calibri" w:hAnsi="Times New Roman" w:cs="Times New Roman"/>
          <w:sz w:val="28"/>
          <w:szCs w:val="28"/>
          <w:lang w:val="be-BY"/>
        </w:rPr>
        <w:t>вадэвілі Л. Родзевіча “</w:t>
      </w:r>
      <w:r w:rsidRPr="00EC18D2">
        <w:rPr>
          <w:rFonts w:ascii="Times New Roman" w:eastAsia="Calibri" w:hAnsi="Times New Roman" w:cs="Times New Roman"/>
          <w:sz w:val="28"/>
          <w:szCs w:val="28"/>
          <w:lang w:val="be-BY"/>
        </w:rPr>
        <w:t>Збянтэжаны Саўка</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Пасланец</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Конскі партрэт</w:t>
      </w:r>
      <w:r w:rsidR="0040318B" w:rsidRPr="00EC18D2">
        <w:rPr>
          <w:rFonts w:ascii="Times New Roman" w:eastAsia="Calibri" w:hAnsi="Times New Roman" w:cs="Times New Roman"/>
          <w:sz w:val="28"/>
          <w:szCs w:val="28"/>
          <w:lang w:val="be-BY"/>
        </w:rPr>
        <w:t>”, драма “</w:t>
      </w:r>
      <w:r w:rsidRPr="00EC18D2">
        <w:rPr>
          <w:rFonts w:ascii="Times New Roman" w:eastAsia="Calibri" w:hAnsi="Times New Roman" w:cs="Times New Roman"/>
          <w:sz w:val="28"/>
          <w:szCs w:val="28"/>
          <w:lang w:val="be-BY"/>
        </w:rPr>
        <w:t>Пакрыўджаныя</w:t>
      </w:r>
      <w:r w:rsidR="0040318B" w:rsidRPr="00EC18D2">
        <w:rPr>
          <w:rFonts w:ascii="Times New Roman" w:eastAsia="Calibri" w:hAnsi="Times New Roman" w:cs="Times New Roman"/>
          <w:sz w:val="28"/>
          <w:szCs w:val="28"/>
          <w:lang w:val="be-BY"/>
        </w:rPr>
        <w:t>” і іншыя. С</w:t>
      </w:r>
      <w:r w:rsidRPr="00EC18D2">
        <w:rPr>
          <w:rFonts w:ascii="Times New Roman" w:eastAsia="Calibri" w:hAnsi="Times New Roman" w:cs="Times New Roman"/>
          <w:sz w:val="28"/>
          <w:szCs w:val="28"/>
          <w:lang w:val="be-BY"/>
        </w:rPr>
        <w:t xml:space="preserve">тавіліся таксама </w:t>
      </w:r>
      <w:r w:rsidR="0040318B" w:rsidRPr="00EC18D2">
        <w:rPr>
          <w:rFonts w:ascii="Times New Roman" w:eastAsia="Calibri" w:hAnsi="Times New Roman" w:cs="Times New Roman"/>
          <w:sz w:val="28"/>
          <w:szCs w:val="28"/>
          <w:lang w:val="be-BY"/>
        </w:rPr>
        <w:t>п’есы</w:t>
      </w:r>
      <w:r w:rsidRPr="00EC18D2">
        <w:rPr>
          <w:rFonts w:ascii="Times New Roman" w:eastAsia="Calibri" w:hAnsi="Times New Roman" w:cs="Times New Roman"/>
          <w:sz w:val="28"/>
          <w:szCs w:val="28"/>
          <w:lang w:val="be-BY"/>
        </w:rPr>
        <w:t xml:space="preserve"> Ф. Аляхновіча</w:t>
      </w:r>
      <w:r w:rsidR="0040318B"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Заручыны Паўлінкі</w:t>
      </w:r>
      <w:r w:rsidR="0040318B"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Птушка шчасця</w:t>
      </w:r>
      <w:r w:rsidR="0040318B" w:rsidRPr="00EC18D2">
        <w:rPr>
          <w:rFonts w:ascii="Times New Roman" w:eastAsia="Calibri" w:hAnsi="Times New Roman" w:cs="Times New Roman"/>
          <w:sz w:val="28"/>
          <w:szCs w:val="28"/>
          <w:lang w:val="be-BY"/>
        </w:rPr>
        <w:t>”, яго камедыі “</w:t>
      </w:r>
      <w:r w:rsidRPr="00EC18D2">
        <w:rPr>
          <w:rFonts w:ascii="Times New Roman" w:eastAsia="Calibri" w:hAnsi="Times New Roman" w:cs="Times New Roman"/>
          <w:sz w:val="28"/>
          <w:szCs w:val="28"/>
          <w:lang w:val="be-BY"/>
        </w:rPr>
        <w:t>Шчаслівы муж</w:t>
      </w:r>
      <w:r w:rsidR="0040318B"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Пан Міністар</w:t>
      </w:r>
      <w:r w:rsidR="0040318B" w:rsidRPr="00EC18D2">
        <w:rPr>
          <w:rFonts w:ascii="Times New Roman" w:eastAsia="Calibri" w:hAnsi="Times New Roman" w:cs="Times New Roman"/>
          <w:sz w:val="28"/>
          <w:szCs w:val="28"/>
          <w:lang w:val="be-BY"/>
        </w:rPr>
        <w:t>”, драма “</w:t>
      </w:r>
      <w:r w:rsidRPr="00EC18D2">
        <w:rPr>
          <w:rFonts w:ascii="Times New Roman" w:eastAsia="Calibri" w:hAnsi="Times New Roman" w:cs="Times New Roman"/>
          <w:sz w:val="28"/>
          <w:szCs w:val="28"/>
          <w:lang w:val="be-BY"/>
        </w:rPr>
        <w:t>Дрыгва</w:t>
      </w:r>
      <w:r w:rsidR="0040318B"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40318B" w:rsidRPr="00EC18D2">
        <w:rPr>
          <w:rFonts w:ascii="Times New Roman" w:eastAsia="Calibri" w:hAnsi="Times New Roman" w:cs="Times New Roman"/>
          <w:sz w:val="28"/>
          <w:szCs w:val="28"/>
          <w:lang w:val="be-BY"/>
        </w:rPr>
        <w:t>Аднак цэлы шэраг прычын паспрыяў з</w:t>
      </w:r>
      <w:r w:rsidRPr="00EC18D2">
        <w:rPr>
          <w:rFonts w:ascii="Times New Roman" w:eastAsia="Calibri" w:hAnsi="Times New Roman" w:cs="Times New Roman"/>
          <w:sz w:val="28"/>
          <w:szCs w:val="28"/>
          <w:lang w:val="be-BY"/>
        </w:rPr>
        <w:t>аняпаду Беларускай драматычнай майстроўні</w:t>
      </w:r>
      <w:r w:rsidR="0079135B" w:rsidRPr="00EC18D2">
        <w:rPr>
          <w:rFonts w:ascii="Times New Roman" w:eastAsia="Calibri" w:hAnsi="Times New Roman" w:cs="Times New Roman"/>
          <w:sz w:val="28"/>
          <w:szCs w:val="28"/>
          <w:lang w:val="be-BY"/>
        </w:rPr>
        <w:t xml:space="preserve"> ў Вільні</w:t>
      </w:r>
      <w:r w:rsidR="0040318B" w:rsidRPr="00EC18D2">
        <w:rPr>
          <w:rFonts w:ascii="Times New Roman" w:eastAsia="Calibri" w:hAnsi="Times New Roman" w:cs="Times New Roman"/>
          <w:sz w:val="28"/>
          <w:szCs w:val="28"/>
          <w:lang w:val="be-BY"/>
        </w:rPr>
        <w:t>.</w:t>
      </w:r>
    </w:p>
    <w:p w14:paraId="26CFF23F" w14:textId="77777777" w:rsidR="0079135B" w:rsidRPr="00EC18D2" w:rsidRDefault="006742C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Нягледзячы на тэрытарыяльную абмежаванасць, вузкасць сацыяльнай базы, тагачасныя дасягненні нацыянальнай драматургіі, інтарэс з боку грамадскасці да даступных сродкаў перадачы актуальных праблем стваралі перадумовы для пашырэння папулярнасці беларускага тэатральнага мастацтва.</w:t>
      </w:r>
    </w:p>
    <w:p w14:paraId="128D19C1" w14:textId="0F345E62" w:rsidR="00DF6A00" w:rsidRPr="00EC18D2" w:rsidRDefault="006742C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Хоць з</w:t>
      </w:r>
      <w:r w:rsidR="00DF6A00" w:rsidRPr="00EC18D2">
        <w:rPr>
          <w:rFonts w:ascii="Times New Roman" w:eastAsia="Calibri" w:hAnsi="Times New Roman" w:cs="Times New Roman"/>
          <w:sz w:val="28"/>
          <w:szCs w:val="28"/>
          <w:lang w:val="be-BY"/>
        </w:rPr>
        <w:t xml:space="preserve"> сярэдзіны 1920-х гг. адбываўся заняпад прафесійнага тэатральнага мастацтва</w:t>
      </w:r>
      <w:r w:rsidRPr="00EC18D2">
        <w:rPr>
          <w:rFonts w:ascii="Times New Roman" w:eastAsia="Calibri" w:hAnsi="Times New Roman" w:cs="Times New Roman"/>
          <w:sz w:val="28"/>
          <w:szCs w:val="28"/>
          <w:lang w:val="be-BY"/>
        </w:rPr>
        <w:t xml:space="preserve"> з-за </w:t>
      </w:r>
      <w:r w:rsidR="00DF6A00" w:rsidRPr="00EC18D2">
        <w:rPr>
          <w:rFonts w:ascii="Times New Roman" w:eastAsia="Calibri" w:hAnsi="Times New Roman" w:cs="Times New Roman"/>
          <w:sz w:val="28"/>
          <w:szCs w:val="28"/>
          <w:lang w:val="be-BY"/>
        </w:rPr>
        <w:t>адсутнасц</w:t>
      </w:r>
      <w:r w:rsidRPr="00EC18D2">
        <w:rPr>
          <w:rFonts w:ascii="Times New Roman" w:eastAsia="Calibri" w:hAnsi="Times New Roman" w:cs="Times New Roman"/>
          <w:sz w:val="28"/>
          <w:szCs w:val="28"/>
          <w:lang w:val="be-BY"/>
        </w:rPr>
        <w:t>і</w:t>
      </w:r>
      <w:r w:rsidR="00DF6A00" w:rsidRPr="00EC18D2">
        <w:rPr>
          <w:rFonts w:ascii="Times New Roman" w:eastAsia="Calibri" w:hAnsi="Times New Roman" w:cs="Times New Roman"/>
          <w:sz w:val="28"/>
          <w:szCs w:val="28"/>
          <w:lang w:val="be-BY"/>
        </w:rPr>
        <w:t xml:space="preserve"> кваліфікаваных кадраў мастацкай інтэлігенцыі, рэпертуарн</w:t>
      </w:r>
      <w:r w:rsidRPr="00EC18D2">
        <w:rPr>
          <w:rFonts w:ascii="Times New Roman" w:eastAsia="Calibri" w:hAnsi="Times New Roman" w:cs="Times New Roman"/>
          <w:sz w:val="28"/>
          <w:szCs w:val="28"/>
          <w:lang w:val="be-BY"/>
        </w:rPr>
        <w:t>ага</w:t>
      </w:r>
      <w:r w:rsidR="00DF6A00" w:rsidRPr="00EC18D2">
        <w:rPr>
          <w:rFonts w:ascii="Times New Roman" w:eastAsia="Calibri" w:hAnsi="Times New Roman" w:cs="Times New Roman"/>
          <w:sz w:val="28"/>
          <w:szCs w:val="28"/>
          <w:lang w:val="be-BY"/>
        </w:rPr>
        <w:t xml:space="preserve"> голад</w:t>
      </w:r>
      <w:r w:rsidRPr="00EC18D2">
        <w:rPr>
          <w:rFonts w:ascii="Times New Roman" w:eastAsia="Calibri" w:hAnsi="Times New Roman" w:cs="Times New Roman"/>
          <w:sz w:val="28"/>
          <w:szCs w:val="28"/>
          <w:lang w:val="be-BY"/>
        </w:rPr>
        <w:t>у</w:t>
      </w:r>
      <w:r w:rsidR="00DF6A00"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ганенняў з боку </w:t>
      </w:r>
      <w:r w:rsidR="00DF6A00" w:rsidRPr="00EC18D2">
        <w:rPr>
          <w:rFonts w:ascii="Times New Roman" w:eastAsia="Calibri" w:hAnsi="Times New Roman" w:cs="Times New Roman"/>
          <w:sz w:val="28"/>
          <w:szCs w:val="28"/>
          <w:lang w:val="be-BY"/>
        </w:rPr>
        <w:t>польскіх улад, матэрыяльны</w:t>
      </w:r>
      <w:r w:rsidRPr="00EC18D2">
        <w:rPr>
          <w:rFonts w:ascii="Times New Roman" w:eastAsia="Calibri" w:hAnsi="Times New Roman" w:cs="Times New Roman"/>
          <w:sz w:val="28"/>
          <w:szCs w:val="28"/>
          <w:lang w:val="be-BY"/>
        </w:rPr>
        <w:t>х цяжкасцей і г.</w:t>
      </w:r>
      <w:r w:rsidR="00A30B7F" w:rsidRPr="00A30B7F">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д., але </w:t>
      </w:r>
      <w:r w:rsidR="00DF6A00" w:rsidRPr="00EC18D2">
        <w:rPr>
          <w:rFonts w:ascii="Times New Roman" w:eastAsia="Calibri" w:hAnsi="Times New Roman" w:cs="Times New Roman"/>
          <w:sz w:val="28"/>
          <w:szCs w:val="28"/>
          <w:lang w:val="be-BY"/>
        </w:rPr>
        <w:t>масавы характар набы</w:t>
      </w:r>
      <w:r w:rsidRPr="00EC18D2">
        <w:rPr>
          <w:rFonts w:ascii="Times New Roman" w:eastAsia="Calibri" w:hAnsi="Times New Roman" w:cs="Times New Roman"/>
          <w:sz w:val="28"/>
          <w:szCs w:val="28"/>
          <w:lang w:val="be-BY"/>
        </w:rPr>
        <w:t xml:space="preserve">ла самадзейная </w:t>
      </w:r>
      <w:r w:rsidR="00DF6A00" w:rsidRPr="00EC18D2">
        <w:rPr>
          <w:rFonts w:ascii="Times New Roman" w:eastAsia="Calibri" w:hAnsi="Times New Roman" w:cs="Times New Roman"/>
          <w:sz w:val="28"/>
          <w:szCs w:val="28"/>
          <w:lang w:val="be-BY"/>
        </w:rPr>
        <w:t>тэатральная дзейнасць</w:t>
      </w:r>
      <w:r w:rsidRPr="00EC18D2">
        <w:rPr>
          <w:rFonts w:ascii="Times New Roman" w:eastAsia="Calibri" w:hAnsi="Times New Roman" w:cs="Times New Roman"/>
          <w:sz w:val="28"/>
          <w:szCs w:val="28"/>
          <w:lang w:val="be-BY"/>
        </w:rPr>
        <w:t xml:space="preserve"> заходне</w:t>
      </w:r>
      <w:r w:rsidR="00DF6A00" w:rsidRPr="00EC18D2">
        <w:rPr>
          <w:rFonts w:ascii="Times New Roman" w:eastAsia="Calibri" w:hAnsi="Times New Roman" w:cs="Times New Roman"/>
          <w:sz w:val="28"/>
          <w:szCs w:val="28"/>
          <w:lang w:val="be-BY"/>
        </w:rPr>
        <w:t xml:space="preserve">беларускіх </w:t>
      </w:r>
      <w:r w:rsidRPr="00EC18D2">
        <w:rPr>
          <w:rFonts w:ascii="Times New Roman" w:eastAsia="Calibri" w:hAnsi="Times New Roman" w:cs="Times New Roman"/>
          <w:sz w:val="28"/>
          <w:szCs w:val="28"/>
          <w:lang w:val="be-BY"/>
        </w:rPr>
        <w:t>арганізацый (</w:t>
      </w:r>
      <w:r w:rsidR="00DF6A00" w:rsidRPr="00EC18D2">
        <w:rPr>
          <w:rFonts w:ascii="Times New Roman" w:eastAsia="Calibri" w:hAnsi="Times New Roman" w:cs="Times New Roman"/>
          <w:sz w:val="28"/>
          <w:szCs w:val="28"/>
          <w:lang w:val="be-BY"/>
        </w:rPr>
        <w:t>ТБШ, Б</w:t>
      </w:r>
      <w:r w:rsidRPr="00EC18D2">
        <w:rPr>
          <w:rFonts w:ascii="Times New Roman" w:eastAsia="Calibri" w:hAnsi="Times New Roman" w:cs="Times New Roman"/>
          <w:sz w:val="28"/>
          <w:szCs w:val="28"/>
          <w:lang w:val="be-BY"/>
        </w:rPr>
        <w:t>ІГіК</w:t>
      </w:r>
      <w:r w:rsidR="00DF6A00" w:rsidRPr="00EC18D2">
        <w:rPr>
          <w:rFonts w:ascii="Times New Roman" w:eastAsia="Calibri" w:hAnsi="Times New Roman" w:cs="Times New Roman"/>
          <w:sz w:val="28"/>
          <w:szCs w:val="28"/>
          <w:lang w:val="be-BY"/>
        </w:rPr>
        <w:t>, ТБА), Беларускага студэнцкага саюза</w:t>
      </w:r>
      <w:r w:rsidR="007827D9" w:rsidRPr="00EC18D2">
        <w:rPr>
          <w:rFonts w:ascii="Times New Roman" w:hAnsi="Times New Roman" w:cs="Times New Roman"/>
          <w:sz w:val="28"/>
          <w:szCs w:val="28"/>
          <w:lang w:val="be-BY"/>
        </w:rPr>
        <w:t xml:space="preserve"> (</w:t>
      </w:r>
      <w:r w:rsidR="007827D9" w:rsidRPr="00EC18D2">
        <w:rPr>
          <w:rFonts w:ascii="Times New Roman" w:eastAsia="Calibri" w:hAnsi="Times New Roman" w:cs="Times New Roman"/>
          <w:sz w:val="28"/>
          <w:szCs w:val="28"/>
          <w:lang w:val="be-BY"/>
        </w:rPr>
        <w:t>БСС)</w:t>
      </w:r>
      <w:r w:rsidRPr="00EC18D2">
        <w:rPr>
          <w:rFonts w:ascii="Times New Roman" w:eastAsia="Calibri" w:hAnsi="Times New Roman" w:cs="Times New Roman"/>
          <w:sz w:val="28"/>
          <w:szCs w:val="28"/>
          <w:lang w:val="be-BY"/>
        </w:rPr>
        <w:t xml:space="preserve">, </w:t>
      </w:r>
      <w:r w:rsidR="00DF6A00" w:rsidRPr="00EC18D2">
        <w:rPr>
          <w:rFonts w:ascii="Times New Roman" w:eastAsia="Calibri" w:hAnsi="Times New Roman" w:cs="Times New Roman"/>
          <w:sz w:val="28"/>
          <w:szCs w:val="28"/>
          <w:lang w:val="be-BY"/>
        </w:rPr>
        <w:t xml:space="preserve">беларускіх гімназій. </w:t>
      </w:r>
      <w:r w:rsidRPr="00EC18D2">
        <w:rPr>
          <w:rFonts w:ascii="Times New Roman" w:eastAsia="Calibri" w:hAnsi="Times New Roman" w:cs="Times New Roman"/>
          <w:sz w:val="28"/>
          <w:szCs w:val="28"/>
          <w:lang w:val="be-BY"/>
        </w:rPr>
        <w:t xml:space="preserve">Іх </w:t>
      </w:r>
      <w:r w:rsidR="00DF6A00" w:rsidRPr="00EC18D2">
        <w:rPr>
          <w:rFonts w:ascii="Times New Roman" w:eastAsia="Calibri" w:hAnsi="Times New Roman" w:cs="Times New Roman"/>
          <w:sz w:val="28"/>
          <w:szCs w:val="28"/>
          <w:lang w:val="be-BY"/>
        </w:rPr>
        <w:t xml:space="preserve">прадстаўленні </w:t>
      </w:r>
      <w:r w:rsidRPr="00EC18D2">
        <w:rPr>
          <w:rFonts w:ascii="Times New Roman" w:eastAsia="Calibri" w:hAnsi="Times New Roman" w:cs="Times New Roman"/>
          <w:sz w:val="28"/>
          <w:szCs w:val="28"/>
          <w:lang w:val="be-BY"/>
        </w:rPr>
        <w:t xml:space="preserve">сталі </w:t>
      </w:r>
      <w:r w:rsidR="00DF6A00" w:rsidRPr="00EC18D2">
        <w:rPr>
          <w:rFonts w:ascii="Times New Roman" w:eastAsia="Calibri" w:hAnsi="Times New Roman" w:cs="Times New Roman"/>
          <w:sz w:val="28"/>
          <w:szCs w:val="28"/>
          <w:lang w:val="be-BY"/>
        </w:rPr>
        <w:t>даступн</w:t>
      </w:r>
      <w:r w:rsidRPr="00EC18D2">
        <w:rPr>
          <w:rFonts w:ascii="Times New Roman" w:eastAsia="Calibri" w:hAnsi="Times New Roman" w:cs="Times New Roman"/>
          <w:sz w:val="28"/>
          <w:szCs w:val="28"/>
          <w:lang w:val="be-BY"/>
        </w:rPr>
        <w:t xml:space="preserve">ымі, </w:t>
      </w:r>
      <w:r w:rsidR="00DF6A00" w:rsidRPr="00EC18D2">
        <w:rPr>
          <w:rFonts w:ascii="Times New Roman" w:eastAsia="Calibri" w:hAnsi="Times New Roman" w:cs="Times New Roman"/>
          <w:sz w:val="28"/>
          <w:szCs w:val="28"/>
          <w:lang w:val="be-BY"/>
        </w:rPr>
        <w:t>эфектыўным</w:t>
      </w:r>
      <w:r w:rsidRPr="00EC18D2">
        <w:rPr>
          <w:rFonts w:ascii="Times New Roman" w:eastAsia="Calibri" w:hAnsi="Times New Roman" w:cs="Times New Roman"/>
          <w:sz w:val="28"/>
          <w:szCs w:val="28"/>
          <w:lang w:val="be-BY"/>
        </w:rPr>
        <w:t>і</w:t>
      </w:r>
      <w:r w:rsidR="00DF6A00"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для </w:t>
      </w:r>
      <w:r w:rsidR="00DF6A00" w:rsidRPr="00EC18D2">
        <w:rPr>
          <w:rFonts w:ascii="Times New Roman" w:eastAsia="Calibri" w:hAnsi="Times New Roman" w:cs="Times New Roman"/>
          <w:sz w:val="28"/>
          <w:szCs w:val="28"/>
          <w:lang w:val="be-BY"/>
        </w:rPr>
        <w:t>пап</w:t>
      </w:r>
      <w:r w:rsidRPr="00EC18D2">
        <w:rPr>
          <w:rFonts w:ascii="Times New Roman" w:eastAsia="Calibri" w:hAnsi="Times New Roman" w:cs="Times New Roman"/>
          <w:sz w:val="28"/>
          <w:szCs w:val="28"/>
          <w:lang w:val="be-BY"/>
        </w:rPr>
        <w:t>улярызацыі каштоўнасцей беларускай культуры.</w:t>
      </w:r>
    </w:p>
    <w:p w14:paraId="4A21C3CD" w14:textId="77777777" w:rsidR="006E4B87" w:rsidRPr="00EC18D2" w:rsidRDefault="0070491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Рух мастацкай самадзейнасці стаў масавым у другой палове 1920-х гг., калі адбываўся рост ТБШ. Аматарскія спектаклі і канцэрты гурткоў ТБШ карысталіся поспехам, былі формай пратэсту супраць паланізацыі. </w:t>
      </w:r>
      <w:r w:rsidR="006E4B87" w:rsidRPr="00EC18D2">
        <w:rPr>
          <w:rFonts w:ascii="Times New Roman" w:eastAsia="Calibri" w:hAnsi="Times New Roman" w:cs="Times New Roman"/>
          <w:sz w:val="28"/>
          <w:szCs w:val="28"/>
          <w:lang w:val="be-BY"/>
        </w:rPr>
        <w:t>К</w:t>
      </w:r>
      <w:r w:rsidRPr="00EC18D2">
        <w:rPr>
          <w:rFonts w:ascii="Times New Roman" w:eastAsia="Calibri" w:hAnsi="Times New Roman" w:cs="Times New Roman"/>
          <w:sz w:val="28"/>
          <w:szCs w:val="28"/>
          <w:lang w:val="be-BY"/>
        </w:rPr>
        <w:t xml:space="preserve">алектывы </w:t>
      </w:r>
      <w:r w:rsidRPr="00EC18D2">
        <w:rPr>
          <w:rFonts w:ascii="Times New Roman" w:eastAsia="Calibri" w:hAnsi="Times New Roman" w:cs="Times New Roman"/>
          <w:sz w:val="28"/>
          <w:szCs w:val="28"/>
          <w:lang w:val="be-BY"/>
        </w:rPr>
        <w:lastRenderedPageBreak/>
        <w:t xml:space="preserve">мастацкай самадзейнасці </w:t>
      </w:r>
      <w:r w:rsidR="006E4B87" w:rsidRPr="00EC18D2">
        <w:rPr>
          <w:rFonts w:ascii="Times New Roman" w:eastAsia="Calibri" w:hAnsi="Times New Roman" w:cs="Times New Roman"/>
          <w:sz w:val="28"/>
          <w:szCs w:val="28"/>
          <w:lang w:val="be-BY"/>
        </w:rPr>
        <w:t xml:space="preserve">ТБШ </w:t>
      </w:r>
      <w:r w:rsidRPr="00EC18D2">
        <w:rPr>
          <w:rFonts w:ascii="Times New Roman" w:eastAsia="Calibri" w:hAnsi="Times New Roman" w:cs="Times New Roman"/>
          <w:sz w:val="28"/>
          <w:szCs w:val="28"/>
          <w:lang w:val="be-BY"/>
        </w:rPr>
        <w:t>ставілі п’ес</w:t>
      </w:r>
      <w:r w:rsidR="006E4B87" w:rsidRPr="00EC18D2">
        <w:rPr>
          <w:rFonts w:ascii="Times New Roman" w:eastAsia="Calibri" w:hAnsi="Times New Roman" w:cs="Times New Roman"/>
          <w:sz w:val="28"/>
          <w:szCs w:val="28"/>
          <w:lang w:val="be-BY"/>
        </w:rPr>
        <w:t>ы пераважна сацыяльнай тэматыкі: “</w:t>
      </w:r>
      <w:r w:rsidRPr="00EC18D2">
        <w:rPr>
          <w:rFonts w:ascii="Times New Roman" w:eastAsia="Calibri" w:hAnsi="Times New Roman" w:cs="Times New Roman"/>
          <w:sz w:val="28"/>
          <w:szCs w:val="28"/>
          <w:lang w:val="be-BY"/>
        </w:rPr>
        <w:t>Паўлінка</w:t>
      </w:r>
      <w:r w:rsidR="006E4B87" w:rsidRPr="00EC18D2">
        <w:rPr>
          <w:rFonts w:ascii="Times New Roman" w:eastAsia="Calibri" w:hAnsi="Times New Roman" w:cs="Times New Roman"/>
          <w:sz w:val="28"/>
          <w:szCs w:val="28"/>
          <w:lang w:val="be-BY"/>
        </w:rPr>
        <w:t>” і “Прымакі” Я. Купалы, “</w:t>
      </w:r>
      <w:r w:rsidRPr="00EC18D2">
        <w:rPr>
          <w:rFonts w:ascii="Times New Roman" w:eastAsia="Calibri" w:hAnsi="Times New Roman" w:cs="Times New Roman"/>
          <w:sz w:val="28"/>
          <w:szCs w:val="28"/>
          <w:lang w:val="be-BY"/>
        </w:rPr>
        <w:t>Модны шляхцюк</w:t>
      </w:r>
      <w:r w:rsidR="006E4B87" w:rsidRPr="00EC18D2">
        <w:rPr>
          <w:rFonts w:ascii="Times New Roman" w:eastAsia="Calibri" w:hAnsi="Times New Roman" w:cs="Times New Roman"/>
          <w:sz w:val="28"/>
          <w:szCs w:val="28"/>
          <w:lang w:val="be-BY"/>
        </w:rPr>
        <w:t>” К. Каганца, “</w:t>
      </w:r>
      <w:r w:rsidRPr="00EC18D2">
        <w:rPr>
          <w:rFonts w:ascii="Times New Roman" w:eastAsia="Calibri" w:hAnsi="Times New Roman" w:cs="Times New Roman"/>
          <w:sz w:val="28"/>
          <w:szCs w:val="28"/>
          <w:lang w:val="be-BY"/>
        </w:rPr>
        <w:t>Збянтэжаны Саўка</w:t>
      </w:r>
      <w:r w:rsidR="006E4B87" w:rsidRPr="00EC18D2">
        <w:rPr>
          <w:rFonts w:ascii="Times New Roman" w:eastAsia="Calibri" w:hAnsi="Times New Roman" w:cs="Times New Roman"/>
          <w:sz w:val="28"/>
          <w:szCs w:val="28"/>
          <w:lang w:val="be-BY"/>
        </w:rPr>
        <w:t>” Л. Родзевіча, “Мікітаў лапаць”</w:t>
      </w:r>
      <w:r w:rsidRPr="00EC18D2">
        <w:rPr>
          <w:rFonts w:ascii="Times New Roman" w:eastAsia="Calibri" w:hAnsi="Times New Roman" w:cs="Times New Roman"/>
          <w:sz w:val="28"/>
          <w:szCs w:val="28"/>
          <w:lang w:val="be-BY"/>
        </w:rPr>
        <w:t xml:space="preserve"> М. Чарота і іншыя</w:t>
      </w:r>
      <w:r w:rsidR="006E4B87" w:rsidRPr="00EC18D2">
        <w:rPr>
          <w:rFonts w:ascii="Times New Roman" w:eastAsia="Calibri" w:hAnsi="Times New Roman" w:cs="Times New Roman"/>
          <w:sz w:val="28"/>
          <w:szCs w:val="28"/>
          <w:lang w:val="be-BY"/>
        </w:rPr>
        <w:t>.</w:t>
      </w:r>
      <w:r w:rsidR="00246E7A" w:rsidRPr="00EC18D2">
        <w:rPr>
          <w:rFonts w:ascii="Times New Roman" w:eastAsia="Calibri" w:hAnsi="Times New Roman" w:cs="Times New Roman"/>
          <w:sz w:val="28"/>
          <w:szCs w:val="28"/>
          <w:lang w:val="be-BY"/>
        </w:rPr>
        <w:t xml:space="preserve"> Невялікія прыбыткі ад спектакляў выкарыстоўваліся на дабрачынныя і асветніцкія патрэбы.</w:t>
      </w:r>
    </w:p>
    <w:p w14:paraId="0C615C47" w14:textId="77777777" w:rsidR="006037BF" w:rsidRPr="00EC18D2" w:rsidRDefault="006E4B8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Сталі добра вядомымі ў Заходняй Беларусі </w:t>
      </w:r>
      <w:r w:rsidR="0070491D" w:rsidRPr="00EC18D2">
        <w:rPr>
          <w:rFonts w:ascii="Times New Roman" w:eastAsia="Calibri" w:hAnsi="Times New Roman" w:cs="Times New Roman"/>
          <w:sz w:val="28"/>
          <w:szCs w:val="28"/>
          <w:lang w:val="be-BY"/>
        </w:rPr>
        <w:t>самадзейныя калектывы гуртк</w:t>
      </w:r>
      <w:r w:rsidRPr="00EC18D2">
        <w:rPr>
          <w:rFonts w:ascii="Times New Roman" w:eastAsia="Calibri" w:hAnsi="Times New Roman" w:cs="Times New Roman"/>
          <w:sz w:val="28"/>
          <w:szCs w:val="28"/>
          <w:lang w:val="be-BY"/>
        </w:rPr>
        <w:t>оў</w:t>
      </w:r>
      <w:r w:rsidR="0070491D" w:rsidRPr="00EC18D2">
        <w:rPr>
          <w:rFonts w:ascii="Times New Roman" w:eastAsia="Calibri" w:hAnsi="Times New Roman" w:cs="Times New Roman"/>
          <w:sz w:val="28"/>
          <w:szCs w:val="28"/>
          <w:lang w:val="be-BY"/>
        </w:rPr>
        <w:t xml:space="preserve"> ТБШ у Старым Свержані Стаўбцоўскага павета, Вялікай Кракотцы Слонімскага павета, Нягневічах Навагрудскага павета, Шэнях Пружанскага павета, Вялікіх Грынках Ваўкавыскага павета і іншы</w:t>
      </w:r>
      <w:r w:rsidRPr="00EC18D2">
        <w:rPr>
          <w:rFonts w:ascii="Times New Roman" w:eastAsia="Calibri" w:hAnsi="Times New Roman" w:cs="Times New Roman"/>
          <w:sz w:val="28"/>
          <w:szCs w:val="28"/>
          <w:lang w:val="be-BY"/>
        </w:rPr>
        <w:t>я.</w:t>
      </w:r>
      <w:r w:rsidR="0070491D"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Таксама в</w:t>
      </w:r>
      <w:r w:rsidR="0070491D" w:rsidRPr="00EC18D2">
        <w:rPr>
          <w:rFonts w:ascii="Times New Roman" w:eastAsia="Calibri" w:hAnsi="Times New Roman" w:cs="Times New Roman"/>
          <w:sz w:val="28"/>
          <w:szCs w:val="28"/>
          <w:lang w:val="be-BY"/>
        </w:rPr>
        <w:t xml:space="preserve">ызначаліся харавыя калектывы гурткоў ТБШ у Вілейцы, Навагрудку, Заполлі Навагрудскага павета, Ярэмічах і Новым Свержані Стаўбцоўскага павета, Беластоку, Гарадку Беластоцкага павета. Тэатральная і харавая секцыі гуртка ТБШ у Вялікіх Грынках Ваўкавыскага павета паказвалі гледачам п’есу </w:t>
      </w:r>
      <w:r w:rsidRPr="00EC18D2">
        <w:rPr>
          <w:rFonts w:ascii="Times New Roman" w:eastAsia="Calibri" w:hAnsi="Times New Roman" w:cs="Times New Roman"/>
          <w:sz w:val="28"/>
          <w:szCs w:val="28"/>
          <w:lang w:val="be-BY"/>
        </w:rPr>
        <w:t>“</w:t>
      </w:r>
      <w:r w:rsidR="0070491D" w:rsidRPr="00EC18D2">
        <w:rPr>
          <w:rFonts w:ascii="Times New Roman" w:eastAsia="Calibri" w:hAnsi="Times New Roman" w:cs="Times New Roman"/>
          <w:sz w:val="28"/>
          <w:szCs w:val="28"/>
          <w:lang w:val="be-BY"/>
        </w:rPr>
        <w:t>Пан Міністар</w:t>
      </w:r>
      <w:r w:rsidRPr="00EC18D2">
        <w:rPr>
          <w:rFonts w:ascii="Times New Roman" w:eastAsia="Calibri" w:hAnsi="Times New Roman" w:cs="Times New Roman"/>
          <w:sz w:val="28"/>
          <w:szCs w:val="28"/>
          <w:lang w:val="be-BY"/>
        </w:rPr>
        <w:t>”, камедыю “</w:t>
      </w:r>
      <w:r w:rsidR="0070491D" w:rsidRPr="00EC18D2">
        <w:rPr>
          <w:rFonts w:ascii="Times New Roman" w:eastAsia="Calibri" w:hAnsi="Times New Roman" w:cs="Times New Roman"/>
          <w:sz w:val="28"/>
          <w:szCs w:val="28"/>
          <w:lang w:val="be-BY"/>
        </w:rPr>
        <w:t>Шчаслівы муж</w:t>
      </w:r>
      <w:r w:rsidRPr="00EC18D2">
        <w:rPr>
          <w:rFonts w:ascii="Times New Roman" w:eastAsia="Calibri" w:hAnsi="Times New Roman" w:cs="Times New Roman"/>
          <w:sz w:val="28"/>
          <w:szCs w:val="28"/>
          <w:lang w:val="be-BY"/>
        </w:rPr>
        <w:t>” Ф. Аляхновіча, “</w:t>
      </w:r>
      <w:r w:rsidR="0070491D" w:rsidRPr="00EC18D2">
        <w:rPr>
          <w:rFonts w:ascii="Times New Roman" w:eastAsia="Calibri" w:hAnsi="Times New Roman" w:cs="Times New Roman"/>
          <w:sz w:val="28"/>
          <w:szCs w:val="28"/>
          <w:lang w:val="be-BY"/>
        </w:rPr>
        <w:t>Пасланец</w:t>
      </w:r>
      <w:r w:rsidRPr="00EC18D2">
        <w:rPr>
          <w:rFonts w:ascii="Times New Roman" w:eastAsia="Calibri" w:hAnsi="Times New Roman" w:cs="Times New Roman"/>
          <w:sz w:val="28"/>
          <w:szCs w:val="28"/>
          <w:lang w:val="be-BY"/>
        </w:rPr>
        <w:t>”</w:t>
      </w:r>
      <w:r w:rsidR="0070491D" w:rsidRPr="00EC18D2">
        <w:rPr>
          <w:rFonts w:ascii="Times New Roman" w:eastAsia="Calibri" w:hAnsi="Times New Roman" w:cs="Times New Roman"/>
          <w:sz w:val="28"/>
          <w:szCs w:val="28"/>
          <w:lang w:val="be-BY"/>
        </w:rPr>
        <w:t xml:space="preserve"> Л. Родзевіча і іншыя творы</w:t>
      </w:r>
      <w:r w:rsidRPr="00EC18D2">
        <w:rPr>
          <w:rFonts w:ascii="Times New Roman" w:eastAsia="Calibri" w:hAnsi="Times New Roman" w:cs="Times New Roman"/>
          <w:sz w:val="28"/>
          <w:szCs w:val="28"/>
          <w:lang w:val="be-BY"/>
        </w:rPr>
        <w:t>.</w:t>
      </w:r>
      <w:r w:rsidR="0070491D" w:rsidRPr="00EC18D2">
        <w:rPr>
          <w:rFonts w:ascii="Times New Roman" w:eastAsia="Calibri" w:hAnsi="Times New Roman" w:cs="Times New Roman"/>
          <w:sz w:val="28"/>
          <w:szCs w:val="28"/>
          <w:lang w:val="be-BY"/>
        </w:rPr>
        <w:t xml:space="preserve"> Актыўнасцю вылучаліся хор і самадзейны тэатральны калектыў у Лявонавічах Нясвіжскага павета</w:t>
      </w:r>
      <w:r w:rsidRPr="00EC18D2">
        <w:rPr>
          <w:rFonts w:ascii="Times New Roman" w:eastAsia="Calibri" w:hAnsi="Times New Roman" w:cs="Times New Roman"/>
          <w:sz w:val="28"/>
          <w:szCs w:val="28"/>
          <w:lang w:val="be-BY"/>
        </w:rPr>
        <w:t>.</w:t>
      </w:r>
    </w:p>
    <w:p w14:paraId="0E1DCA3E" w14:textId="0991E56D" w:rsidR="0070491D" w:rsidRPr="00EC18D2" w:rsidRDefault="003D21B3"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Асобныя </w:t>
      </w:r>
      <w:r w:rsidR="0070491D" w:rsidRPr="00EC18D2">
        <w:rPr>
          <w:rFonts w:ascii="Times New Roman" w:eastAsia="Calibri" w:hAnsi="Times New Roman" w:cs="Times New Roman"/>
          <w:sz w:val="28"/>
          <w:szCs w:val="28"/>
          <w:lang w:val="be-BY"/>
        </w:rPr>
        <w:t xml:space="preserve">гурткі </w:t>
      </w:r>
      <w:r w:rsidR="006037BF" w:rsidRPr="00EC18D2">
        <w:rPr>
          <w:rFonts w:ascii="Times New Roman" w:eastAsia="Calibri" w:hAnsi="Times New Roman" w:cs="Times New Roman"/>
          <w:sz w:val="28"/>
          <w:szCs w:val="28"/>
          <w:lang w:val="be-BY"/>
        </w:rPr>
        <w:t xml:space="preserve">ТБШ </w:t>
      </w:r>
      <w:r w:rsidR="0070491D" w:rsidRPr="00EC18D2">
        <w:rPr>
          <w:rFonts w:ascii="Times New Roman" w:eastAsia="Calibri" w:hAnsi="Times New Roman" w:cs="Times New Roman"/>
          <w:sz w:val="28"/>
          <w:szCs w:val="28"/>
          <w:lang w:val="be-BY"/>
        </w:rPr>
        <w:t xml:space="preserve">да канца 1920-х гг. давалі больш 40–50 спектакляў штогод, большасць гурткоў </w:t>
      </w:r>
      <w:r w:rsidRPr="00EC18D2">
        <w:rPr>
          <w:rFonts w:ascii="Times New Roman" w:eastAsia="Calibri" w:hAnsi="Times New Roman" w:cs="Times New Roman"/>
          <w:sz w:val="28"/>
          <w:szCs w:val="28"/>
          <w:lang w:val="be-BY"/>
        </w:rPr>
        <w:t xml:space="preserve">– звычайна </w:t>
      </w:r>
      <w:r w:rsidR="0070491D" w:rsidRPr="00EC18D2">
        <w:rPr>
          <w:rFonts w:ascii="Times New Roman" w:eastAsia="Calibri" w:hAnsi="Times New Roman" w:cs="Times New Roman"/>
          <w:sz w:val="28"/>
          <w:szCs w:val="28"/>
          <w:lang w:val="be-BY"/>
        </w:rPr>
        <w:t>3–5 пастано</w:t>
      </w:r>
      <w:r w:rsidRPr="00EC18D2">
        <w:rPr>
          <w:rFonts w:ascii="Times New Roman" w:eastAsia="Calibri" w:hAnsi="Times New Roman" w:cs="Times New Roman"/>
          <w:sz w:val="28"/>
          <w:szCs w:val="28"/>
          <w:lang w:val="be-BY"/>
        </w:rPr>
        <w:t xml:space="preserve">вак. </w:t>
      </w:r>
      <w:r w:rsidR="004F6C66">
        <w:rPr>
          <w:rFonts w:ascii="Times New Roman" w:eastAsia="Calibri" w:hAnsi="Times New Roman" w:cs="Times New Roman"/>
          <w:sz w:val="28"/>
          <w:szCs w:val="28"/>
          <w:lang w:val="be-BY"/>
        </w:rPr>
        <w:t>А</w:t>
      </w:r>
      <w:r w:rsidR="004F6C66" w:rsidRPr="00EC18D2">
        <w:rPr>
          <w:rFonts w:ascii="Times New Roman" w:eastAsia="Calibri" w:hAnsi="Times New Roman" w:cs="Times New Roman"/>
          <w:sz w:val="28"/>
          <w:szCs w:val="28"/>
          <w:lang w:val="be-BY"/>
        </w:rPr>
        <w:t>дміністрацыйн</w:t>
      </w:r>
      <w:r w:rsidR="004F6C66">
        <w:rPr>
          <w:rFonts w:ascii="Times New Roman" w:eastAsia="Calibri" w:hAnsi="Times New Roman" w:cs="Times New Roman"/>
          <w:sz w:val="28"/>
          <w:szCs w:val="28"/>
          <w:lang w:val="be-BY"/>
        </w:rPr>
        <w:t>а-п</w:t>
      </w:r>
      <w:r w:rsidR="00CD4AF6" w:rsidRPr="00EC18D2">
        <w:rPr>
          <w:rFonts w:ascii="Times New Roman" w:eastAsia="Calibri" w:hAnsi="Times New Roman" w:cs="Times New Roman"/>
          <w:sz w:val="28"/>
          <w:szCs w:val="28"/>
          <w:lang w:val="be-BY"/>
        </w:rPr>
        <w:t>аліцэйск</w:t>
      </w:r>
      <w:r w:rsidR="004F6C66">
        <w:rPr>
          <w:rFonts w:ascii="Times New Roman" w:eastAsia="Calibri" w:hAnsi="Times New Roman" w:cs="Times New Roman"/>
          <w:sz w:val="28"/>
          <w:szCs w:val="28"/>
          <w:lang w:val="be-BY"/>
        </w:rPr>
        <w:t xml:space="preserve">і </w:t>
      </w:r>
      <w:r w:rsidR="00CD4AF6" w:rsidRPr="00EC18D2">
        <w:rPr>
          <w:rFonts w:ascii="Times New Roman" w:eastAsia="Calibri" w:hAnsi="Times New Roman" w:cs="Times New Roman"/>
          <w:sz w:val="28"/>
          <w:szCs w:val="28"/>
          <w:lang w:val="be-BY"/>
        </w:rPr>
        <w:t xml:space="preserve">ўціск, арышты кіраўнікоў калектываў, забароны пастановак сур’ёзна перашкаджалі беларускай мастацкай самадзейнасці. </w:t>
      </w:r>
      <w:r w:rsidR="006037BF" w:rsidRPr="00EC18D2">
        <w:rPr>
          <w:rFonts w:ascii="Times New Roman" w:eastAsia="Calibri" w:hAnsi="Times New Roman" w:cs="Times New Roman"/>
          <w:sz w:val="28"/>
          <w:szCs w:val="28"/>
          <w:lang w:val="be-BY"/>
        </w:rPr>
        <w:t xml:space="preserve">У </w:t>
      </w:r>
      <w:r w:rsidR="0070491D" w:rsidRPr="00EC18D2">
        <w:rPr>
          <w:rFonts w:ascii="Times New Roman" w:eastAsia="Calibri" w:hAnsi="Times New Roman" w:cs="Times New Roman"/>
          <w:sz w:val="28"/>
          <w:szCs w:val="28"/>
          <w:lang w:val="be-BY"/>
        </w:rPr>
        <w:t xml:space="preserve">першай палове 1930-х гг. </w:t>
      </w:r>
      <w:r w:rsidR="00246E7A" w:rsidRPr="00EC18D2">
        <w:rPr>
          <w:rFonts w:ascii="Times New Roman" w:eastAsia="Calibri" w:hAnsi="Times New Roman" w:cs="Times New Roman"/>
          <w:sz w:val="28"/>
          <w:szCs w:val="28"/>
          <w:lang w:val="be-BY"/>
        </w:rPr>
        <w:t xml:space="preserve">адбылося </w:t>
      </w:r>
      <w:r w:rsidR="0070491D" w:rsidRPr="00EC18D2">
        <w:rPr>
          <w:rFonts w:ascii="Times New Roman" w:eastAsia="Calibri" w:hAnsi="Times New Roman" w:cs="Times New Roman"/>
          <w:sz w:val="28"/>
          <w:szCs w:val="28"/>
          <w:lang w:val="be-BY"/>
        </w:rPr>
        <w:t>згортванн</w:t>
      </w:r>
      <w:r w:rsidR="00246E7A" w:rsidRPr="00EC18D2">
        <w:rPr>
          <w:rFonts w:ascii="Times New Roman" w:eastAsia="Calibri" w:hAnsi="Times New Roman" w:cs="Times New Roman"/>
          <w:sz w:val="28"/>
          <w:szCs w:val="28"/>
          <w:lang w:val="be-BY"/>
        </w:rPr>
        <w:t>е</w:t>
      </w:r>
      <w:r w:rsidR="0070491D" w:rsidRPr="00EC18D2">
        <w:rPr>
          <w:rFonts w:ascii="Times New Roman" w:eastAsia="Calibri" w:hAnsi="Times New Roman" w:cs="Times New Roman"/>
          <w:sz w:val="28"/>
          <w:szCs w:val="28"/>
          <w:lang w:val="be-BY"/>
        </w:rPr>
        <w:t xml:space="preserve"> руху мастацкай самадзейнасці. Толькі ў асобных мясцовасцях працягвал</w:t>
      </w:r>
      <w:r w:rsidR="00246E7A" w:rsidRPr="00EC18D2">
        <w:rPr>
          <w:rFonts w:ascii="Times New Roman" w:eastAsia="Calibri" w:hAnsi="Times New Roman" w:cs="Times New Roman"/>
          <w:sz w:val="28"/>
          <w:szCs w:val="28"/>
          <w:lang w:val="be-BY"/>
        </w:rPr>
        <w:t>і дзейнічаць творчыя калектывы.</w:t>
      </w:r>
    </w:p>
    <w:p w14:paraId="27E453B6" w14:textId="77777777" w:rsidR="00AA2492" w:rsidRPr="00EC18D2" w:rsidRDefault="003F04D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Захады па актывізацыі тэатральнага руху рабілі і дзеячы БІГіК. У 1926 г. быў створаны Беларускі народны тэатр пад кіраўніцтвам П. Булгака, у 1927–1928 гг. пераўтвораны ў Вандроўны беларускі народны тэатр пры Віленскім аддзеле БІГіК. Толькі ў чэрвені-верасні і лістападзе 1927 г. Вандроўны беларускі народны тэатр паказаў 49 пастановак у Ашмянскім, Валожынскім, Баранавіцкім, Стаўбцоўскім, Пастаўскім, Свянцянскім, Браслаўскім, Дзісенскім, Вілейскім паветах. Сярод пастановак Вандроўнага беларускага народнага тэатра і тэатральнай секцыі БІГіК былі “Хам” Э. Ажэшкі, “Залёты” В. Дуніна-Марцінкевіча, “Паўлінка” Я. Купалы, “Заручыны Паўлінкі”, “Пан Міністар” Ф. Аляхновіча, “Збянтэжаны Саўка” Л. Родзевіча і іншыя. У мастацкай самадзейнасці БІГіК пераважаў беларускамоўны рэпертуар нацыянальна-дэмакратычнай арыентацыі, вострыя сацыяльныя праблемы не закраналіся, у жанравых адносінах вылучаліся камедыі, вадэвілі. У 1929 г. на базе некалькіх гурткоў БІГіК у Ашмянскім павеце была заснавана Тэатральная аб’яздная трупа на чале з В. Шутовічам, яка</w:t>
      </w:r>
      <w:r w:rsidR="00AA2492" w:rsidRPr="00EC18D2">
        <w:rPr>
          <w:rFonts w:ascii="Times New Roman" w:eastAsia="Calibri" w:hAnsi="Times New Roman" w:cs="Times New Roman"/>
          <w:sz w:val="28"/>
          <w:szCs w:val="28"/>
          <w:lang w:val="be-BY"/>
        </w:rPr>
        <w:t>я паказвала беларускім сялянам “</w:t>
      </w:r>
      <w:r w:rsidRPr="00EC18D2">
        <w:rPr>
          <w:rFonts w:ascii="Times New Roman" w:eastAsia="Calibri" w:hAnsi="Times New Roman" w:cs="Times New Roman"/>
          <w:sz w:val="28"/>
          <w:szCs w:val="28"/>
          <w:lang w:val="be-BY"/>
        </w:rPr>
        <w:t>Залёты</w:t>
      </w:r>
      <w:r w:rsidR="00AA2492" w:rsidRPr="00EC18D2">
        <w:rPr>
          <w:rFonts w:ascii="Times New Roman" w:eastAsia="Calibri" w:hAnsi="Times New Roman" w:cs="Times New Roman"/>
          <w:sz w:val="28"/>
          <w:szCs w:val="28"/>
          <w:lang w:val="be-BY"/>
        </w:rPr>
        <w:t>” В. Дуніна-Марцінкевіча, “</w:t>
      </w:r>
      <w:r w:rsidRPr="00EC18D2">
        <w:rPr>
          <w:rFonts w:ascii="Times New Roman" w:eastAsia="Calibri" w:hAnsi="Times New Roman" w:cs="Times New Roman"/>
          <w:sz w:val="28"/>
          <w:szCs w:val="28"/>
          <w:lang w:val="be-BY"/>
        </w:rPr>
        <w:t>Апошняе спатканне</w:t>
      </w:r>
      <w:r w:rsidR="00AA2492"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У. Галубка</w:t>
      </w:r>
      <w:r w:rsidR="00AA2492" w:rsidRPr="00EC18D2">
        <w:rPr>
          <w:rFonts w:ascii="Times New Roman" w:eastAsia="Calibri" w:hAnsi="Times New Roman" w:cs="Times New Roman"/>
          <w:sz w:val="28"/>
          <w:szCs w:val="28"/>
          <w:lang w:val="be-BY"/>
        </w:rPr>
        <w:t xml:space="preserve"> і іншыя творы.</w:t>
      </w:r>
    </w:p>
    <w:p w14:paraId="7D6C46E1" w14:textId="72CA4264" w:rsidR="00DF6A00" w:rsidRPr="00EC18D2" w:rsidRDefault="00AA249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першай палове 1930-х гг. гурткі БІГіК паслядоўна працягвалі традыцыі мастацкай самадзейнасці, хоць і на лакальным узроўні сярод беларусаў-католікаў. У </w:t>
      </w:r>
      <w:r w:rsidR="003F04D0" w:rsidRPr="00EC18D2">
        <w:rPr>
          <w:rFonts w:ascii="Times New Roman" w:eastAsia="Calibri" w:hAnsi="Times New Roman" w:cs="Times New Roman"/>
          <w:sz w:val="28"/>
          <w:szCs w:val="28"/>
          <w:lang w:val="be-BY"/>
        </w:rPr>
        <w:t xml:space="preserve">1931–1934 гг. гурткі БІГіК арганізавалі не менш </w:t>
      </w:r>
      <w:r w:rsidR="00A30B7F">
        <w:rPr>
          <w:rFonts w:ascii="Times New Roman" w:eastAsia="Calibri" w:hAnsi="Times New Roman" w:cs="Times New Roman"/>
          <w:sz w:val="28"/>
          <w:szCs w:val="28"/>
          <w:lang w:val="be-BY"/>
        </w:rPr>
        <w:t>275 </w:t>
      </w:r>
      <w:r w:rsidR="003F04D0" w:rsidRPr="00EC18D2">
        <w:rPr>
          <w:rFonts w:ascii="Times New Roman" w:eastAsia="Calibri" w:hAnsi="Times New Roman" w:cs="Times New Roman"/>
          <w:sz w:val="28"/>
          <w:szCs w:val="28"/>
          <w:lang w:val="be-BY"/>
        </w:rPr>
        <w:t>пастановак</w:t>
      </w:r>
      <w:r w:rsidRPr="00EC18D2">
        <w:rPr>
          <w:rFonts w:ascii="Times New Roman" w:eastAsia="Calibri" w:hAnsi="Times New Roman" w:cs="Times New Roman"/>
          <w:sz w:val="28"/>
          <w:szCs w:val="28"/>
          <w:lang w:val="be-BY"/>
        </w:rPr>
        <w:t xml:space="preserve">. </w:t>
      </w:r>
      <w:r w:rsidR="003F04D0" w:rsidRPr="00EC18D2">
        <w:rPr>
          <w:rFonts w:ascii="Times New Roman" w:eastAsia="Calibri" w:hAnsi="Times New Roman" w:cs="Times New Roman"/>
          <w:sz w:val="28"/>
          <w:szCs w:val="28"/>
          <w:lang w:val="be-BY"/>
        </w:rPr>
        <w:t>Аднак з-за рэпрэсіўных дзеянняў польскіх улад самадзейныя пастаноўкі БІГіК, як і ТБШ, у сярэдзіне 1930-х гг. амаль спыніліся.</w:t>
      </w:r>
      <w:r w:rsidRPr="00EC18D2">
        <w:rPr>
          <w:rFonts w:ascii="Times New Roman" w:eastAsia="Calibri" w:hAnsi="Times New Roman" w:cs="Times New Roman"/>
          <w:sz w:val="28"/>
          <w:szCs w:val="28"/>
          <w:lang w:val="be-BY"/>
        </w:rPr>
        <w:t xml:space="preserve"> </w:t>
      </w:r>
      <w:r w:rsidR="007D6E41" w:rsidRPr="00EC18D2">
        <w:rPr>
          <w:rFonts w:ascii="Times New Roman" w:eastAsia="Calibri" w:hAnsi="Times New Roman" w:cs="Times New Roman"/>
          <w:sz w:val="28"/>
          <w:szCs w:val="28"/>
          <w:lang w:val="be-BY"/>
        </w:rPr>
        <w:t xml:space="preserve">Сваю </w:t>
      </w:r>
      <w:r w:rsidRPr="00EC18D2">
        <w:rPr>
          <w:rFonts w:ascii="Times New Roman" w:eastAsia="Calibri" w:hAnsi="Times New Roman" w:cs="Times New Roman"/>
          <w:sz w:val="28"/>
          <w:szCs w:val="28"/>
          <w:lang w:val="be-BY"/>
        </w:rPr>
        <w:lastRenderedPageBreak/>
        <w:t>мастацк</w:t>
      </w:r>
      <w:r w:rsidR="007D6E41" w:rsidRPr="00EC18D2">
        <w:rPr>
          <w:rFonts w:ascii="Times New Roman" w:eastAsia="Calibri" w:hAnsi="Times New Roman" w:cs="Times New Roman"/>
          <w:sz w:val="28"/>
          <w:szCs w:val="28"/>
          <w:lang w:val="be-BY"/>
        </w:rPr>
        <w:t xml:space="preserve">ую </w:t>
      </w:r>
      <w:r w:rsidRPr="00EC18D2">
        <w:rPr>
          <w:rFonts w:ascii="Times New Roman" w:eastAsia="Calibri" w:hAnsi="Times New Roman" w:cs="Times New Roman"/>
          <w:sz w:val="28"/>
          <w:szCs w:val="28"/>
          <w:lang w:val="be-BY"/>
        </w:rPr>
        <w:t>самадзейнасц</w:t>
      </w:r>
      <w:r w:rsidR="007D6E41" w:rsidRPr="00EC18D2">
        <w:rPr>
          <w:rFonts w:ascii="Times New Roman" w:eastAsia="Calibri" w:hAnsi="Times New Roman" w:cs="Times New Roman"/>
          <w:sz w:val="28"/>
          <w:szCs w:val="28"/>
          <w:lang w:val="be-BY"/>
        </w:rPr>
        <w:t>ь</w:t>
      </w:r>
      <w:r w:rsidRPr="00EC18D2">
        <w:rPr>
          <w:rFonts w:ascii="Times New Roman" w:eastAsia="Calibri" w:hAnsi="Times New Roman" w:cs="Times New Roman"/>
          <w:sz w:val="28"/>
          <w:szCs w:val="28"/>
          <w:lang w:val="be-BY"/>
        </w:rPr>
        <w:t xml:space="preserve"> спрабавала наладзіць </w:t>
      </w:r>
      <w:r w:rsidR="003F04D0" w:rsidRPr="00EC18D2">
        <w:rPr>
          <w:rFonts w:ascii="Times New Roman" w:eastAsia="Calibri" w:hAnsi="Times New Roman" w:cs="Times New Roman"/>
          <w:sz w:val="28"/>
          <w:szCs w:val="28"/>
          <w:lang w:val="be-BY"/>
        </w:rPr>
        <w:t>паланафільска</w:t>
      </w:r>
      <w:r w:rsidRPr="00EC18D2">
        <w:rPr>
          <w:rFonts w:ascii="Times New Roman" w:eastAsia="Calibri" w:hAnsi="Times New Roman" w:cs="Times New Roman"/>
          <w:sz w:val="28"/>
          <w:szCs w:val="28"/>
          <w:lang w:val="be-BY"/>
        </w:rPr>
        <w:t>е</w:t>
      </w:r>
      <w:r w:rsidR="003F04D0" w:rsidRPr="00EC18D2">
        <w:rPr>
          <w:rFonts w:ascii="Times New Roman" w:eastAsia="Calibri" w:hAnsi="Times New Roman" w:cs="Times New Roman"/>
          <w:sz w:val="28"/>
          <w:szCs w:val="28"/>
          <w:lang w:val="be-BY"/>
        </w:rPr>
        <w:t xml:space="preserve"> ТБА. </w:t>
      </w:r>
      <w:r w:rsidR="009B306E" w:rsidRPr="00EC18D2">
        <w:rPr>
          <w:rFonts w:ascii="Times New Roman" w:eastAsia="Calibri" w:hAnsi="Times New Roman" w:cs="Times New Roman"/>
          <w:sz w:val="28"/>
          <w:szCs w:val="28"/>
          <w:lang w:val="be-BY"/>
        </w:rPr>
        <w:t>Аднак с</w:t>
      </w:r>
      <w:r w:rsidR="003F04D0" w:rsidRPr="00EC18D2">
        <w:rPr>
          <w:rFonts w:ascii="Times New Roman" w:eastAsia="Calibri" w:hAnsi="Times New Roman" w:cs="Times New Roman"/>
          <w:sz w:val="28"/>
          <w:szCs w:val="28"/>
          <w:lang w:val="be-BY"/>
        </w:rPr>
        <w:t>твораная тэатральная трупа ТБА пад кіраўніцтвам А. Міхалевіча з-за матэрыяльных</w:t>
      </w:r>
      <w:r w:rsidR="009B306E" w:rsidRPr="00EC18D2">
        <w:rPr>
          <w:rFonts w:ascii="Times New Roman" w:eastAsia="Calibri" w:hAnsi="Times New Roman" w:cs="Times New Roman"/>
          <w:sz w:val="28"/>
          <w:szCs w:val="28"/>
          <w:lang w:val="be-BY"/>
        </w:rPr>
        <w:t xml:space="preserve"> цяжкасцей праіснавала нядоўга.</w:t>
      </w:r>
    </w:p>
    <w:p w14:paraId="3DE816CE" w14:textId="01892AA9" w:rsidR="000023CE" w:rsidRPr="00EC18D2" w:rsidRDefault="007D6E4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адрозненне ад беларускіх культурна-асветніцкіх арганізацый, Б</w:t>
      </w:r>
      <w:r w:rsidR="00BD4EDE">
        <w:rPr>
          <w:rFonts w:ascii="Times New Roman" w:eastAsia="Calibri" w:hAnsi="Times New Roman" w:cs="Times New Roman"/>
          <w:sz w:val="28"/>
          <w:szCs w:val="28"/>
          <w:lang w:val="be-BY"/>
        </w:rPr>
        <w:t>еларускі студэнцкі саюз (БСС)</w:t>
      </w:r>
      <w:r w:rsidRPr="00EC18D2">
        <w:rPr>
          <w:rFonts w:ascii="Times New Roman" w:eastAsia="Calibri" w:hAnsi="Times New Roman" w:cs="Times New Roman"/>
          <w:sz w:val="28"/>
          <w:szCs w:val="28"/>
          <w:lang w:val="be-BY"/>
        </w:rPr>
        <w:t xml:space="preserve"> не змог разгарнуць уласнай мастацкай самадзейнасці. </w:t>
      </w:r>
      <w:r w:rsidR="000023CE" w:rsidRPr="00EC18D2">
        <w:rPr>
          <w:rFonts w:ascii="Times New Roman" w:eastAsia="Calibri" w:hAnsi="Times New Roman" w:cs="Times New Roman"/>
          <w:sz w:val="28"/>
          <w:szCs w:val="28"/>
          <w:lang w:val="be-BY"/>
        </w:rPr>
        <w:t>Д</w:t>
      </w:r>
      <w:r w:rsidRPr="00EC18D2">
        <w:rPr>
          <w:rFonts w:ascii="Times New Roman" w:eastAsia="Calibri" w:hAnsi="Times New Roman" w:cs="Times New Roman"/>
          <w:sz w:val="28"/>
          <w:szCs w:val="28"/>
          <w:lang w:val="be-BY"/>
        </w:rPr>
        <w:t xml:space="preserve">а пачатку 1930-х гг. </w:t>
      </w:r>
      <w:r w:rsidR="00FD45F1">
        <w:rPr>
          <w:rFonts w:ascii="Times New Roman" w:eastAsia="Calibri" w:hAnsi="Times New Roman" w:cs="Times New Roman"/>
          <w:sz w:val="28"/>
          <w:szCs w:val="28"/>
          <w:lang w:val="be-BY"/>
        </w:rPr>
        <w:t xml:space="preserve">БСС </w:t>
      </w:r>
      <w:r w:rsidRPr="00EC18D2">
        <w:rPr>
          <w:rFonts w:ascii="Times New Roman" w:eastAsia="Calibri" w:hAnsi="Times New Roman" w:cs="Times New Roman"/>
          <w:sz w:val="28"/>
          <w:szCs w:val="28"/>
          <w:lang w:val="be-BY"/>
        </w:rPr>
        <w:t>абмяжоўва</w:t>
      </w:r>
      <w:r w:rsidR="00FD45F1">
        <w:rPr>
          <w:rFonts w:ascii="Times New Roman" w:eastAsia="Calibri" w:hAnsi="Times New Roman" w:cs="Times New Roman"/>
          <w:sz w:val="28"/>
          <w:szCs w:val="28"/>
          <w:lang w:val="be-BY"/>
        </w:rPr>
        <w:t>ў</w:t>
      </w:r>
      <w:r w:rsidRPr="00EC18D2">
        <w:rPr>
          <w:rFonts w:ascii="Times New Roman" w:eastAsia="Calibri" w:hAnsi="Times New Roman" w:cs="Times New Roman"/>
          <w:sz w:val="28"/>
          <w:szCs w:val="28"/>
          <w:lang w:val="be-BY"/>
        </w:rPr>
        <w:t xml:space="preserve"> сваю дзейнасць толькі Вільняй, дзе </w:t>
      </w:r>
      <w:r w:rsidR="000023CE" w:rsidRPr="00EC18D2">
        <w:rPr>
          <w:rFonts w:ascii="Times New Roman" w:eastAsia="Calibri" w:hAnsi="Times New Roman" w:cs="Times New Roman"/>
          <w:sz w:val="28"/>
          <w:szCs w:val="28"/>
          <w:lang w:val="be-BY"/>
        </w:rPr>
        <w:t xml:space="preserve">былі наладжаны </w:t>
      </w:r>
      <w:r w:rsidRPr="00EC18D2">
        <w:rPr>
          <w:rFonts w:ascii="Times New Roman" w:eastAsia="Calibri" w:hAnsi="Times New Roman" w:cs="Times New Roman"/>
          <w:sz w:val="28"/>
          <w:szCs w:val="28"/>
          <w:lang w:val="be-BY"/>
        </w:rPr>
        <w:t xml:space="preserve">нешматлікія пастаноўкі </w:t>
      </w:r>
      <w:r w:rsidR="000023CE"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Паўлінка</w:t>
      </w:r>
      <w:r w:rsidR="000023CE"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На папасе</w:t>
      </w:r>
      <w:r w:rsidR="000023CE" w:rsidRPr="00EC18D2">
        <w:rPr>
          <w:rFonts w:ascii="Times New Roman" w:eastAsia="Calibri" w:hAnsi="Times New Roman" w:cs="Times New Roman"/>
          <w:sz w:val="28"/>
          <w:szCs w:val="28"/>
          <w:lang w:val="be-BY"/>
        </w:rPr>
        <w:t>” Я. Купалы, “</w:t>
      </w:r>
      <w:r w:rsidRPr="00EC18D2">
        <w:rPr>
          <w:rFonts w:ascii="Times New Roman" w:eastAsia="Calibri" w:hAnsi="Times New Roman" w:cs="Times New Roman"/>
          <w:sz w:val="28"/>
          <w:szCs w:val="28"/>
          <w:lang w:val="be-BY"/>
        </w:rPr>
        <w:t>Шчаслівы муж</w:t>
      </w:r>
      <w:r w:rsidR="000023CE"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На вёсцы</w:t>
      </w:r>
      <w:r w:rsidR="000023CE" w:rsidRPr="00EC18D2">
        <w:rPr>
          <w:rFonts w:ascii="Times New Roman" w:eastAsia="Calibri" w:hAnsi="Times New Roman" w:cs="Times New Roman"/>
          <w:sz w:val="28"/>
          <w:szCs w:val="28"/>
          <w:lang w:val="be-BY"/>
        </w:rPr>
        <w:t>” Ф. Аляхновіча, камедыі “</w:t>
      </w:r>
      <w:r w:rsidRPr="00EC18D2">
        <w:rPr>
          <w:rFonts w:ascii="Times New Roman" w:eastAsia="Calibri" w:hAnsi="Times New Roman" w:cs="Times New Roman"/>
          <w:sz w:val="28"/>
          <w:szCs w:val="28"/>
          <w:lang w:val="be-BY"/>
        </w:rPr>
        <w:t>Мядзведзь</w:t>
      </w:r>
      <w:r w:rsidR="000023CE"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 Чэхава і іншыя</w:t>
      </w:r>
      <w:r w:rsidR="000023CE" w:rsidRPr="00EC18D2">
        <w:rPr>
          <w:rFonts w:ascii="Times New Roman" w:eastAsia="Calibri" w:hAnsi="Times New Roman" w:cs="Times New Roman"/>
          <w:sz w:val="28"/>
          <w:szCs w:val="28"/>
          <w:lang w:val="be-BY"/>
        </w:rPr>
        <w:t>.</w:t>
      </w:r>
    </w:p>
    <w:p w14:paraId="0BBFBA6D" w14:textId="77777777" w:rsidR="007D6E41" w:rsidRPr="00EC18D2" w:rsidRDefault="007D6E4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Паводле Р. Шырмы, лепшыя гімназічныя хоры існавалі ў Віленскай, Навагрудскай, Радашковіцкай і Клецкай </w:t>
      </w:r>
      <w:r w:rsidR="000023CE" w:rsidRPr="00EC18D2">
        <w:rPr>
          <w:rFonts w:ascii="Times New Roman" w:eastAsia="Calibri" w:hAnsi="Times New Roman" w:cs="Times New Roman"/>
          <w:sz w:val="28"/>
          <w:szCs w:val="28"/>
          <w:lang w:val="be-BY"/>
        </w:rPr>
        <w:t xml:space="preserve">беларускіх </w:t>
      </w:r>
      <w:r w:rsidRPr="00EC18D2">
        <w:rPr>
          <w:rFonts w:ascii="Times New Roman" w:eastAsia="Calibri" w:hAnsi="Times New Roman" w:cs="Times New Roman"/>
          <w:sz w:val="28"/>
          <w:szCs w:val="28"/>
          <w:lang w:val="be-BY"/>
        </w:rPr>
        <w:t xml:space="preserve">гімназіях. У Віленскай беларускай гімназіі аматарскі тэатральны гурток паказваў </w:t>
      </w:r>
      <w:r w:rsidR="000023CE"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Паўлінку</w:t>
      </w:r>
      <w:r w:rsidR="000023CE" w:rsidRPr="00EC18D2">
        <w:rPr>
          <w:rFonts w:ascii="Times New Roman" w:eastAsia="Calibri" w:hAnsi="Times New Roman" w:cs="Times New Roman"/>
          <w:sz w:val="28"/>
          <w:szCs w:val="28"/>
          <w:lang w:val="be-BY"/>
        </w:rPr>
        <w:t>” Я. Купалы, “Апошняе спатканне”</w:t>
      </w:r>
      <w:r w:rsidRPr="00EC18D2">
        <w:rPr>
          <w:rFonts w:ascii="Times New Roman" w:eastAsia="Calibri" w:hAnsi="Times New Roman" w:cs="Times New Roman"/>
          <w:sz w:val="28"/>
          <w:szCs w:val="28"/>
          <w:lang w:val="be-BY"/>
        </w:rPr>
        <w:t xml:space="preserve"> У. Галубка і іншыя творы</w:t>
      </w:r>
      <w:r w:rsidR="003E5770"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У Радашковіцкай гімназіі гурток вучнёўскай моладзі, драматычную і вакальна-музычную секцыі ўзначальваў пэўны час Я. Гаўрылік. Вялікую папулярнасць </w:t>
      </w:r>
      <w:r w:rsidR="003E5770" w:rsidRPr="00EC18D2">
        <w:rPr>
          <w:rFonts w:ascii="Times New Roman" w:eastAsia="Calibri" w:hAnsi="Times New Roman" w:cs="Times New Roman"/>
          <w:sz w:val="28"/>
          <w:szCs w:val="28"/>
          <w:lang w:val="be-BY"/>
        </w:rPr>
        <w:t>атрымалі</w:t>
      </w:r>
      <w:r w:rsidRPr="00EC18D2">
        <w:rPr>
          <w:rFonts w:ascii="Times New Roman" w:eastAsia="Calibri" w:hAnsi="Times New Roman" w:cs="Times New Roman"/>
          <w:sz w:val="28"/>
          <w:szCs w:val="28"/>
          <w:lang w:val="be-BY"/>
        </w:rPr>
        <w:t xml:space="preserve"> хор і аркестр Клецкай беларускай гімназіі пад кіраўніцтвам дырыжора і кампазітара А. Валынчыка. Рух мастацкай самадзейнасці ў беларускіх гімназіях аказваў пазітыўны ўплыў на культурнае жыццё мясцовага насельніцтва. Аднак гімназічныя самадзейныя творчыя калектывы мелі часовы характар, што было звязана са зменай іх персанальнага складу і выхадам з яго выпускнікоў гімназій, з рухам настаўніцкага персаналу. Вучнёўская самадзейная музычна-тэатральная дзейнасць спынілася ў сувязі з закрыццём беларускіх гімназій.</w:t>
      </w:r>
    </w:p>
    <w:p w14:paraId="555F960D" w14:textId="599C388A" w:rsidR="007D6E41" w:rsidRPr="00EC18D2" w:rsidRDefault="007D6E4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Частка беларускай студэнцкай моладзі ў Вільні ўваходзіла ў хор працоўнай і студэнцкай моладзі (пазней – хор БСС), які быў створаны Р. Шырмай летам 1931 г. пры Віленскім унів</w:t>
      </w:r>
      <w:r w:rsidR="00BD4EDE">
        <w:rPr>
          <w:rFonts w:ascii="Times New Roman" w:eastAsia="Calibri" w:hAnsi="Times New Roman" w:cs="Times New Roman"/>
          <w:sz w:val="28"/>
          <w:szCs w:val="28"/>
          <w:lang w:val="be-BY"/>
        </w:rPr>
        <w:t>ерсітэце імя С. Баторыя. З 1934 </w:t>
      </w:r>
      <w:r w:rsidRPr="00EC18D2">
        <w:rPr>
          <w:rFonts w:ascii="Times New Roman" w:eastAsia="Calibri" w:hAnsi="Times New Roman" w:cs="Times New Roman"/>
          <w:sz w:val="28"/>
          <w:szCs w:val="28"/>
          <w:lang w:val="be-BY"/>
        </w:rPr>
        <w:t>г</w:t>
      </w:r>
      <w:r w:rsidR="00BD4EDE">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хор Р.</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 xml:space="preserve">Шырмы папулярызаваў беларускія народныя песні на віленскім радыё. У 1935 г. самастойныя канцэртныя праграмы хора ў радыёэфіры адхіляліся, выкананыя творы падаваліся ў якасці </w:t>
      </w:r>
      <w:r w:rsidR="003E5770" w:rsidRPr="00EC18D2">
        <w:rPr>
          <w:rFonts w:ascii="Times New Roman" w:eastAsia="Calibri" w:hAnsi="Times New Roman" w:cs="Times New Roman"/>
          <w:sz w:val="28"/>
          <w:szCs w:val="28"/>
          <w:lang w:val="be-BY"/>
        </w:rPr>
        <w:t>не беларускіх, а “</w:t>
      </w:r>
      <w:r w:rsidRPr="00EC18D2">
        <w:rPr>
          <w:rFonts w:ascii="Times New Roman" w:eastAsia="Calibri" w:hAnsi="Times New Roman" w:cs="Times New Roman"/>
          <w:sz w:val="28"/>
          <w:szCs w:val="28"/>
          <w:lang w:val="be-BY"/>
        </w:rPr>
        <w:t>рэгіянальных</w:t>
      </w:r>
      <w:r w:rsidR="003E577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палескіх</w:t>
      </w:r>
      <w:r w:rsidR="003E577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народных</w:t>
      </w:r>
      <w:r w:rsidR="003E5770"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Аднак нават такія неспрыяльныя абставіны былі выкарыстаны для прапаганды </w:t>
      </w:r>
      <w:r w:rsidR="003E5770" w:rsidRPr="00EC18D2">
        <w:rPr>
          <w:rFonts w:ascii="Times New Roman" w:eastAsia="Calibri" w:hAnsi="Times New Roman" w:cs="Times New Roman"/>
          <w:sz w:val="28"/>
          <w:szCs w:val="28"/>
          <w:lang w:val="be-BY"/>
        </w:rPr>
        <w:t xml:space="preserve">беларускай </w:t>
      </w:r>
      <w:r w:rsidRPr="00EC18D2">
        <w:rPr>
          <w:rFonts w:ascii="Times New Roman" w:eastAsia="Calibri" w:hAnsi="Times New Roman" w:cs="Times New Roman"/>
          <w:sz w:val="28"/>
          <w:szCs w:val="28"/>
          <w:lang w:val="be-BY"/>
        </w:rPr>
        <w:t>песні</w:t>
      </w:r>
      <w:r w:rsidR="003E5770"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3E5770" w:rsidRPr="00EC18D2">
        <w:rPr>
          <w:rFonts w:ascii="Times New Roman" w:eastAsia="Calibri" w:hAnsi="Times New Roman" w:cs="Times New Roman"/>
          <w:sz w:val="28"/>
          <w:szCs w:val="28"/>
          <w:lang w:val="be-BY"/>
        </w:rPr>
        <w:t xml:space="preserve">Р. Шырма здолеў прыцягнуць да апрацоўкі беларускай народнай песні </w:t>
      </w:r>
      <w:r w:rsidRPr="00EC18D2">
        <w:rPr>
          <w:rFonts w:ascii="Times New Roman" w:eastAsia="Calibri" w:hAnsi="Times New Roman" w:cs="Times New Roman"/>
          <w:sz w:val="28"/>
          <w:szCs w:val="28"/>
          <w:lang w:val="be-BY"/>
        </w:rPr>
        <w:t>К. Галкоўскага, А. Грачанінава, А. Кошыца, М. Гайваронскага і іншых кампазітараў.</w:t>
      </w:r>
    </w:p>
    <w:p w14:paraId="4F0C623D" w14:textId="2C1D2174" w:rsidR="007D6E41" w:rsidRPr="00EC18D2" w:rsidRDefault="00E1015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Пасля ліквідацыі арганізацыйных структур заходнебеларускага руху ў другой палове 1930-х гг. мастацкая самадзейнасць стала эпізадычнай, выкарыстоўвалася на побытавым узроўні. Р</w:t>
      </w:r>
      <w:r w:rsidR="007D6E41" w:rsidRPr="00EC18D2">
        <w:rPr>
          <w:rFonts w:ascii="Times New Roman" w:eastAsia="Calibri" w:hAnsi="Times New Roman" w:cs="Times New Roman"/>
          <w:sz w:val="28"/>
          <w:szCs w:val="28"/>
          <w:lang w:val="be-BY"/>
        </w:rPr>
        <w:t xml:space="preserve">абіліся спробы ажывіць мастацкую самадзейнасць. На базе былога Віленскага гуртка БІГіК быў створаны музычна-драматычны гурток. </w:t>
      </w:r>
      <w:r w:rsidRPr="00EC18D2">
        <w:rPr>
          <w:rFonts w:ascii="Times New Roman" w:eastAsia="Calibri" w:hAnsi="Times New Roman" w:cs="Times New Roman"/>
          <w:sz w:val="28"/>
          <w:szCs w:val="28"/>
          <w:lang w:val="be-BY"/>
        </w:rPr>
        <w:t xml:space="preserve">У </w:t>
      </w:r>
      <w:r w:rsidR="007D6E41" w:rsidRPr="00EC18D2">
        <w:rPr>
          <w:rFonts w:ascii="Times New Roman" w:eastAsia="Calibri" w:hAnsi="Times New Roman" w:cs="Times New Roman"/>
          <w:sz w:val="28"/>
          <w:szCs w:val="28"/>
          <w:lang w:val="be-BY"/>
        </w:rPr>
        <w:t>1937–1938 гг. дзейн</w:t>
      </w:r>
      <w:r w:rsidR="004815B1">
        <w:rPr>
          <w:rFonts w:ascii="Times New Roman" w:eastAsia="Calibri" w:hAnsi="Times New Roman" w:cs="Times New Roman"/>
          <w:sz w:val="28"/>
          <w:szCs w:val="28"/>
          <w:lang w:val="be-BY"/>
        </w:rPr>
        <w:t xml:space="preserve">ічалі </w:t>
      </w:r>
      <w:r w:rsidR="007D6E41" w:rsidRPr="00EC18D2">
        <w:rPr>
          <w:rFonts w:ascii="Times New Roman" w:eastAsia="Calibri" w:hAnsi="Times New Roman" w:cs="Times New Roman"/>
          <w:sz w:val="28"/>
          <w:szCs w:val="28"/>
          <w:lang w:val="be-BY"/>
        </w:rPr>
        <w:t>а</w:t>
      </w:r>
      <w:r w:rsidR="004815B1">
        <w:rPr>
          <w:rFonts w:ascii="Times New Roman" w:eastAsia="Calibri" w:hAnsi="Times New Roman" w:cs="Times New Roman"/>
          <w:sz w:val="28"/>
          <w:szCs w:val="28"/>
          <w:lang w:val="be-BY"/>
        </w:rPr>
        <w:t>собныя</w:t>
      </w:r>
      <w:r w:rsidR="003E5770" w:rsidRPr="00EC18D2">
        <w:rPr>
          <w:rFonts w:ascii="Times New Roman" w:eastAsia="Calibri" w:hAnsi="Times New Roman" w:cs="Times New Roman"/>
          <w:sz w:val="28"/>
          <w:szCs w:val="28"/>
          <w:lang w:val="be-BY"/>
        </w:rPr>
        <w:t xml:space="preserve"> </w:t>
      </w:r>
      <w:r w:rsidR="007D6E41" w:rsidRPr="00EC18D2">
        <w:rPr>
          <w:rFonts w:ascii="Times New Roman" w:eastAsia="Calibri" w:hAnsi="Times New Roman" w:cs="Times New Roman"/>
          <w:sz w:val="28"/>
          <w:szCs w:val="28"/>
          <w:lang w:val="be-BY"/>
        </w:rPr>
        <w:t>самадзейны</w:t>
      </w:r>
      <w:r w:rsidR="004815B1">
        <w:rPr>
          <w:rFonts w:ascii="Times New Roman" w:eastAsia="Calibri" w:hAnsi="Times New Roman" w:cs="Times New Roman"/>
          <w:sz w:val="28"/>
          <w:szCs w:val="28"/>
          <w:lang w:val="be-BY"/>
        </w:rPr>
        <w:t>я тэатральныя</w:t>
      </w:r>
      <w:r w:rsidR="007D6E41" w:rsidRPr="00EC18D2">
        <w:rPr>
          <w:rFonts w:ascii="Times New Roman" w:eastAsia="Calibri" w:hAnsi="Times New Roman" w:cs="Times New Roman"/>
          <w:sz w:val="28"/>
          <w:szCs w:val="28"/>
          <w:lang w:val="be-BY"/>
        </w:rPr>
        <w:t xml:space="preserve"> калектыв</w:t>
      </w:r>
      <w:r w:rsidR="004815B1">
        <w:rPr>
          <w:rFonts w:ascii="Times New Roman" w:eastAsia="Calibri" w:hAnsi="Times New Roman" w:cs="Times New Roman"/>
          <w:sz w:val="28"/>
          <w:szCs w:val="28"/>
          <w:lang w:val="be-BY"/>
        </w:rPr>
        <w:t>ы</w:t>
      </w:r>
      <w:r w:rsidR="007D6E41" w:rsidRPr="00EC18D2">
        <w:rPr>
          <w:rFonts w:ascii="Times New Roman" w:eastAsia="Calibri" w:hAnsi="Times New Roman" w:cs="Times New Roman"/>
          <w:sz w:val="28"/>
          <w:szCs w:val="28"/>
          <w:lang w:val="be-BY"/>
        </w:rPr>
        <w:t xml:space="preserve"> былога БІГіК у </w:t>
      </w:r>
      <w:r w:rsidR="003E5770" w:rsidRPr="00EC18D2">
        <w:rPr>
          <w:rFonts w:ascii="Times New Roman" w:eastAsia="Calibri" w:hAnsi="Times New Roman" w:cs="Times New Roman"/>
          <w:sz w:val="28"/>
          <w:szCs w:val="28"/>
          <w:lang w:val="be-BY"/>
        </w:rPr>
        <w:t xml:space="preserve">Вільні, </w:t>
      </w:r>
      <w:r w:rsidR="007D6E41" w:rsidRPr="00EC18D2">
        <w:rPr>
          <w:rFonts w:ascii="Times New Roman" w:eastAsia="Calibri" w:hAnsi="Times New Roman" w:cs="Times New Roman"/>
          <w:sz w:val="28"/>
          <w:szCs w:val="28"/>
          <w:lang w:val="be-BY"/>
        </w:rPr>
        <w:t>Баранавіцк</w:t>
      </w:r>
      <w:r w:rsidR="00A6465A" w:rsidRPr="00EC18D2">
        <w:rPr>
          <w:rFonts w:ascii="Times New Roman" w:eastAsia="Calibri" w:hAnsi="Times New Roman" w:cs="Times New Roman"/>
          <w:sz w:val="28"/>
          <w:szCs w:val="28"/>
          <w:lang w:val="be-BY"/>
        </w:rPr>
        <w:t>ім</w:t>
      </w:r>
      <w:r w:rsidR="007D6E41" w:rsidRPr="00EC18D2">
        <w:rPr>
          <w:rFonts w:ascii="Times New Roman" w:eastAsia="Calibri" w:hAnsi="Times New Roman" w:cs="Times New Roman"/>
          <w:sz w:val="28"/>
          <w:szCs w:val="28"/>
          <w:lang w:val="be-BY"/>
        </w:rPr>
        <w:t>, Стаўбцоўск</w:t>
      </w:r>
      <w:r w:rsidR="00A6465A" w:rsidRPr="00EC18D2">
        <w:rPr>
          <w:rFonts w:ascii="Times New Roman" w:eastAsia="Calibri" w:hAnsi="Times New Roman" w:cs="Times New Roman"/>
          <w:sz w:val="28"/>
          <w:szCs w:val="28"/>
          <w:lang w:val="be-BY"/>
        </w:rPr>
        <w:t xml:space="preserve">ім, </w:t>
      </w:r>
      <w:r w:rsidR="007D6E41" w:rsidRPr="00EC18D2">
        <w:rPr>
          <w:rFonts w:ascii="Times New Roman" w:eastAsia="Calibri" w:hAnsi="Times New Roman" w:cs="Times New Roman"/>
          <w:sz w:val="28"/>
          <w:szCs w:val="28"/>
          <w:lang w:val="be-BY"/>
        </w:rPr>
        <w:t>Браслаўск</w:t>
      </w:r>
      <w:r w:rsidR="00A6465A" w:rsidRPr="00EC18D2">
        <w:rPr>
          <w:rFonts w:ascii="Times New Roman" w:eastAsia="Calibri" w:hAnsi="Times New Roman" w:cs="Times New Roman"/>
          <w:sz w:val="28"/>
          <w:szCs w:val="28"/>
          <w:lang w:val="be-BY"/>
        </w:rPr>
        <w:t>ім</w:t>
      </w:r>
      <w:r w:rsidR="007D6E41" w:rsidRPr="00EC18D2">
        <w:rPr>
          <w:rFonts w:ascii="Times New Roman" w:eastAsia="Calibri" w:hAnsi="Times New Roman" w:cs="Times New Roman"/>
          <w:sz w:val="28"/>
          <w:szCs w:val="28"/>
          <w:lang w:val="be-BY"/>
        </w:rPr>
        <w:t xml:space="preserve"> павета</w:t>
      </w:r>
      <w:r w:rsidR="00A6465A" w:rsidRPr="00EC18D2">
        <w:rPr>
          <w:rFonts w:ascii="Times New Roman" w:eastAsia="Calibri" w:hAnsi="Times New Roman" w:cs="Times New Roman"/>
          <w:sz w:val="28"/>
          <w:szCs w:val="28"/>
          <w:lang w:val="be-BY"/>
        </w:rPr>
        <w:t>х.</w:t>
      </w:r>
      <w:r w:rsidR="007D6E41" w:rsidRPr="00EC18D2">
        <w:rPr>
          <w:rFonts w:ascii="Times New Roman" w:eastAsia="Calibri" w:hAnsi="Times New Roman" w:cs="Times New Roman"/>
          <w:sz w:val="28"/>
          <w:szCs w:val="28"/>
          <w:lang w:val="be-BY"/>
        </w:rPr>
        <w:t xml:space="preserve"> Аб’яднанне</w:t>
      </w:r>
      <w:r w:rsidR="00A6465A" w:rsidRPr="00EC18D2">
        <w:rPr>
          <w:rFonts w:ascii="Times New Roman" w:eastAsia="Calibri" w:hAnsi="Times New Roman" w:cs="Times New Roman"/>
          <w:sz w:val="28"/>
          <w:szCs w:val="28"/>
          <w:lang w:val="be-BY"/>
        </w:rPr>
        <w:t xml:space="preserve"> работнікаў беларускага тэатру “</w:t>
      </w:r>
      <w:r w:rsidR="007D6E41" w:rsidRPr="00EC18D2">
        <w:rPr>
          <w:rFonts w:ascii="Times New Roman" w:eastAsia="Calibri" w:hAnsi="Times New Roman" w:cs="Times New Roman"/>
          <w:sz w:val="28"/>
          <w:szCs w:val="28"/>
          <w:lang w:val="be-BY"/>
        </w:rPr>
        <w:t>Полымя</w:t>
      </w:r>
      <w:r w:rsidR="00A6465A" w:rsidRPr="00EC18D2">
        <w:rPr>
          <w:rFonts w:ascii="Times New Roman" w:eastAsia="Calibri" w:hAnsi="Times New Roman" w:cs="Times New Roman"/>
          <w:sz w:val="28"/>
          <w:szCs w:val="28"/>
          <w:lang w:val="be-BY"/>
        </w:rPr>
        <w:t xml:space="preserve">” беспаспяхова спрабавала </w:t>
      </w:r>
      <w:r w:rsidR="007D6E41" w:rsidRPr="00EC18D2">
        <w:rPr>
          <w:rFonts w:ascii="Times New Roman" w:eastAsia="Calibri" w:hAnsi="Times New Roman" w:cs="Times New Roman"/>
          <w:sz w:val="28"/>
          <w:szCs w:val="28"/>
          <w:lang w:val="be-BY"/>
        </w:rPr>
        <w:t xml:space="preserve">разгарнуць рух мастацкай самадзейнасці </w:t>
      </w:r>
      <w:r w:rsidR="00A6465A" w:rsidRPr="00EC18D2">
        <w:rPr>
          <w:rFonts w:ascii="Times New Roman" w:eastAsia="Calibri" w:hAnsi="Times New Roman" w:cs="Times New Roman"/>
          <w:sz w:val="28"/>
          <w:szCs w:val="28"/>
          <w:lang w:val="be-BY"/>
        </w:rPr>
        <w:t xml:space="preserve">ў </w:t>
      </w:r>
      <w:r w:rsidR="007D6E41" w:rsidRPr="00EC18D2">
        <w:rPr>
          <w:rFonts w:ascii="Times New Roman" w:eastAsia="Calibri" w:hAnsi="Times New Roman" w:cs="Times New Roman"/>
          <w:sz w:val="28"/>
          <w:szCs w:val="28"/>
          <w:lang w:val="be-BY"/>
        </w:rPr>
        <w:t>асобны</w:t>
      </w:r>
      <w:r w:rsidR="00A6465A" w:rsidRPr="00EC18D2">
        <w:rPr>
          <w:rFonts w:ascii="Times New Roman" w:eastAsia="Calibri" w:hAnsi="Times New Roman" w:cs="Times New Roman"/>
          <w:sz w:val="28"/>
          <w:szCs w:val="28"/>
          <w:lang w:val="be-BY"/>
        </w:rPr>
        <w:t>х паветах</w:t>
      </w:r>
      <w:r w:rsidR="007D6E41" w:rsidRPr="00EC18D2">
        <w:rPr>
          <w:rFonts w:ascii="Times New Roman" w:eastAsia="Calibri" w:hAnsi="Times New Roman" w:cs="Times New Roman"/>
          <w:sz w:val="28"/>
          <w:szCs w:val="28"/>
          <w:lang w:val="be-BY"/>
        </w:rPr>
        <w:t xml:space="preserve"> Беластоцкага ваяводства. Асобныя беларускія песні, якія гучалі ў час вясковых забаў ці сямейных урачыстасцей </w:t>
      </w:r>
      <w:r w:rsidR="007D6E41" w:rsidRPr="00EC18D2">
        <w:rPr>
          <w:rFonts w:ascii="Times New Roman" w:eastAsia="Calibri" w:hAnsi="Times New Roman" w:cs="Times New Roman"/>
          <w:sz w:val="28"/>
          <w:szCs w:val="28"/>
          <w:lang w:val="be-BY"/>
        </w:rPr>
        <w:lastRenderedPageBreak/>
        <w:t>на тэрыторыі Навагрудскага ваяводства, прызнаваліся п</w:t>
      </w:r>
      <w:r w:rsidR="00A6465A" w:rsidRPr="00EC18D2">
        <w:rPr>
          <w:rFonts w:ascii="Times New Roman" w:eastAsia="Calibri" w:hAnsi="Times New Roman" w:cs="Times New Roman"/>
          <w:sz w:val="28"/>
          <w:szCs w:val="28"/>
          <w:lang w:val="be-BY"/>
        </w:rPr>
        <w:t>ольскай паліцыяй небяспечнымі, “</w:t>
      </w:r>
      <w:r w:rsidR="007D6E41" w:rsidRPr="00EC18D2">
        <w:rPr>
          <w:rFonts w:ascii="Times New Roman" w:eastAsia="Calibri" w:hAnsi="Times New Roman" w:cs="Times New Roman"/>
          <w:sz w:val="28"/>
          <w:szCs w:val="28"/>
          <w:lang w:val="be-BY"/>
        </w:rPr>
        <w:t>падрыўнымі</w:t>
      </w:r>
      <w:r w:rsidR="00A6465A" w:rsidRPr="00EC18D2">
        <w:rPr>
          <w:rFonts w:ascii="Times New Roman" w:eastAsia="Calibri" w:hAnsi="Times New Roman" w:cs="Times New Roman"/>
          <w:sz w:val="28"/>
          <w:szCs w:val="28"/>
          <w:lang w:val="be-BY"/>
        </w:rPr>
        <w:t>”.</w:t>
      </w:r>
    </w:p>
    <w:p w14:paraId="29219F1E" w14:textId="33DA060D" w:rsidR="000639E9" w:rsidRPr="00EC18D2" w:rsidRDefault="008A569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Ва ўмовах аграрна-патрыярхальнага ўкладу заходнебеларускага грамадства важнае значэнне набывала вывучэнн</w:t>
      </w:r>
      <w:r w:rsidR="000639E9" w:rsidRPr="00EC18D2">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xml:space="preserve"> яго традыцыйнай музычнай і тэатральнай спадчыны. Пачынальнікам збору і апрацоўкі беларускага песеннага фальклору быў А. Грыневіч, які ў 1923 г. выдаў першы</w:t>
      </w:r>
      <w:r w:rsidR="000639E9" w:rsidRPr="00EC18D2">
        <w:rPr>
          <w:rFonts w:ascii="Times New Roman" w:eastAsia="Calibri" w:hAnsi="Times New Roman" w:cs="Times New Roman"/>
          <w:sz w:val="28"/>
          <w:szCs w:val="28"/>
          <w:lang w:val="be-BY"/>
        </w:rPr>
        <w:t xml:space="preserve"> беларускі падручнік па музыцы “</w:t>
      </w:r>
      <w:r w:rsidRPr="00EC18D2">
        <w:rPr>
          <w:rFonts w:ascii="Times New Roman" w:eastAsia="Calibri" w:hAnsi="Times New Roman" w:cs="Times New Roman"/>
          <w:sz w:val="28"/>
          <w:szCs w:val="28"/>
          <w:lang w:val="be-BY"/>
        </w:rPr>
        <w:t>Навука спеву</w:t>
      </w:r>
      <w:r w:rsidR="000639E9"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а ў 1928 г. – </w:t>
      </w:r>
      <w:r w:rsidR="000639E9"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Дзіцячы спеўнік</w:t>
      </w:r>
      <w:r w:rsidR="000639E9"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Выдадзеныя </w:t>
      </w:r>
      <w:r w:rsidR="000639E9" w:rsidRPr="00EC18D2">
        <w:rPr>
          <w:rFonts w:ascii="Times New Roman" w:eastAsia="Calibri" w:hAnsi="Times New Roman" w:cs="Times New Roman"/>
          <w:sz w:val="28"/>
          <w:szCs w:val="28"/>
          <w:lang w:val="be-BY"/>
        </w:rPr>
        <w:t>Р. Шырма</w:t>
      </w:r>
      <w:r w:rsidR="004815B1">
        <w:rPr>
          <w:rFonts w:ascii="Times New Roman" w:eastAsia="Calibri" w:hAnsi="Times New Roman" w:cs="Times New Roman"/>
          <w:sz w:val="28"/>
          <w:szCs w:val="28"/>
          <w:lang w:val="be-BY"/>
        </w:rPr>
        <w:t>м</w:t>
      </w:r>
      <w:r w:rsidR="000639E9" w:rsidRPr="00EC18D2">
        <w:rPr>
          <w:rFonts w:ascii="Times New Roman" w:eastAsia="Calibri" w:hAnsi="Times New Roman" w:cs="Times New Roman"/>
          <w:sz w:val="28"/>
          <w:szCs w:val="28"/>
          <w:lang w:val="be-BY"/>
        </w:rPr>
        <w:t xml:space="preserve"> зборнікі “</w:t>
      </w:r>
      <w:r w:rsidRPr="00EC18D2">
        <w:rPr>
          <w:rFonts w:ascii="Times New Roman" w:eastAsia="Calibri" w:hAnsi="Times New Roman" w:cs="Times New Roman"/>
          <w:sz w:val="28"/>
          <w:szCs w:val="28"/>
          <w:lang w:val="be-BY"/>
        </w:rPr>
        <w:t>Беларускія народныя песні</w:t>
      </w:r>
      <w:r w:rsidR="000639E9"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(1929 г</w:t>
      </w:r>
      <w:r w:rsidR="000639E9"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Наша песня</w:t>
      </w:r>
      <w:r w:rsidR="000639E9"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(1938 г.) былі прызначаны для школьных і самадзейных хораў. Кампазітар Я. Тарасевіч збіраў народныя песні на Беласточчыне, першым звярнуўся да паэзіі М. Багдановіча. А. Стаповіч кіраваў беларускім хорам пры касцёле св. Мікалая ў Вільні, </w:t>
      </w:r>
      <w:r w:rsidR="000639E9" w:rsidRPr="00EC18D2">
        <w:rPr>
          <w:rFonts w:ascii="Times New Roman" w:eastAsia="Calibri" w:hAnsi="Times New Roman" w:cs="Times New Roman"/>
          <w:sz w:val="28"/>
          <w:szCs w:val="28"/>
          <w:lang w:val="be-BY"/>
        </w:rPr>
        <w:t xml:space="preserve">друкаваў </w:t>
      </w:r>
      <w:r w:rsidRPr="00EC18D2">
        <w:rPr>
          <w:rFonts w:ascii="Times New Roman" w:eastAsia="Calibri" w:hAnsi="Times New Roman" w:cs="Times New Roman"/>
          <w:sz w:val="28"/>
          <w:szCs w:val="28"/>
          <w:lang w:val="be-BY"/>
        </w:rPr>
        <w:t>народныя песні</w:t>
      </w:r>
      <w:r w:rsidR="000639E9" w:rsidRPr="00EC18D2">
        <w:rPr>
          <w:rFonts w:ascii="Times New Roman" w:eastAsia="Calibri" w:hAnsi="Times New Roman" w:cs="Times New Roman"/>
          <w:sz w:val="28"/>
          <w:szCs w:val="28"/>
          <w:lang w:val="be-BY"/>
        </w:rPr>
        <w:t>.</w:t>
      </w:r>
    </w:p>
    <w:p w14:paraId="09E21D64" w14:textId="240258C3" w:rsidR="00FE56B0" w:rsidRPr="00EC18D2" w:rsidRDefault="008A569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Як лірычны тэнар, </w:t>
      </w:r>
      <w:r w:rsidR="00FE56B0" w:rsidRPr="00EC18D2">
        <w:rPr>
          <w:rFonts w:ascii="Times New Roman" w:eastAsia="Calibri" w:hAnsi="Times New Roman" w:cs="Times New Roman"/>
          <w:sz w:val="28"/>
          <w:szCs w:val="28"/>
          <w:lang w:val="be-BY"/>
        </w:rPr>
        <w:t xml:space="preserve">спявак </w:t>
      </w:r>
      <w:r w:rsidRPr="00EC18D2">
        <w:rPr>
          <w:rFonts w:ascii="Times New Roman" w:eastAsia="Calibri" w:hAnsi="Times New Roman" w:cs="Times New Roman"/>
          <w:sz w:val="28"/>
          <w:szCs w:val="28"/>
          <w:lang w:val="be-BY"/>
        </w:rPr>
        <w:t xml:space="preserve">М. Забэйда-Суміцкі займеў у Заходняй Беларусі шмат прыхільнікаў свайго таленту. </w:t>
      </w:r>
      <w:r w:rsidR="00FE56B0" w:rsidRPr="00EC18D2">
        <w:rPr>
          <w:rFonts w:ascii="Times New Roman" w:eastAsia="Calibri" w:hAnsi="Times New Roman" w:cs="Times New Roman"/>
          <w:sz w:val="28"/>
          <w:szCs w:val="28"/>
          <w:lang w:val="be-BY"/>
        </w:rPr>
        <w:t xml:space="preserve">Яго </w:t>
      </w:r>
      <w:r w:rsidRPr="00EC18D2">
        <w:rPr>
          <w:rFonts w:ascii="Times New Roman" w:eastAsia="Calibri" w:hAnsi="Times New Roman" w:cs="Times New Roman"/>
          <w:sz w:val="28"/>
          <w:szCs w:val="28"/>
          <w:lang w:val="be-BY"/>
        </w:rPr>
        <w:t xml:space="preserve">першы канцэрт у Вільні </w:t>
      </w:r>
      <w:r w:rsidR="00FE56B0" w:rsidRPr="00EC18D2">
        <w:rPr>
          <w:rFonts w:ascii="Times New Roman" w:eastAsia="Calibri" w:hAnsi="Times New Roman" w:cs="Times New Roman"/>
          <w:sz w:val="28"/>
          <w:szCs w:val="28"/>
          <w:lang w:val="be-BY"/>
        </w:rPr>
        <w:t xml:space="preserve">адбыўся </w:t>
      </w:r>
      <w:r w:rsidRPr="00EC18D2">
        <w:rPr>
          <w:rFonts w:ascii="Times New Roman" w:eastAsia="Calibri" w:hAnsi="Times New Roman" w:cs="Times New Roman"/>
          <w:sz w:val="28"/>
          <w:szCs w:val="28"/>
          <w:lang w:val="be-BY"/>
        </w:rPr>
        <w:t>на вечары беларускай паэзіі і песні 15 сакавіка 1936 г. Другі яго канцэрт быў прымеркаваны да Дня беларускай культуры 13 снежня 1936 г. і суправаджаўся выступленнем хора БСС</w:t>
      </w:r>
      <w:r w:rsidR="00FE56B0" w:rsidRPr="00EC18D2">
        <w:rPr>
          <w:rFonts w:ascii="Times New Roman" w:eastAsia="Calibri" w:hAnsi="Times New Roman" w:cs="Times New Roman"/>
          <w:sz w:val="28"/>
          <w:szCs w:val="28"/>
          <w:lang w:val="be-BY"/>
        </w:rPr>
        <w:t>. У</w:t>
      </w:r>
      <w:r w:rsidRPr="00EC18D2">
        <w:rPr>
          <w:rFonts w:ascii="Times New Roman" w:eastAsia="Calibri" w:hAnsi="Times New Roman" w:cs="Times New Roman"/>
          <w:sz w:val="28"/>
          <w:szCs w:val="28"/>
          <w:lang w:val="be-BY"/>
        </w:rPr>
        <w:t xml:space="preserve"> маі 1937 г. </w:t>
      </w:r>
      <w:r w:rsidR="00FE56B0" w:rsidRPr="00EC18D2">
        <w:rPr>
          <w:rFonts w:ascii="Times New Roman" w:eastAsia="Calibri" w:hAnsi="Times New Roman" w:cs="Times New Roman"/>
          <w:sz w:val="28"/>
          <w:szCs w:val="28"/>
          <w:lang w:val="be-BY"/>
        </w:rPr>
        <w:t xml:space="preserve">адбыліся </w:t>
      </w:r>
      <w:r w:rsidR="004815B1">
        <w:rPr>
          <w:rFonts w:ascii="Times New Roman" w:eastAsia="Calibri" w:hAnsi="Times New Roman" w:cs="Times New Roman"/>
          <w:sz w:val="28"/>
          <w:szCs w:val="28"/>
          <w:lang w:val="be-BY"/>
        </w:rPr>
        <w:t>два</w:t>
      </w:r>
      <w:r w:rsidRPr="00EC18D2">
        <w:rPr>
          <w:rFonts w:ascii="Times New Roman" w:eastAsia="Calibri" w:hAnsi="Times New Roman" w:cs="Times New Roman"/>
          <w:sz w:val="28"/>
          <w:szCs w:val="28"/>
          <w:lang w:val="be-BY"/>
        </w:rPr>
        <w:t xml:space="preserve"> </w:t>
      </w:r>
      <w:r w:rsidR="00FE56B0" w:rsidRPr="00EC18D2">
        <w:rPr>
          <w:rFonts w:ascii="Times New Roman" w:eastAsia="Calibri" w:hAnsi="Times New Roman" w:cs="Times New Roman"/>
          <w:sz w:val="28"/>
          <w:szCs w:val="28"/>
          <w:lang w:val="be-BY"/>
        </w:rPr>
        <w:t xml:space="preserve">яго </w:t>
      </w:r>
      <w:r w:rsidRPr="00EC18D2">
        <w:rPr>
          <w:rFonts w:ascii="Times New Roman" w:eastAsia="Calibri" w:hAnsi="Times New Roman" w:cs="Times New Roman"/>
          <w:sz w:val="28"/>
          <w:szCs w:val="28"/>
          <w:lang w:val="be-BY"/>
        </w:rPr>
        <w:t xml:space="preserve">вялікія канцэрты ў Вільні. Віленскі перыядычны друк адзначаў рэдкую прыгажосць голаса, добрую школу і высокую музычную культуру М. Забэйды-Суміцкага. У 1938 г. прайшлі канцэрты М. Забэйды-Суміцкага ў шэрагу заходнебеларускіх гарадоў і мястэчак. Выступленні адбываліся пад кантролем польскай адміністрацыі, спявак </w:t>
      </w:r>
      <w:r w:rsidR="00FE56B0" w:rsidRPr="00EC18D2">
        <w:rPr>
          <w:rFonts w:ascii="Times New Roman" w:eastAsia="Calibri" w:hAnsi="Times New Roman" w:cs="Times New Roman"/>
          <w:sz w:val="28"/>
          <w:szCs w:val="28"/>
          <w:lang w:val="be-BY"/>
        </w:rPr>
        <w:t xml:space="preserve">вымушаны быў выконваць </w:t>
      </w:r>
      <w:r w:rsidRPr="00EC18D2">
        <w:rPr>
          <w:rFonts w:ascii="Times New Roman" w:eastAsia="Calibri" w:hAnsi="Times New Roman" w:cs="Times New Roman"/>
          <w:sz w:val="28"/>
          <w:szCs w:val="28"/>
          <w:lang w:val="be-BY"/>
        </w:rPr>
        <w:t xml:space="preserve">пераважна этнаграфічныя, бытавыя беларускія песні. Былі выпадкі выдалення з </w:t>
      </w:r>
      <w:r w:rsidR="00FE56B0" w:rsidRPr="00EC18D2">
        <w:rPr>
          <w:rFonts w:ascii="Times New Roman" w:eastAsia="Calibri" w:hAnsi="Times New Roman" w:cs="Times New Roman"/>
          <w:sz w:val="28"/>
          <w:szCs w:val="28"/>
          <w:lang w:val="be-BY"/>
        </w:rPr>
        <w:t xml:space="preserve">яго </w:t>
      </w:r>
      <w:r w:rsidRPr="00EC18D2">
        <w:rPr>
          <w:rFonts w:ascii="Times New Roman" w:eastAsia="Calibri" w:hAnsi="Times New Roman" w:cs="Times New Roman"/>
          <w:sz w:val="28"/>
          <w:szCs w:val="28"/>
          <w:lang w:val="be-BY"/>
        </w:rPr>
        <w:t>рэпертуару вельмі папулярных беларускіх народных пес</w:t>
      </w:r>
      <w:r w:rsidR="004815B1">
        <w:rPr>
          <w:rFonts w:ascii="Times New Roman" w:eastAsia="Calibri" w:hAnsi="Times New Roman" w:cs="Times New Roman"/>
          <w:sz w:val="28"/>
          <w:szCs w:val="28"/>
          <w:lang w:val="be-BY"/>
        </w:rPr>
        <w:t>ень</w:t>
      </w:r>
      <w:r w:rsidRPr="00EC18D2">
        <w:rPr>
          <w:rFonts w:ascii="Times New Roman" w:eastAsia="Calibri" w:hAnsi="Times New Roman" w:cs="Times New Roman"/>
          <w:sz w:val="28"/>
          <w:szCs w:val="28"/>
          <w:lang w:val="be-BY"/>
        </w:rPr>
        <w:t xml:space="preserve"> </w:t>
      </w:r>
      <w:r w:rsidR="00FE56B0"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Малады дубочак</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Лявоніха</w:t>
      </w:r>
      <w:r w:rsidR="00FE56B0"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Беларускі рэпертуар М. Забэйды-Суміцкага пастаянна папаўняўся пры дапамозе Р. Шырмы, К. Галкоўскага, іншых дзеячаў музычнага мастацтва Польшчы. Выкананыя </w:t>
      </w:r>
      <w:r w:rsidR="00FE56B0" w:rsidRPr="00EC18D2">
        <w:rPr>
          <w:rFonts w:ascii="Times New Roman" w:eastAsia="Calibri" w:hAnsi="Times New Roman" w:cs="Times New Roman"/>
          <w:sz w:val="28"/>
          <w:szCs w:val="28"/>
          <w:lang w:val="be-BY"/>
        </w:rPr>
        <w:t>спяваком беларускія песні “</w:t>
      </w:r>
      <w:r w:rsidRPr="00EC18D2">
        <w:rPr>
          <w:rFonts w:ascii="Times New Roman" w:eastAsia="Calibri" w:hAnsi="Times New Roman" w:cs="Times New Roman"/>
          <w:sz w:val="28"/>
          <w:szCs w:val="28"/>
          <w:lang w:val="be-BY"/>
        </w:rPr>
        <w:t>Малады дубочак</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Лявоніха</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Чаму ж мне не пець, чаму не гудзець</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Ляціць сарока</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Конь бяжыць, зямля дрыжыць</w:t>
      </w:r>
      <w:r w:rsidR="00FE56B0"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Рабіна-рабіначка</w:t>
      </w:r>
      <w:r w:rsidR="00FE56B0" w:rsidRPr="00EC18D2">
        <w:rPr>
          <w:rFonts w:ascii="Times New Roman" w:eastAsia="Calibri" w:hAnsi="Times New Roman" w:cs="Times New Roman"/>
          <w:sz w:val="28"/>
          <w:szCs w:val="28"/>
          <w:lang w:val="be-BY"/>
        </w:rPr>
        <w:t>”, “Як памерла матулька”</w:t>
      </w:r>
      <w:r w:rsidRPr="00EC18D2">
        <w:rPr>
          <w:rFonts w:ascii="Times New Roman" w:eastAsia="Calibri" w:hAnsi="Times New Roman" w:cs="Times New Roman"/>
          <w:sz w:val="28"/>
          <w:szCs w:val="28"/>
          <w:lang w:val="be-BY"/>
        </w:rPr>
        <w:t xml:space="preserve"> і іншыя ў апрацоўцы кампазітараў А. Туранкова, М. Красева, А. Грачанінава, К. Галкоўск</w:t>
      </w:r>
      <w:r w:rsidR="004815B1">
        <w:rPr>
          <w:rFonts w:ascii="Times New Roman" w:eastAsia="Calibri" w:hAnsi="Times New Roman" w:cs="Times New Roman"/>
          <w:sz w:val="28"/>
          <w:szCs w:val="28"/>
          <w:lang w:val="be-BY"/>
        </w:rPr>
        <w:t>ага і С. Казуры былі ўключаны ў </w:t>
      </w:r>
      <w:r w:rsidRPr="00EC18D2">
        <w:rPr>
          <w:rFonts w:ascii="Times New Roman" w:eastAsia="Calibri" w:hAnsi="Times New Roman" w:cs="Times New Roman"/>
          <w:sz w:val="28"/>
          <w:szCs w:val="28"/>
          <w:lang w:val="be-BY"/>
        </w:rPr>
        <w:t xml:space="preserve">асобныя грампласцінкі. </w:t>
      </w:r>
      <w:r w:rsidR="00FE56B0" w:rsidRPr="00EC18D2">
        <w:rPr>
          <w:rFonts w:ascii="Times New Roman" w:eastAsia="Calibri" w:hAnsi="Times New Roman" w:cs="Times New Roman"/>
          <w:sz w:val="28"/>
          <w:szCs w:val="28"/>
          <w:lang w:val="be-BY"/>
        </w:rPr>
        <w:t xml:space="preserve">У </w:t>
      </w:r>
      <w:r w:rsidRPr="00EC18D2">
        <w:rPr>
          <w:rFonts w:ascii="Times New Roman" w:eastAsia="Calibri" w:hAnsi="Times New Roman" w:cs="Times New Roman"/>
          <w:sz w:val="28"/>
          <w:szCs w:val="28"/>
          <w:lang w:val="be-BY"/>
        </w:rPr>
        <w:t xml:space="preserve">канцы 1938 </w:t>
      </w:r>
      <w:r w:rsidR="00FE56B0" w:rsidRPr="00EC18D2">
        <w:rPr>
          <w:rFonts w:ascii="Times New Roman" w:eastAsia="Calibri" w:hAnsi="Times New Roman" w:cs="Times New Roman"/>
          <w:sz w:val="28"/>
          <w:szCs w:val="28"/>
          <w:lang w:val="be-BY"/>
        </w:rPr>
        <w:t xml:space="preserve">г. </w:t>
      </w:r>
      <w:r w:rsidRPr="00EC18D2">
        <w:rPr>
          <w:rFonts w:ascii="Times New Roman" w:eastAsia="Calibri" w:hAnsi="Times New Roman" w:cs="Times New Roman"/>
          <w:sz w:val="28"/>
          <w:szCs w:val="28"/>
          <w:lang w:val="be-BY"/>
        </w:rPr>
        <w:t xml:space="preserve">– пачатку 1939 г. польскія ўлады істотна абмежавалі канцэртную </w:t>
      </w:r>
      <w:r w:rsidR="00FE56B0" w:rsidRPr="00EC18D2">
        <w:rPr>
          <w:rFonts w:ascii="Times New Roman" w:eastAsia="Calibri" w:hAnsi="Times New Roman" w:cs="Times New Roman"/>
          <w:sz w:val="28"/>
          <w:szCs w:val="28"/>
          <w:lang w:val="be-BY"/>
        </w:rPr>
        <w:t>дзейнасць М. Забэйды-Суміцкага.</w:t>
      </w:r>
    </w:p>
    <w:p w14:paraId="428E307D" w14:textId="1F6C7A91" w:rsidR="00DF6A00" w:rsidRPr="00EC18D2" w:rsidRDefault="00FD65D3"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Наогул, а</w:t>
      </w:r>
      <w:r w:rsidR="008A5696" w:rsidRPr="00EC18D2">
        <w:rPr>
          <w:rFonts w:ascii="Times New Roman" w:eastAsia="Calibri" w:hAnsi="Times New Roman" w:cs="Times New Roman"/>
          <w:sz w:val="28"/>
          <w:szCs w:val="28"/>
          <w:lang w:val="be-BY"/>
        </w:rPr>
        <w:t xml:space="preserve">гульнадаступнасць, дэмакратызм, нацыянальна-культурная арыентацыя надавалі папулярнасць самадзейным творчым калектывам. </w:t>
      </w:r>
      <w:r w:rsidR="004815B1">
        <w:rPr>
          <w:rFonts w:ascii="Times New Roman" w:eastAsia="Calibri" w:hAnsi="Times New Roman" w:cs="Times New Roman"/>
          <w:sz w:val="28"/>
          <w:szCs w:val="28"/>
          <w:lang w:val="be-BY"/>
        </w:rPr>
        <w:t>П</w:t>
      </w:r>
      <w:r w:rsidR="008A5696" w:rsidRPr="00EC18D2">
        <w:rPr>
          <w:rFonts w:ascii="Times New Roman" w:eastAsia="Calibri" w:hAnsi="Times New Roman" w:cs="Times New Roman"/>
          <w:sz w:val="28"/>
          <w:szCs w:val="28"/>
          <w:lang w:val="be-BY"/>
        </w:rPr>
        <w:t xml:space="preserve">ольскія ўлады імкнуліся абмежаваць культурнае жыццё беларусаў выключна фальклорам і традыцыйнай культурай, аднак не дапусцілі далейшага развіцця масавай народнай самадзейнасці. </w:t>
      </w:r>
      <w:r w:rsidR="00DF6A00" w:rsidRPr="00EC18D2">
        <w:rPr>
          <w:rFonts w:ascii="Times New Roman" w:eastAsia="Calibri" w:hAnsi="Times New Roman" w:cs="Times New Roman"/>
          <w:sz w:val="28"/>
          <w:szCs w:val="28"/>
          <w:lang w:val="be-BY"/>
        </w:rPr>
        <w:t xml:space="preserve">З другой паловы 1930-х гг. Польская дзяржава істотна парушыла сістэму ўзнаўлення і функцыянавання беларускіх мастацкіх каштоўнасцей, прадвызначыла іх эпізадычны і лакальны характар. </w:t>
      </w:r>
      <w:r w:rsidRPr="00EC18D2">
        <w:rPr>
          <w:rFonts w:ascii="Times New Roman" w:eastAsia="Calibri" w:hAnsi="Times New Roman" w:cs="Times New Roman"/>
          <w:sz w:val="28"/>
          <w:szCs w:val="28"/>
          <w:lang w:val="be-BY"/>
        </w:rPr>
        <w:t>Самадзейная тэатральная і музычная творчасць у Заходняй Беларусі аказвала вялікі нацыятворчы, культуратворчы і эстэтычна-выхаваўчы ўплыў на заходнебеларускіх жыхароў</w:t>
      </w:r>
      <w:r w:rsidR="00DF6A00" w:rsidRPr="00EC18D2">
        <w:rPr>
          <w:rFonts w:ascii="Times New Roman" w:eastAsia="Calibri" w:hAnsi="Times New Roman" w:cs="Times New Roman"/>
          <w:sz w:val="28"/>
          <w:szCs w:val="28"/>
          <w:lang w:val="be-BY"/>
        </w:rPr>
        <w:t>.</w:t>
      </w:r>
    </w:p>
    <w:p w14:paraId="63E6F6DC" w14:textId="366B5710" w:rsidR="00F64B25" w:rsidRPr="00EC18D2" w:rsidRDefault="00F64B2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lastRenderedPageBreak/>
        <w:t>У выяўленчым мастацтве Заходняй Беларусі можна вылучыць наступныя тэндэнцыі</w:t>
      </w:r>
      <w:r w:rsidR="004815B1">
        <w:rPr>
          <w:rFonts w:ascii="Times New Roman" w:eastAsia="Calibri" w:hAnsi="Times New Roman" w:cs="Times New Roman"/>
          <w:sz w:val="28"/>
          <w:szCs w:val="28"/>
          <w:lang w:val="be-BY"/>
        </w:rPr>
        <w:t>:</w:t>
      </w:r>
    </w:p>
    <w:p w14:paraId="2E9952C1" w14:textId="2A93E861" w:rsidR="00F64B25" w:rsidRPr="00EC18D2" w:rsidRDefault="00F64B2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hAnsi="Times New Roman" w:cs="Times New Roman"/>
          <w:sz w:val="28"/>
          <w:szCs w:val="28"/>
          <w:lang w:val="be-BY"/>
        </w:rPr>
        <w:t>1</w:t>
      </w:r>
      <w:r w:rsidR="004815B1">
        <w:rPr>
          <w:rFonts w:ascii="Times New Roman" w:hAnsi="Times New Roman" w:cs="Times New Roman"/>
          <w:sz w:val="28"/>
          <w:szCs w:val="28"/>
          <w:lang w:val="be-BY"/>
        </w:rPr>
        <w:t>)</w:t>
      </w:r>
      <w:r w:rsidRPr="00EC18D2">
        <w:rPr>
          <w:rFonts w:ascii="Times New Roman" w:hAnsi="Times New Roman" w:cs="Times New Roman"/>
          <w:sz w:val="28"/>
          <w:szCs w:val="28"/>
          <w:lang w:val="be-BY"/>
        </w:rPr>
        <w:t xml:space="preserve"> </w:t>
      </w:r>
      <w:r w:rsidR="004815B1">
        <w:rPr>
          <w:rFonts w:ascii="Times New Roman" w:hAnsi="Times New Roman" w:cs="Times New Roman"/>
          <w:sz w:val="28"/>
          <w:szCs w:val="28"/>
        </w:rPr>
        <w:t>у</w:t>
      </w:r>
      <w:r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заходнебеларускай</w:t>
      </w:r>
      <w:proofErr w:type="spellEnd"/>
      <w:r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мастацкай</w:t>
      </w:r>
      <w:proofErr w:type="spellEnd"/>
      <w:r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спадчыне</w:t>
      </w:r>
      <w:proofErr w:type="spellEnd"/>
      <w:r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арганічна</w:t>
      </w:r>
      <w:proofErr w:type="spellEnd"/>
      <w:r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спалучаліся</w:t>
      </w:r>
      <w:proofErr w:type="spellEnd"/>
      <w:r w:rsidR="00D37EA7" w:rsidRPr="00EC18D2">
        <w:rPr>
          <w:rFonts w:ascii="Times New Roman" w:hAnsi="Times New Roman" w:cs="Times New Roman"/>
          <w:sz w:val="28"/>
          <w:szCs w:val="28"/>
        </w:rPr>
        <w:t xml:space="preserve"> </w:t>
      </w:r>
      <w:proofErr w:type="spellStart"/>
      <w:r w:rsidRPr="00EC18D2">
        <w:rPr>
          <w:rFonts w:ascii="Times New Roman" w:hAnsi="Times New Roman" w:cs="Times New Roman"/>
          <w:sz w:val="28"/>
          <w:szCs w:val="28"/>
        </w:rPr>
        <w:t>п</w:t>
      </w:r>
      <w:r w:rsidR="00D37EA7" w:rsidRPr="00EC18D2">
        <w:rPr>
          <w:rFonts w:ascii="Times New Roman" w:hAnsi="Times New Roman" w:cs="Times New Roman"/>
          <w:sz w:val="28"/>
          <w:szCs w:val="28"/>
        </w:rPr>
        <w:t>рафесійна</w:t>
      </w:r>
      <w:r w:rsidRPr="00EC18D2">
        <w:rPr>
          <w:rFonts w:ascii="Times New Roman" w:hAnsi="Times New Roman" w:cs="Times New Roman"/>
          <w:sz w:val="28"/>
          <w:szCs w:val="28"/>
        </w:rPr>
        <w:t>я</w:t>
      </w:r>
      <w:proofErr w:type="spellEnd"/>
      <w:r w:rsidRPr="00EC18D2">
        <w:rPr>
          <w:rFonts w:ascii="Times New Roman" w:hAnsi="Times New Roman" w:cs="Times New Roman"/>
          <w:sz w:val="28"/>
          <w:szCs w:val="28"/>
        </w:rPr>
        <w:t xml:space="preserve"> і </w:t>
      </w:r>
      <w:proofErr w:type="spellStart"/>
      <w:r w:rsidR="00D37EA7" w:rsidRPr="00EC18D2">
        <w:rPr>
          <w:rFonts w:ascii="Times New Roman" w:hAnsi="Times New Roman" w:cs="Times New Roman"/>
          <w:sz w:val="28"/>
          <w:szCs w:val="28"/>
        </w:rPr>
        <w:t>інсітна</w:t>
      </w:r>
      <w:r w:rsidRPr="00EC18D2">
        <w:rPr>
          <w:rFonts w:ascii="Times New Roman" w:hAnsi="Times New Roman" w:cs="Times New Roman"/>
          <w:sz w:val="28"/>
          <w:szCs w:val="28"/>
        </w:rPr>
        <w:t>я</w:t>
      </w:r>
      <w:proofErr w:type="spellEnd"/>
      <w:r w:rsidR="00D37EA7" w:rsidRPr="00EC18D2">
        <w:rPr>
          <w:rFonts w:ascii="Times New Roman" w:hAnsi="Times New Roman" w:cs="Times New Roman"/>
          <w:sz w:val="28"/>
          <w:szCs w:val="28"/>
        </w:rPr>
        <w:t xml:space="preserve"> </w:t>
      </w:r>
      <w:proofErr w:type="spellStart"/>
      <w:r w:rsidR="004815B1">
        <w:rPr>
          <w:rFonts w:ascii="Times New Roman" w:hAnsi="Times New Roman" w:cs="Times New Roman"/>
          <w:sz w:val="28"/>
          <w:szCs w:val="28"/>
        </w:rPr>
        <w:t>творчасць</w:t>
      </w:r>
      <w:proofErr w:type="spellEnd"/>
      <w:r w:rsidR="004815B1">
        <w:rPr>
          <w:rFonts w:ascii="Times New Roman" w:hAnsi="Times New Roman" w:cs="Times New Roman"/>
          <w:sz w:val="28"/>
          <w:szCs w:val="28"/>
        </w:rPr>
        <w:t>;</w:t>
      </w:r>
    </w:p>
    <w:p w14:paraId="4B08811E" w14:textId="2669E454" w:rsidR="00F64B25" w:rsidRPr="00EC18D2" w:rsidRDefault="00F64B25" w:rsidP="00EC18D2">
      <w:pPr>
        <w:spacing w:after="0" w:line="240" w:lineRule="auto"/>
        <w:ind w:firstLine="709"/>
        <w:jc w:val="both"/>
        <w:rPr>
          <w:rFonts w:ascii="Times New Roman" w:eastAsia="Calibri" w:hAnsi="Times New Roman" w:cs="Times New Roman"/>
          <w:b/>
          <w:sz w:val="28"/>
          <w:szCs w:val="28"/>
          <w:lang w:val="be-BY"/>
        </w:rPr>
      </w:pPr>
      <w:r w:rsidRPr="00EC18D2">
        <w:rPr>
          <w:rFonts w:ascii="Times New Roman" w:eastAsia="Calibri" w:hAnsi="Times New Roman" w:cs="Times New Roman"/>
          <w:sz w:val="28"/>
          <w:szCs w:val="28"/>
          <w:lang w:val="be-BY"/>
        </w:rPr>
        <w:t>2</w:t>
      </w:r>
      <w:r w:rsidR="004815B1">
        <w:rPr>
          <w:rFonts w:ascii="Times New Roman" w:eastAsia="Calibri" w:hAnsi="Times New Roman" w:cs="Times New Roman"/>
          <w:sz w:val="28"/>
          <w:szCs w:val="28"/>
          <w:lang w:val="be-BY"/>
        </w:rPr>
        <w:t>) п</w:t>
      </w:r>
      <w:r w:rsidRPr="00EC18D2">
        <w:rPr>
          <w:rFonts w:ascii="Times New Roman" w:eastAsia="Calibri" w:hAnsi="Times New Roman" w:cs="Times New Roman"/>
          <w:sz w:val="28"/>
          <w:szCs w:val="28"/>
          <w:lang w:val="be-BY"/>
        </w:rPr>
        <w:t>раблематыка этнакультурнага замазахавання садзейнічала пашырэнню нацыянальна-рамантычнай і мадэрнісцкай плыняў у творчасці мастакоў, развіццю гістарычнага жанру</w:t>
      </w:r>
      <w:r w:rsidR="0095780B" w:rsidRPr="00EC18D2">
        <w:rPr>
          <w:rFonts w:ascii="Times New Roman" w:eastAsia="Calibri" w:hAnsi="Times New Roman" w:cs="Times New Roman"/>
          <w:sz w:val="28"/>
          <w:szCs w:val="28"/>
          <w:lang w:val="be-BY"/>
        </w:rPr>
        <w:t>, шы</w:t>
      </w:r>
      <w:r w:rsidR="004815B1">
        <w:rPr>
          <w:rFonts w:ascii="Times New Roman" w:eastAsia="Calibri" w:hAnsi="Times New Roman" w:cs="Times New Roman"/>
          <w:sz w:val="28"/>
          <w:szCs w:val="28"/>
          <w:lang w:val="be-BY"/>
        </w:rPr>
        <w:t>рокаму дыяпазону відаў і жанраў;</w:t>
      </w:r>
    </w:p>
    <w:p w14:paraId="204E2EEC" w14:textId="74860EA2" w:rsidR="0095780B" w:rsidRPr="00EC18D2" w:rsidRDefault="00F64B25"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3</w:t>
      </w:r>
      <w:r w:rsidR="004815B1">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4815B1">
        <w:rPr>
          <w:rFonts w:ascii="Times New Roman" w:eastAsia="Calibri" w:hAnsi="Times New Roman" w:cs="Times New Roman"/>
          <w:sz w:val="28"/>
          <w:szCs w:val="28"/>
          <w:lang w:val="be-BY"/>
        </w:rPr>
        <w:t>у</w:t>
      </w:r>
      <w:r w:rsidR="0095780B" w:rsidRPr="00EC18D2">
        <w:rPr>
          <w:rFonts w:ascii="Times New Roman" w:eastAsia="Calibri" w:hAnsi="Times New Roman" w:cs="Times New Roman"/>
          <w:sz w:val="28"/>
          <w:szCs w:val="28"/>
          <w:lang w:val="be-BY"/>
        </w:rPr>
        <w:t xml:space="preserve"> творчасці мастакоў Заходняй Беларусі ўдала спалучаліся</w:t>
      </w:r>
      <w:r w:rsidR="004815B1">
        <w:rPr>
          <w:rFonts w:ascii="Times New Roman" w:eastAsia="Calibri" w:hAnsi="Times New Roman" w:cs="Times New Roman"/>
          <w:sz w:val="28"/>
          <w:szCs w:val="28"/>
          <w:lang w:val="be-BY"/>
        </w:rPr>
        <w:t xml:space="preserve"> традыцыйныя і наватарскія тэмы;</w:t>
      </w:r>
    </w:p>
    <w:p w14:paraId="726AD119" w14:textId="1FF47207" w:rsidR="00F64B25" w:rsidRPr="00EC18D2" w:rsidRDefault="0095780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4</w:t>
      </w:r>
      <w:r w:rsidR="004815B1">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4815B1">
        <w:rPr>
          <w:rFonts w:ascii="Times New Roman" w:eastAsia="Calibri" w:hAnsi="Times New Roman" w:cs="Times New Roman"/>
          <w:sz w:val="28"/>
          <w:szCs w:val="28"/>
          <w:lang w:val="be-BY"/>
        </w:rPr>
        <w:t>а</w:t>
      </w:r>
      <w:r w:rsidR="00F64B25" w:rsidRPr="00EC18D2">
        <w:rPr>
          <w:rFonts w:ascii="Times New Roman" w:eastAsia="Calibri" w:hAnsi="Times New Roman" w:cs="Times New Roman"/>
          <w:sz w:val="28"/>
          <w:szCs w:val="28"/>
          <w:lang w:val="be-BY"/>
        </w:rPr>
        <w:t xml:space="preserve">грарна-патрыярхальны характар заходнебеларускага грамадства </w:t>
      </w:r>
      <w:r w:rsidRPr="00EC18D2">
        <w:rPr>
          <w:rFonts w:ascii="Times New Roman" w:eastAsia="Calibri" w:hAnsi="Times New Roman" w:cs="Times New Roman"/>
          <w:sz w:val="28"/>
          <w:szCs w:val="28"/>
          <w:lang w:val="be-BY"/>
        </w:rPr>
        <w:t>прадвызначыў значнасць с</w:t>
      </w:r>
      <w:r w:rsidR="00F64B25" w:rsidRPr="00EC18D2">
        <w:rPr>
          <w:rFonts w:ascii="Times New Roman" w:eastAsia="Calibri" w:hAnsi="Times New Roman" w:cs="Times New Roman"/>
          <w:sz w:val="28"/>
          <w:szCs w:val="28"/>
          <w:lang w:val="be-BY"/>
        </w:rPr>
        <w:t xml:space="preserve">ацыяльнага фактару </w:t>
      </w:r>
      <w:r w:rsidR="004815B1">
        <w:rPr>
          <w:rFonts w:ascii="Times New Roman" w:eastAsia="Calibri" w:hAnsi="Times New Roman" w:cs="Times New Roman"/>
          <w:sz w:val="28"/>
          <w:szCs w:val="28"/>
          <w:lang w:val="be-BY"/>
        </w:rPr>
        <w:t>ў выяўленчым мастацтве;</w:t>
      </w:r>
    </w:p>
    <w:p w14:paraId="06E4A339" w14:textId="67F2B0AD" w:rsidR="00F64B25" w:rsidRPr="00EC18D2" w:rsidRDefault="0095780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5</w:t>
      </w:r>
      <w:r w:rsidR="004815B1">
        <w:rPr>
          <w:rFonts w:ascii="Times New Roman" w:eastAsia="Calibri" w:hAnsi="Times New Roman" w:cs="Times New Roman"/>
          <w:sz w:val="28"/>
          <w:szCs w:val="28"/>
          <w:lang w:val="be-BY"/>
        </w:rPr>
        <w:t>) з</w:t>
      </w:r>
      <w:r w:rsidR="00F64B25" w:rsidRPr="00EC18D2">
        <w:rPr>
          <w:rFonts w:ascii="Times New Roman" w:eastAsia="Calibri" w:hAnsi="Times New Roman" w:cs="Times New Roman"/>
          <w:sz w:val="28"/>
          <w:szCs w:val="28"/>
          <w:lang w:val="be-BY"/>
        </w:rPr>
        <w:t>аходнебе</w:t>
      </w:r>
      <w:r w:rsidRPr="00EC18D2">
        <w:rPr>
          <w:rFonts w:ascii="Times New Roman" w:eastAsia="Calibri" w:hAnsi="Times New Roman" w:cs="Times New Roman"/>
          <w:sz w:val="28"/>
          <w:szCs w:val="28"/>
          <w:lang w:val="be-BY"/>
        </w:rPr>
        <w:t>ларуская мастацкая спадчына была</w:t>
      </w:r>
      <w:r w:rsidR="00F64B25"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прадметам г</w:t>
      </w:r>
      <w:r w:rsidR="00F64B25" w:rsidRPr="00EC18D2">
        <w:rPr>
          <w:rFonts w:ascii="Times New Roman" w:eastAsia="Calibri" w:hAnsi="Times New Roman" w:cs="Times New Roman"/>
          <w:sz w:val="28"/>
          <w:szCs w:val="28"/>
          <w:lang w:val="be-BY"/>
        </w:rPr>
        <w:t>історыка-культуралагічных даследаванняў</w:t>
      </w:r>
      <w:r w:rsidRPr="00EC18D2">
        <w:rPr>
          <w:rFonts w:ascii="Times New Roman" w:eastAsia="Calibri" w:hAnsi="Times New Roman" w:cs="Times New Roman"/>
          <w:sz w:val="28"/>
          <w:szCs w:val="28"/>
          <w:lang w:val="be-BY"/>
        </w:rPr>
        <w:t>.</w:t>
      </w:r>
    </w:p>
    <w:p w14:paraId="0C566DFE" w14:textId="498D537D" w:rsidR="00830804" w:rsidRPr="00EC18D2" w:rsidRDefault="0083080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Фарміраванню ў Вільні рэгіянальнага мастацкага асяродку спрыяў мастацкі факультэт Віленскага ўніверсітэта імя С. Баторыя, дзе выкладалі </w:t>
      </w:r>
      <w:r w:rsidR="0029048D">
        <w:rPr>
          <w:rFonts w:ascii="Times New Roman" w:eastAsia="Calibri" w:hAnsi="Times New Roman" w:cs="Times New Roman"/>
          <w:sz w:val="28"/>
          <w:szCs w:val="28"/>
          <w:lang w:val="be-BY"/>
        </w:rPr>
        <w:t xml:space="preserve">такія </w:t>
      </w:r>
      <w:r w:rsidRPr="00EC18D2">
        <w:rPr>
          <w:rFonts w:ascii="Times New Roman" w:eastAsia="Calibri" w:hAnsi="Times New Roman" w:cs="Times New Roman"/>
          <w:sz w:val="28"/>
          <w:szCs w:val="28"/>
          <w:lang w:val="be-BY"/>
        </w:rPr>
        <w:t>мастакі</w:t>
      </w:r>
      <w:r w:rsidR="0029048D">
        <w:rPr>
          <w:rFonts w:ascii="Times New Roman" w:eastAsia="Calibri" w:hAnsi="Times New Roman" w:cs="Times New Roman"/>
          <w:sz w:val="28"/>
          <w:szCs w:val="28"/>
          <w:lang w:val="be-BY"/>
        </w:rPr>
        <w:t>, як</w:t>
      </w:r>
      <w:r w:rsidRPr="00EC18D2">
        <w:rPr>
          <w:rFonts w:ascii="Times New Roman" w:eastAsia="Calibri" w:hAnsi="Times New Roman" w:cs="Times New Roman"/>
          <w:sz w:val="28"/>
          <w:szCs w:val="28"/>
          <w:lang w:val="be-BY"/>
        </w:rPr>
        <w:t xml:space="preserve"> Ф. Рушчыц, Л. Сляндзінскі, Б. Кубіцкі, Б. Ямант і інш. Сярод таленавітых выпускнікоў былі беларускія мастакі П. Сергіевіч, М. Сеўрук, якія ўваходзілі ў Віленскае таварыства незалежных мастакоў. З Вільняй звязана таксама творчасць Я. Горыда, П. Жынгеля, К. Чурыл</w:t>
      </w:r>
      <w:r w:rsidR="0029048D">
        <w:rPr>
          <w:rFonts w:ascii="Times New Roman" w:eastAsia="Calibri" w:hAnsi="Times New Roman" w:cs="Times New Roman"/>
          <w:sz w:val="28"/>
          <w:szCs w:val="28"/>
          <w:lang w:val="be-BY"/>
        </w:rPr>
        <w:t>ы</w:t>
      </w:r>
      <w:r w:rsidRPr="00EC18D2">
        <w:rPr>
          <w:rFonts w:ascii="Times New Roman" w:eastAsia="Calibri" w:hAnsi="Times New Roman" w:cs="Times New Roman"/>
          <w:sz w:val="28"/>
          <w:szCs w:val="28"/>
          <w:lang w:val="be-BY"/>
        </w:rPr>
        <w:t xml:space="preserve"> і іншых беларускіх мастакоў. З мастацкай студыі Віленскай беларускай гімназіі выйшлі жывапісцы Р. Семашкевіч, М. Васілеўскі, В. Сідаровіч і іншыя.</w:t>
      </w:r>
    </w:p>
    <w:p w14:paraId="6AC66A29" w14:textId="4BA863E3" w:rsidR="00D37EA7" w:rsidRPr="00EC18D2" w:rsidRDefault="0095780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Мастак </w:t>
      </w:r>
      <w:r w:rsidR="00D37EA7" w:rsidRPr="00EC18D2">
        <w:rPr>
          <w:rFonts w:ascii="Times New Roman" w:eastAsia="Calibri" w:hAnsi="Times New Roman" w:cs="Times New Roman"/>
          <w:sz w:val="28"/>
          <w:szCs w:val="28"/>
          <w:lang w:val="be-BY"/>
        </w:rPr>
        <w:t>П. Сергіевіч, які вучыўся на мастацкім факультэце Віленскага універсітэта імя С. Баторыя, п</w:t>
      </w:r>
      <w:r w:rsidR="003A4545">
        <w:rPr>
          <w:rFonts w:ascii="Times New Roman" w:eastAsia="Calibri" w:hAnsi="Times New Roman" w:cs="Times New Roman"/>
          <w:sz w:val="28"/>
          <w:szCs w:val="28"/>
          <w:lang w:val="be-BY"/>
        </w:rPr>
        <w:t>ераняў вопыт у Ф. Рушчыца, Б. Кубіцкага, Ю. </w:t>
      </w:r>
      <w:r w:rsidR="00D37EA7" w:rsidRPr="00EC18D2">
        <w:rPr>
          <w:rFonts w:ascii="Times New Roman" w:eastAsia="Calibri" w:hAnsi="Times New Roman" w:cs="Times New Roman"/>
          <w:sz w:val="28"/>
          <w:szCs w:val="28"/>
          <w:lang w:val="be-BY"/>
        </w:rPr>
        <w:t>Панкевіча</w:t>
      </w:r>
      <w:r w:rsidRPr="00EC18D2">
        <w:rPr>
          <w:rFonts w:ascii="Times New Roman" w:eastAsia="Calibri" w:hAnsi="Times New Roman" w:cs="Times New Roman"/>
          <w:sz w:val="28"/>
          <w:szCs w:val="28"/>
          <w:lang w:val="be-BY"/>
        </w:rPr>
        <w:t>,</w:t>
      </w:r>
      <w:r w:rsidR="00D37EA7" w:rsidRPr="00EC18D2">
        <w:rPr>
          <w:rFonts w:ascii="Times New Roman" w:eastAsia="Calibri" w:hAnsi="Times New Roman" w:cs="Times New Roman"/>
          <w:sz w:val="28"/>
          <w:szCs w:val="28"/>
          <w:lang w:val="be-BY"/>
        </w:rPr>
        <w:t xml:space="preserve"> Л. Сля</w:t>
      </w:r>
      <w:r w:rsidR="00FD45F1">
        <w:rPr>
          <w:rFonts w:ascii="Times New Roman" w:eastAsia="Calibri" w:hAnsi="Times New Roman" w:cs="Times New Roman"/>
          <w:sz w:val="28"/>
          <w:szCs w:val="28"/>
          <w:lang w:val="be-BY"/>
        </w:rPr>
        <w:t>н</w:t>
      </w:r>
      <w:r w:rsidR="00D37EA7" w:rsidRPr="00EC18D2">
        <w:rPr>
          <w:rFonts w:ascii="Times New Roman" w:eastAsia="Calibri" w:hAnsi="Times New Roman" w:cs="Times New Roman"/>
          <w:sz w:val="28"/>
          <w:szCs w:val="28"/>
          <w:lang w:val="be-BY"/>
        </w:rPr>
        <w:t>дзінскага</w:t>
      </w:r>
      <w:r w:rsidRPr="00EC18D2">
        <w:rPr>
          <w:rFonts w:ascii="Times New Roman" w:eastAsia="Calibri" w:hAnsi="Times New Roman" w:cs="Times New Roman"/>
          <w:sz w:val="28"/>
          <w:szCs w:val="28"/>
          <w:lang w:val="be-BY"/>
        </w:rPr>
        <w:t xml:space="preserve">. </w:t>
      </w:r>
      <w:r w:rsidR="00D37EA7" w:rsidRPr="00EC18D2">
        <w:rPr>
          <w:rFonts w:ascii="Times New Roman" w:eastAsia="Calibri" w:hAnsi="Times New Roman" w:cs="Times New Roman"/>
          <w:sz w:val="28"/>
          <w:szCs w:val="28"/>
          <w:lang w:val="be-BY"/>
        </w:rPr>
        <w:t>З другой паловы 1920-х гг. П. Сергіевіч</w:t>
      </w:r>
      <w:r w:rsidRPr="00EC18D2">
        <w:rPr>
          <w:rFonts w:ascii="Times New Roman" w:eastAsia="Calibri" w:hAnsi="Times New Roman" w:cs="Times New Roman"/>
          <w:sz w:val="28"/>
          <w:szCs w:val="28"/>
          <w:lang w:val="be-BY"/>
        </w:rPr>
        <w:t xml:space="preserve"> удзельнічаў у выставах.</w:t>
      </w:r>
    </w:p>
    <w:p w14:paraId="58E38C45" w14:textId="207BA3AE" w:rsidR="0095780B" w:rsidRPr="00EC18D2" w:rsidRDefault="0095780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гістарычным жанры П. Сергіевіч</w:t>
      </w:r>
      <w:r w:rsidR="0094567A" w:rsidRPr="00EC18D2">
        <w:rPr>
          <w:rFonts w:ascii="Times New Roman" w:eastAsia="Calibri" w:hAnsi="Times New Roman" w:cs="Times New Roman"/>
          <w:sz w:val="28"/>
          <w:szCs w:val="28"/>
          <w:lang w:val="be-BY"/>
        </w:rPr>
        <w:t xml:space="preserve">ам былі напісаны </w:t>
      </w:r>
      <w:r w:rsidRPr="00EC18D2">
        <w:rPr>
          <w:rFonts w:ascii="Times New Roman" w:eastAsia="Calibri" w:hAnsi="Times New Roman" w:cs="Times New Roman"/>
          <w:sz w:val="28"/>
          <w:szCs w:val="28"/>
          <w:lang w:val="be-BY"/>
        </w:rPr>
        <w:t>палотны “Усяслаў Полацкі” (1932 г.), “Кастусь Каліноўскі сярод паўстанцаў” (1936 г.). Яго палотны “Вясляр” (пачатак 1930-х гг.), “Юнацтва” (1937 г.) і іншыя набывалі вялікае грамадскае і сацыяльнае значэнне</w:t>
      </w:r>
      <w:r w:rsidR="00830804"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Вялікую сацыяльную значнасць мела палатно П. Сергіевіча “Шляхам жыцця” (“Падарожныя”) (1934 г.). На першай персанальнай выставе П. Сергіевіча ў Вільні ў 1935 г. разам з гістарычнымі палотнамі выстаўляліся яго працы</w:t>
      </w:r>
      <w:r w:rsidR="00830804" w:rsidRPr="00EC18D2">
        <w:rPr>
          <w:rFonts w:ascii="Times New Roman" w:eastAsia="Calibri" w:hAnsi="Times New Roman" w:cs="Times New Roman"/>
          <w:sz w:val="28"/>
          <w:szCs w:val="28"/>
          <w:lang w:val="be-BY"/>
        </w:rPr>
        <w:t xml:space="preserve"> аб </w:t>
      </w:r>
      <w:r w:rsidRPr="00EC18D2">
        <w:rPr>
          <w:rFonts w:ascii="Times New Roman" w:eastAsia="Calibri" w:hAnsi="Times New Roman" w:cs="Times New Roman"/>
          <w:sz w:val="28"/>
          <w:szCs w:val="28"/>
          <w:lang w:val="be-BY"/>
        </w:rPr>
        <w:t>сялянскай працы і побы</w:t>
      </w:r>
      <w:r w:rsidR="00830804" w:rsidRPr="00EC18D2">
        <w:rPr>
          <w:rFonts w:ascii="Times New Roman" w:eastAsia="Calibri" w:hAnsi="Times New Roman" w:cs="Times New Roman"/>
          <w:sz w:val="28"/>
          <w:szCs w:val="28"/>
          <w:lang w:val="be-BY"/>
        </w:rPr>
        <w:t>це</w:t>
      </w:r>
      <w:r w:rsidRPr="00EC18D2">
        <w:rPr>
          <w:rFonts w:ascii="Times New Roman" w:eastAsia="Calibri" w:hAnsi="Times New Roman" w:cs="Times New Roman"/>
          <w:sz w:val="28"/>
          <w:szCs w:val="28"/>
          <w:lang w:val="be-BY"/>
        </w:rPr>
        <w:t xml:space="preserve"> – “Вясляр”, “Араты” (1938 г.), “Кал</w:t>
      </w:r>
      <w:r w:rsidR="003A4545">
        <w:rPr>
          <w:rFonts w:ascii="Times New Roman" w:eastAsia="Calibri" w:hAnsi="Times New Roman" w:cs="Times New Roman"/>
          <w:sz w:val="28"/>
          <w:szCs w:val="28"/>
          <w:lang w:val="be-BY"/>
        </w:rPr>
        <w:t>ыска” (1929 г.), “Залёты” (1930 </w:t>
      </w:r>
      <w:r w:rsidRPr="00EC18D2">
        <w:rPr>
          <w:rFonts w:ascii="Times New Roman" w:eastAsia="Calibri" w:hAnsi="Times New Roman" w:cs="Times New Roman"/>
          <w:sz w:val="28"/>
          <w:szCs w:val="28"/>
          <w:lang w:val="be-BY"/>
        </w:rPr>
        <w:t>г.), “Сялянскае падворышча” (1930 г.). Любоўю да сялян, паэтызацыяй народных звычаяў і традыцый прасякнуты яго працы “Перавозка будаўнічага грузу цераз возера Богін” (1926 г.), “За прасліцай” (1929 г.), “Жыццё” (1929 г.), “Вяселле на Беларусі” (1929 г.), “Каваль куе каня” (1939 г.). П. Сергіевіч стварыў у 1930-я гг. серыю партрэтаў “Беларускія народныя тыпы”.</w:t>
      </w:r>
    </w:p>
    <w:p w14:paraId="2C892A21" w14:textId="77777777" w:rsidR="0095780B" w:rsidRPr="00EC18D2" w:rsidRDefault="0095780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 Сергіевіч друкаваў артыкулы па гісторыі і тэорыі мастацтва. Паводле П. Сергіевіча, заходнебеларуская вёска з’яўлялася крыніцай для развіцця мастацтва. Менавіта таму </w:t>
      </w:r>
      <w:r w:rsidR="00830804" w:rsidRPr="00EC18D2">
        <w:rPr>
          <w:rFonts w:ascii="Times New Roman" w:eastAsia="Calibri" w:hAnsi="Times New Roman" w:cs="Times New Roman"/>
          <w:sz w:val="28"/>
          <w:szCs w:val="28"/>
          <w:lang w:val="be-BY"/>
        </w:rPr>
        <w:t xml:space="preserve">“трэба трымаць сувязь з вёскай”. </w:t>
      </w:r>
      <w:r w:rsidRPr="00EC18D2">
        <w:rPr>
          <w:rFonts w:ascii="Times New Roman" w:eastAsia="Calibri" w:hAnsi="Times New Roman" w:cs="Times New Roman"/>
          <w:sz w:val="28"/>
          <w:szCs w:val="28"/>
          <w:lang w:val="be-BY"/>
        </w:rPr>
        <w:t xml:space="preserve">Рэкамендаваў не губляцца ў стылявых напрамках і арыентацыях усходняй ці заходняй школы, а пазнаваць беларусам саміх сябе. </w:t>
      </w:r>
    </w:p>
    <w:p w14:paraId="2521FF85" w14:textId="77777777" w:rsidR="0095780B" w:rsidRPr="00EC18D2" w:rsidRDefault="00830804"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lastRenderedPageBreak/>
        <w:t>В</w:t>
      </w:r>
      <w:r w:rsidR="0095780B" w:rsidRPr="00EC18D2">
        <w:rPr>
          <w:rFonts w:ascii="Times New Roman" w:eastAsia="Calibri" w:hAnsi="Times New Roman" w:cs="Times New Roman"/>
          <w:sz w:val="28"/>
          <w:szCs w:val="28"/>
          <w:lang w:val="be-BY"/>
        </w:rPr>
        <w:t xml:space="preserve">образ чалавека сучаснасці і будучыні заняў цэнтральнае месца </w:t>
      </w:r>
      <w:r w:rsidRPr="00EC18D2">
        <w:rPr>
          <w:rFonts w:ascii="Times New Roman" w:eastAsia="Calibri" w:hAnsi="Times New Roman" w:cs="Times New Roman"/>
          <w:sz w:val="28"/>
          <w:szCs w:val="28"/>
          <w:lang w:val="be-BY"/>
        </w:rPr>
        <w:t xml:space="preserve">на </w:t>
      </w:r>
      <w:r w:rsidR="0095780B" w:rsidRPr="00EC18D2">
        <w:rPr>
          <w:rFonts w:ascii="Times New Roman" w:eastAsia="Calibri" w:hAnsi="Times New Roman" w:cs="Times New Roman"/>
          <w:sz w:val="28"/>
          <w:szCs w:val="28"/>
          <w:lang w:val="be-BY"/>
        </w:rPr>
        <w:t>палотна</w:t>
      </w:r>
      <w:r w:rsidRPr="00EC18D2">
        <w:rPr>
          <w:rFonts w:ascii="Times New Roman" w:eastAsia="Calibri" w:hAnsi="Times New Roman" w:cs="Times New Roman"/>
          <w:sz w:val="28"/>
          <w:szCs w:val="28"/>
          <w:lang w:val="be-BY"/>
        </w:rPr>
        <w:t>х П. Сергіевіча. Г</w:t>
      </w:r>
      <w:r w:rsidR="0095780B" w:rsidRPr="00EC18D2">
        <w:rPr>
          <w:rFonts w:ascii="Times New Roman" w:eastAsia="Calibri" w:hAnsi="Times New Roman" w:cs="Times New Roman"/>
          <w:sz w:val="28"/>
          <w:szCs w:val="28"/>
          <w:lang w:val="be-BY"/>
        </w:rPr>
        <w:t>уманістычная творчасць П. Сергіевіча “арганічна звязана з духоўным жыццём беларускага народа, з яго культурным развіццём і будаўніцтвам”, аддавала пашану чалавеку працы. Яна была заснавана на “глыбокай нацыянальнай аснове, у ёй тыпаж – гэта пераважна прадстаўнікі працоўнага сялянства і рабочага класа, са знешнімі этнаграфічнымі і антрапалагічнымі беларускімі нацыянальнымі рысамі, гэта людзі з псіхафізічным нацыянальным профілем”</w:t>
      </w:r>
      <w:r w:rsidRPr="00EC18D2">
        <w:rPr>
          <w:rFonts w:ascii="Times New Roman" w:eastAsia="Calibri" w:hAnsi="Times New Roman" w:cs="Times New Roman"/>
          <w:sz w:val="28"/>
          <w:szCs w:val="28"/>
          <w:lang w:val="be-BY"/>
        </w:rPr>
        <w:t>.</w:t>
      </w:r>
    </w:p>
    <w:p w14:paraId="24544864" w14:textId="61321B6D" w:rsidR="00B256AD" w:rsidRPr="00EC18D2" w:rsidRDefault="00B256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 Сергіевіч актыўна працаваў у</w:t>
      </w:r>
      <w:r w:rsidR="003A4545">
        <w:rPr>
          <w:rFonts w:ascii="Times New Roman" w:eastAsia="Calibri" w:hAnsi="Times New Roman" w:cs="Times New Roman"/>
          <w:sz w:val="28"/>
          <w:szCs w:val="28"/>
          <w:lang w:val="be-BY"/>
        </w:rPr>
        <w:t xml:space="preserve"> кніжнай графіцы. Яго партрэты </w:t>
      </w:r>
      <w:r w:rsidRPr="00EC18D2">
        <w:rPr>
          <w:rFonts w:ascii="Times New Roman" w:eastAsia="Calibri" w:hAnsi="Times New Roman" w:cs="Times New Roman"/>
          <w:sz w:val="28"/>
          <w:szCs w:val="28"/>
          <w:lang w:val="be-BY"/>
        </w:rPr>
        <w:t xml:space="preserve">мелі някідкія фарбы, але характарызаваліся глыбокай псіхалагічнай прасякнутасцю вобраза, пранікненнем у характар прадстаўленай асобы. Мастацкай завершанасцю вылучаюцца “Партрэт маці” (1929 г.), </w:t>
      </w:r>
      <w:r w:rsidR="003A4545">
        <w:rPr>
          <w:rFonts w:ascii="Times New Roman" w:eastAsia="Calibri" w:hAnsi="Times New Roman" w:cs="Times New Roman"/>
          <w:sz w:val="28"/>
          <w:szCs w:val="28"/>
          <w:lang w:val="be-BY"/>
        </w:rPr>
        <w:t>“П</w:t>
      </w:r>
      <w:r w:rsidRPr="00EC18D2">
        <w:rPr>
          <w:rFonts w:ascii="Times New Roman" w:eastAsia="Calibri" w:hAnsi="Times New Roman" w:cs="Times New Roman"/>
          <w:sz w:val="28"/>
          <w:szCs w:val="28"/>
          <w:lang w:val="be-BY"/>
        </w:rPr>
        <w:t>артрэт С. Глякоўскага</w:t>
      </w:r>
      <w:r w:rsidR="003A4545">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(1938 г.) і інш.</w:t>
      </w:r>
    </w:p>
    <w:p w14:paraId="5069EB36" w14:textId="13A013D6" w:rsidR="00B256AD" w:rsidRPr="00EC18D2" w:rsidRDefault="00B256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 Сергіевіч займаўся сакральным жывапісам. Яму даводзілася распісваць Бернардзінскі касцёл у Гродне, касцёлы ў Вільні, Жодзішках, Смаргоні, Поразав</w:t>
      </w:r>
      <w:r w:rsidR="00FD45F1">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Шарашове і іншых гарадах і мястэчках.</w:t>
      </w:r>
    </w:p>
    <w:p w14:paraId="0A714A04" w14:textId="160CCDF7" w:rsidR="0095780B" w:rsidRPr="00EC18D2" w:rsidRDefault="00E14A0F"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Своеасаблівым гімнам чалавеку зямлі была </w:t>
      </w:r>
      <w:r w:rsidR="00445DB7" w:rsidRPr="00EC18D2">
        <w:rPr>
          <w:rFonts w:ascii="Times New Roman" w:eastAsia="Calibri" w:hAnsi="Times New Roman" w:cs="Times New Roman"/>
          <w:sz w:val="28"/>
          <w:szCs w:val="28"/>
          <w:lang w:val="be-BY"/>
        </w:rPr>
        <w:t xml:space="preserve">шматфігурная мастацкая </w:t>
      </w:r>
      <w:r w:rsidRPr="00EC18D2">
        <w:rPr>
          <w:rFonts w:ascii="Times New Roman" w:eastAsia="Calibri" w:hAnsi="Times New Roman" w:cs="Times New Roman"/>
          <w:sz w:val="28"/>
          <w:szCs w:val="28"/>
          <w:lang w:val="be-BY"/>
        </w:rPr>
        <w:t>кампазіцыя М.</w:t>
      </w:r>
      <w:r w:rsidR="00445DB7" w:rsidRPr="00EC18D2">
        <w:rPr>
          <w:rFonts w:ascii="Times New Roman" w:eastAsia="Calibri" w:hAnsi="Times New Roman" w:cs="Times New Roman"/>
          <w:sz w:val="28"/>
          <w:szCs w:val="28"/>
          <w:lang w:val="be-BY"/>
        </w:rPr>
        <w:t xml:space="preserve"> Сеўрука “</w:t>
      </w:r>
      <w:r w:rsidRPr="00EC18D2">
        <w:rPr>
          <w:rFonts w:ascii="Times New Roman" w:eastAsia="Calibri" w:hAnsi="Times New Roman" w:cs="Times New Roman"/>
          <w:sz w:val="28"/>
          <w:szCs w:val="28"/>
          <w:lang w:val="be-BY"/>
        </w:rPr>
        <w:t>Жніво</w:t>
      </w:r>
      <w:r w:rsidR="00445DB7"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(1937</w:t>
      </w:r>
      <w:r w:rsidR="00FD45F1">
        <w:rPr>
          <w:rFonts w:ascii="Times New Roman" w:eastAsia="Calibri" w:hAnsi="Times New Roman" w:cs="Times New Roman"/>
          <w:sz w:val="28"/>
          <w:szCs w:val="28"/>
          <w:lang w:val="be-BY"/>
        </w:rPr>
        <w:t xml:space="preserve"> г.</w:t>
      </w:r>
      <w:r w:rsidRPr="00EC18D2">
        <w:rPr>
          <w:rFonts w:ascii="Times New Roman" w:eastAsia="Calibri" w:hAnsi="Times New Roman" w:cs="Times New Roman"/>
          <w:sz w:val="28"/>
          <w:szCs w:val="28"/>
          <w:lang w:val="be-BY"/>
        </w:rPr>
        <w:t>), прадстаўленая на выставе ў Варшаве, а потым набытая беларускім музеем у Вільні.</w:t>
      </w:r>
    </w:p>
    <w:p w14:paraId="3731354C" w14:textId="0B285F38" w:rsidR="00F64B25" w:rsidRPr="00EC18D2" w:rsidRDefault="0042208B" w:rsidP="00EC18D2">
      <w:pPr>
        <w:spacing w:after="0" w:line="240" w:lineRule="auto"/>
        <w:ind w:firstLine="709"/>
        <w:jc w:val="both"/>
        <w:rPr>
          <w:rFonts w:ascii="Times New Roman" w:eastAsia="Calibri" w:hAnsi="Times New Roman" w:cs="Times New Roman"/>
          <w:sz w:val="28"/>
          <w:szCs w:val="28"/>
          <w:lang w:val="be-BY"/>
        </w:rPr>
      </w:pPr>
      <w:r w:rsidRPr="0042208B">
        <w:rPr>
          <w:rFonts w:ascii="Times New Roman" w:eastAsia="Calibri" w:hAnsi="Times New Roman" w:cs="Times New Roman"/>
          <w:sz w:val="28"/>
          <w:szCs w:val="28"/>
          <w:lang w:val="be-BY"/>
        </w:rPr>
        <w:t>Язэп</w:t>
      </w:r>
      <w:r>
        <w:rPr>
          <w:rFonts w:ascii="Times New Roman" w:eastAsia="Calibri" w:hAnsi="Times New Roman" w:cs="Times New Roman"/>
          <w:sz w:val="28"/>
          <w:szCs w:val="28"/>
          <w:lang w:val="be-BY"/>
        </w:rPr>
        <w:t>а</w:t>
      </w:r>
      <w:r w:rsidRPr="0042208B">
        <w:rPr>
          <w:rFonts w:ascii="Times New Roman" w:eastAsia="Calibri" w:hAnsi="Times New Roman" w:cs="Times New Roman"/>
          <w:sz w:val="28"/>
          <w:szCs w:val="28"/>
          <w:lang w:val="be-BY"/>
        </w:rPr>
        <w:t xml:space="preserve"> Драздовіч</w:t>
      </w:r>
      <w:r>
        <w:rPr>
          <w:rFonts w:ascii="Times New Roman" w:eastAsia="Calibri" w:hAnsi="Times New Roman" w:cs="Times New Roman"/>
          <w:sz w:val="28"/>
          <w:szCs w:val="28"/>
          <w:lang w:val="be-BY"/>
        </w:rPr>
        <w:t>а</w:t>
      </w:r>
      <w:r w:rsidRPr="0042208B">
        <w:rPr>
          <w:rFonts w:ascii="Times New Roman" w:eastAsia="Calibri" w:hAnsi="Times New Roman" w:cs="Times New Roman"/>
          <w:sz w:val="28"/>
          <w:szCs w:val="28"/>
          <w:lang w:val="be-BY"/>
        </w:rPr>
        <w:t xml:space="preserve"> П. Сергіевіч назваў “нашым маленькім павятовым Леанарда да Вінчы”. </w:t>
      </w:r>
      <w:r w:rsidR="00D37EA7" w:rsidRPr="00EC18D2">
        <w:rPr>
          <w:rFonts w:ascii="Times New Roman" w:eastAsia="Calibri" w:hAnsi="Times New Roman" w:cs="Times New Roman"/>
          <w:sz w:val="28"/>
          <w:szCs w:val="28"/>
          <w:lang w:val="be-BY"/>
        </w:rPr>
        <w:t xml:space="preserve">Мастак-інсітнік Я. Драздовіч унёс пэўны ўклад </w:t>
      </w:r>
      <w:r w:rsidR="00445DB7" w:rsidRPr="00EC18D2">
        <w:rPr>
          <w:rFonts w:ascii="Times New Roman" w:eastAsia="Calibri" w:hAnsi="Times New Roman" w:cs="Times New Roman"/>
          <w:sz w:val="28"/>
          <w:szCs w:val="28"/>
          <w:lang w:val="be-BY"/>
        </w:rPr>
        <w:t xml:space="preserve">ва </w:t>
      </w:r>
      <w:r w:rsidR="00D37EA7" w:rsidRPr="00EC18D2">
        <w:rPr>
          <w:rFonts w:ascii="Times New Roman" w:eastAsia="Calibri" w:hAnsi="Times New Roman" w:cs="Times New Roman"/>
          <w:sz w:val="28"/>
          <w:szCs w:val="28"/>
          <w:lang w:val="be-BY"/>
        </w:rPr>
        <w:t>ўдасканаленн</w:t>
      </w:r>
      <w:r w:rsidR="00445DB7" w:rsidRPr="00EC18D2">
        <w:rPr>
          <w:rFonts w:ascii="Times New Roman" w:eastAsia="Calibri" w:hAnsi="Times New Roman" w:cs="Times New Roman"/>
          <w:sz w:val="28"/>
          <w:szCs w:val="28"/>
          <w:lang w:val="be-BY"/>
        </w:rPr>
        <w:t>е</w:t>
      </w:r>
      <w:r w:rsidR="00D37EA7" w:rsidRPr="00EC18D2">
        <w:rPr>
          <w:rFonts w:ascii="Times New Roman" w:eastAsia="Calibri" w:hAnsi="Times New Roman" w:cs="Times New Roman"/>
          <w:sz w:val="28"/>
          <w:szCs w:val="28"/>
          <w:lang w:val="be-BY"/>
        </w:rPr>
        <w:t xml:space="preserve"> мастацкай падрыхтоўкі ў беларускіх гімназіях. Выкладчыцкай працай яму даводзілася займацца ў Радашковіцкай беларускай гімназіі імя Ф.</w:t>
      </w:r>
      <w:r>
        <w:rPr>
          <w:rFonts w:ascii="Times New Roman" w:eastAsia="Calibri" w:hAnsi="Times New Roman" w:cs="Times New Roman"/>
          <w:sz w:val="28"/>
          <w:szCs w:val="28"/>
          <w:lang w:val="be-BY"/>
        </w:rPr>
        <w:t> </w:t>
      </w:r>
      <w:r w:rsidR="00D37EA7" w:rsidRPr="00EC18D2">
        <w:rPr>
          <w:rFonts w:ascii="Times New Roman" w:eastAsia="Calibri" w:hAnsi="Times New Roman" w:cs="Times New Roman"/>
          <w:sz w:val="28"/>
          <w:szCs w:val="28"/>
          <w:lang w:val="be-BY"/>
        </w:rPr>
        <w:t xml:space="preserve">Скарыны, дзе была ў 1927 г. наладжана выстаўка яго </w:t>
      </w:r>
      <w:r w:rsidR="00445DB7" w:rsidRPr="00EC18D2">
        <w:rPr>
          <w:rFonts w:ascii="Times New Roman" w:eastAsia="Calibri" w:hAnsi="Times New Roman" w:cs="Times New Roman"/>
          <w:sz w:val="28"/>
          <w:szCs w:val="28"/>
          <w:lang w:val="be-BY"/>
        </w:rPr>
        <w:t xml:space="preserve">палотнаў, а таксама прац вучняў. </w:t>
      </w:r>
      <w:r w:rsidR="00D37EA7" w:rsidRPr="00EC18D2">
        <w:rPr>
          <w:rFonts w:ascii="Times New Roman" w:eastAsia="Calibri" w:hAnsi="Times New Roman" w:cs="Times New Roman"/>
          <w:sz w:val="28"/>
          <w:szCs w:val="28"/>
          <w:lang w:val="be-BY"/>
        </w:rPr>
        <w:t>З арганізаванай ім пры Віленскай беларускай гімназіі мастацкай студыі выйшлі жывапісцы Р. Семашкевіч, М. Васілеўскі, В.</w:t>
      </w:r>
      <w:r w:rsidR="00D37EA7" w:rsidRPr="00EC18D2">
        <w:rPr>
          <w:rFonts w:ascii="Times New Roman" w:eastAsia="Calibri" w:hAnsi="Times New Roman" w:cs="Times New Roman"/>
          <w:sz w:val="28"/>
          <w:szCs w:val="28"/>
        </w:rPr>
        <w:t> </w:t>
      </w:r>
      <w:r w:rsidR="00D37EA7" w:rsidRPr="00EC18D2">
        <w:rPr>
          <w:rFonts w:ascii="Times New Roman" w:eastAsia="Calibri" w:hAnsi="Times New Roman" w:cs="Times New Roman"/>
          <w:sz w:val="28"/>
          <w:szCs w:val="28"/>
          <w:lang w:val="be-BY"/>
        </w:rPr>
        <w:t xml:space="preserve">Сідаровіч і іншыя. </w:t>
      </w:r>
      <w:r w:rsidR="00445DB7" w:rsidRPr="00EC18D2">
        <w:rPr>
          <w:rFonts w:ascii="Times New Roman" w:eastAsia="Calibri" w:hAnsi="Times New Roman" w:cs="Times New Roman"/>
          <w:sz w:val="28"/>
          <w:szCs w:val="28"/>
          <w:lang w:val="be-BY"/>
        </w:rPr>
        <w:t xml:space="preserve">У </w:t>
      </w:r>
      <w:r w:rsidR="00C25EDA">
        <w:rPr>
          <w:rFonts w:ascii="Times New Roman" w:eastAsia="Calibri" w:hAnsi="Times New Roman" w:cs="Times New Roman"/>
          <w:sz w:val="28"/>
          <w:szCs w:val="28"/>
          <w:lang w:val="be-BY"/>
        </w:rPr>
        <w:t>1927–1930 </w:t>
      </w:r>
      <w:r w:rsidR="00D37EA7" w:rsidRPr="00EC18D2">
        <w:rPr>
          <w:rFonts w:ascii="Times New Roman" w:eastAsia="Calibri" w:hAnsi="Times New Roman" w:cs="Times New Roman"/>
          <w:sz w:val="28"/>
          <w:szCs w:val="28"/>
          <w:lang w:val="be-BY"/>
        </w:rPr>
        <w:t>гг. Я. Драздовіч выклада</w:t>
      </w:r>
      <w:r w:rsidR="00445DB7" w:rsidRPr="00EC18D2">
        <w:rPr>
          <w:rFonts w:ascii="Times New Roman" w:eastAsia="Calibri" w:hAnsi="Times New Roman" w:cs="Times New Roman"/>
          <w:sz w:val="28"/>
          <w:szCs w:val="28"/>
          <w:lang w:val="be-BY"/>
        </w:rPr>
        <w:t>ў</w:t>
      </w:r>
      <w:r w:rsidR="00D37EA7" w:rsidRPr="00EC18D2">
        <w:rPr>
          <w:rFonts w:ascii="Times New Roman" w:eastAsia="Calibri" w:hAnsi="Times New Roman" w:cs="Times New Roman"/>
          <w:sz w:val="28"/>
          <w:szCs w:val="28"/>
          <w:lang w:val="be-BY"/>
        </w:rPr>
        <w:t xml:space="preserve"> маляванне ў На</w:t>
      </w:r>
      <w:r w:rsidR="00445DB7" w:rsidRPr="00EC18D2">
        <w:rPr>
          <w:rFonts w:ascii="Times New Roman" w:eastAsia="Calibri" w:hAnsi="Times New Roman" w:cs="Times New Roman"/>
          <w:sz w:val="28"/>
          <w:szCs w:val="28"/>
          <w:lang w:val="be-BY"/>
        </w:rPr>
        <w:t>вагрудскай беларускай гімназіі.</w:t>
      </w:r>
    </w:p>
    <w:p w14:paraId="75D68723" w14:textId="77777777" w:rsidR="00445DB7" w:rsidRPr="00EC18D2" w:rsidRDefault="00445DB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Мастацкая творчасць Я. Драздовіча вызначалася паглыбленым псіхалагізмам, рамантычным, сімвалічным і алегарычным адлюстраваннем жыцця. Я. Драздовіч быў першаадкрывальнікам у беларускім выяўленчым мастацтве, які пашырыў сэнсавую і вобразную структуру традыцыйных матываў, дапоўніў іх мадэрнам і сімвалізмам. Мастак узбагаціў мадэрн і сімвалізм як рэальнымі выявамі помнікаў гісторыі і культуры, так і народжанымі яго фантазіяй. Сярод </w:t>
      </w:r>
      <w:r w:rsidR="00772AEA" w:rsidRPr="00EC18D2">
        <w:rPr>
          <w:rFonts w:ascii="Times New Roman" w:eastAsia="Calibri" w:hAnsi="Times New Roman" w:cs="Times New Roman"/>
          <w:sz w:val="28"/>
          <w:szCs w:val="28"/>
          <w:lang w:val="be-BY"/>
        </w:rPr>
        <w:t xml:space="preserve">яго </w:t>
      </w:r>
      <w:r w:rsidRPr="00EC18D2">
        <w:rPr>
          <w:rFonts w:ascii="Times New Roman" w:eastAsia="Calibri" w:hAnsi="Times New Roman" w:cs="Times New Roman"/>
          <w:sz w:val="28"/>
          <w:szCs w:val="28"/>
          <w:lang w:val="be-BY"/>
        </w:rPr>
        <w:t>творчых прынцыпаў народнасць займала выключнае месца разам з праўдай жыцця, рэалізмам і іншымі.</w:t>
      </w:r>
    </w:p>
    <w:p w14:paraId="420B4473" w14:textId="69F1127E" w:rsidR="00445DB7" w:rsidRPr="00EC18D2" w:rsidRDefault="00CC340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Палотны Я.</w:t>
      </w:r>
      <w:r w:rsidR="00C25EDA">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Драздовіча гістарычнай тэматыкі (скарыніяна і інш.) вылучаліся рамантычнымі матывамі.</w:t>
      </w:r>
      <w:r w:rsidR="00D37EA7" w:rsidRPr="00EC18D2">
        <w:rPr>
          <w:rFonts w:ascii="Times New Roman" w:eastAsia="Calibri" w:hAnsi="Times New Roman" w:cs="Times New Roman"/>
          <w:sz w:val="28"/>
          <w:szCs w:val="28"/>
          <w:lang w:val="be-BY"/>
        </w:rPr>
        <w:t xml:space="preserve"> </w:t>
      </w:r>
      <w:r w:rsidR="00C25EDA">
        <w:rPr>
          <w:rFonts w:ascii="Times New Roman" w:eastAsia="Calibri" w:hAnsi="Times New Roman" w:cs="Times New Roman"/>
          <w:sz w:val="28"/>
          <w:szCs w:val="28"/>
          <w:lang w:val="be-BY"/>
        </w:rPr>
        <w:t>Таксама даволі распаўсюджанымі ў творчасці мастака былі с</w:t>
      </w:r>
      <w:r w:rsidR="00D37EA7" w:rsidRPr="00EC18D2">
        <w:rPr>
          <w:rFonts w:ascii="Times New Roman" w:eastAsia="Calibri" w:hAnsi="Times New Roman" w:cs="Times New Roman"/>
          <w:sz w:val="28"/>
          <w:szCs w:val="28"/>
          <w:lang w:val="be-BY"/>
        </w:rPr>
        <w:t xml:space="preserve">імволіка-алегарычныя матывы. </w:t>
      </w:r>
      <w:r w:rsidR="00445DB7" w:rsidRPr="00EC18D2">
        <w:rPr>
          <w:rFonts w:ascii="Times New Roman" w:eastAsia="Calibri" w:hAnsi="Times New Roman" w:cs="Times New Roman"/>
          <w:sz w:val="28"/>
          <w:szCs w:val="28"/>
          <w:lang w:val="be-BY"/>
        </w:rPr>
        <w:t xml:space="preserve">Паводле </w:t>
      </w:r>
      <w:r w:rsidR="00D37EA7" w:rsidRPr="00EC18D2">
        <w:rPr>
          <w:rFonts w:ascii="Times New Roman" w:eastAsia="Calibri" w:hAnsi="Times New Roman" w:cs="Times New Roman"/>
          <w:sz w:val="28"/>
          <w:szCs w:val="28"/>
          <w:lang w:val="be-BY"/>
        </w:rPr>
        <w:t>К. Сваяка</w:t>
      </w:r>
      <w:r w:rsidR="00445DB7" w:rsidRPr="00EC18D2">
        <w:rPr>
          <w:rFonts w:ascii="Times New Roman" w:eastAsia="Calibri" w:hAnsi="Times New Roman" w:cs="Times New Roman"/>
          <w:sz w:val="28"/>
          <w:szCs w:val="28"/>
          <w:lang w:val="be-BY"/>
        </w:rPr>
        <w:t>,</w:t>
      </w:r>
      <w:r w:rsidR="000F1F26">
        <w:rPr>
          <w:rFonts w:ascii="Times New Roman" w:eastAsia="Calibri" w:hAnsi="Times New Roman" w:cs="Times New Roman"/>
          <w:sz w:val="28"/>
          <w:szCs w:val="28"/>
          <w:lang w:val="be-BY"/>
        </w:rPr>
        <w:t xml:space="preserve"> ён</w:t>
      </w:r>
      <w:r w:rsidR="00D37EA7" w:rsidRPr="00EC18D2">
        <w:rPr>
          <w:rFonts w:ascii="Times New Roman" w:eastAsia="Calibri" w:hAnsi="Times New Roman" w:cs="Times New Roman"/>
          <w:sz w:val="28"/>
          <w:szCs w:val="28"/>
          <w:lang w:val="be-BY"/>
        </w:rPr>
        <w:t xml:space="preserve"> з’яўляўся творцам вобразаў абагуленай беларускай ідэалогіі. </w:t>
      </w:r>
      <w:r w:rsidR="00445DB7" w:rsidRPr="00EC18D2">
        <w:rPr>
          <w:rFonts w:ascii="Times New Roman" w:eastAsia="Calibri" w:hAnsi="Times New Roman" w:cs="Times New Roman"/>
          <w:sz w:val="28"/>
          <w:szCs w:val="28"/>
          <w:lang w:val="be-BY"/>
        </w:rPr>
        <w:t>У пачатку 1920-х гг. Я. </w:t>
      </w:r>
      <w:r w:rsidR="00D37EA7" w:rsidRPr="00EC18D2">
        <w:rPr>
          <w:rFonts w:ascii="Times New Roman" w:eastAsia="Calibri" w:hAnsi="Times New Roman" w:cs="Times New Roman"/>
          <w:sz w:val="28"/>
          <w:szCs w:val="28"/>
          <w:lang w:val="be-BY"/>
        </w:rPr>
        <w:t>Драздовіч стварыў графічную серыю партрэтаў полацкіх князёў (“Рагвалод – дзед князёў полацкіх”, “Князь Усяслаў-Чарадзей”, “Князь</w:t>
      </w:r>
      <w:r w:rsidR="00FD45F1">
        <w:rPr>
          <w:rFonts w:ascii="Times New Roman" w:eastAsia="Calibri" w:hAnsi="Times New Roman" w:cs="Times New Roman"/>
          <w:sz w:val="28"/>
          <w:szCs w:val="28"/>
          <w:lang w:val="be-BY"/>
        </w:rPr>
        <w:t xml:space="preserve"> Брачыслаў”, “Князь Барыс-каменя</w:t>
      </w:r>
      <w:r w:rsidR="00D37EA7" w:rsidRPr="00EC18D2">
        <w:rPr>
          <w:rFonts w:ascii="Times New Roman" w:eastAsia="Calibri" w:hAnsi="Times New Roman" w:cs="Times New Roman"/>
          <w:sz w:val="28"/>
          <w:szCs w:val="28"/>
          <w:lang w:val="be-BY"/>
        </w:rPr>
        <w:t>коў”)</w:t>
      </w:r>
      <w:r w:rsidR="00445DB7" w:rsidRPr="00EC18D2">
        <w:rPr>
          <w:rFonts w:ascii="Times New Roman" w:eastAsia="Calibri" w:hAnsi="Times New Roman" w:cs="Times New Roman"/>
          <w:sz w:val="28"/>
          <w:szCs w:val="28"/>
          <w:lang w:val="be-BY"/>
        </w:rPr>
        <w:t>.</w:t>
      </w:r>
      <w:r w:rsidR="00D37EA7" w:rsidRPr="00EC18D2">
        <w:rPr>
          <w:rFonts w:ascii="Times New Roman" w:eastAsia="Calibri" w:hAnsi="Times New Roman" w:cs="Times New Roman"/>
          <w:sz w:val="28"/>
          <w:szCs w:val="28"/>
          <w:lang w:val="be-BY"/>
        </w:rPr>
        <w:t xml:space="preserve"> Асобе полацкага князя Усяслава </w:t>
      </w:r>
      <w:r w:rsidR="00445DB7" w:rsidRPr="00EC18D2">
        <w:rPr>
          <w:rFonts w:ascii="Times New Roman" w:eastAsia="Calibri" w:hAnsi="Times New Roman" w:cs="Times New Roman"/>
          <w:sz w:val="28"/>
          <w:szCs w:val="28"/>
          <w:lang w:val="be-BY"/>
        </w:rPr>
        <w:t xml:space="preserve">Брачыслававіча </w:t>
      </w:r>
      <w:r w:rsidR="00D37EA7" w:rsidRPr="00EC18D2">
        <w:rPr>
          <w:rFonts w:ascii="Times New Roman" w:eastAsia="Calibri" w:hAnsi="Times New Roman" w:cs="Times New Roman"/>
          <w:sz w:val="28"/>
          <w:szCs w:val="28"/>
          <w:lang w:val="be-BY"/>
        </w:rPr>
        <w:t xml:space="preserve">мастак прысвяціў некалькі прац – “Князь Усяслаў у порубе </w:t>
      </w:r>
      <w:r w:rsidR="00D37EA7" w:rsidRPr="00EC18D2">
        <w:rPr>
          <w:rFonts w:ascii="Times New Roman" w:eastAsia="Calibri" w:hAnsi="Times New Roman" w:cs="Times New Roman"/>
          <w:sz w:val="28"/>
          <w:szCs w:val="28"/>
          <w:lang w:val="be-BY"/>
        </w:rPr>
        <w:lastRenderedPageBreak/>
        <w:t xml:space="preserve">Кіеўскага князя” (1923 г.), “Князь Усяслаў пад </w:t>
      </w:r>
      <w:r w:rsidR="00445DB7" w:rsidRPr="00EC18D2">
        <w:rPr>
          <w:rFonts w:ascii="Times New Roman" w:eastAsia="Calibri" w:hAnsi="Times New Roman" w:cs="Times New Roman"/>
          <w:sz w:val="28"/>
          <w:szCs w:val="28"/>
          <w:lang w:val="be-BY"/>
        </w:rPr>
        <w:t>Гародняй”, “Пярсцёнак Усяслава”</w:t>
      </w:r>
      <w:r w:rsidR="00D37EA7" w:rsidRPr="00EC18D2">
        <w:rPr>
          <w:rFonts w:ascii="Times New Roman" w:eastAsia="Calibri" w:hAnsi="Times New Roman" w:cs="Times New Roman"/>
          <w:sz w:val="28"/>
          <w:szCs w:val="28"/>
          <w:lang w:val="be-BY"/>
        </w:rPr>
        <w:t>. Праца “Нірвана” (1925 г.) сведчыла аб цікаўнасці мастака да філасофска-рэлігійн</w:t>
      </w:r>
      <w:r w:rsidR="00445DB7" w:rsidRPr="00EC18D2">
        <w:rPr>
          <w:rFonts w:ascii="Times New Roman" w:eastAsia="Calibri" w:hAnsi="Times New Roman" w:cs="Times New Roman"/>
          <w:sz w:val="28"/>
          <w:szCs w:val="28"/>
          <w:lang w:val="be-BY"/>
        </w:rPr>
        <w:t>ых каштоўнасц</w:t>
      </w:r>
      <w:r w:rsidR="00FD45F1">
        <w:rPr>
          <w:rFonts w:ascii="Times New Roman" w:eastAsia="Calibri" w:hAnsi="Times New Roman" w:cs="Times New Roman"/>
          <w:sz w:val="28"/>
          <w:szCs w:val="28"/>
          <w:lang w:val="be-BY"/>
        </w:rPr>
        <w:t>ей</w:t>
      </w:r>
      <w:r w:rsidR="00445DB7" w:rsidRPr="00EC18D2">
        <w:rPr>
          <w:rFonts w:ascii="Times New Roman" w:eastAsia="Calibri" w:hAnsi="Times New Roman" w:cs="Times New Roman"/>
          <w:sz w:val="28"/>
          <w:szCs w:val="28"/>
          <w:lang w:val="be-BY"/>
        </w:rPr>
        <w:t xml:space="preserve"> народаў Усходу.</w:t>
      </w:r>
    </w:p>
    <w:p w14:paraId="454DB7A2" w14:textId="18A329AE" w:rsidR="00091A1E" w:rsidRPr="00EC18D2" w:rsidRDefault="00091A1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Я. Драз</w:t>
      </w:r>
      <w:r w:rsidR="000F1F26">
        <w:rPr>
          <w:rFonts w:ascii="Times New Roman" w:eastAsia="Calibri" w:hAnsi="Times New Roman" w:cs="Times New Roman"/>
          <w:sz w:val="28"/>
          <w:szCs w:val="28"/>
          <w:lang w:val="be-BY"/>
        </w:rPr>
        <w:t>довіч з’яўляецца пачынальнікам с</w:t>
      </w:r>
      <w:r w:rsidRPr="00EC18D2">
        <w:rPr>
          <w:rFonts w:ascii="Times New Roman" w:eastAsia="Calibri" w:hAnsi="Times New Roman" w:cs="Times New Roman"/>
          <w:sz w:val="28"/>
          <w:szCs w:val="28"/>
          <w:lang w:val="be-BY"/>
        </w:rPr>
        <w:t>карыніяны ў беларускім выяўленчым мастацтве. Высокім прафесійным узроўнем вылучаліся створаныя ім графічныя серыі, прысвечаныя замкам, культавым помнікам, гарадзішчам – “Мір”, “Глыбокае”, “Навагрудак і навагрудцы”, “Крэва”, “Ліда”, “Гальшаны”, “Меднікі”, “Трокі”.</w:t>
      </w:r>
    </w:p>
    <w:p w14:paraId="518AA31C" w14:textId="5C0A41A8" w:rsidR="00091A1E" w:rsidRPr="00EC18D2" w:rsidRDefault="00091A1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Рознымі па сва</w:t>
      </w:r>
      <w:r w:rsidR="000F1F26">
        <w:rPr>
          <w:rFonts w:ascii="Times New Roman" w:eastAsia="Calibri" w:hAnsi="Times New Roman" w:cs="Times New Roman"/>
          <w:sz w:val="28"/>
          <w:szCs w:val="28"/>
          <w:lang w:val="be-BY"/>
        </w:rPr>
        <w:t>ім у</w:t>
      </w:r>
      <w:r w:rsidRPr="00EC18D2">
        <w:rPr>
          <w:rFonts w:ascii="Times New Roman" w:eastAsia="Calibri" w:hAnsi="Times New Roman" w:cs="Times New Roman"/>
          <w:sz w:val="28"/>
          <w:szCs w:val="28"/>
          <w:lang w:val="be-BY"/>
        </w:rPr>
        <w:t>зроўн</w:t>
      </w:r>
      <w:r w:rsidR="000F1F26">
        <w:rPr>
          <w:rFonts w:ascii="Times New Roman" w:eastAsia="Calibri" w:hAnsi="Times New Roman" w:cs="Times New Roman"/>
          <w:sz w:val="28"/>
          <w:szCs w:val="28"/>
          <w:lang w:val="be-BY"/>
        </w:rPr>
        <w:t>і</w:t>
      </w:r>
      <w:r w:rsidRPr="00EC18D2">
        <w:rPr>
          <w:rFonts w:ascii="Times New Roman" w:eastAsia="Calibri" w:hAnsi="Times New Roman" w:cs="Times New Roman"/>
          <w:sz w:val="28"/>
          <w:szCs w:val="28"/>
          <w:lang w:val="be-BY"/>
        </w:rPr>
        <w:t xml:space="preserve">, тэхніцы выканання былі партрэты Я. Драздовіча. Яго </w:t>
      </w:r>
      <w:r w:rsidR="000F1F26">
        <w:rPr>
          <w:rFonts w:ascii="Times New Roman" w:eastAsia="Calibri" w:hAnsi="Times New Roman" w:cs="Times New Roman"/>
          <w:sz w:val="28"/>
          <w:szCs w:val="28"/>
          <w:lang w:val="be-BY"/>
        </w:rPr>
        <w:t>“П</w:t>
      </w:r>
      <w:r w:rsidRPr="00EC18D2">
        <w:rPr>
          <w:rFonts w:ascii="Times New Roman" w:eastAsia="Calibri" w:hAnsi="Times New Roman" w:cs="Times New Roman"/>
          <w:sz w:val="28"/>
          <w:szCs w:val="28"/>
          <w:lang w:val="be-BY"/>
        </w:rPr>
        <w:t>артрэт Ф. Багушэвіча</w:t>
      </w:r>
      <w:r w:rsidR="000F1F26">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(1930 г.) па кампазіцыі, калары</w:t>
      </w:r>
      <w:r w:rsidR="000F1F26">
        <w:rPr>
          <w:rFonts w:ascii="Times New Roman" w:eastAsia="Calibri" w:hAnsi="Times New Roman" w:cs="Times New Roman"/>
          <w:sz w:val="28"/>
          <w:szCs w:val="28"/>
          <w:lang w:val="be-BY"/>
        </w:rPr>
        <w:t>це</w:t>
      </w:r>
      <w:r w:rsidRPr="00EC18D2">
        <w:rPr>
          <w:rFonts w:ascii="Times New Roman" w:eastAsia="Calibri" w:hAnsi="Times New Roman" w:cs="Times New Roman"/>
          <w:sz w:val="28"/>
          <w:szCs w:val="28"/>
          <w:lang w:val="be-BY"/>
        </w:rPr>
        <w:t>, выяўленай форме нагадваў парсуну эпохі Рэчы Паспалітай. Сярод яго кніжнай графікі вылучаўся зборнік “Заходняя Беларусь</w:t>
      </w:r>
      <w:r w:rsidR="000F1F26">
        <w:rPr>
          <w:rFonts w:ascii="Times New Roman" w:eastAsia="Calibri" w:hAnsi="Times New Roman" w:cs="Times New Roman"/>
          <w:sz w:val="28"/>
          <w:szCs w:val="28"/>
          <w:lang w:val="be-BY"/>
        </w:rPr>
        <w:t>”. Іншай была трактоўка партрэта</w:t>
      </w:r>
      <w:r w:rsidRPr="00EC18D2">
        <w:rPr>
          <w:rFonts w:ascii="Times New Roman" w:eastAsia="Calibri" w:hAnsi="Times New Roman" w:cs="Times New Roman"/>
          <w:sz w:val="28"/>
          <w:szCs w:val="28"/>
          <w:lang w:val="be-BY"/>
        </w:rPr>
        <w:t xml:space="preserve"> ў 1930-я гг. На Дзісеншчыне Я. Драздовіч стварыў скульптурныя партрэты А. Грыневіча, М. Машары, Я. Пачопкі.</w:t>
      </w:r>
    </w:p>
    <w:p w14:paraId="4EA03A2B" w14:textId="602A9C69" w:rsidR="00D37EA7" w:rsidRPr="00EC18D2" w:rsidRDefault="00D37E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Сваімі карцінамі-цыкламі “Жыццё на Марсе”, “Жыццё на Сатурне”, “Жыццё на Месяцы” Я. Драздовіч паклаў пачатак касмічнай (касмалагічнай) тэме ў беларускім выяўленчым мастацтве. У гэтых творах </w:t>
      </w:r>
      <w:r w:rsidR="000F1F26">
        <w:rPr>
          <w:rFonts w:ascii="Times New Roman" w:eastAsia="Calibri" w:hAnsi="Times New Roman" w:cs="Times New Roman"/>
          <w:sz w:val="28"/>
          <w:szCs w:val="28"/>
          <w:lang w:val="be-BY"/>
        </w:rPr>
        <w:t>мастака</w:t>
      </w:r>
      <w:r w:rsidRPr="00EC18D2">
        <w:rPr>
          <w:rFonts w:ascii="Times New Roman" w:eastAsia="Calibri" w:hAnsi="Times New Roman" w:cs="Times New Roman"/>
          <w:sz w:val="28"/>
          <w:szCs w:val="28"/>
          <w:lang w:val="be-BY"/>
        </w:rPr>
        <w:t xml:space="preserve"> пераважалі матывы зямнога ландшафту, сваёй прыземленасцю яны адрозніваліся ад абстрагаваных ад рэчаісн</w:t>
      </w:r>
      <w:r w:rsidR="00091A1E" w:rsidRPr="00EC18D2">
        <w:rPr>
          <w:rFonts w:ascii="Times New Roman" w:eastAsia="Calibri" w:hAnsi="Times New Roman" w:cs="Times New Roman"/>
          <w:sz w:val="28"/>
          <w:szCs w:val="28"/>
          <w:lang w:val="be-BY"/>
        </w:rPr>
        <w:t>асці прац літоўскага мастака М. </w:t>
      </w:r>
      <w:r w:rsidRPr="00EC18D2">
        <w:rPr>
          <w:rFonts w:ascii="Times New Roman" w:eastAsia="Calibri" w:hAnsi="Times New Roman" w:cs="Times New Roman"/>
          <w:sz w:val="28"/>
          <w:szCs w:val="28"/>
          <w:lang w:val="be-BY"/>
        </w:rPr>
        <w:t>Чурлёніса. У карціне “Артаполіс” мастак увасабляў мару аб будучыні, аб грамадскім ладзе са свабодай чалавечага духу, творчасці. Я</w:t>
      </w:r>
      <w:r w:rsidR="00091A1E" w:rsidRPr="00EC18D2">
        <w:rPr>
          <w:rFonts w:ascii="Times New Roman" w:eastAsia="Calibri" w:hAnsi="Times New Roman" w:cs="Times New Roman"/>
          <w:sz w:val="28"/>
          <w:szCs w:val="28"/>
          <w:lang w:val="be-BY"/>
        </w:rPr>
        <w:t xml:space="preserve">му належыць аўтарства арыгінальнай </w:t>
      </w:r>
      <w:r w:rsidRPr="00EC18D2">
        <w:rPr>
          <w:rFonts w:ascii="Times New Roman" w:eastAsia="Calibri" w:hAnsi="Times New Roman" w:cs="Times New Roman"/>
          <w:sz w:val="28"/>
          <w:szCs w:val="28"/>
          <w:lang w:val="be-BY"/>
        </w:rPr>
        <w:t>навукова-папулярнай брашуры па астраноміі</w:t>
      </w:r>
      <w:r w:rsidR="00B256AD" w:rsidRPr="00EC18D2">
        <w:rPr>
          <w:rFonts w:ascii="Times New Roman" w:eastAsia="Calibri" w:hAnsi="Times New Roman" w:cs="Times New Roman"/>
          <w:sz w:val="28"/>
          <w:szCs w:val="28"/>
          <w:lang w:val="be-BY"/>
        </w:rPr>
        <w:t>, рука</w:t>
      </w:r>
      <w:r w:rsidRPr="00EC18D2">
        <w:rPr>
          <w:rFonts w:ascii="Times New Roman" w:eastAsia="Calibri" w:hAnsi="Times New Roman" w:cs="Times New Roman"/>
          <w:sz w:val="28"/>
          <w:szCs w:val="28"/>
          <w:lang w:val="be-BY"/>
        </w:rPr>
        <w:t>піснай працы “Гармонія планет Сонечнай сістэмы”</w:t>
      </w:r>
      <w:r w:rsidR="00B256AD"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рукапісу “Бяседы аб утварэнні свету. Небазнаўства” з апісаннямі астральных падарожжаў на Месяц, Венеру, Марс і Сатурн.</w:t>
      </w:r>
    </w:p>
    <w:p w14:paraId="73E46B05" w14:textId="04E18479" w:rsidR="00C9503A" w:rsidRPr="00EC18D2" w:rsidRDefault="00B256AD"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Значнае месца ў творчасці Я. Драздовіча займала з</w:t>
      </w:r>
      <w:r w:rsidR="00D37EA7" w:rsidRPr="00EC18D2">
        <w:rPr>
          <w:rFonts w:ascii="Times New Roman" w:eastAsia="Calibri" w:hAnsi="Times New Roman" w:cs="Times New Roman"/>
          <w:sz w:val="28"/>
          <w:szCs w:val="28"/>
          <w:lang w:val="be-BY"/>
        </w:rPr>
        <w:t>біральніцкая дзейнасць</w:t>
      </w:r>
      <w:r w:rsidRPr="00EC18D2">
        <w:rPr>
          <w:rFonts w:ascii="Times New Roman" w:eastAsia="Calibri" w:hAnsi="Times New Roman" w:cs="Times New Roman"/>
          <w:sz w:val="28"/>
          <w:szCs w:val="28"/>
          <w:lang w:val="be-BY"/>
        </w:rPr>
        <w:t>. У 1</w:t>
      </w:r>
      <w:r w:rsidR="00D37EA7" w:rsidRPr="00EC18D2">
        <w:rPr>
          <w:rFonts w:ascii="Times New Roman" w:eastAsia="Calibri" w:hAnsi="Times New Roman" w:cs="Times New Roman"/>
          <w:sz w:val="28"/>
          <w:szCs w:val="28"/>
          <w:lang w:val="be-BY"/>
        </w:rPr>
        <w:t xml:space="preserve">926 г. </w:t>
      </w:r>
      <w:r w:rsidR="00FD45F1">
        <w:rPr>
          <w:rFonts w:ascii="Times New Roman" w:eastAsia="Calibri" w:hAnsi="Times New Roman" w:cs="Times New Roman"/>
          <w:sz w:val="28"/>
          <w:szCs w:val="28"/>
          <w:lang w:val="be-BY"/>
        </w:rPr>
        <w:t xml:space="preserve">па заданні </w:t>
      </w:r>
      <w:r w:rsidR="00D37EA7" w:rsidRPr="00EC18D2">
        <w:rPr>
          <w:rFonts w:ascii="Times New Roman" w:eastAsia="Calibri" w:hAnsi="Times New Roman" w:cs="Times New Roman"/>
          <w:sz w:val="28"/>
          <w:szCs w:val="28"/>
          <w:lang w:val="be-BY"/>
        </w:rPr>
        <w:t xml:space="preserve">БНТ </w:t>
      </w:r>
      <w:r w:rsidRPr="00EC18D2">
        <w:rPr>
          <w:rFonts w:ascii="Times New Roman" w:eastAsia="Calibri" w:hAnsi="Times New Roman" w:cs="Times New Roman"/>
          <w:sz w:val="28"/>
          <w:szCs w:val="28"/>
          <w:lang w:val="be-BY"/>
        </w:rPr>
        <w:t>м</w:t>
      </w:r>
      <w:r w:rsidR="00FD45F1">
        <w:rPr>
          <w:rFonts w:ascii="Times New Roman" w:eastAsia="Calibri" w:hAnsi="Times New Roman" w:cs="Times New Roman"/>
          <w:sz w:val="28"/>
          <w:szCs w:val="28"/>
          <w:lang w:val="be-BY"/>
        </w:rPr>
        <w:t>астак вандраваў у</w:t>
      </w:r>
      <w:r w:rsidR="00D37EA7" w:rsidRPr="00EC18D2">
        <w:rPr>
          <w:rFonts w:ascii="Times New Roman" w:eastAsia="Calibri" w:hAnsi="Times New Roman" w:cs="Times New Roman"/>
          <w:sz w:val="28"/>
          <w:szCs w:val="28"/>
          <w:lang w:val="be-BY"/>
        </w:rPr>
        <w:t xml:space="preserve"> Пінскім, Столінскім, Лунінецкім паветах, дзе замалёўваў помнікі драўлянага дойлідства, народныя строі, прылады сялянскага побыту, прадметы хатняга ўжытку. </w:t>
      </w:r>
      <w:r w:rsidRPr="00EC18D2">
        <w:rPr>
          <w:rFonts w:ascii="Times New Roman" w:eastAsia="Calibri" w:hAnsi="Times New Roman" w:cs="Times New Roman"/>
          <w:sz w:val="28"/>
          <w:szCs w:val="28"/>
          <w:lang w:val="be-BY"/>
        </w:rPr>
        <w:t xml:space="preserve">Ім замалёўвалася таксама </w:t>
      </w:r>
      <w:r w:rsidR="00D37EA7" w:rsidRPr="00EC18D2">
        <w:rPr>
          <w:rFonts w:ascii="Times New Roman" w:eastAsia="Calibri" w:hAnsi="Times New Roman" w:cs="Times New Roman"/>
          <w:sz w:val="28"/>
          <w:szCs w:val="28"/>
          <w:lang w:val="be-BY"/>
        </w:rPr>
        <w:t>сакральная архітэктура малых форм (міжвулічныя крыжы, капліцы і інш</w:t>
      </w:r>
      <w:r w:rsidRPr="00EC18D2">
        <w:rPr>
          <w:rFonts w:ascii="Times New Roman" w:eastAsia="Calibri" w:hAnsi="Times New Roman" w:cs="Times New Roman"/>
          <w:sz w:val="28"/>
          <w:szCs w:val="28"/>
          <w:lang w:val="be-BY"/>
        </w:rPr>
        <w:t>ае</w:t>
      </w:r>
      <w:r w:rsidR="00C9503A" w:rsidRPr="00EC18D2">
        <w:rPr>
          <w:rFonts w:ascii="Times New Roman" w:eastAsia="Calibri" w:hAnsi="Times New Roman" w:cs="Times New Roman"/>
          <w:sz w:val="28"/>
          <w:szCs w:val="28"/>
          <w:lang w:val="be-BY"/>
        </w:rPr>
        <w:t>).</w:t>
      </w:r>
    </w:p>
    <w:p w14:paraId="1CEA9222" w14:textId="772F6CF3" w:rsidR="00C9503A" w:rsidRPr="00EC18D2" w:rsidRDefault="00C9503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w:t>
      </w:r>
      <w:r w:rsidR="00D37EA7" w:rsidRPr="00EC18D2">
        <w:rPr>
          <w:rFonts w:ascii="Times New Roman" w:eastAsia="Calibri" w:hAnsi="Times New Roman" w:cs="Times New Roman"/>
          <w:sz w:val="28"/>
          <w:szCs w:val="28"/>
          <w:lang w:val="be-BY"/>
        </w:rPr>
        <w:t xml:space="preserve">час вандровак </w:t>
      </w:r>
      <w:r w:rsidRPr="00EC18D2">
        <w:rPr>
          <w:rFonts w:ascii="Times New Roman" w:eastAsia="Calibri" w:hAnsi="Times New Roman" w:cs="Times New Roman"/>
          <w:sz w:val="28"/>
          <w:szCs w:val="28"/>
          <w:lang w:val="be-BY"/>
        </w:rPr>
        <w:t xml:space="preserve">мастак </w:t>
      </w:r>
      <w:r w:rsidR="00D37EA7" w:rsidRPr="00EC18D2">
        <w:rPr>
          <w:rFonts w:ascii="Times New Roman" w:eastAsia="Calibri" w:hAnsi="Times New Roman" w:cs="Times New Roman"/>
          <w:sz w:val="28"/>
          <w:szCs w:val="28"/>
          <w:lang w:val="be-BY"/>
        </w:rPr>
        <w:t>вывучаў этнаграфію і фальклор Дзісеншчыны, Навагрудчыны. У час знаходжання ў Навагрудку Я. Драздовіч напісаў графічныя серыі “Мірскі замак”, “Наваградак”, “Гальшанскі замак”, “Гальшанскае гарадзішча”, “Крэва”, “Трокскі замак”. У Мінск (Інстытут беларускай культуры, потым – Беларускую акадэмію навук) ім былі накіраваны ілюстрацыі да слоўнікавых матэрыялаў, некалькі альбомаў палескіх народных строяў драўлянага культавага дойлідства, графічных прац этнаграфічнага характару, калекцыя беларускіх народных песень. Асобныя матэрыялы былі набыты ў</w:t>
      </w:r>
      <w:r w:rsidRPr="00EC18D2">
        <w:rPr>
          <w:rFonts w:ascii="Times New Roman" w:eastAsia="Calibri" w:hAnsi="Times New Roman" w:cs="Times New Roman"/>
          <w:sz w:val="28"/>
          <w:szCs w:val="28"/>
          <w:lang w:val="be-BY"/>
        </w:rPr>
        <w:t xml:space="preserve"> яго беларускім музеем у Вільні.</w:t>
      </w:r>
    </w:p>
    <w:p w14:paraId="6DF4EACE" w14:textId="799460B0" w:rsidR="00D37EA7" w:rsidRPr="00EC18D2" w:rsidRDefault="00D37E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Я. Драздовіч </w:t>
      </w:r>
      <w:r w:rsidR="00C9503A" w:rsidRPr="00EC18D2">
        <w:rPr>
          <w:rFonts w:ascii="Times New Roman" w:eastAsia="Calibri" w:hAnsi="Times New Roman" w:cs="Times New Roman"/>
          <w:sz w:val="28"/>
          <w:szCs w:val="28"/>
          <w:lang w:val="be-BY"/>
        </w:rPr>
        <w:t xml:space="preserve">таксама </w:t>
      </w:r>
      <w:r w:rsidR="00962859" w:rsidRPr="00EC18D2">
        <w:rPr>
          <w:rFonts w:ascii="Times New Roman" w:eastAsia="Calibri" w:hAnsi="Times New Roman" w:cs="Times New Roman"/>
          <w:sz w:val="28"/>
          <w:szCs w:val="28"/>
          <w:lang w:val="be-BY"/>
        </w:rPr>
        <w:t xml:space="preserve">самастойна </w:t>
      </w:r>
      <w:r w:rsidRPr="00EC18D2">
        <w:rPr>
          <w:rFonts w:ascii="Times New Roman" w:eastAsia="Calibri" w:hAnsi="Times New Roman" w:cs="Times New Roman"/>
          <w:sz w:val="28"/>
          <w:szCs w:val="28"/>
          <w:lang w:val="be-BY"/>
        </w:rPr>
        <w:t xml:space="preserve">праводзіў археалагічныя даследаванні, у ходзе якіх адкрыў некалькі стаянак каменнага і бронзавага вякоў, знайшоў шэраг каменных крыжоў, </w:t>
      </w:r>
      <w:r w:rsidR="00C9503A" w:rsidRPr="00EC18D2">
        <w:rPr>
          <w:rFonts w:ascii="Times New Roman" w:eastAsia="Calibri" w:hAnsi="Times New Roman" w:cs="Times New Roman"/>
          <w:sz w:val="28"/>
          <w:szCs w:val="28"/>
          <w:lang w:val="be-BY"/>
        </w:rPr>
        <w:t>сабраў калекцыю каменных сякер.</w:t>
      </w:r>
    </w:p>
    <w:p w14:paraId="67E0D379" w14:textId="6DBDDC54" w:rsidR="00D37EA7" w:rsidRPr="00EC18D2" w:rsidRDefault="00D37E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lastRenderedPageBreak/>
        <w:t>Мастацкія роспісы народных тканін, дываноў, паясоў, зробленыя ў час вандровак Я. Драздовіча па Заходняй Беларусі і падараваныя беларускаму музею ў Вільні, М. Танк называў рэдкім скарбам, “якому нек</w:t>
      </w:r>
      <w:r w:rsidR="00962859">
        <w:rPr>
          <w:rFonts w:ascii="Times New Roman" w:eastAsia="Calibri" w:hAnsi="Times New Roman" w:cs="Times New Roman"/>
          <w:sz w:val="28"/>
          <w:szCs w:val="28"/>
          <w:lang w:val="be-BY"/>
        </w:rPr>
        <w:t>алі і цаны не </w:t>
      </w:r>
      <w:r w:rsidRPr="00EC18D2">
        <w:rPr>
          <w:rFonts w:ascii="Times New Roman" w:eastAsia="Calibri" w:hAnsi="Times New Roman" w:cs="Times New Roman"/>
          <w:sz w:val="28"/>
          <w:szCs w:val="28"/>
          <w:lang w:val="be-BY"/>
        </w:rPr>
        <w:t>будзе”</w:t>
      </w:r>
      <w:r w:rsidR="00C9503A" w:rsidRPr="00EC18D2">
        <w:rPr>
          <w:rFonts w:ascii="Times New Roman" w:eastAsia="Calibri" w:hAnsi="Times New Roman" w:cs="Times New Roman"/>
          <w:sz w:val="28"/>
          <w:szCs w:val="28"/>
          <w:lang w:val="be-BY"/>
        </w:rPr>
        <w:t>.</w:t>
      </w:r>
    </w:p>
    <w:p w14:paraId="371DC5DD" w14:textId="77777777" w:rsidR="00E34D2C" w:rsidRPr="00EC18D2" w:rsidRDefault="00E34D2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Такім чынам, у выяўленчым мастацтве Заходняй Беларусі арганічна спалучалася прафесійная і самадзейная (інсітная) творчасць, пашыралася нацыянальна-рамантычная і мадэрнісцкая плыні, назіралася разнастайнасць відаў і жанраў, тэматыкі і сюжэтаў.</w:t>
      </w:r>
    </w:p>
    <w:p w14:paraId="1C77B35B" w14:textId="3B4642A0" w:rsidR="0071578A" w:rsidRDefault="00E34D2C" w:rsidP="00962859">
      <w:pPr>
        <w:spacing w:after="0" w:line="240" w:lineRule="auto"/>
        <w:ind w:firstLine="709"/>
        <w:jc w:val="both"/>
        <w:rPr>
          <w:lang w:val="be-BY"/>
        </w:rPr>
      </w:pPr>
      <w:r w:rsidRPr="00EC18D2">
        <w:rPr>
          <w:rFonts w:ascii="Times New Roman" w:eastAsia="Calibri" w:hAnsi="Times New Roman" w:cs="Times New Roman"/>
          <w:sz w:val="28"/>
          <w:szCs w:val="28"/>
          <w:lang w:val="be-BY"/>
        </w:rPr>
        <w:t xml:space="preserve">Слабы ўзровень развіцця прамысловасці і транспарту стрымлівалі рост горадабудаўніцтва, але знешняе аблічча заходнебеларускіх гарадоў і мястэчак змянялася. </w:t>
      </w:r>
      <w:r w:rsidR="008D3719" w:rsidRPr="003B5E11">
        <w:rPr>
          <w:rFonts w:ascii="Times New Roman" w:eastAsia="Calibri" w:hAnsi="Times New Roman" w:cs="Times New Roman"/>
          <w:sz w:val="28"/>
          <w:szCs w:val="28"/>
          <w:lang w:val="be-BY"/>
        </w:rPr>
        <w:t xml:space="preserve">З 1924 г. была разгорнута дзяржаўная праграма па будаўніцтву калоній (комплексаў адміністрацыйных будынкаў, жылых дамоў для чыноўнікаў і вайскоўцаў) </w:t>
      </w:r>
      <w:r w:rsidR="008D3719" w:rsidRPr="0071578A">
        <w:rPr>
          <w:rFonts w:ascii="Times New Roman" w:eastAsia="Calibri" w:hAnsi="Times New Roman" w:cs="Times New Roman"/>
          <w:sz w:val="28"/>
          <w:szCs w:val="28"/>
          <w:lang w:val="be-BY"/>
        </w:rPr>
        <w:t>ва ўсходніх ваяводствах Польшчы.</w:t>
      </w:r>
      <w:r w:rsidR="008D3719" w:rsidRPr="0071578A">
        <w:rPr>
          <w:rFonts w:ascii="Times New Roman" w:hAnsi="Times New Roman" w:cs="Times New Roman"/>
          <w:sz w:val="28"/>
          <w:szCs w:val="28"/>
          <w:lang w:val="be-BY"/>
        </w:rPr>
        <w:t xml:space="preserve"> </w:t>
      </w:r>
      <w:r w:rsidR="008D3719" w:rsidRPr="0071578A">
        <w:rPr>
          <w:rFonts w:ascii="Times New Roman" w:eastAsia="Calibri" w:hAnsi="Times New Roman" w:cs="Times New Roman"/>
          <w:sz w:val="28"/>
          <w:szCs w:val="28"/>
          <w:lang w:val="be-BY"/>
        </w:rPr>
        <w:t>Калоніі для чыноўнікаў былі пабудаваны па тыпавых праектах у Брэсце, Навагрудку, Браславе і іншых гарадах.</w:t>
      </w:r>
      <w:r w:rsidR="008D3719" w:rsidRPr="0071578A">
        <w:rPr>
          <w:rFonts w:ascii="Times New Roman" w:hAnsi="Times New Roman" w:cs="Times New Roman"/>
          <w:sz w:val="28"/>
          <w:szCs w:val="28"/>
          <w:lang w:val="be-BY"/>
        </w:rPr>
        <w:t xml:space="preserve"> </w:t>
      </w:r>
      <w:r w:rsidR="0071578A" w:rsidRPr="0071578A">
        <w:rPr>
          <w:rFonts w:ascii="Times New Roman" w:hAnsi="Times New Roman" w:cs="Times New Roman"/>
          <w:sz w:val="28"/>
          <w:szCs w:val="28"/>
          <w:lang w:val="be-BY"/>
        </w:rPr>
        <w:t xml:space="preserve">У заходняй частцы (“Новай дзельніцы”) Брэста былі ўзведзены </w:t>
      </w:r>
      <w:r w:rsidR="0071578A">
        <w:rPr>
          <w:rFonts w:ascii="Times New Roman" w:hAnsi="Times New Roman" w:cs="Times New Roman"/>
          <w:sz w:val="28"/>
          <w:szCs w:val="28"/>
          <w:lang w:val="be-BY"/>
        </w:rPr>
        <w:t xml:space="preserve">чатыры </w:t>
      </w:r>
      <w:r w:rsidR="0071578A" w:rsidRPr="0071578A">
        <w:rPr>
          <w:rFonts w:ascii="Times New Roman" w:hAnsi="Times New Roman" w:cs="Times New Roman"/>
          <w:sz w:val="28"/>
          <w:szCs w:val="28"/>
          <w:lang w:val="be-BY"/>
        </w:rPr>
        <w:t>калоніі</w:t>
      </w:r>
      <w:r w:rsidR="0071578A">
        <w:rPr>
          <w:rFonts w:ascii="Times New Roman" w:hAnsi="Times New Roman" w:cs="Times New Roman"/>
          <w:sz w:val="28"/>
          <w:szCs w:val="28"/>
          <w:lang w:val="be-BY"/>
        </w:rPr>
        <w:t xml:space="preserve"> па праектах а</w:t>
      </w:r>
      <w:r w:rsidR="0071578A" w:rsidRPr="0071578A">
        <w:rPr>
          <w:rFonts w:ascii="Times New Roman" w:hAnsi="Times New Roman" w:cs="Times New Roman"/>
          <w:sz w:val="28"/>
          <w:szCs w:val="28"/>
          <w:lang w:val="be-BY"/>
        </w:rPr>
        <w:t>рхітэктар</w:t>
      </w:r>
      <w:r w:rsidR="0071578A">
        <w:rPr>
          <w:rFonts w:ascii="Times New Roman" w:hAnsi="Times New Roman" w:cs="Times New Roman"/>
          <w:sz w:val="28"/>
          <w:szCs w:val="28"/>
          <w:lang w:val="be-BY"/>
        </w:rPr>
        <w:t>а</w:t>
      </w:r>
      <w:r w:rsidR="0071578A" w:rsidRPr="0071578A">
        <w:rPr>
          <w:rFonts w:ascii="Times New Roman" w:hAnsi="Times New Roman" w:cs="Times New Roman"/>
          <w:sz w:val="28"/>
          <w:szCs w:val="28"/>
          <w:lang w:val="be-BY"/>
        </w:rPr>
        <w:t xml:space="preserve"> Ю</w:t>
      </w:r>
      <w:r w:rsidR="0071578A">
        <w:rPr>
          <w:rFonts w:ascii="Times New Roman" w:hAnsi="Times New Roman" w:cs="Times New Roman"/>
          <w:sz w:val="28"/>
          <w:szCs w:val="28"/>
          <w:lang w:val="be-BY"/>
        </w:rPr>
        <w:t>.</w:t>
      </w:r>
      <w:r w:rsidR="0071578A" w:rsidRPr="0071578A">
        <w:rPr>
          <w:rFonts w:ascii="Times New Roman" w:hAnsi="Times New Roman" w:cs="Times New Roman"/>
          <w:sz w:val="28"/>
          <w:szCs w:val="28"/>
          <w:lang w:val="be-BY"/>
        </w:rPr>
        <w:t xml:space="preserve"> Лісецк</w:t>
      </w:r>
      <w:r w:rsidR="0071578A">
        <w:rPr>
          <w:rFonts w:ascii="Times New Roman" w:hAnsi="Times New Roman" w:cs="Times New Roman"/>
          <w:sz w:val="28"/>
          <w:szCs w:val="28"/>
          <w:lang w:val="be-BY"/>
        </w:rPr>
        <w:t>ага, які</w:t>
      </w:r>
      <w:r w:rsidR="0071578A" w:rsidRPr="0071578A">
        <w:rPr>
          <w:rFonts w:ascii="Times New Roman" w:hAnsi="Times New Roman" w:cs="Times New Roman"/>
          <w:sz w:val="28"/>
          <w:szCs w:val="28"/>
          <w:lang w:val="be-BY"/>
        </w:rPr>
        <w:t xml:space="preserve"> прытрымліваўся канцэпцыі горада-сада, выкарыстоўваў “нацыянальны” стыль</w:t>
      </w:r>
      <w:r w:rsidR="0071578A">
        <w:rPr>
          <w:rFonts w:ascii="Times New Roman" w:hAnsi="Times New Roman" w:cs="Times New Roman"/>
          <w:sz w:val="28"/>
          <w:szCs w:val="28"/>
          <w:lang w:val="be-BY"/>
        </w:rPr>
        <w:t>.</w:t>
      </w:r>
    </w:p>
    <w:p w14:paraId="40563B07" w14:textId="372859A4" w:rsidR="008D3719" w:rsidRDefault="0071578A" w:rsidP="00962859">
      <w:pPr>
        <w:spacing w:after="0" w:line="240" w:lineRule="auto"/>
        <w:ind w:firstLine="709"/>
        <w:jc w:val="both"/>
        <w:rPr>
          <w:rFonts w:ascii="Times New Roman" w:eastAsia="Calibri" w:hAnsi="Times New Roman" w:cs="Times New Roman"/>
          <w:sz w:val="28"/>
          <w:szCs w:val="28"/>
          <w:lang w:val="be-BY"/>
        </w:rPr>
      </w:pPr>
      <w:r w:rsidRPr="0071578A">
        <w:rPr>
          <w:rFonts w:ascii="Times New Roman" w:hAnsi="Times New Roman" w:cs="Times New Roman"/>
          <w:sz w:val="28"/>
          <w:szCs w:val="28"/>
          <w:lang w:val="be-BY"/>
        </w:rPr>
        <w:t>Папулярным у сядзібным будаўніцтве Заходняй Беларусі стаў “закапанскі” стыль (пераважна драўляная архітэктура). Будынкі “закапанскага” стылю з’явіліся ў Браславе, Глыбокім, Шаркаўшчыне, Мёрах, Гальшанах, Ашмянах, Валожыне, Нясвіжы, Брэсце, Навагрудку і іншых гарадах і мястэчках.</w:t>
      </w:r>
      <w:r>
        <w:rPr>
          <w:rFonts w:ascii="Times New Roman" w:hAnsi="Times New Roman" w:cs="Times New Roman"/>
          <w:sz w:val="28"/>
          <w:szCs w:val="28"/>
          <w:lang w:val="be-BY"/>
        </w:rPr>
        <w:t xml:space="preserve"> </w:t>
      </w:r>
      <w:r w:rsidR="008D3719" w:rsidRPr="0071578A">
        <w:rPr>
          <w:rFonts w:ascii="Times New Roman" w:eastAsia="Calibri" w:hAnsi="Times New Roman" w:cs="Times New Roman"/>
          <w:sz w:val="28"/>
          <w:szCs w:val="28"/>
          <w:lang w:val="be-BY"/>
        </w:rPr>
        <w:t>Віленскі архітэктар Ю. Клос узводзіў калоніі для чыноўнікаў у Браславе, Дунілавічах, казармы ў Беразвеччы (Дзісенскі павет), касцёл Маці Божай</w:t>
      </w:r>
      <w:r w:rsidR="008D3719" w:rsidRPr="008D3719">
        <w:rPr>
          <w:rFonts w:ascii="Times New Roman" w:eastAsia="Calibri" w:hAnsi="Times New Roman" w:cs="Times New Roman"/>
          <w:sz w:val="28"/>
          <w:szCs w:val="28"/>
          <w:lang w:val="be-BY"/>
        </w:rPr>
        <w:t xml:space="preserve"> Анёльскай у Мяжанах на Браслаўшчыне.</w:t>
      </w:r>
    </w:p>
    <w:p w14:paraId="5E3303AD" w14:textId="77777777" w:rsidR="008D3719" w:rsidRDefault="008D3719" w:rsidP="008D3719">
      <w:pPr>
        <w:spacing w:after="0" w:line="240" w:lineRule="auto"/>
        <w:ind w:firstLine="709"/>
        <w:jc w:val="both"/>
        <w:rPr>
          <w:rFonts w:ascii="Times New Roman" w:eastAsia="Calibri" w:hAnsi="Times New Roman" w:cs="Times New Roman"/>
          <w:sz w:val="28"/>
          <w:szCs w:val="28"/>
          <w:lang w:val="be-BY"/>
        </w:rPr>
      </w:pPr>
      <w:r w:rsidRPr="003B5E11">
        <w:rPr>
          <w:rFonts w:ascii="Times New Roman" w:eastAsia="Calibri" w:hAnsi="Times New Roman" w:cs="Times New Roman"/>
          <w:sz w:val="28"/>
          <w:szCs w:val="28"/>
          <w:lang w:val="be-BY"/>
        </w:rPr>
        <w:t xml:space="preserve">У стылі функцыяналізму </w:t>
      </w:r>
      <w:r>
        <w:rPr>
          <w:rFonts w:ascii="Times New Roman" w:eastAsia="Calibri" w:hAnsi="Times New Roman" w:cs="Times New Roman"/>
          <w:sz w:val="28"/>
          <w:szCs w:val="28"/>
          <w:lang w:val="be-BY"/>
        </w:rPr>
        <w:t>быў у</w:t>
      </w:r>
      <w:r w:rsidRPr="003B5E11">
        <w:rPr>
          <w:rFonts w:ascii="Times New Roman" w:eastAsia="Calibri" w:hAnsi="Times New Roman" w:cs="Times New Roman"/>
          <w:sz w:val="28"/>
          <w:szCs w:val="28"/>
          <w:lang w:val="be-BY"/>
        </w:rPr>
        <w:t>зведзены шэраг будынкаў грамадскага прызначэння – дзяржаўных устаноў, судоў у Брэсце, Пінску, Навагрудку, казармы ў Брэсце, Пінску, Кобрыне, у 1930-я гг. – прыватныя асабнякі, жылыя дамы, крамы ў Брэсце, Гродне, Пінску, Кобрыне, Лідзе, Баранавічах, Маладзечне, Глыбокім і іншых гарадах.</w:t>
      </w:r>
    </w:p>
    <w:p w14:paraId="6282873D" w14:textId="77777777" w:rsidR="0042208B" w:rsidRDefault="0042208B" w:rsidP="00962859">
      <w:pPr>
        <w:spacing w:after="0" w:line="240" w:lineRule="auto"/>
        <w:ind w:firstLine="709"/>
        <w:jc w:val="both"/>
        <w:rPr>
          <w:rFonts w:ascii="Times New Roman" w:eastAsia="Calibri" w:hAnsi="Times New Roman" w:cs="Times New Roman"/>
          <w:sz w:val="28"/>
          <w:szCs w:val="28"/>
          <w:lang w:val="be-BY"/>
        </w:rPr>
      </w:pPr>
      <w:r w:rsidRPr="0042208B">
        <w:rPr>
          <w:rFonts w:ascii="Times New Roman" w:eastAsia="Calibri" w:hAnsi="Times New Roman" w:cs="Times New Roman"/>
          <w:sz w:val="28"/>
          <w:szCs w:val="28"/>
          <w:lang w:val="be-BY"/>
        </w:rPr>
        <w:t>У стылі неакласіцызму быў узведзены ў 1924–1931 гг. праваслаўны Свята-Пакроўскі сабор у Баранавічах (архітэктар М. Абалонскі)</w:t>
      </w:r>
      <w:r>
        <w:rPr>
          <w:rFonts w:ascii="Times New Roman" w:eastAsia="Calibri" w:hAnsi="Times New Roman" w:cs="Times New Roman"/>
          <w:sz w:val="28"/>
          <w:szCs w:val="28"/>
          <w:lang w:val="be-BY"/>
        </w:rPr>
        <w:t xml:space="preserve">, куды </w:t>
      </w:r>
      <w:r w:rsidRPr="0042208B">
        <w:rPr>
          <w:rFonts w:ascii="Times New Roman" w:eastAsia="Calibri" w:hAnsi="Times New Roman" w:cs="Times New Roman"/>
          <w:sz w:val="28"/>
          <w:szCs w:val="28"/>
          <w:lang w:val="be-BY"/>
        </w:rPr>
        <w:t>былі перавезены з узарванага варшаўскага сабора А. Неўскага мазаічныя пано пачатку ХХ ст. рускіх мастакоў В. Васня</w:t>
      </w:r>
      <w:r>
        <w:rPr>
          <w:rFonts w:ascii="Times New Roman" w:eastAsia="Calibri" w:hAnsi="Times New Roman" w:cs="Times New Roman"/>
          <w:sz w:val="28"/>
          <w:szCs w:val="28"/>
          <w:lang w:val="be-BY"/>
        </w:rPr>
        <w:t>цова, М. Бруні, М. Кошалева, В. </w:t>
      </w:r>
      <w:r w:rsidRPr="0042208B">
        <w:rPr>
          <w:rFonts w:ascii="Times New Roman" w:eastAsia="Calibri" w:hAnsi="Times New Roman" w:cs="Times New Roman"/>
          <w:sz w:val="28"/>
          <w:szCs w:val="28"/>
          <w:lang w:val="be-BY"/>
        </w:rPr>
        <w:t>Думітрашкі.</w:t>
      </w:r>
    </w:p>
    <w:p w14:paraId="35502B65" w14:textId="34956A58" w:rsidR="00962859" w:rsidRDefault="0042208B" w:rsidP="00962859">
      <w:pPr>
        <w:spacing w:after="0" w:line="240" w:lineRule="auto"/>
        <w:ind w:firstLine="709"/>
        <w:jc w:val="both"/>
        <w:rPr>
          <w:rFonts w:ascii="Times New Roman" w:eastAsia="Calibri" w:hAnsi="Times New Roman" w:cs="Times New Roman"/>
          <w:sz w:val="28"/>
          <w:szCs w:val="28"/>
          <w:lang w:val="be-BY"/>
        </w:rPr>
      </w:pPr>
      <w:r w:rsidRPr="0042208B">
        <w:rPr>
          <w:rFonts w:ascii="Times New Roman" w:eastAsia="Calibri" w:hAnsi="Times New Roman" w:cs="Times New Roman"/>
          <w:sz w:val="28"/>
          <w:szCs w:val="28"/>
          <w:lang w:val="be-BY"/>
        </w:rPr>
        <w:t>Віленскі архітэктар Л. Вітан-Дубейкаўскі спрабаваў распрацаваць тэорыю беларускага нацыянальнага дойлідства</w:t>
      </w:r>
      <w:r>
        <w:rPr>
          <w:rFonts w:ascii="Times New Roman" w:eastAsia="Calibri" w:hAnsi="Times New Roman" w:cs="Times New Roman"/>
          <w:sz w:val="28"/>
          <w:szCs w:val="28"/>
          <w:lang w:val="be-BY"/>
        </w:rPr>
        <w:t>.</w:t>
      </w:r>
      <w:r w:rsidRPr="0042208B">
        <w:rPr>
          <w:rFonts w:ascii="Times New Roman" w:eastAsia="Calibri" w:hAnsi="Times New Roman" w:cs="Times New Roman"/>
          <w:sz w:val="28"/>
          <w:szCs w:val="28"/>
          <w:lang w:val="be-BY"/>
        </w:rPr>
        <w:t xml:space="preserve"> </w:t>
      </w:r>
      <w:r>
        <w:rPr>
          <w:rFonts w:ascii="Times New Roman" w:eastAsia="Calibri" w:hAnsi="Times New Roman" w:cs="Times New Roman"/>
          <w:sz w:val="28"/>
          <w:szCs w:val="28"/>
          <w:lang w:val="be-BY"/>
        </w:rPr>
        <w:t>Яго т</w:t>
      </w:r>
      <w:r w:rsidRPr="00EC18D2">
        <w:rPr>
          <w:rFonts w:ascii="Times New Roman" w:eastAsia="Calibri" w:hAnsi="Times New Roman" w:cs="Times New Roman"/>
          <w:sz w:val="28"/>
          <w:szCs w:val="28"/>
          <w:lang w:val="be-BY"/>
        </w:rPr>
        <w:t xml:space="preserve">ворчасць </w:t>
      </w:r>
      <w:r>
        <w:rPr>
          <w:rFonts w:ascii="Times New Roman" w:eastAsia="Calibri" w:hAnsi="Times New Roman" w:cs="Times New Roman"/>
          <w:sz w:val="28"/>
          <w:szCs w:val="28"/>
          <w:lang w:val="be-BY"/>
        </w:rPr>
        <w:t>вылучалася н</w:t>
      </w:r>
      <w:r w:rsidR="00E34D2C" w:rsidRPr="00EC18D2">
        <w:rPr>
          <w:rFonts w:ascii="Times New Roman" w:eastAsia="Calibri" w:hAnsi="Times New Roman" w:cs="Times New Roman"/>
          <w:sz w:val="28"/>
          <w:szCs w:val="28"/>
          <w:lang w:val="be-BY"/>
        </w:rPr>
        <w:t>овым метадам апрацоўкі дрэва, арыгінальнымі драўлянымі пабудовамі</w:t>
      </w:r>
      <w:r>
        <w:rPr>
          <w:rFonts w:ascii="Times New Roman" w:eastAsia="Calibri" w:hAnsi="Times New Roman" w:cs="Times New Roman"/>
          <w:sz w:val="28"/>
          <w:szCs w:val="28"/>
          <w:lang w:val="be-BY"/>
        </w:rPr>
        <w:t xml:space="preserve">. Ён </w:t>
      </w:r>
      <w:r w:rsidR="00E34D2C" w:rsidRPr="00EC18D2">
        <w:rPr>
          <w:rFonts w:ascii="Times New Roman" w:eastAsia="Calibri" w:hAnsi="Times New Roman" w:cs="Times New Roman"/>
          <w:sz w:val="28"/>
          <w:szCs w:val="28"/>
          <w:lang w:val="be-BY"/>
        </w:rPr>
        <w:t>аднаўляў кляштар у Друі, праектаваў царкву ў Відзах, Петрапаўлаўскі касцёл у Дрысвятах.</w:t>
      </w:r>
    </w:p>
    <w:p w14:paraId="7F695C57" w14:textId="77777777" w:rsidR="0071578A" w:rsidRDefault="008D3719" w:rsidP="00962859">
      <w:pPr>
        <w:spacing w:after="0" w:line="240" w:lineRule="auto"/>
        <w:ind w:firstLine="709"/>
        <w:jc w:val="both"/>
        <w:rPr>
          <w:rFonts w:ascii="Times New Roman" w:eastAsia="Calibri" w:hAnsi="Times New Roman" w:cs="Times New Roman"/>
          <w:sz w:val="28"/>
          <w:szCs w:val="28"/>
          <w:lang w:val="be-BY"/>
        </w:rPr>
      </w:pPr>
      <w:r w:rsidRPr="008D3719">
        <w:rPr>
          <w:rFonts w:ascii="Times New Roman" w:eastAsia="Calibri" w:hAnsi="Times New Roman" w:cs="Times New Roman"/>
          <w:sz w:val="28"/>
          <w:szCs w:val="28"/>
          <w:lang w:val="be-BY"/>
        </w:rPr>
        <w:t xml:space="preserve">Транспартная інфраструктура </w:t>
      </w:r>
      <w:r w:rsidR="0071578A">
        <w:rPr>
          <w:rFonts w:ascii="Times New Roman" w:eastAsia="Calibri" w:hAnsi="Times New Roman" w:cs="Times New Roman"/>
          <w:sz w:val="28"/>
          <w:szCs w:val="28"/>
          <w:lang w:val="be-BY"/>
        </w:rPr>
        <w:t>на заходнебеларускіх землях</w:t>
      </w:r>
      <w:r w:rsidRPr="008D3719">
        <w:rPr>
          <w:rFonts w:ascii="Times New Roman" w:eastAsia="Calibri" w:hAnsi="Times New Roman" w:cs="Times New Roman"/>
          <w:sz w:val="28"/>
          <w:szCs w:val="28"/>
          <w:lang w:val="be-BY"/>
        </w:rPr>
        <w:t xml:space="preserve"> развівалася слаба. З найбольш буйных шляхоў зносін на Палессі была ўзведзеная ў 1938 г. дарога Пінск-Кобрын, у пакрыцці якой выкарыстоўвалі “трылінку” (6-</w:t>
      </w:r>
      <w:r w:rsidRPr="008D3719">
        <w:rPr>
          <w:rFonts w:ascii="Times New Roman" w:eastAsia="Calibri" w:hAnsi="Times New Roman" w:cs="Times New Roman"/>
          <w:sz w:val="28"/>
          <w:szCs w:val="28"/>
          <w:lang w:val="be-BY"/>
        </w:rPr>
        <w:lastRenderedPageBreak/>
        <w:t xml:space="preserve">гранную бетонную плітку). “Трылінку” прымянялі і ў іншых мясцовасцях </w:t>
      </w:r>
      <w:r w:rsidR="0071578A">
        <w:rPr>
          <w:rFonts w:ascii="Times New Roman" w:eastAsia="Calibri" w:hAnsi="Times New Roman" w:cs="Times New Roman"/>
          <w:sz w:val="28"/>
          <w:szCs w:val="28"/>
          <w:lang w:val="be-BY"/>
        </w:rPr>
        <w:t>Заходняй Беларусі.</w:t>
      </w:r>
    </w:p>
    <w:p w14:paraId="08378FE1" w14:textId="08087E34" w:rsidR="00C9503A" w:rsidRPr="00EC18D2" w:rsidRDefault="00C9503A" w:rsidP="00962859">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Пераважна патрыярхальна-натуральны ўклад побыту заходнебеларускага сялянства, нізкі ўзровень урбанізацыі, адсутнасць індустрыялізацыі, непрыманне насаджэння польскай культуры не дазволілі разбурыць традыцыйную культуру. Шырокую вядомасць мелі нарачанска-дзісенскія маляваныя дываны. На Палессі былі пашыраны ганчарныя, ткацкія, вышывальныя, гарбарна-аўчынныя і іншыя промыслы. Вырабы ганчароў з Гарадной, Пружан, Ружан, Пагоста-Загародскага і іншых гарадоў і мястэчак задавальнялі патрэбу ў керамічным посудзе гаспадарчага і мастацкага прызначэння.</w:t>
      </w:r>
    </w:p>
    <w:p w14:paraId="30CFC86A" w14:textId="113C572D" w:rsidR="00D927F7" w:rsidRDefault="00D927F7" w:rsidP="00D927F7">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У 1920–1930-я гг. у Заходняй Беларусі адбывалася станаўленне мастацкай фатаграфіі. </w:t>
      </w:r>
      <w:r w:rsidRPr="00D927F7">
        <w:rPr>
          <w:rFonts w:ascii="Times New Roman" w:eastAsia="Calibri" w:hAnsi="Times New Roman" w:cs="Times New Roman"/>
          <w:sz w:val="28"/>
          <w:szCs w:val="28"/>
          <w:lang w:val="be-BY"/>
        </w:rPr>
        <w:t>Я</w:t>
      </w:r>
      <w:r>
        <w:rPr>
          <w:rFonts w:ascii="Times New Roman" w:eastAsia="Calibri" w:hAnsi="Times New Roman" w:cs="Times New Roman"/>
          <w:sz w:val="28"/>
          <w:szCs w:val="28"/>
          <w:lang w:val="be-BY"/>
        </w:rPr>
        <w:t xml:space="preserve">. </w:t>
      </w:r>
      <w:r w:rsidRPr="00D927F7">
        <w:rPr>
          <w:rFonts w:ascii="Times New Roman" w:eastAsia="Calibri" w:hAnsi="Times New Roman" w:cs="Times New Roman"/>
          <w:sz w:val="28"/>
          <w:szCs w:val="28"/>
          <w:lang w:val="be-BY"/>
        </w:rPr>
        <w:t>Булгак сваімі фатаграфіямі ўпрыгожыў краязнаўчыя, турыстычныя даведнікі</w:t>
      </w:r>
      <w:r>
        <w:rPr>
          <w:rFonts w:ascii="Times New Roman" w:eastAsia="Calibri" w:hAnsi="Times New Roman" w:cs="Times New Roman"/>
          <w:sz w:val="28"/>
          <w:szCs w:val="28"/>
          <w:lang w:val="be-BY"/>
        </w:rPr>
        <w:t xml:space="preserve"> па Вільні Ю. Клоса, Е. Рэмера, в</w:t>
      </w:r>
      <w:r w:rsidRPr="00D927F7">
        <w:rPr>
          <w:rFonts w:ascii="Times New Roman" w:eastAsia="Calibri" w:hAnsi="Times New Roman" w:cs="Times New Roman"/>
          <w:sz w:val="28"/>
          <w:szCs w:val="28"/>
          <w:lang w:val="be-BY"/>
        </w:rPr>
        <w:t xml:space="preserve">ыдаў серыю “Вандровак фатографа”. </w:t>
      </w:r>
      <w:r w:rsidR="00075E34">
        <w:rPr>
          <w:rFonts w:ascii="Times New Roman" w:eastAsia="Calibri" w:hAnsi="Times New Roman" w:cs="Times New Roman"/>
          <w:sz w:val="28"/>
          <w:szCs w:val="28"/>
          <w:lang w:val="be-BY"/>
        </w:rPr>
        <w:t>Ён ф</w:t>
      </w:r>
      <w:r w:rsidRPr="00D927F7">
        <w:rPr>
          <w:rFonts w:ascii="Times New Roman" w:eastAsia="Calibri" w:hAnsi="Times New Roman" w:cs="Times New Roman"/>
          <w:sz w:val="28"/>
          <w:szCs w:val="28"/>
          <w:lang w:val="be-BY"/>
        </w:rPr>
        <w:t xml:space="preserve">атаграфаваў архітэктуру і пейзажы </w:t>
      </w:r>
      <w:r>
        <w:rPr>
          <w:rFonts w:ascii="Times New Roman" w:eastAsia="Calibri" w:hAnsi="Times New Roman" w:cs="Times New Roman"/>
          <w:sz w:val="28"/>
          <w:szCs w:val="28"/>
          <w:lang w:val="be-BY"/>
        </w:rPr>
        <w:t xml:space="preserve">Віленшчыны, </w:t>
      </w:r>
      <w:r w:rsidRPr="00D927F7">
        <w:rPr>
          <w:rFonts w:ascii="Times New Roman" w:eastAsia="Calibri" w:hAnsi="Times New Roman" w:cs="Times New Roman"/>
          <w:sz w:val="28"/>
          <w:szCs w:val="28"/>
          <w:lang w:val="be-BY"/>
        </w:rPr>
        <w:t>Гродзеншчыны, Валожыншчыны, Браслаўшчыны і іншых рэгіёнаў Заходняй Беларусі</w:t>
      </w:r>
      <w:r>
        <w:rPr>
          <w:rFonts w:ascii="Times New Roman" w:eastAsia="Calibri" w:hAnsi="Times New Roman" w:cs="Times New Roman"/>
          <w:sz w:val="28"/>
          <w:szCs w:val="28"/>
          <w:lang w:val="be-BY"/>
        </w:rPr>
        <w:t>, возера Нарач.</w:t>
      </w:r>
      <w:r w:rsidRPr="00D927F7">
        <w:rPr>
          <w:lang w:val="be-BY"/>
        </w:rPr>
        <w:t xml:space="preserve"> </w:t>
      </w:r>
      <w:r w:rsidRPr="00D927F7">
        <w:rPr>
          <w:rFonts w:ascii="Times New Roman" w:eastAsia="Calibri" w:hAnsi="Times New Roman" w:cs="Times New Roman"/>
          <w:sz w:val="28"/>
          <w:szCs w:val="28"/>
          <w:lang w:val="be-BY"/>
        </w:rPr>
        <w:t>Ю</w:t>
      </w:r>
      <w:r>
        <w:rPr>
          <w:rFonts w:ascii="Times New Roman" w:eastAsia="Calibri" w:hAnsi="Times New Roman" w:cs="Times New Roman"/>
          <w:sz w:val="28"/>
          <w:szCs w:val="28"/>
          <w:lang w:val="be-BY"/>
        </w:rPr>
        <w:t>.</w:t>
      </w:r>
      <w:r w:rsidRPr="00D927F7">
        <w:rPr>
          <w:rFonts w:ascii="Times New Roman" w:eastAsia="Calibri" w:hAnsi="Times New Roman" w:cs="Times New Roman"/>
          <w:sz w:val="28"/>
          <w:szCs w:val="28"/>
          <w:lang w:val="be-BY"/>
        </w:rPr>
        <w:t xml:space="preserve"> Шыманчык</w:t>
      </w:r>
      <w:r>
        <w:rPr>
          <w:rFonts w:ascii="Times New Roman" w:eastAsia="Calibri" w:hAnsi="Times New Roman" w:cs="Times New Roman"/>
          <w:sz w:val="28"/>
          <w:szCs w:val="28"/>
          <w:lang w:val="be-BY"/>
        </w:rPr>
        <w:t xml:space="preserve"> (Косава)</w:t>
      </w:r>
      <w:r w:rsidRPr="00D927F7">
        <w:rPr>
          <w:rFonts w:ascii="Times New Roman" w:eastAsia="Calibri" w:hAnsi="Times New Roman" w:cs="Times New Roman"/>
          <w:sz w:val="28"/>
          <w:szCs w:val="28"/>
          <w:lang w:val="be-BY"/>
        </w:rPr>
        <w:t xml:space="preserve"> на сваіх здымках </w:t>
      </w:r>
      <w:r>
        <w:rPr>
          <w:rFonts w:ascii="Times New Roman" w:eastAsia="Calibri" w:hAnsi="Times New Roman" w:cs="Times New Roman"/>
          <w:sz w:val="28"/>
          <w:szCs w:val="28"/>
          <w:lang w:val="be-BY"/>
        </w:rPr>
        <w:t xml:space="preserve">зафіксаваў </w:t>
      </w:r>
      <w:r w:rsidRPr="00D927F7">
        <w:rPr>
          <w:rFonts w:ascii="Times New Roman" w:eastAsia="Calibri" w:hAnsi="Times New Roman" w:cs="Times New Roman"/>
          <w:sz w:val="28"/>
          <w:szCs w:val="28"/>
          <w:lang w:val="be-BY"/>
        </w:rPr>
        <w:t>паўсядзённа</w:t>
      </w:r>
      <w:r>
        <w:rPr>
          <w:rFonts w:ascii="Times New Roman" w:eastAsia="Calibri" w:hAnsi="Times New Roman" w:cs="Times New Roman"/>
          <w:sz w:val="28"/>
          <w:szCs w:val="28"/>
          <w:lang w:val="be-BY"/>
        </w:rPr>
        <w:t>е</w:t>
      </w:r>
      <w:r w:rsidRPr="00D927F7">
        <w:rPr>
          <w:rFonts w:ascii="Times New Roman" w:eastAsia="Calibri" w:hAnsi="Times New Roman" w:cs="Times New Roman"/>
          <w:sz w:val="28"/>
          <w:szCs w:val="28"/>
          <w:lang w:val="be-BY"/>
        </w:rPr>
        <w:t xml:space="preserve"> жыцц</w:t>
      </w:r>
      <w:r>
        <w:rPr>
          <w:rFonts w:ascii="Times New Roman" w:eastAsia="Calibri" w:hAnsi="Times New Roman" w:cs="Times New Roman"/>
          <w:sz w:val="28"/>
          <w:szCs w:val="28"/>
          <w:lang w:val="be-BY"/>
        </w:rPr>
        <w:t>ё</w:t>
      </w:r>
      <w:r w:rsidRPr="00D927F7">
        <w:rPr>
          <w:rFonts w:ascii="Times New Roman" w:eastAsia="Calibri" w:hAnsi="Times New Roman" w:cs="Times New Roman"/>
          <w:sz w:val="28"/>
          <w:szCs w:val="28"/>
          <w:lang w:val="be-BY"/>
        </w:rPr>
        <w:t xml:space="preserve"> сялян Палесся – іх заняткі, жыллё, адзенне, побыт, адпачынак, вераванні, звычаі і абрады</w:t>
      </w:r>
      <w:r>
        <w:rPr>
          <w:rFonts w:ascii="Times New Roman" w:eastAsia="Calibri" w:hAnsi="Times New Roman" w:cs="Times New Roman"/>
          <w:sz w:val="28"/>
          <w:szCs w:val="28"/>
          <w:lang w:val="be-BY"/>
        </w:rPr>
        <w:t xml:space="preserve"> і іншае. </w:t>
      </w:r>
      <w:r w:rsidRPr="00D927F7">
        <w:rPr>
          <w:rFonts w:ascii="Times New Roman" w:eastAsia="Calibri" w:hAnsi="Times New Roman" w:cs="Times New Roman"/>
          <w:sz w:val="28"/>
          <w:szCs w:val="28"/>
          <w:lang w:val="be-BY"/>
        </w:rPr>
        <w:t xml:space="preserve">Прырода, архітэктура, традыцыйная культура, побыт жыхароў </w:t>
      </w:r>
      <w:r>
        <w:rPr>
          <w:rFonts w:ascii="Times New Roman" w:eastAsia="Calibri" w:hAnsi="Times New Roman" w:cs="Times New Roman"/>
          <w:sz w:val="28"/>
          <w:szCs w:val="28"/>
          <w:lang w:val="be-BY"/>
        </w:rPr>
        <w:t>заходнепалескага рэгіёна а</w:t>
      </w:r>
      <w:r w:rsidRPr="00D927F7">
        <w:rPr>
          <w:rFonts w:ascii="Times New Roman" w:eastAsia="Calibri" w:hAnsi="Times New Roman" w:cs="Times New Roman"/>
          <w:sz w:val="28"/>
          <w:szCs w:val="28"/>
          <w:lang w:val="be-BY"/>
        </w:rPr>
        <w:t>длюстраваны на фотаздымках Дз. Гео</w:t>
      </w:r>
      <w:r w:rsidR="00B932FB">
        <w:rPr>
          <w:rFonts w:ascii="Times New Roman" w:eastAsia="Calibri" w:hAnsi="Times New Roman" w:cs="Times New Roman"/>
          <w:sz w:val="28"/>
          <w:szCs w:val="28"/>
          <w:lang w:val="be-BY"/>
        </w:rPr>
        <w:t>ргіеўскага, Л. Навакоўскага, Э. </w:t>
      </w:r>
      <w:r w:rsidRPr="00D927F7">
        <w:rPr>
          <w:rFonts w:ascii="Times New Roman" w:eastAsia="Calibri" w:hAnsi="Times New Roman" w:cs="Times New Roman"/>
          <w:sz w:val="28"/>
          <w:szCs w:val="28"/>
          <w:lang w:val="be-BY"/>
        </w:rPr>
        <w:t>Фалькоўскага, З. Хамянтоўскай, Б. Абаленскага, М. Стасюка, І. Півав</w:t>
      </w:r>
      <w:r w:rsidR="00B932FB">
        <w:rPr>
          <w:rFonts w:ascii="Times New Roman" w:eastAsia="Calibri" w:hAnsi="Times New Roman" w:cs="Times New Roman"/>
          <w:sz w:val="28"/>
          <w:szCs w:val="28"/>
          <w:lang w:val="be-BY"/>
        </w:rPr>
        <w:t>ара, В. </w:t>
      </w:r>
      <w:r w:rsidRPr="00D927F7">
        <w:rPr>
          <w:rFonts w:ascii="Times New Roman" w:eastAsia="Calibri" w:hAnsi="Times New Roman" w:cs="Times New Roman"/>
          <w:sz w:val="28"/>
          <w:szCs w:val="28"/>
          <w:lang w:val="be-BY"/>
        </w:rPr>
        <w:t>Ляхаўца, М. Зубея, С. Гохмана, К. Мядзінскага і інш</w:t>
      </w:r>
      <w:r w:rsidR="00B932FB">
        <w:rPr>
          <w:rFonts w:ascii="Times New Roman" w:eastAsia="Calibri" w:hAnsi="Times New Roman" w:cs="Times New Roman"/>
          <w:sz w:val="28"/>
          <w:szCs w:val="28"/>
          <w:lang w:val="be-BY"/>
        </w:rPr>
        <w:t>ых</w:t>
      </w:r>
      <w:r w:rsidRPr="00D927F7">
        <w:rPr>
          <w:rFonts w:ascii="Times New Roman" w:eastAsia="Calibri" w:hAnsi="Times New Roman" w:cs="Times New Roman"/>
          <w:sz w:val="28"/>
          <w:szCs w:val="28"/>
          <w:lang w:val="be-BY"/>
        </w:rPr>
        <w:t xml:space="preserve">. </w:t>
      </w:r>
      <w:r w:rsidR="00B932FB">
        <w:rPr>
          <w:rFonts w:ascii="Times New Roman" w:eastAsia="Calibri" w:hAnsi="Times New Roman" w:cs="Times New Roman"/>
          <w:sz w:val="28"/>
          <w:szCs w:val="28"/>
          <w:lang w:val="be-BY"/>
        </w:rPr>
        <w:t xml:space="preserve">Краязнаўчымі фатаграфіямі на Палессі займаліся польскія дзеячы і вучоныя </w:t>
      </w:r>
      <w:r w:rsidRPr="00D927F7">
        <w:rPr>
          <w:rFonts w:ascii="Times New Roman" w:eastAsia="Calibri" w:hAnsi="Times New Roman" w:cs="Times New Roman"/>
          <w:sz w:val="28"/>
          <w:szCs w:val="28"/>
          <w:lang w:val="be-BY"/>
        </w:rPr>
        <w:t>Г. Паддэмбскі, К. Машынскі, Ю. Абрэмбскі, С. Дваракоўскі, С. Бохніг і інш</w:t>
      </w:r>
      <w:r w:rsidR="00B932FB">
        <w:rPr>
          <w:rFonts w:ascii="Times New Roman" w:eastAsia="Calibri" w:hAnsi="Times New Roman" w:cs="Times New Roman"/>
          <w:sz w:val="28"/>
          <w:szCs w:val="28"/>
          <w:lang w:val="be-BY"/>
        </w:rPr>
        <w:t>ыя</w:t>
      </w:r>
      <w:r w:rsidRPr="00D927F7">
        <w:rPr>
          <w:rFonts w:ascii="Times New Roman" w:eastAsia="Calibri" w:hAnsi="Times New Roman" w:cs="Times New Roman"/>
          <w:sz w:val="28"/>
          <w:szCs w:val="28"/>
          <w:lang w:val="be-BY"/>
        </w:rPr>
        <w:t>.</w:t>
      </w:r>
    </w:p>
    <w:p w14:paraId="099003F0" w14:textId="631D85A9" w:rsidR="00E34D2C" w:rsidRPr="00EC18D2" w:rsidRDefault="00E34D2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Заходнебеларуская літаратура была прасякнута пафасам вызваленчай барацьбы, працягвала дэмакратычныя і адраджэнскія традыцыі. </w:t>
      </w:r>
      <w:r w:rsidR="00075E34" w:rsidRPr="00075E34">
        <w:rPr>
          <w:rFonts w:ascii="Times New Roman" w:eastAsia="Calibri" w:hAnsi="Times New Roman" w:cs="Times New Roman"/>
          <w:sz w:val="28"/>
          <w:szCs w:val="28"/>
          <w:lang w:val="be-BY"/>
        </w:rPr>
        <w:t xml:space="preserve">На думку </w:t>
      </w:r>
      <w:r w:rsidR="00075E34">
        <w:rPr>
          <w:rFonts w:ascii="Times New Roman" w:eastAsia="Calibri" w:hAnsi="Times New Roman" w:cs="Times New Roman"/>
          <w:sz w:val="28"/>
          <w:szCs w:val="28"/>
          <w:lang w:val="be-BY"/>
        </w:rPr>
        <w:t xml:space="preserve">літаратуразнаўцы </w:t>
      </w:r>
      <w:r w:rsidR="00075E34" w:rsidRPr="00075E34">
        <w:rPr>
          <w:rFonts w:ascii="Times New Roman" w:eastAsia="Calibri" w:hAnsi="Times New Roman" w:cs="Times New Roman"/>
          <w:sz w:val="28"/>
          <w:szCs w:val="28"/>
          <w:lang w:val="be-BY"/>
        </w:rPr>
        <w:t>А. Ліса, “літаратура Заходняй Беларусі на працягу свайго дваццацігадовага існавання як самастойнай інтэгральнай часткі нацыянальнай мастацкай культуры беларускага народа была выразніцай свядомасці заходніх беларусаў, іх спадзяванняў, спадарожніцай у вызваленчым змаганні</w:t>
      </w:r>
      <w:r w:rsidR="00075E34">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У паэзіі У. Жылкі аб’яднаны ідэі сацыяльнага і нацыянальнага адраджэння. Прыродаапісальнай, інтымнай была ранняя лірыка Н. Арсенневай. На нацыянальныя, агульначалавечыя каштоўнасці, апалітычны эстэтызм арыентаваліся Х. Ільяшэвіч, Ф. Грышкевіч і іншыя. Рэвалюцыйна-дэмакратычная плынь літаратуры прадстаўлена цэлым шэрагам паэтаў (М. Васілёк, А. Салагуб, П. Пястрак, В. Таўлай, М. Машара, М. Засім і іншыя). У зборніках М. Танка “На этапах”, “Журавінавы цвет”, “Пад мачтай”, у паэме “Нарач” асноўнае месца займала асоба рэвалюцыянера. У вершаваных творах, публіцыстычных артыкулах паэт заклікаў маладых літаратараў ісці дарогай праўды, свабоды, служыць змаганню народа. </w:t>
      </w:r>
      <w:r w:rsidR="00075E34">
        <w:rPr>
          <w:rFonts w:ascii="Times New Roman" w:eastAsia="Calibri" w:hAnsi="Times New Roman" w:cs="Times New Roman"/>
          <w:sz w:val="28"/>
          <w:szCs w:val="28"/>
          <w:lang w:val="be-BY"/>
        </w:rPr>
        <w:t>Паводле А. </w:t>
      </w:r>
      <w:r w:rsidR="00075E34" w:rsidRPr="00075E34">
        <w:rPr>
          <w:rFonts w:ascii="Times New Roman" w:eastAsia="Calibri" w:hAnsi="Times New Roman" w:cs="Times New Roman"/>
          <w:sz w:val="28"/>
          <w:szCs w:val="28"/>
          <w:lang w:val="be-BY"/>
        </w:rPr>
        <w:t xml:space="preserve">Ліса, М. Танк стварыў “зборны гістарычны сягоння вобраз Заходняй Беларусі, яе сацыяльны партрэт”, узняў заходнебеларускую паэзію на агульнаеўрапейскі ўзровень. </w:t>
      </w:r>
      <w:r w:rsidRPr="00EC18D2">
        <w:rPr>
          <w:rFonts w:ascii="Times New Roman" w:eastAsia="Calibri" w:hAnsi="Times New Roman" w:cs="Times New Roman"/>
          <w:sz w:val="28"/>
          <w:szCs w:val="28"/>
          <w:lang w:val="be-BY"/>
        </w:rPr>
        <w:t>Яркай старонкай публіцыстыкі былі выступленні Б.</w:t>
      </w:r>
      <w:r w:rsidR="0042208B">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Тарашкевіча ў польскім </w:t>
      </w:r>
      <w:r w:rsidRPr="00EC18D2">
        <w:rPr>
          <w:rFonts w:ascii="Times New Roman" w:eastAsia="Calibri" w:hAnsi="Times New Roman" w:cs="Times New Roman"/>
          <w:sz w:val="28"/>
          <w:szCs w:val="28"/>
          <w:lang w:val="be-BY"/>
        </w:rPr>
        <w:lastRenderedPageBreak/>
        <w:t>сейме. Высокім узроўнем публіцыстыкі вызначаўся У. Самойла. Адметнай была культуралагічная праца І. Канчэўскага (І. Абдзіраловіча) “Адвечным шляхам” (1921 г.).</w:t>
      </w:r>
    </w:p>
    <w:p w14:paraId="74F3CC13" w14:textId="7CAEBE4B" w:rsidR="00A55C02" w:rsidRPr="00EC18D2" w:rsidRDefault="00A55C0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Асноўным цэнтрам выдавецкай справы была Вільня. Перыёдыка выходзіла падпольна ці ў прыватных друкарнях і ў Беластоку, Гродне, Брэсце і іншых гарадах. Заходнебеларускі друк</w:t>
      </w:r>
      <w:r w:rsidR="00962859">
        <w:rPr>
          <w:rFonts w:ascii="Times New Roman" w:eastAsia="Calibri" w:hAnsi="Times New Roman" w:cs="Times New Roman"/>
          <w:sz w:val="28"/>
          <w:szCs w:val="28"/>
          <w:lang w:val="be-BY"/>
        </w:rPr>
        <w:t xml:space="preserve"> знаходзіўся ў даволі складаных </w:t>
      </w:r>
      <w:r w:rsidRPr="00EC18D2">
        <w:rPr>
          <w:rFonts w:ascii="Times New Roman" w:eastAsia="Calibri" w:hAnsi="Times New Roman" w:cs="Times New Roman"/>
          <w:sz w:val="28"/>
          <w:szCs w:val="28"/>
          <w:lang w:val="be-BY"/>
        </w:rPr>
        <w:t>умовах.</w:t>
      </w:r>
    </w:p>
    <w:p w14:paraId="47E8F674" w14:textId="56C16C86" w:rsidR="00E34D2C" w:rsidRPr="00EC18D2" w:rsidRDefault="00E51142"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Свой уклад у выдавецкую справу ўнеслі друкарні і выдавецтвы (Беларускае выдавецкае таварыства, выдавецтвы У. Знамяроўскага, Б. Клецкіна, ТБШ, БІГіК, Беларускае каталіцкае выдавецтва, Беларуская др</w:t>
      </w:r>
      <w:r w:rsidR="00FD45F1">
        <w:rPr>
          <w:rFonts w:ascii="Times New Roman" w:eastAsia="Calibri" w:hAnsi="Times New Roman" w:cs="Times New Roman"/>
          <w:sz w:val="28"/>
          <w:szCs w:val="28"/>
          <w:lang w:val="be-BY"/>
        </w:rPr>
        <w:t>укарня імя Ф. Скарыны і іншыя) у</w:t>
      </w:r>
      <w:r w:rsidRPr="00EC18D2">
        <w:rPr>
          <w:rFonts w:ascii="Times New Roman" w:eastAsia="Calibri" w:hAnsi="Times New Roman" w:cs="Times New Roman"/>
          <w:sz w:val="28"/>
          <w:szCs w:val="28"/>
          <w:lang w:val="be-BY"/>
        </w:rPr>
        <w:t xml:space="preserve"> Вільні. </w:t>
      </w:r>
      <w:r w:rsidR="00E34D2C" w:rsidRPr="00EC18D2">
        <w:rPr>
          <w:rFonts w:ascii="Times New Roman" w:eastAsia="Calibri" w:hAnsi="Times New Roman" w:cs="Times New Roman"/>
          <w:sz w:val="28"/>
          <w:szCs w:val="28"/>
          <w:lang w:val="be-BY"/>
        </w:rPr>
        <w:t>К</w:t>
      </w:r>
      <w:r w:rsidRPr="00EC18D2">
        <w:rPr>
          <w:rFonts w:ascii="Times New Roman" w:eastAsia="Calibri" w:hAnsi="Times New Roman" w:cs="Times New Roman"/>
          <w:sz w:val="28"/>
          <w:szCs w:val="28"/>
          <w:lang w:val="be-BY"/>
        </w:rPr>
        <w:t>ПЗБ у</w:t>
      </w:r>
      <w:r w:rsidR="00E34D2C" w:rsidRPr="00EC18D2">
        <w:rPr>
          <w:rFonts w:ascii="Times New Roman" w:eastAsia="Calibri" w:hAnsi="Times New Roman" w:cs="Times New Roman"/>
          <w:sz w:val="28"/>
          <w:szCs w:val="28"/>
          <w:lang w:val="be-BY"/>
        </w:rPr>
        <w:t xml:space="preserve"> сваіх падполь</w:t>
      </w:r>
      <w:r w:rsidRPr="00EC18D2">
        <w:rPr>
          <w:rFonts w:ascii="Times New Roman" w:eastAsia="Calibri" w:hAnsi="Times New Roman" w:cs="Times New Roman"/>
          <w:sz w:val="28"/>
          <w:szCs w:val="28"/>
          <w:lang w:val="be-BY"/>
        </w:rPr>
        <w:t>ных друкарнях выпускала газету “</w:t>
      </w:r>
      <w:r w:rsidR="00E34D2C" w:rsidRPr="00EC18D2">
        <w:rPr>
          <w:rFonts w:ascii="Times New Roman" w:eastAsia="Calibri" w:hAnsi="Times New Roman" w:cs="Times New Roman"/>
          <w:sz w:val="28"/>
          <w:szCs w:val="28"/>
          <w:lang w:val="be-BY"/>
        </w:rPr>
        <w:t>Чырвоны сцяг</w:t>
      </w:r>
      <w:r w:rsidRPr="00EC18D2">
        <w:rPr>
          <w:rFonts w:ascii="Times New Roman" w:eastAsia="Calibri" w:hAnsi="Times New Roman" w:cs="Times New Roman"/>
          <w:sz w:val="28"/>
          <w:szCs w:val="28"/>
          <w:lang w:val="be-BY"/>
        </w:rPr>
        <w:t>”, часопіс “</w:t>
      </w:r>
      <w:r w:rsidR="00E34D2C" w:rsidRPr="00EC18D2">
        <w:rPr>
          <w:rFonts w:ascii="Times New Roman" w:eastAsia="Calibri" w:hAnsi="Times New Roman" w:cs="Times New Roman"/>
          <w:sz w:val="28"/>
          <w:szCs w:val="28"/>
          <w:lang w:val="be-BY"/>
        </w:rPr>
        <w:t>Бальшавік</w:t>
      </w:r>
      <w:r w:rsidRPr="00EC18D2">
        <w:rPr>
          <w:rFonts w:ascii="Times New Roman" w:eastAsia="Calibri" w:hAnsi="Times New Roman" w:cs="Times New Roman"/>
          <w:sz w:val="28"/>
          <w:szCs w:val="28"/>
          <w:lang w:val="be-BY"/>
        </w:rPr>
        <w:t>” і іншыя выданні.</w:t>
      </w:r>
      <w:r w:rsidR="00E34D2C" w:rsidRPr="00EC18D2">
        <w:rPr>
          <w:rFonts w:ascii="Times New Roman" w:eastAsia="Calibri" w:hAnsi="Times New Roman" w:cs="Times New Roman"/>
          <w:sz w:val="28"/>
          <w:szCs w:val="28"/>
          <w:lang w:val="be-BY"/>
        </w:rPr>
        <w:t xml:space="preserve"> У 1926–1928 </w:t>
      </w:r>
      <w:r w:rsidR="00962859">
        <w:rPr>
          <w:rFonts w:ascii="Times New Roman" w:eastAsia="Calibri" w:hAnsi="Times New Roman" w:cs="Times New Roman"/>
          <w:sz w:val="28"/>
          <w:szCs w:val="28"/>
          <w:lang w:val="be-BY"/>
        </w:rPr>
        <w:t xml:space="preserve">гг. </w:t>
      </w:r>
      <w:r w:rsidR="00E34D2C" w:rsidRPr="00EC18D2">
        <w:rPr>
          <w:rFonts w:ascii="Times New Roman" w:eastAsia="Calibri" w:hAnsi="Times New Roman" w:cs="Times New Roman"/>
          <w:sz w:val="28"/>
          <w:szCs w:val="28"/>
          <w:lang w:val="be-BY"/>
        </w:rPr>
        <w:t>выдаваўся</w:t>
      </w:r>
      <w:r w:rsidRPr="00EC18D2">
        <w:rPr>
          <w:rFonts w:ascii="Times New Roman" w:eastAsia="Calibri" w:hAnsi="Times New Roman" w:cs="Times New Roman"/>
          <w:sz w:val="28"/>
          <w:szCs w:val="28"/>
          <w:lang w:val="be-BY"/>
        </w:rPr>
        <w:t xml:space="preserve"> прагрэсіўны сатырычны часопіс “</w:t>
      </w:r>
      <w:r w:rsidR="00E34D2C" w:rsidRPr="00EC18D2">
        <w:rPr>
          <w:rFonts w:ascii="Times New Roman" w:eastAsia="Calibri" w:hAnsi="Times New Roman" w:cs="Times New Roman"/>
          <w:sz w:val="28"/>
          <w:szCs w:val="28"/>
          <w:lang w:val="be-BY"/>
        </w:rPr>
        <w:t>Маланка</w:t>
      </w:r>
      <w:r w:rsidRPr="00EC18D2">
        <w:rPr>
          <w:rFonts w:ascii="Times New Roman" w:eastAsia="Calibri" w:hAnsi="Times New Roman" w:cs="Times New Roman"/>
          <w:sz w:val="28"/>
          <w:szCs w:val="28"/>
          <w:lang w:val="be-BY"/>
        </w:rPr>
        <w:t xml:space="preserve">”, у 1934 </w:t>
      </w:r>
      <w:r w:rsidR="00962859">
        <w:rPr>
          <w:rFonts w:ascii="Times New Roman" w:eastAsia="Calibri" w:hAnsi="Times New Roman" w:cs="Times New Roman"/>
          <w:sz w:val="28"/>
          <w:szCs w:val="28"/>
          <w:lang w:val="be-BY"/>
        </w:rPr>
        <w:t xml:space="preserve">г. </w:t>
      </w:r>
      <w:r w:rsidRPr="00EC18D2">
        <w:rPr>
          <w:rFonts w:ascii="Times New Roman" w:eastAsia="Calibri" w:hAnsi="Times New Roman" w:cs="Times New Roman"/>
          <w:sz w:val="28"/>
          <w:szCs w:val="28"/>
          <w:lang w:val="be-BY"/>
        </w:rPr>
        <w:t>– “</w:t>
      </w:r>
      <w:r w:rsidR="00E34D2C" w:rsidRPr="00EC18D2">
        <w:rPr>
          <w:rFonts w:ascii="Times New Roman" w:eastAsia="Calibri" w:hAnsi="Times New Roman" w:cs="Times New Roman"/>
          <w:sz w:val="28"/>
          <w:szCs w:val="28"/>
          <w:lang w:val="be-BY"/>
        </w:rPr>
        <w:t>Асва</w:t>
      </w:r>
      <w:r w:rsidRPr="00EC18D2">
        <w:rPr>
          <w:rFonts w:ascii="Times New Roman" w:eastAsia="Calibri" w:hAnsi="Times New Roman" w:cs="Times New Roman"/>
          <w:sz w:val="28"/>
          <w:szCs w:val="28"/>
          <w:lang w:val="be-BY"/>
        </w:rPr>
        <w:t>”</w:t>
      </w:r>
      <w:r w:rsidR="00E34D2C" w:rsidRPr="00EC18D2">
        <w:rPr>
          <w:rFonts w:ascii="Times New Roman" w:eastAsia="Calibri" w:hAnsi="Times New Roman" w:cs="Times New Roman"/>
          <w:sz w:val="28"/>
          <w:szCs w:val="28"/>
          <w:lang w:val="be-BY"/>
        </w:rPr>
        <w:t>. Дзеячы беларускага хрысціянска-дэмак</w:t>
      </w:r>
      <w:r w:rsidRPr="00EC18D2">
        <w:rPr>
          <w:rFonts w:ascii="Times New Roman" w:eastAsia="Calibri" w:hAnsi="Times New Roman" w:cs="Times New Roman"/>
          <w:sz w:val="28"/>
          <w:szCs w:val="28"/>
          <w:lang w:val="be-BY"/>
        </w:rPr>
        <w:t>ратычнага руху выдавалі газету “Крыніца” (“</w:t>
      </w:r>
      <w:r w:rsidR="00E34D2C" w:rsidRPr="00EC18D2">
        <w:rPr>
          <w:rFonts w:ascii="Times New Roman" w:eastAsia="Calibri" w:hAnsi="Times New Roman" w:cs="Times New Roman"/>
          <w:sz w:val="28"/>
          <w:szCs w:val="28"/>
          <w:lang w:val="be-BY"/>
        </w:rPr>
        <w:t>Беларуская крыніца</w:t>
      </w:r>
      <w:r w:rsidRPr="00EC18D2">
        <w:rPr>
          <w:rFonts w:ascii="Times New Roman" w:eastAsia="Calibri" w:hAnsi="Times New Roman" w:cs="Times New Roman"/>
          <w:sz w:val="28"/>
          <w:szCs w:val="28"/>
          <w:lang w:val="be-BY"/>
        </w:rPr>
        <w:t>”), часопісы “</w:t>
      </w:r>
      <w:r w:rsidR="00E34D2C" w:rsidRPr="00EC18D2">
        <w:rPr>
          <w:rFonts w:ascii="Times New Roman" w:eastAsia="Calibri" w:hAnsi="Times New Roman" w:cs="Times New Roman"/>
          <w:sz w:val="28"/>
          <w:szCs w:val="28"/>
          <w:lang w:val="be-BY"/>
        </w:rPr>
        <w:t>Хрысціянская думка</w:t>
      </w:r>
      <w:r w:rsidRPr="00EC18D2">
        <w:rPr>
          <w:rFonts w:ascii="Times New Roman" w:eastAsia="Calibri" w:hAnsi="Times New Roman" w:cs="Times New Roman"/>
          <w:sz w:val="28"/>
          <w:szCs w:val="28"/>
          <w:lang w:val="be-BY"/>
        </w:rPr>
        <w:t>”, “</w:t>
      </w:r>
      <w:r w:rsidR="00E34D2C" w:rsidRPr="00EC18D2">
        <w:rPr>
          <w:rFonts w:ascii="Times New Roman" w:eastAsia="Calibri" w:hAnsi="Times New Roman" w:cs="Times New Roman"/>
          <w:sz w:val="28"/>
          <w:szCs w:val="28"/>
          <w:lang w:val="be-BY"/>
        </w:rPr>
        <w:t>Шлях моладзі</w:t>
      </w:r>
      <w:r w:rsidRPr="00EC18D2">
        <w:rPr>
          <w:rFonts w:ascii="Times New Roman" w:eastAsia="Calibri" w:hAnsi="Times New Roman" w:cs="Times New Roman"/>
          <w:sz w:val="28"/>
          <w:szCs w:val="28"/>
          <w:lang w:val="be-BY"/>
        </w:rPr>
        <w:t xml:space="preserve">” </w:t>
      </w:r>
      <w:r w:rsidR="00E34D2C" w:rsidRPr="00EC18D2">
        <w:rPr>
          <w:rFonts w:ascii="Times New Roman" w:eastAsia="Calibri" w:hAnsi="Times New Roman" w:cs="Times New Roman"/>
          <w:sz w:val="28"/>
          <w:szCs w:val="28"/>
          <w:lang w:val="be-BY"/>
        </w:rPr>
        <w:t>і інш</w:t>
      </w:r>
      <w:r w:rsidRPr="00EC18D2">
        <w:rPr>
          <w:rFonts w:ascii="Times New Roman" w:eastAsia="Calibri" w:hAnsi="Times New Roman" w:cs="Times New Roman"/>
          <w:sz w:val="28"/>
          <w:szCs w:val="28"/>
          <w:lang w:val="be-BY"/>
        </w:rPr>
        <w:t>ыя.</w:t>
      </w:r>
      <w:r w:rsidR="00E34D2C" w:rsidRPr="00EC18D2">
        <w:rPr>
          <w:rFonts w:ascii="Times New Roman" w:eastAsia="Calibri" w:hAnsi="Times New Roman" w:cs="Times New Roman"/>
          <w:sz w:val="28"/>
          <w:szCs w:val="28"/>
          <w:lang w:val="be-BY"/>
        </w:rPr>
        <w:t xml:space="preserve"> У 1935–1939 </w:t>
      </w:r>
      <w:r w:rsidRPr="00EC18D2">
        <w:rPr>
          <w:rFonts w:ascii="Times New Roman" w:eastAsia="Calibri" w:hAnsi="Times New Roman" w:cs="Times New Roman"/>
          <w:sz w:val="28"/>
          <w:szCs w:val="28"/>
          <w:lang w:val="be-BY"/>
        </w:rPr>
        <w:t xml:space="preserve">гг. </w:t>
      </w:r>
      <w:r w:rsidR="00E34D2C" w:rsidRPr="00EC18D2">
        <w:rPr>
          <w:rFonts w:ascii="Times New Roman" w:eastAsia="Calibri" w:hAnsi="Times New Roman" w:cs="Times New Roman"/>
          <w:sz w:val="28"/>
          <w:szCs w:val="28"/>
          <w:lang w:val="be-BY"/>
        </w:rPr>
        <w:t>выдаваўся літаратурн</w:t>
      </w:r>
      <w:r w:rsidRPr="00EC18D2">
        <w:rPr>
          <w:rFonts w:ascii="Times New Roman" w:eastAsia="Calibri" w:hAnsi="Times New Roman" w:cs="Times New Roman"/>
          <w:sz w:val="28"/>
          <w:szCs w:val="28"/>
          <w:lang w:val="be-BY"/>
        </w:rPr>
        <w:t>а-навуковы і грамадскі часопіс “</w:t>
      </w:r>
      <w:r w:rsidR="00E34D2C" w:rsidRPr="00EC18D2">
        <w:rPr>
          <w:rFonts w:ascii="Times New Roman" w:eastAsia="Calibri" w:hAnsi="Times New Roman" w:cs="Times New Roman"/>
          <w:sz w:val="28"/>
          <w:szCs w:val="28"/>
          <w:lang w:val="be-BY"/>
        </w:rPr>
        <w:t>Калоссе</w:t>
      </w:r>
      <w:r w:rsidRPr="00EC18D2">
        <w:rPr>
          <w:rFonts w:ascii="Times New Roman" w:eastAsia="Calibri" w:hAnsi="Times New Roman" w:cs="Times New Roman"/>
          <w:sz w:val="28"/>
          <w:szCs w:val="28"/>
          <w:lang w:val="be-BY"/>
        </w:rPr>
        <w:t>”.</w:t>
      </w:r>
      <w:r w:rsidR="00E34D2C" w:rsidRPr="00EC18D2">
        <w:rPr>
          <w:rFonts w:ascii="Times New Roman" w:eastAsia="Calibri" w:hAnsi="Times New Roman" w:cs="Times New Roman"/>
          <w:sz w:val="28"/>
          <w:szCs w:val="28"/>
          <w:lang w:val="be-BY"/>
        </w:rPr>
        <w:t xml:space="preserve"> Недахоп </w:t>
      </w:r>
      <w:r w:rsidRPr="00EC18D2">
        <w:rPr>
          <w:rFonts w:ascii="Times New Roman" w:eastAsia="Calibri" w:hAnsi="Times New Roman" w:cs="Times New Roman"/>
          <w:sz w:val="28"/>
          <w:szCs w:val="28"/>
          <w:lang w:val="be-BY"/>
        </w:rPr>
        <w:t xml:space="preserve">фінансавых </w:t>
      </w:r>
      <w:r w:rsidR="00E34D2C" w:rsidRPr="00EC18D2">
        <w:rPr>
          <w:rFonts w:ascii="Times New Roman" w:eastAsia="Calibri" w:hAnsi="Times New Roman" w:cs="Times New Roman"/>
          <w:sz w:val="28"/>
          <w:szCs w:val="28"/>
          <w:lang w:val="be-BY"/>
        </w:rPr>
        <w:t xml:space="preserve">сродкаў, </w:t>
      </w:r>
      <w:r w:rsidRPr="00EC18D2">
        <w:rPr>
          <w:rFonts w:ascii="Times New Roman" w:eastAsia="Calibri" w:hAnsi="Times New Roman" w:cs="Times New Roman"/>
          <w:sz w:val="28"/>
          <w:szCs w:val="28"/>
          <w:lang w:val="be-BY"/>
        </w:rPr>
        <w:t>адміністрацыйна-паліцэйскі і цэнзурны ўціск, у</w:t>
      </w:r>
      <w:r w:rsidR="00E34D2C" w:rsidRPr="00EC18D2">
        <w:rPr>
          <w:rFonts w:ascii="Times New Roman" w:eastAsia="Calibri" w:hAnsi="Times New Roman" w:cs="Times New Roman"/>
          <w:sz w:val="28"/>
          <w:szCs w:val="28"/>
          <w:lang w:val="be-BY"/>
        </w:rPr>
        <w:t xml:space="preserve">змацненне паланізацыі, непісьменнасць насельніцтва </w:t>
      </w:r>
      <w:r w:rsidRPr="00EC18D2">
        <w:rPr>
          <w:rFonts w:ascii="Times New Roman" w:eastAsia="Calibri" w:hAnsi="Times New Roman" w:cs="Times New Roman"/>
          <w:sz w:val="28"/>
          <w:szCs w:val="28"/>
          <w:lang w:val="be-BY"/>
        </w:rPr>
        <w:t xml:space="preserve">перашкаджалі дзейнасці беларускіх </w:t>
      </w:r>
      <w:r w:rsidR="00E34D2C" w:rsidRPr="00EC18D2">
        <w:rPr>
          <w:rFonts w:ascii="Times New Roman" w:eastAsia="Calibri" w:hAnsi="Times New Roman" w:cs="Times New Roman"/>
          <w:sz w:val="28"/>
          <w:szCs w:val="28"/>
          <w:lang w:val="be-BY"/>
        </w:rPr>
        <w:t>выдавецтваў.</w:t>
      </w:r>
    </w:p>
    <w:p w14:paraId="4F439C3A" w14:textId="5E1074A1" w:rsidR="00A56011" w:rsidRPr="00EC18D2" w:rsidRDefault="00A5601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Немалое значэнне для самазахавання беларускага этнаса ў складзе Польскай дзяржавы меў уплыў грамадска-палітычных, сацыяльна-эканамічных працэсаў ва ўсходняй (савецкай) частцы Беларусі. З боку БССР аказвалася арганізацыйная, ідэалагічна-прапагандысцкая, вучэбна-метадычная, фінансавая дапамога. Акрамя матэрыяльнай дапамогі, немалаважным быў дабратворны маральна-псіхалагічны ўплыў з боку БССР, асабліва ў 1920</w:t>
      </w:r>
      <w:r w:rsidR="00962859">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я гг., калі там будаваўся “адзіны беларускі дом”. Аднак нельга падвяргаць сумненню самастойнасць заходнебеларускага руху. Тым больш з канца 1920-х гг. матэрыяльная дапамога аказвалася выбарачна і толькі прасавецкаму крылу заходнебеларускага руху. Польскім уладам было вельмі зручна абсалютызаваць дапамогу з усходу, паказваць яе праз прызму бальшавіцкай пагрозы, каб у польскай і заходнееўрапейскай грамадскасці замацаваўся стэрэатып </w:t>
      </w:r>
      <w:r w:rsidR="00962859">
        <w:rPr>
          <w:rFonts w:ascii="Times New Roman" w:eastAsia="Times New Roman" w:hAnsi="Times New Roman" w:cs="Times New Roman"/>
          <w:sz w:val="28"/>
          <w:szCs w:val="28"/>
          <w:lang w:val="be-BY" w:eastAsia="ru-RU"/>
        </w:rPr>
        <w:t xml:space="preserve">аб </w:t>
      </w:r>
      <w:r w:rsidRPr="00EC18D2">
        <w:rPr>
          <w:rFonts w:ascii="Times New Roman" w:eastAsia="Times New Roman" w:hAnsi="Times New Roman" w:cs="Times New Roman"/>
          <w:sz w:val="28"/>
          <w:szCs w:val="28"/>
          <w:lang w:val="be-BY" w:eastAsia="ru-RU"/>
        </w:rPr>
        <w:t>заходнебеларуск</w:t>
      </w:r>
      <w:r w:rsidR="00962859">
        <w:rPr>
          <w:rFonts w:ascii="Times New Roman" w:eastAsia="Times New Roman" w:hAnsi="Times New Roman" w:cs="Times New Roman"/>
          <w:sz w:val="28"/>
          <w:szCs w:val="28"/>
          <w:lang w:val="be-BY" w:eastAsia="ru-RU"/>
        </w:rPr>
        <w:t>ім</w:t>
      </w:r>
      <w:r w:rsidRPr="00EC18D2">
        <w:rPr>
          <w:rFonts w:ascii="Times New Roman" w:eastAsia="Times New Roman" w:hAnsi="Times New Roman" w:cs="Times New Roman"/>
          <w:sz w:val="28"/>
          <w:szCs w:val="28"/>
          <w:lang w:val="be-BY" w:eastAsia="ru-RU"/>
        </w:rPr>
        <w:t xml:space="preserve"> руху як несамастойн</w:t>
      </w:r>
      <w:r w:rsidR="00962859">
        <w:rPr>
          <w:rFonts w:ascii="Times New Roman" w:eastAsia="Times New Roman" w:hAnsi="Times New Roman" w:cs="Times New Roman"/>
          <w:sz w:val="28"/>
          <w:szCs w:val="28"/>
          <w:lang w:val="be-BY" w:eastAsia="ru-RU"/>
        </w:rPr>
        <w:t>ым</w:t>
      </w:r>
      <w:r w:rsidRPr="00EC18D2">
        <w:rPr>
          <w:rFonts w:ascii="Times New Roman" w:eastAsia="Times New Roman" w:hAnsi="Times New Roman" w:cs="Times New Roman"/>
          <w:sz w:val="28"/>
          <w:szCs w:val="28"/>
          <w:lang w:val="be-BY" w:eastAsia="ru-RU"/>
        </w:rPr>
        <w:t>, інспіраван</w:t>
      </w:r>
      <w:r w:rsidR="00962859">
        <w:rPr>
          <w:rFonts w:ascii="Times New Roman" w:eastAsia="Times New Roman" w:hAnsi="Times New Roman" w:cs="Times New Roman"/>
          <w:sz w:val="28"/>
          <w:szCs w:val="28"/>
          <w:lang w:val="be-BY" w:eastAsia="ru-RU"/>
        </w:rPr>
        <w:t>ым</w:t>
      </w:r>
      <w:r w:rsidRPr="00EC18D2">
        <w:rPr>
          <w:rFonts w:ascii="Times New Roman" w:eastAsia="Times New Roman" w:hAnsi="Times New Roman" w:cs="Times New Roman"/>
          <w:sz w:val="28"/>
          <w:szCs w:val="28"/>
          <w:lang w:val="be-BY" w:eastAsia="ru-RU"/>
        </w:rPr>
        <w:t xml:space="preserve"> з боку СССР. Значнасць беларускага пытання польскія ўлады і палітычная эліта недаацэньвалі, </w:t>
      </w:r>
      <w:r w:rsidR="00962859">
        <w:rPr>
          <w:rFonts w:ascii="Times New Roman" w:eastAsia="Times New Roman" w:hAnsi="Times New Roman" w:cs="Times New Roman"/>
          <w:sz w:val="28"/>
          <w:szCs w:val="28"/>
          <w:lang w:val="be-BY" w:eastAsia="ru-RU"/>
        </w:rPr>
        <w:t xml:space="preserve">лічылі яго </w:t>
      </w:r>
      <w:r w:rsidRPr="00EC18D2">
        <w:rPr>
          <w:rFonts w:ascii="Times New Roman" w:eastAsia="Times New Roman" w:hAnsi="Times New Roman" w:cs="Times New Roman"/>
          <w:sz w:val="28"/>
          <w:szCs w:val="28"/>
          <w:lang w:val="be-BY" w:eastAsia="ru-RU"/>
        </w:rPr>
        <w:t>рэгіянальн</w:t>
      </w:r>
      <w:r w:rsidR="00962859">
        <w:rPr>
          <w:rFonts w:ascii="Times New Roman" w:eastAsia="Times New Roman" w:hAnsi="Times New Roman" w:cs="Times New Roman"/>
          <w:sz w:val="28"/>
          <w:szCs w:val="28"/>
          <w:lang w:val="be-BY" w:eastAsia="ru-RU"/>
        </w:rPr>
        <w:t>ым</w:t>
      </w:r>
      <w:r w:rsidRPr="00EC18D2">
        <w:rPr>
          <w:rFonts w:ascii="Times New Roman" w:eastAsia="Times New Roman" w:hAnsi="Times New Roman" w:cs="Times New Roman"/>
          <w:sz w:val="28"/>
          <w:szCs w:val="28"/>
          <w:lang w:val="be-BY" w:eastAsia="ru-RU"/>
        </w:rPr>
        <w:t>.</w:t>
      </w:r>
    </w:p>
    <w:p w14:paraId="6FCD3FF9" w14:textId="77777777" w:rsidR="00DF6A00" w:rsidRDefault="00DF6A00" w:rsidP="00EC18D2">
      <w:pPr>
        <w:spacing w:after="0" w:line="240" w:lineRule="auto"/>
        <w:ind w:firstLine="709"/>
        <w:jc w:val="both"/>
        <w:rPr>
          <w:rFonts w:ascii="Times New Roman" w:eastAsia="Calibri" w:hAnsi="Times New Roman" w:cs="Times New Roman"/>
          <w:sz w:val="28"/>
          <w:szCs w:val="28"/>
          <w:lang w:val="be-BY"/>
        </w:rPr>
      </w:pPr>
    </w:p>
    <w:p w14:paraId="52E91477" w14:textId="77777777" w:rsidR="00075E34" w:rsidRPr="00EC18D2" w:rsidRDefault="00075E34" w:rsidP="00EC18D2">
      <w:pPr>
        <w:spacing w:after="0" w:line="240" w:lineRule="auto"/>
        <w:ind w:firstLine="709"/>
        <w:jc w:val="both"/>
        <w:rPr>
          <w:rFonts w:ascii="Times New Roman" w:eastAsia="Calibri" w:hAnsi="Times New Roman" w:cs="Times New Roman"/>
          <w:sz w:val="28"/>
          <w:szCs w:val="28"/>
          <w:lang w:val="be-BY"/>
        </w:rPr>
      </w:pPr>
    </w:p>
    <w:p w14:paraId="301C2AAB" w14:textId="2AE0ECA8" w:rsidR="0013078B" w:rsidRPr="00EC18D2" w:rsidRDefault="00450E13" w:rsidP="00450E13">
      <w:pPr>
        <w:spacing w:after="0" w:line="240" w:lineRule="auto"/>
        <w:jc w:val="center"/>
        <w:rPr>
          <w:rFonts w:ascii="Times New Roman" w:eastAsia="Calibri" w:hAnsi="Times New Roman" w:cs="Times New Roman"/>
          <w:b/>
          <w:sz w:val="28"/>
          <w:szCs w:val="28"/>
          <w:lang w:val="be-BY"/>
        </w:rPr>
      </w:pPr>
      <w:r>
        <w:rPr>
          <w:rFonts w:ascii="Times New Roman" w:eastAsia="Times New Roman" w:hAnsi="Times New Roman" w:cs="Times New Roman"/>
          <w:b/>
          <w:sz w:val="28"/>
          <w:szCs w:val="28"/>
          <w:lang w:val="be-BY" w:eastAsia="ru-RU"/>
        </w:rPr>
        <w:t xml:space="preserve">Лекцыя </w:t>
      </w:r>
      <w:r w:rsidR="0013078B" w:rsidRPr="00EC18D2">
        <w:rPr>
          <w:rFonts w:ascii="Times New Roman" w:eastAsia="Times New Roman" w:hAnsi="Times New Roman" w:cs="Times New Roman"/>
          <w:b/>
          <w:sz w:val="28"/>
          <w:szCs w:val="28"/>
          <w:lang w:val="be-BY" w:eastAsia="ru-RU"/>
        </w:rPr>
        <w:t>7. Г</w:t>
      </w:r>
      <w:r w:rsidR="0013078B" w:rsidRPr="00EC18D2">
        <w:rPr>
          <w:rFonts w:ascii="Times New Roman" w:eastAsia="Calibri" w:hAnsi="Times New Roman" w:cs="Times New Roman"/>
          <w:b/>
          <w:sz w:val="28"/>
          <w:szCs w:val="28"/>
          <w:lang w:val="be-BY"/>
        </w:rPr>
        <w:t>рамадска-культурн</w:t>
      </w:r>
      <w:r>
        <w:rPr>
          <w:rFonts w:ascii="Times New Roman" w:eastAsia="Calibri" w:hAnsi="Times New Roman" w:cs="Times New Roman"/>
          <w:b/>
          <w:sz w:val="28"/>
          <w:szCs w:val="28"/>
          <w:lang w:val="be-BY"/>
        </w:rPr>
        <w:t>ае жыццё польскага насельніцтва</w:t>
      </w:r>
    </w:p>
    <w:p w14:paraId="439DBBA9" w14:textId="77777777" w:rsidR="0013078B" w:rsidRPr="00EC18D2" w:rsidRDefault="0013078B" w:rsidP="00EC18D2">
      <w:pPr>
        <w:spacing w:after="0" w:line="240" w:lineRule="auto"/>
        <w:ind w:firstLine="709"/>
        <w:jc w:val="both"/>
        <w:rPr>
          <w:rFonts w:ascii="Times New Roman" w:eastAsia="Times New Roman" w:hAnsi="Times New Roman" w:cs="Times New Roman"/>
          <w:sz w:val="28"/>
          <w:szCs w:val="28"/>
          <w:lang w:val="be-BY" w:eastAsia="ru-RU"/>
        </w:rPr>
      </w:pPr>
    </w:p>
    <w:p w14:paraId="15351E8F" w14:textId="001860B1" w:rsidR="002F058E"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Вынікі перапісаў насельніцтва 1921 і 1931 гг. не даюць дакладна</w:t>
      </w:r>
      <w:r w:rsidR="004C72BC" w:rsidRPr="00EC18D2">
        <w:rPr>
          <w:rFonts w:ascii="Times New Roman" w:eastAsia="Times New Roman" w:hAnsi="Times New Roman" w:cs="Times New Roman"/>
          <w:sz w:val="28"/>
          <w:szCs w:val="28"/>
          <w:lang w:val="be-BY" w:eastAsia="ru-RU"/>
        </w:rPr>
        <w:t>й статыстыкі</w:t>
      </w:r>
      <w:r w:rsidRPr="00EC18D2">
        <w:rPr>
          <w:rFonts w:ascii="Times New Roman" w:eastAsia="Times New Roman" w:hAnsi="Times New Roman" w:cs="Times New Roman"/>
          <w:sz w:val="28"/>
          <w:szCs w:val="28"/>
          <w:lang w:val="be-BY" w:eastAsia="ru-RU"/>
        </w:rPr>
        <w:t xml:space="preserve"> </w:t>
      </w:r>
      <w:r w:rsidR="004C72BC"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б колькасці палякаў </w:t>
      </w:r>
      <w:r w:rsidR="004C72BC" w:rsidRPr="00EC18D2">
        <w:rPr>
          <w:rFonts w:ascii="Times New Roman" w:eastAsia="Times New Roman" w:hAnsi="Times New Roman" w:cs="Times New Roman"/>
          <w:sz w:val="28"/>
          <w:szCs w:val="28"/>
          <w:lang w:val="be-BY" w:eastAsia="ru-RU"/>
        </w:rPr>
        <w:t>на тэрыторыі Заходняй Беларусі</w:t>
      </w:r>
      <w:r w:rsidRPr="00EC18D2">
        <w:rPr>
          <w:rFonts w:ascii="Times New Roman" w:eastAsia="Times New Roman" w:hAnsi="Times New Roman" w:cs="Times New Roman"/>
          <w:sz w:val="28"/>
          <w:szCs w:val="28"/>
          <w:lang w:val="be-BY" w:eastAsia="ru-RU"/>
        </w:rPr>
        <w:t xml:space="preserve">. </w:t>
      </w:r>
      <w:r w:rsidR="00A83A50" w:rsidRPr="00EC18D2">
        <w:rPr>
          <w:rFonts w:ascii="Times New Roman" w:eastAsia="Times New Roman" w:hAnsi="Times New Roman" w:cs="Times New Roman"/>
          <w:sz w:val="28"/>
          <w:szCs w:val="28"/>
          <w:lang w:val="be-BY" w:eastAsia="ru-RU"/>
        </w:rPr>
        <w:t xml:space="preserve">Паводле вынікаў перапісу насельніцтва 1921 г., на тэрыторыі 24 заходнебеларускіх паветаў (акрамя </w:t>
      </w:r>
      <w:r w:rsidR="00770E14" w:rsidRPr="00EC18D2">
        <w:rPr>
          <w:rFonts w:ascii="Times New Roman" w:eastAsia="Times New Roman" w:hAnsi="Times New Roman" w:cs="Times New Roman"/>
          <w:sz w:val="28"/>
          <w:szCs w:val="28"/>
          <w:lang w:val="be-BY" w:eastAsia="ru-RU"/>
        </w:rPr>
        <w:t>тых зямель, якія ўваходзілі ў С</w:t>
      </w:r>
      <w:r w:rsidR="00A83A50" w:rsidRPr="00EC18D2">
        <w:rPr>
          <w:rFonts w:ascii="Times New Roman" w:eastAsia="Times New Roman" w:hAnsi="Times New Roman" w:cs="Times New Roman"/>
          <w:sz w:val="28"/>
          <w:szCs w:val="28"/>
          <w:lang w:val="be-BY" w:eastAsia="ru-RU"/>
        </w:rPr>
        <w:t>ярэдн</w:t>
      </w:r>
      <w:r w:rsidR="00770E14" w:rsidRPr="00EC18D2">
        <w:rPr>
          <w:rFonts w:ascii="Times New Roman" w:eastAsia="Times New Roman" w:hAnsi="Times New Roman" w:cs="Times New Roman"/>
          <w:sz w:val="28"/>
          <w:szCs w:val="28"/>
          <w:lang w:val="be-BY" w:eastAsia="ru-RU"/>
        </w:rPr>
        <w:t>юю</w:t>
      </w:r>
      <w:r w:rsidR="00A83A50" w:rsidRPr="00EC18D2">
        <w:rPr>
          <w:rFonts w:ascii="Times New Roman" w:eastAsia="Times New Roman" w:hAnsi="Times New Roman" w:cs="Times New Roman"/>
          <w:sz w:val="28"/>
          <w:szCs w:val="28"/>
          <w:lang w:val="be-BY" w:eastAsia="ru-RU"/>
        </w:rPr>
        <w:t xml:space="preserve"> Літв</w:t>
      </w:r>
      <w:r w:rsidR="00770E14" w:rsidRPr="00EC18D2">
        <w:rPr>
          <w:rFonts w:ascii="Times New Roman" w:eastAsia="Times New Roman" w:hAnsi="Times New Roman" w:cs="Times New Roman"/>
          <w:sz w:val="28"/>
          <w:szCs w:val="28"/>
          <w:lang w:val="be-BY" w:eastAsia="ru-RU"/>
        </w:rPr>
        <w:t>у</w:t>
      </w:r>
      <w:r w:rsidR="00A83A50" w:rsidRPr="00EC18D2">
        <w:rPr>
          <w:rFonts w:ascii="Times New Roman" w:eastAsia="Times New Roman" w:hAnsi="Times New Roman" w:cs="Times New Roman"/>
          <w:sz w:val="28"/>
          <w:szCs w:val="28"/>
          <w:lang w:val="be-BY" w:eastAsia="ru-RU"/>
        </w:rPr>
        <w:t xml:space="preserve">) колькасць палякаў складала 1 млн 308,6 тыс. чалавек (49,1 %), </w:t>
      </w:r>
      <w:r w:rsidR="002F058E" w:rsidRPr="00EC18D2">
        <w:rPr>
          <w:rFonts w:ascii="Times New Roman" w:eastAsia="Times New Roman" w:hAnsi="Times New Roman" w:cs="Times New Roman"/>
          <w:sz w:val="28"/>
          <w:szCs w:val="28"/>
          <w:lang w:val="be-BY" w:eastAsia="ru-RU"/>
        </w:rPr>
        <w:t xml:space="preserve">а </w:t>
      </w:r>
      <w:r w:rsidR="00A83A50" w:rsidRPr="00EC18D2">
        <w:rPr>
          <w:rFonts w:ascii="Times New Roman" w:eastAsia="Times New Roman" w:hAnsi="Times New Roman" w:cs="Times New Roman"/>
          <w:sz w:val="28"/>
          <w:szCs w:val="28"/>
          <w:lang w:val="be-BY" w:eastAsia="ru-RU"/>
        </w:rPr>
        <w:t xml:space="preserve">беларусаў – 1 млн 56,5 </w:t>
      </w:r>
      <w:r w:rsidR="00A83A50" w:rsidRPr="00EC18D2">
        <w:rPr>
          <w:rFonts w:ascii="Times New Roman" w:eastAsia="Times New Roman" w:hAnsi="Times New Roman" w:cs="Times New Roman"/>
          <w:sz w:val="28"/>
          <w:szCs w:val="28"/>
          <w:lang w:val="be-BY" w:eastAsia="ru-RU"/>
        </w:rPr>
        <w:lastRenderedPageBreak/>
        <w:t>тыс. (39,7 %)</w:t>
      </w:r>
      <w:r w:rsidR="002F058E" w:rsidRPr="00EC18D2">
        <w:rPr>
          <w:rFonts w:ascii="Times New Roman" w:eastAsia="Times New Roman" w:hAnsi="Times New Roman" w:cs="Times New Roman"/>
          <w:sz w:val="28"/>
          <w:szCs w:val="28"/>
          <w:lang w:val="be-BY" w:eastAsia="ru-RU"/>
        </w:rPr>
        <w:t>. Аднак рэальны стан польскай прысутнасці на заходнебеларускіх землях не адпавядаў афіцыйным вынікам перапісу насельніцтва. Для павелічэння колькасці палякаў у іх склад залічвалася значная частка беларусаў-католікаў, польскамоўных жыхароў, выкарыстоўваліся разнастайныя сродкі фальсіфікацыі вынікаў перапісу.</w:t>
      </w:r>
    </w:p>
    <w:p w14:paraId="31E21776" w14:textId="103512B7" w:rsidR="00D76368" w:rsidRPr="00EC18D2" w:rsidRDefault="002F058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Тэндэнцы</w:t>
      </w:r>
      <w:r w:rsidR="00F2292B">
        <w:rPr>
          <w:rFonts w:ascii="Times New Roman" w:eastAsia="Times New Roman" w:hAnsi="Times New Roman" w:cs="Times New Roman"/>
          <w:sz w:val="28"/>
          <w:szCs w:val="28"/>
          <w:lang w:val="be-BY" w:eastAsia="ru-RU"/>
        </w:rPr>
        <w:t>ю</w:t>
      </w:r>
      <w:r w:rsidRPr="00EC18D2">
        <w:rPr>
          <w:rFonts w:ascii="Times New Roman" w:eastAsia="Times New Roman" w:hAnsi="Times New Roman" w:cs="Times New Roman"/>
          <w:sz w:val="28"/>
          <w:szCs w:val="28"/>
          <w:lang w:val="be-BY" w:eastAsia="ru-RU"/>
        </w:rPr>
        <w:t xml:space="preserve"> да наўмыснага павелічэння колькасці п</w:t>
      </w:r>
      <w:r w:rsidR="00E369B8" w:rsidRPr="00EC18D2">
        <w:rPr>
          <w:rFonts w:ascii="Times New Roman" w:eastAsia="Times New Roman" w:hAnsi="Times New Roman" w:cs="Times New Roman"/>
          <w:sz w:val="28"/>
          <w:szCs w:val="28"/>
          <w:lang w:val="be-BY" w:eastAsia="ru-RU"/>
        </w:rPr>
        <w:t xml:space="preserve">алякаў асабліва </w:t>
      </w:r>
      <w:r w:rsidR="00F2292B">
        <w:rPr>
          <w:rFonts w:ascii="Times New Roman" w:eastAsia="Times New Roman" w:hAnsi="Times New Roman" w:cs="Times New Roman"/>
          <w:sz w:val="28"/>
          <w:szCs w:val="28"/>
          <w:lang w:val="be-BY" w:eastAsia="ru-RU"/>
        </w:rPr>
        <w:t>добра відаць п</w:t>
      </w:r>
      <w:r w:rsidR="00E369B8" w:rsidRPr="00EC18D2">
        <w:rPr>
          <w:rFonts w:ascii="Times New Roman" w:eastAsia="Times New Roman" w:hAnsi="Times New Roman" w:cs="Times New Roman"/>
          <w:sz w:val="28"/>
          <w:szCs w:val="28"/>
          <w:lang w:val="be-BY" w:eastAsia="ru-RU"/>
        </w:rPr>
        <w:t>а выніках п</w:t>
      </w:r>
      <w:r w:rsidRPr="00EC18D2">
        <w:rPr>
          <w:rFonts w:ascii="Times New Roman" w:eastAsia="Times New Roman" w:hAnsi="Times New Roman" w:cs="Times New Roman"/>
          <w:sz w:val="28"/>
          <w:szCs w:val="28"/>
          <w:lang w:val="be-BY" w:eastAsia="ru-RU"/>
        </w:rPr>
        <w:t xml:space="preserve">ерапісу </w:t>
      </w:r>
      <w:r w:rsidR="00E369B8" w:rsidRPr="00EC18D2">
        <w:rPr>
          <w:rFonts w:ascii="Times New Roman" w:eastAsia="Times New Roman" w:hAnsi="Times New Roman" w:cs="Times New Roman"/>
          <w:sz w:val="28"/>
          <w:szCs w:val="28"/>
          <w:lang w:val="be-BY" w:eastAsia="ru-RU"/>
        </w:rPr>
        <w:t xml:space="preserve">насельніцтва </w:t>
      </w:r>
      <w:r w:rsidRPr="00EC18D2">
        <w:rPr>
          <w:rFonts w:ascii="Times New Roman" w:eastAsia="Times New Roman" w:hAnsi="Times New Roman" w:cs="Times New Roman"/>
          <w:sz w:val="28"/>
          <w:szCs w:val="28"/>
          <w:lang w:val="be-BY" w:eastAsia="ru-RU"/>
        </w:rPr>
        <w:t xml:space="preserve">1931 г. Палякі пераважалі ў Шчучынскім (83,5 %), Ашмянскім (81,3 %), Лідскім (79,3 %), Валожынскім (66,5 %), Браслаўскім (65,6 %) паветах. У якасці крытэрыя этнічнай прыналежнасці выкарыстоўваліся родная мова і веравызнанне. Польская мова ў якасці роднай адзначана ў 58,5 % жыхароў </w:t>
      </w:r>
      <w:r w:rsidR="00D76368" w:rsidRPr="00EC18D2">
        <w:rPr>
          <w:rFonts w:ascii="Times New Roman" w:eastAsia="Times New Roman" w:hAnsi="Times New Roman" w:cs="Times New Roman"/>
          <w:sz w:val="28"/>
          <w:szCs w:val="28"/>
          <w:lang w:val="be-BY" w:eastAsia="ru-RU"/>
        </w:rPr>
        <w:t xml:space="preserve">Браслаўскага, Дзісенскага, Маладзечанскага, Ашмянскага, Пастаўскага, Вілейскага паветаў </w:t>
      </w:r>
      <w:r w:rsidRPr="00EC18D2">
        <w:rPr>
          <w:rFonts w:ascii="Times New Roman" w:eastAsia="Times New Roman" w:hAnsi="Times New Roman" w:cs="Times New Roman"/>
          <w:sz w:val="28"/>
          <w:szCs w:val="28"/>
          <w:lang w:val="be-BY" w:eastAsia="ru-RU"/>
        </w:rPr>
        <w:t>Віленскага ваяводства</w:t>
      </w:r>
      <w:r w:rsidR="00D7636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 Навагрудскім ваяводстве польская мова </w:t>
      </w:r>
      <w:r w:rsidR="00D76368" w:rsidRPr="00EC18D2">
        <w:rPr>
          <w:rFonts w:ascii="Times New Roman" w:eastAsia="Times New Roman" w:hAnsi="Times New Roman" w:cs="Times New Roman"/>
          <w:sz w:val="28"/>
          <w:szCs w:val="28"/>
          <w:lang w:val="be-BY" w:eastAsia="ru-RU"/>
        </w:rPr>
        <w:t xml:space="preserve">адзначана </w:t>
      </w:r>
      <w:r w:rsidR="00F2292B">
        <w:rPr>
          <w:rFonts w:ascii="Times New Roman" w:eastAsia="Times New Roman" w:hAnsi="Times New Roman" w:cs="Times New Roman"/>
          <w:sz w:val="28"/>
          <w:szCs w:val="28"/>
          <w:lang w:val="be-BY" w:eastAsia="ru-RU"/>
        </w:rPr>
        <w:t>ў 52,4 %, у </w:t>
      </w:r>
      <w:r w:rsidRPr="00EC18D2">
        <w:rPr>
          <w:rFonts w:ascii="Times New Roman" w:eastAsia="Times New Roman" w:hAnsi="Times New Roman" w:cs="Times New Roman"/>
          <w:sz w:val="28"/>
          <w:szCs w:val="28"/>
          <w:lang w:val="be-BY" w:eastAsia="ru-RU"/>
        </w:rPr>
        <w:t xml:space="preserve">Палескім </w:t>
      </w:r>
      <w:r w:rsidR="00D76368" w:rsidRPr="00EC18D2">
        <w:rPr>
          <w:rFonts w:ascii="Times New Roman" w:eastAsia="Times New Roman" w:hAnsi="Times New Roman" w:cs="Times New Roman"/>
          <w:sz w:val="28"/>
          <w:szCs w:val="28"/>
          <w:lang w:val="be-BY" w:eastAsia="ru-RU"/>
        </w:rPr>
        <w:t xml:space="preserve">ваяводстве </w:t>
      </w:r>
      <w:r w:rsidRPr="00EC18D2">
        <w:rPr>
          <w:rFonts w:ascii="Times New Roman" w:eastAsia="Times New Roman" w:hAnsi="Times New Roman" w:cs="Times New Roman"/>
          <w:sz w:val="28"/>
          <w:szCs w:val="28"/>
          <w:lang w:val="be-BY" w:eastAsia="ru-RU"/>
        </w:rPr>
        <w:t>– толькі ў 15,2 % жыхароў. Агульная колькасць польскамоўных у 24 заходнебеларускіх паветах ацэньвалася ў 1 млн 893,3 тыс. чалавек (46,1 %)</w:t>
      </w:r>
      <w:r w:rsidR="00D76368" w:rsidRPr="00EC18D2">
        <w:rPr>
          <w:rFonts w:ascii="Times New Roman" w:eastAsia="Times New Roman" w:hAnsi="Times New Roman" w:cs="Times New Roman"/>
          <w:sz w:val="28"/>
          <w:szCs w:val="28"/>
          <w:lang w:val="be-BY" w:eastAsia="ru-RU"/>
        </w:rPr>
        <w:t>.</w:t>
      </w:r>
    </w:p>
    <w:p w14:paraId="49AAD698" w14:textId="46170DDD" w:rsidR="002F058E" w:rsidRPr="00EC18D2" w:rsidRDefault="002F058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Адносна </w:t>
      </w:r>
      <w:r w:rsidR="009B5FE3" w:rsidRPr="00EC18D2">
        <w:rPr>
          <w:rFonts w:ascii="Times New Roman" w:eastAsia="Times New Roman" w:hAnsi="Times New Roman" w:cs="Times New Roman"/>
          <w:sz w:val="28"/>
          <w:szCs w:val="28"/>
          <w:lang w:val="be-BY" w:eastAsia="ru-RU"/>
        </w:rPr>
        <w:t>статыстыкі палякаў у</w:t>
      </w:r>
      <w:r w:rsidRPr="00EC18D2">
        <w:rPr>
          <w:rFonts w:ascii="Times New Roman" w:eastAsia="Times New Roman" w:hAnsi="Times New Roman" w:cs="Times New Roman"/>
          <w:sz w:val="28"/>
          <w:szCs w:val="28"/>
          <w:lang w:val="be-BY" w:eastAsia="ru-RU"/>
        </w:rPr>
        <w:t xml:space="preserve"> беларускай і польскай гістарычнай навуцы застаюцца рознымі метадалагічныя падыходы. </w:t>
      </w:r>
      <w:r w:rsidR="00F2292B">
        <w:rPr>
          <w:rFonts w:ascii="Times New Roman" w:eastAsia="Times New Roman" w:hAnsi="Times New Roman" w:cs="Times New Roman"/>
          <w:sz w:val="28"/>
          <w:szCs w:val="28"/>
          <w:lang w:val="be-BY" w:eastAsia="ru-RU"/>
        </w:rPr>
        <w:t>Польскія вучоныя ў </w:t>
      </w:r>
      <w:r w:rsidR="000F5E24" w:rsidRPr="00EC18D2">
        <w:rPr>
          <w:rFonts w:ascii="Times New Roman" w:eastAsia="Times New Roman" w:hAnsi="Times New Roman" w:cs="Times New Roman"/>
          <w:sz w:val="28"/>
          <w:szCs w:val="28"/>
          <w:lang w:val="be-BY" w:eastAsia="ru-RU"/>
        </w:rPr>
        <w:t xml:space="preserve">1920–30-я гг. кваліфікавалі большую частку вернікаў рымска-каталіцкага веравызнання ў якасці палякаў. </w:t>
      </w:r>
      <w:r w:rsidRPr="00EC18D2">
        <w:rPr>
          <w:rFonts w:ascii="Times New Roman" w:eastAsia="Times New Roman" w:hAnsi="Times New Roman" w:cs="Times New Roman"/>
          <w:sz w:val="28"/>
          <w:szCs w:val="28"/>
          <w:lang w:val="be-BY" w:eastAsia="ru-RU"/>
        </w:rPr>
        <w:t xml:space="preserve">Яшчэ ў 1920-я гг. вучоныя </w:t>
      </w:r>
      <w:r w:rsidR="00C82FCF" w:rsidRPr="00EC18D2">
        <w:rPr>
          <w:rFonts w:ascii="Times New Roman" w:eastAsia="Times New Roman" w:hAnsi="Times New Roman" w:cs="Times New Roman"/>
          <w:sz w:val="28"/>
          <w:szCs w:val="28"/>
          <w:lang w:val="be-BY" w:eastAsia="ru-RU"/>
        </w:rPr>
        <w:t xml:space="preserve">Р. Паўстынскі, А. Крысінскі </w:t>
      </w:r>
      <w:r w:rsidRPr="00EC18D2">
        <w:rPr>
          <w:rFonts w:ascii="Times New Roman" w:eastAsia="Times New Roman" w:hAnsi="Times New Roman" w:cs="Times New Roman"/>
          <w:sz w:val="28"/>
          <w:szCs w:val="28"/>
          <w:lang w:val="be-BY" w:eastAsia="ru-RU"/>
        </w:rPr>
        <w:t>імкнуліся ўдакладніць аф</w:t>
      </w:r>
      <w:r w:rsidR="001531C6" w:rsidRPr="00EC18D2">
        <w:rPr>
          <w:rFonts w:ascii="Times New Roman" w:eastAsia="Times New Roman" w:hAnsi="Times New Roman" w:cs="Times New Roman"/>
          <w:sz w:val="28"/>
          <w:szCs w:val="28"/>
          <w:lang w:val="be-BY" w:eastAsia="ru-RU"/>
        </w:rPr>
        <w:t>іцыйныя статыстычныя матэрыялы.</w:t>
      </w:r>
    </w:p>
    <w:p w14:paraId="39F75F0F" w14:textId="0698438D" w:rsidR="00401CC0" w:rsidRPr="00EC18D2" w:rsidRDefault="00401CC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Большасць польскіх і беларускіх гісторыкаў лічыць палякаў аўтахтонным насельніцтвам на тэрыторыі Беларусі. Аднак нярэдка польскія вучоныя не хочуць прызнаваць таго, што польскае насельніцтва папаўнялася за кошт асіміляванага беларускага. У асо</w:t>
      </w:r>
      <w:r w:rsidR="00F2292B">
        <w:rPr>
          <w:rFonts w:ascii="Times New Roman" w:eastAsia="Times New Roman" w:hAnsi="Times New Roman" w:cs="Times New Roman"/>
          <w:sz w:val="28"/>
          <w:szCs w:val="28"/>
          <w:lang w:val="be-BY" w:eastAsia="ru-RU"/>
        </w:rPr>
        <w:t>бных працах сцвярджаецца, што ў </w:t>
      </w:r>
      <w:r w:rsidRPr="00EC18D2">
        <w:rPr>
          <w:rFonts w:ascii="Times New Roman" w:eastAsia="Times New Roman" w:hAnsi="Times New Roman" w:cs="Times New Roman"/>
          <w:sz w:val="28"/>
          <w:szCs w:val="28"/>
          <w:lang w:val="be-BY" w:eastAsia="ru-RU"/>
        </w:rPr>
        <w:t>фарміраванні польскага насельніцтва ў Заходняй Беларусі галоўным быў фактар перасяленняў, аднак большасць беларускіх даследчыкаў (як і частка польскіх вучоных) справядліва прызнае ў гэтай справе прыярытэт паланізацыі і самапаланізацыі карэннага насельніцтва. Павелічэнне колькасці палякаў у Заходняй Беларусі адбывалася пры дапамозе яе каланізацыі з цэнтральных і за</w:t>
      </w:r>
      <w:r w:rsidR="00F2292B">
        <w:rPr>
          <w:rFonts w:ascii="Times New Roman" w:eastAsia="Times New Roman" w:hAnsi="Times New Roman" w:cs="Times New Roman"/>
          <w:sz w:val="28"/>
          <w:szCs w:val="28"/>
          <w:lang w:val="be-BY" w:eastAsia="ru-RU"/>
        </w:rPr>
        <w:t>ходніх ваяводстваў Польшчы, а та</w:t>
      </w:r>
      <w:r w:rsidRPr="00EC18D2">
        <w:rPr>
          <w:rFonts w:ascii="Times New Roman" w:eastAsia="Times New Roman" w:hAnsi="Times New Roman" w:cs="Times New Roman"/>
          <w:sz w:val="28"/>
          <w:szCs w:val="28"/>
          <w:lang w:val="be-BY" w:eastAsia="ru-RU"/>
        </w:rPr>
        <w:t>ксама за кошт мясцовага няпольскага (пераважна беларускага) насельніцтва, у адносінах да якога праводзілася мэтанакіраваная паланізацыя і асіміляцыя.</w:t>
      </w:r>
    </w:p>
    <w:p w14:paraId="6206941F" w14:textId="0482461A" w:rsidR="00325E81" w:rsidRPr="00EC18D2" w:rsidRDefault="001531C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большасці сучасных польскіх выданняў (акрамя прац “крэсовай” накіраванасці) прызнаецца сфальсіфікаваным і тэндэнцыйным характар перапісаў насельніцтва 1921 і 1931 гг., выкарыстанне недакладнай статыстыкі ў інтарэсах урадавых ко</w:t>
      </w:r>
      <w:r w:rsidR="00185DF5">
        <w:rPr>
          <w:rFonts w:ascii="Times New Roman" w:eastAsia="Times New Roman" w:hAnsi="Times New Roman" w:cs="Times New Roman"/>
          <w:sz w:val="28"/>
          <w:szCs w:val="28"/>
          <w:lang w:val="be-BY" w:eastAsia="ru-RU"/>
        </w:rPr>
        <w:t>лаў Польшчы. Паводле П. Эберхард</w:t>
      </w:r>
      <w:r w:rsidR="008354CF">
        <w:rPr>
          <w:rFonts w:ascii="Times New Roman" w:eastAsia="Times New Roman" w:hAnsi="Times New Roman" w:cs="Times New Roman"/>
          <w:sz w:val="28"/>
          <w:szCs w:val="28"/>
          <w:lang w:val="be-BY" w:eastAsia="ru-RU"/>
        </w:rPr>
        <w:t>т</w:t>
      </w:r>
      <w:r w:rsidRPr="00EC18D2">
        <w:rPr>
          <w:rFonts w:ascii="Times New Roman" w:eastAsia="Times New Roman" w:hAnsi="Times New Roman" w:cs="Times New Roman"/>
          <w:sz w:val="28"/>
          <w:szCs w:val="28"/>
          <w:lang w:val="be-BY" w:eastAsia="ru-RU"/>
        </w:rPr>
        <w:t>а, у 1931 г. сярод жыхароў Заходняй Беларусі палякаў было 1 млн 351 тыс. чалавек (36 %), у 1939 г. – 1 млн</w:t>
      </w:r>
      <w:r w:rsidR="00325E81" w:rsidRPr="00EC18D2">
        <w:rPr>
          <w:rFonts w:ascii="Times New Roman" w:eastAsia="Times New Roman" w:hAnsi="Times New Roman" w:cs="Times New Roman"/>
          <w:sz w:val="28"/>
          <w:szCs w:val="28"/>
          <w:lang w:val="be-BY" w:eastAsia="ru-RU"/>
        </w:rPr>
        <w:t xml:space="preserve"> 484,9 тыс. чалавек (36 %).</w:t>
      </w:r>
    </w:p>
    <w:p w14:paraId="316D42A7" w14:textId="5C8A45E2" w:rsidR="001531C6" w:rsidRPr="00EC18D2" w:rsidRDefault="00CC03F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Доля палякаў у Віленскім, Навагрудскім, Палескім ваяводствах у 1931 г. у беларускай савецкай і сучаснай беларускай гістарычнай навуцы ацэньваецца прыкладна ў 12–15 % (больш 400 тыс. чалавек). Паводле В. Рабышка, у 1921 г. на тэрыторыі Заходняй Беларусі палякі складалі 31,2 % (1 млн 23,8 тыс. чалавек), беларусы адпаведна 55,7 % (1 млн 826,4 тыс. чалавек).</w:t>
      </w:r>
      <w:r w:rsidR="001531C6" w:rsidRPr="00EC18D2">
        <w:rPr>
          <w:rFonts w:ascii="Times New Roman" w:eastAsia="Times New Roman" w:hAnsi="Times New Roman" w:cs="Times New Roman"/>
          <w:sz w:val="28"/>
          <w:szCs w:val="28"/>
          <w:lang w:val="be-BY" w:eastAsia="ru-RU"/>
        </w:rPr>
        <w:t xml:space="preserve"> Нягледзячы </w:t>
      </w:r>
      <w:r w:rsidR="001531C6" w:rsidRPr="00EC18D2">
        <w:rPr>
          <w:rFonts w:ascii="Times New Roman" w:eastAsia="Times New Roman" w:hAnsi="Times New Roman" w:cs="Times New Roman"/>
          <w:sz w:val="28"/>
          <w:szCs w:val="28"/>
          <w:lang w:val="be-BY" w:eastAsia="ru-RU"/>
        </w:rPr>
        <w:lastRenderedPageBreak/>
        <w:t>на разыходжанні</w:t>
      </w:r>
      <w:r w:rsidRPr="00EC18D2">
        <w:rPr>
          <w:rFonts w:ascii="Times New Roman" w:eastAsia="Times New Roman" w:hAnsi="Times New Roman" w:cs="Times New Roman"/>
          <w:sz w:val="28"/>
          <w:szCs w:val="28"/>
          <w:lang w:val="be-BY" w:eastAsia="ru-RU"/>
        </w:rPr>
        <w:t xml:space="preserve">, </w:t>
      </w:r>
      <w:r w:rsidR="001531C6" w:rsidRPr="00EC18D2">
        <w:rPr>
          <w:rFonts w:ascii="Times New Roman" w:eastAsia="Times New Roman" w:hAnsi="Times New Roman" w:cs="Times New Roman"/>
          <w:sz w:val="28"/>
          <w:szCs w:val="28"/>
          <w:lang w:val="be-BY" w:eastAsia="ru-RU"/>
        </w:rPr>
        <w:t>прызнаецца слаб</w:t>
      </w:r>
      <w:r w:rsidRPr="00EC18D2">
        <w:rPr>
          <w:rFonts w:ascii="Times New Roman" w:eastAsia="Times New Roman" w:hAnsi="Times New Roman" w:cs="Times New Roman"/>
          <w:sz w:val="28"/>
          <w:szCs w:val="28"/>
          <w:lang w:val="be-BY" w:eastAsia="ru-RU"/>
        </w:rPr>
        <w:t>ой</w:t>
      </w:r>
      <w:r w:rsidR="001531C6" w:rsidRPr="00EC18D2">
        <w:rPr>
          <w:rFonts w:ascii="Times New Roman" w:eastAsia="Times New Roman" w:hAnsi="Times New Roman" w:cs="Times New Roman"/>
          <w:sz w:val="28"/>
          <w:szCs w:val="28"/>
          <w:lang w:val="be-BY" w:eastAsia="ru-RU"/>
        </w:rPr>
        <w:t xml:space="preserve"> прысутнасць палякаў </w:t>
      </w:r>
      <w:r w:rsidRPr="00EC18D2">
        <w:rPr>
          <w:rFonts w:ascii="Times New Roman" w:eastAsia="Times New Roman" w:hAnsi="Times New Roman" w:cs="Times New Roman"/>
          <w:sz w:val="28"/>
          <w:szCs w:val="28"/>
          <w:lang w:val="be-BY" w:eastAsia="ru-RU"/>
        </w:rPr>
        <w:t xml:space="preserve">сярод беларускай большасці ў </w:t>
      </w:r>
      <w:r w:rsidR="001531C6" w:rsidRPr="00EC18D2">
        <w:rPr>
          <w:rFonts w:ascii="Times New Roman" w:eastAsia="Times New Roman" w:hAnsi="Times New Roman" w:cs="Times New Roman"/>
          <w:sz w:val="28"/>
          <w:szCs w:val="28"/>
          <w:lang w:val="be-BY" w:eastAsia="ru-RU"/>
        </w:rPr>
        <w:t>Заходняй Беларусі.</w:t>
      </w:r>
    </w:p>
    <w:p w14:paraId="47A2CEE5" w14:textId="0551910F" w:rsidR="00EE3567" w:rsidRPr="00EC18D2" w:rsidRDefault="00EE3567"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Нягледзячы на </w:t>
      </w:r>
      <w:r w:rsidR="00D260C1" w:rsidRPr="00EC18D2">
        <w:rPr>
          <w:rFonts w:ascii="Times New Roman" w:eastAsia="Times New Roman" w:hAnsi="Times New Roman" w:cs="Times New Roman"/>
          <w:sz w:val="28"/>
          <w:szCs w:val="28"/>
          <w:lang w:val="be-BY" w:eastAsia="ru-RU"/>
        </w:rPr>
        <w:t xml:space="preserve">меншасць, палякі </w:t>
      </w:r>
      <w:r w:rsidRPr="00EC18D2">
        <w:rPr>
          <w:rFonts w:ascii="Times New Roman" w:eastAsia="Times New Roman" w:hAnsi="Times New Roman" w:cs="Times New Roman"/>
          <w:sz w:val="28"/>
          <w:szCs w:val="28"/>
          <w:lang w:val="be-BY" w:eastAsia="ru-RU"/>
        </w:rPr>
        <w:t xml:space="preserve">займалі прывілеяванае становішча ў сацыяльнай структуры. </w:t>
      </w:r>
      <w:r w:rsidR="00D260C1" w:rsidRPr="00EC18D2">
        <w:rPr>
          <w:rFonts w:ascii="Times New Roman" w:eastAsia="Times New Roman" w:hAnsi="Times New Roman" w:cs="Times New Roman"/>
          <w:sz w:val="28"/>
          <w:szCs w:val="28"/>
          <w:lang w:val="be-BY" w:eastAsia="ru-RU"/>
        </w:rPr>
        <w:t xml:space="preserve">Яны </w:t>
      </w:r>
      <w:r w:rsidRPr="00EC18D2">
        <w:rPr>
          <w:rFonts w:ascii="Times New Roman" w:eastAsia="Times New Roman" w:hAnsi="Times New Roman" w:cs="Times New Roman"/>
          <w:sz w:val="28"/>
          <w:szCs w:val="28"/>
          <w:lang w:val="be-BY" w:eastAsia="ru-RU"/>
        </w:rPr>
        <w:t>складалі большасць адміністрацыйна</w:t>
      </w:r>
      <w:r w:rsidR="004F6C66">
        <w:rPr>
          <w:rFonts w:ascii="Times New Roman" w:eastAsia="Times New Roman" w:hAnsi="Times New Roman" w:cs="Times New Roman"/>
          <w:sz w:val="28"/>
          <w:szCs w:val="28"/>
          <w:lang w:val="be-BY" w:eastAsia="ru-RU"/>
        </w:rPr>
        <w:t>-</w:t>
      </w:r>
      <w:r w:rsidR="004F6C66" w:rsidRPr="00EC18D2">
        <w:rPr>
          <w:rFonts w:ascii="Times New Roman" w:eastAsia="Times New Roman" w:hAnsi="Times New Roman" w:cs="Times New Roman"/>
          <w:sz w:val="28"/>
          <w:szCs w:val="28"/>
          <w:lang w:val="be-BY" w:eastAsia="ru-RU"/>
        </w:rPr>
        <w:t>паліцэйска</w:t>
      </w:r>
      <w:r w:rsidR="004F6C66">
        <w:rPr>
          <w:rFonts w:ascii="Times New Roman" w:eastAsia="Times New Roman" w:hAnsi="Times New Roman" w:cs="Times New Roman"/>
          <w:sz w:val="28"/>
          <w:szCs w:val="28"/>
          <w:lang w:val="be-BY" w:eastAsia="ru-RU"/>
        </w:rPr>
        <w:t xml:space="preserve">га </w:t>
      </w:r>
      <w:r w:rsidRPr="00EC18D2">
        <w:rPr>
          <w:rFonts w:ascii="Times New Roman" w:eastAsia="Times New Roman" w:hAnsi="Times New Roman" w:cs="Times New Roman"/>
          <w:sz w:val="28"/>
          <w:szCs w:val="28"/>
          <w:lang w:val="be-BY" w:eastAsia="ru-RU"/>
        </w:rPr>
        <w:t xml:space="preserve">апарату. </w:t>
      </w:r>
      <w:r w:rsidR="00D260C1" w:rsidRPr="00EC18D2">
        <w:rPr>
          <w:rFonts w:ascii="Times New Roman" w:eastAsia="Times New Roman" w:hAnsi="Times New Roman" w:cs="Times New Roman"/>
          <w:sz w:val="28"/>
          <w:szCs w:val="28"/>
          <w:lang w:val="be-BY" w:eastAsia="ru-RU"/>
        </w:rPr>
        <w:t>Напрыклад, у</w:t>
      </w:r>
      <w:r w:rsidRPr="00EC18D2">
        <w:rPr>
          <w:rFonts w:ascii="Times New Roman" w:eastAsia="Times New Roman" w:hAnsi="Times New Roman" w:cs="Times New Roman"/>
          <w:sz w:val="28"/>
          <w:szCs w:val="28"/>
          <w:lang w:val="be-BY" w:eastAsia="ru-RU"/>
        </w:rPr>
        <w:t xml:space="preserve"> 1932 г. з 5120 чыноўнікаў мясцовай дзяржаўнай адміністрацыі і служачых органаў самакіравання Палескага ваяводства палякі складалі 88 %, рускія – 5,8 %, беларусы – 3,6 %, яўрэі і ўкраінцы – па 1,3 %. Панаванне палякаў сярод чыноўніцкіх кадраў назіралася і ў іншых ваяводствах. </w:t>
      </w:r>
      <w:r w:rsidR="00D260C1" w:rsidRPr="00EC18D2">
        <w:rPr>
          <w:rFonts w:ascii="Times New Roman" w:eastAsia="Times New Roman" w:hAnsi="Times New Roman" w:cs="Times New Roman"/>
          <w:sz w:val="28"/>
          <w:szCs w:val="28"/>
          <w:lang w:val="be-BY" w:eastAsia="ru-RU"/>
        </w:rPr>
        <w:t xml:space="preserve">Як правіла, іх прысылалі </w:t>
      </w:r>
      <w:r w:rsidRPr="00EC18D2">
        <w:rPr>
          <w:rFonts w:ascii="Times New Roman" w:eastAsia="Times New Roman" w:hAnsi="Times New Roman" w:cs="Times New Roman"/>
          <w:sz w:val="28"/>
          <w:szCs w:val="28"/>
          <w:lang w:val="be-BY" w:eastAsia="ru-RU"/>
        </w:rPr>
        <w:t xml:space="preserve">з іншых рэгіёнаў Польшчы, </w:t>
      </w:r>
      <w:r w:rsidR="00D260C1" w:rsidRPr="00EC18D2">
        <w:rPr>
          <w:rFonts w:ascii="Times New Roman" w:eastAsia="Times New Roman" w:hAnsi="Times New Roman" w:cs="Times New Roman"/>
          <w:sz w:val="28"/>
          <w:szCs w:val="28"/>
          <w:lang w:val="be-BY" w:eastAsia="ru-RU"/>
        </w:rPr>
        <w:t xml:space="preserve">яны </w:t>
      </w:r>
      <w:r w:rsidRPr="00EC18D2">
        <w:rPr>
          <w:rFonts w:ascii="Times New Roman" w:eastAsia="Times New Roman" w:hAnsi="Times New Roman" w:cs="Times New Roman"/>
          <w:sz w:val="28"/>
          <w:szCs w:val="28"/>
          <w:lang w:val="be-BY" w:eastAsia="ru-RU"/>
        </w:rPr>
        <w:t>не ведал</w:t>
      </w:r>
      <w:r w:rsidR="00D260C1"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мясцовых традыцый, мовы</w:t>
      </w:r>
      <w:r w:rsidR="00F2292B">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F2292B">
        <w:rPr>
          <w:rFonts w:ascii="Times New Roman" w:eastAsia="Times New Roman" w:hAnsi="Times New Roman" w:cs="Times New Roman"/>
          <w:sz w:val="28"/>
          <w:szCs w:val="28"/>
          <w:lang w:val="be-BY" w:eastAsia="ru-RU"/>
        </w:rPr>
        <w:t>Н</w:t>
      </w:r>
      <w:r w:rsidRPr="00EC18D2">
        <w:rPr>
          <w:rFonts w:ascii="Times New Roman" w:eastAsia="Times New Roman" w:hAnsi="Times New Roman" w:cs="Times New Roman"/>
          <w:sz w:val="28"/>
          <w:szCs w:val="28"/>
          <w:lang w:val="be-BY" w:eastAsia="ru-RU"/>
        </w:rPr>
        <w:t xml:space="preserve">ярэдка </w:t>
      </w:r>
      <w:r w:rsidR="00D260C1" w:rsidRPr="00EC18D2">
        <w:rPr>
          <w:rFonts w:ascii="Times New Roman" w:eastAsia="Times New Roman" w:hAnsi="Times New Roman" w:cs="Times New Roman"/>
          <w:sz w:val="28"/>
          <w:szCs w:val="28"/>
          <w:lang w:val="be-BY" w:eastAsia="ru-RU"/>
        </w:rPr>
        <w:t xml:space="preserve">да іх </w:t>
      </w:r>
      <w:r w:rsidR="00F2292B">
        <w:rPr>
          <w:rFonts w:ascii="Times New Roman" w:eastAsia="Times New Roman" w:hAnsi="Times New Roman" w:cs="Times New Roman"/>
          <w:sz w:val="28"/>
          <w:szCs w:val="28"/>
          <w:lang w:val="be-BY" w:eastAsia="ru-RU"/>
        </w:rPr>
        <w:t xml:space="preserve">адносіліся </w:t>
      </w:r>
      <w:r w:rsidR="00D260C1" w:rsidRPr="00EC18D2">
        <w:rPr>
          <w:rFonts w:ascii="Times New Roman" w:eastAsia="Times New Roman" w:hAnsi="Times New Roman" w:cs="Times New Roman"/>
          <w:sz w:val="28"/>
          <w:szCs w:val="28"/>
          <w:lang w:val="be-BY" w:eastAsia="ru-RU"/>
        </w:rPr>
        <w:t>пагардлів</w:t>
      </w:r>
      <w:r w:rsidR="00F2292B">
        <w:rPr>
          <w:rFonts w:ascii="Times New Roman" w:eastAsia="Times New Roman" w:hAnsi="Times New Roman" w:cs="Times New Roman"/>
          <w:sz w:val="28"/>
          <w:szCs w:val="28"/>
          <w:lang w:val="be-BY" w:eastAsia="ru-RU"/>
        </w:rPr>
        <w:t>а.</w:t>
      </w:r>
    </w:p>
    <w:p w14:paraId="4BE7F2F2" w14:textId="53A77A9D" w:rsidR="00127FDE" w:rsidRPr="00EC18D2" w:rsidRDefault="00D260C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EE3567" w:rsidRPr="00EC18D2">
        <w:rPr>
          <w:rFonts w:ascii="Times New Roman" w:eastAsia="Times New Roman" w:hAnsi="Times New Roman" w:cs="Times New Roman"/>
          <w:sz w:val="28"/>
          <w:szCs w:val="28"/>
          <w:lang w:val="be-BY" w:eastAsia="ru-RU"/>
        </w:rPr>
        <w:t xml:space="preserve">гарадах </w:t>
      </w:r>
      <w:r w:rsidRPr="00EC18D2">
        <w:rPr>
          <w:rFonts w:ascii="Times New Roman" w:eastAsia="Times New Roman" w:hAnsi="Times New Roman" w:cs="Times New Roman"/>
          <w:sz w:val="28"/>
          <w:szCs w:val="28"/>
          <w:lang w:val="be-BY" w:eastAsia="ru-RU"/>
        </w:rPr>
        <w:t xml:space="preserve">пражывалі </w:t>
      </w:r>
      <w:r w:rsidR="00EE3567" w:rsidRPr="00EC18D2">
        <w:rPr>
          <w:rFonts w:ascii="Times New Roman" w:eastAsia="Times New Roman" w:hAnsi="Times New Roman" w:cs="Times New Roman"/>
          <w:sz w:val="28"/>
          <w:szCs w:val="28"/>
          <w:lang w:val="be-BY" w:eastAsia="ru-RU"/>
        </w:rPr>
        <w:t xml:space="preserve">таксама прадстаўнікі польскай інтэлігенцыі, нешматлікія купцы, рамеснікі, рабочыя. </w:t>
      </w:r>
      <w:r w:rsidRPr="00EC18D2">
        <w:rPr>
          <w:rFonts w:ascii="Times New Roman" w:eastAsia="Times New Roman" w:hAnsi="Times New Roman" w:cs="Times New Roman"/>
          <w:sz w:val="28"/>
          <w:szCs w:val="28"/>
          <w:lang w:val="be-BY" w:eastAsia="ru-RU"/>
        </w:rPr>
        <w:t xml:space="preserve">Напрыклад, </w:t>
      </w:r>
      <w:r w:rsidR="00EE3567" w:rsidRPr="00EC18D2">
        <w:rPr>
          <w:rFonts w:ascii="Times New Roman" w:eastAsia="Times New Roman" w:hAnsi="Times New Roman" w:cs="Times New Roman"/>
          <w:sz w:val="28"/>
          <w:szCs w:val="28"/>
          <w:lang w:val="be-BY" w:eastAsia="ru-RU"/>
        </w:rPr>
        <w:t xml:space="preserve">нацыянальны склад інтэлігенцыі Палескага ваяводства </w:t>
      </w:r>
      <w:r w:rsidRPr="00EC18D2">
        <w:rPr>
          <w:rFonts w:ascii="Times New Roman" w:eastAsia="Times New Roman" w:hAnsi="Times New Roman" w:cs="Times New Roman"/>
          <w:sz w:val="28"/>
          <w:szCs w:val="28"/>
          <w:lang w:val="be-BY" w:eastAsia="ru-RU"/>
        </w:rPr>
        <w:t xml:space="preserve">ў </w:t>
      </w:r>
      <w:r w:rsidR="00EE3567" w:rsidRPr="00EC18D2">
        <w:rPr>
          <w:rFonts w:ascii="Times New Roman" w:eastAsia="Times New Roman" w:hAnsi="Times New Roman" w:cs="Times New Roman"/>
          <w:sz w:val="28"/>
          <w:szCs w:val="28"/>
          <w:lang w:val="be-BY" w:eastAsia="ru-RU"/>
        </w:rPr>
        <w:t>1932 г.</w:t>
      </w:r>
      <w:r w:rsidRPr="00EC18D2">
        <w:rPr>
          <w:rFonts w:ascii="Times New Roman" w:eastAsia="Times New Roman" w:hAnsi="Times New Roman" w:cs="Times New Roman"/>
          <w:sz w:val="28"/>
          <w:szCs w:val="28"/>
          <w:lang w:val="be-BY" w:eastAsia="ru-RU"/>
        </w:rPr>
        <w:t xml:space="preserve"> з’яўляўся н</w:t>
      </w:r>
      <w:r w:rsidR="00EE3567" w:rsidRPr="00EC18D2">
        <w:rPr>
          <w:rFonts w:ascii="Times New Roman" w:eastAsia="Times New Roman" w:hAnsi="Times New Roman" w:cs="Times New Roman"/>
          <w:sz w:val="28"/>
          <w:szCs w:val="28"/>
          <w:lang w:val="be-BY" w:eastAsia="ru-RU"/>
        </w:rPr>
        <w:t>аступным</w:t>
      </w:r>
      <w:r w:rsidR="00F2292B">
        <w:rPr>
          <w:rFonts w:ascii="Times New Roman" w:eastAsia="Times New Roman" w:hAnsi="Times New Roman" w:cs="Times New Roman"/>
          <w:sz w:val="28"/>
          <w:szCs w:val="28"/>
          <w:lang w:val="be-BY" w:eastAsia="ru-RU"/>
        </w:rPr>
        <w:t>:</w:t>
      </w:r>
      <w:r w:rsidR="00EE3567" w:rsidRPr="00EC18D2">
        <w:rPr>
          <w:rFonts w:ascii="Times New Roman" w:eastAsia="Times New Roman" w:hAnsi="Times New Roman" w:cs="Times New Roman"/>
          <w:sz w:val="28"/>
          <w:szCs w:val="28"/>
          <w:lang w:val="be-BY" w:eastAsia="ru-RU"/>
        </w:rPr>
        <w:t xml:space="preserve"> палякі складалі 75,5 %, яўрэі – 9,8 %, рускія – 9,5 %, украінцы і беларусы – па 2,5 %</w:t>
      </w:r>
      <w:r w:rsidR="00127FDE" w:rsidRPr="00EC18D2">
        <w:rPr>
          <w:rFonts w:ascii="Times New Roman" w:eastAsia="Times New Roman" w:hAnsi="Times New Roman" w:cs="Times New Roman"/>
          <w:sz w:val="28"/>
          <w:szCs w:val="28"/>
          <w:lang w:val="be-BY" w:eastAsia="ru-RU"/>
        </w:rPr>
        <w:t>.</w:t>
      </w:r>
    </w:p>
    <w:p w14:paraId="1C5FF9E5" w14:textId="288493E0" w:rsidR="008E6768" w:rsidRPr="00EC18D2" w:rsidRDefault="00EE3567"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сацыяльнай структуры надзейнай апорай польскіх </w:t>
      </w:r>
      <w:r w:rsidR="00865700" w:rsidRPr="00EC18D2">
        <w:rPr>
          <w:rFonts w:ascii="Times New Roman" w:eastAsia="Times New Roman" w:hAnsi="Times New Roman" w:cs="Times New Roman"/>
          <w:sz w:val="28"/>
          <w:szCs w:val="28"/>
          <w:lang w:val="be-BY" w:eastAsia="ru-RU"/>
        </w:rPr>
        <w:t xml:space="preserve">улад былі </w:t>
      </w:r>
      <w:r w:rsidRPr="00EC18D2">
        <w:rPr>
          <w:rFonts w:ascii="Times New Roman" w:eastAsia="Times New Roman" w:hAnsi="Times New Roman" w:cs="Times New Roman"/>
          <w:sz w:val="28"/>
          <w:szCs w:val="28"/>
          <w:lang w:val="be-BY" w:eastAsia="ru-RU"/>
        </w:rPr>
        <w:t xml:space="preserve">памешчыкі. Паводле перапісу насельніцтва 1921 г., у Заходняй Беларусі сярод буйных землеўладальнікаў дамінавалі палякі </w:t>
      </w:r>
      <w:r w:rsidR="00235426"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84,4 % </w:t>
      </w:r>
      <w:r w:rsidR="00235426" w:rsidRPr="00EC18D2">
        <w:rPr>
          <w:rFonts w:ascii="Times New Roman" w:eastAsia="Times New Roman" w:hAnsi="Times New Roman" w:cs="Times New Roman"/>
          <w:sz w:val="28"/>
          <w:szCs w:val="28"/>
          <w:lang w:val="be-BY" w:eastAsia="ru-RU"/>
        </w:rPr>
        <w:t xml:space="preserve">памешчыцкіх </w:t>
      </w:r>
      <w:r w:rsidRPr="00EC18D2">
        <w:rPr>
          <w:rFonts w:ascii="Times New Roman" w:eastAsia="Times New Roman" w:hAnsi="Times New Roman" w:cs="Times New Roman"/>
          <w:sz w:val="28"/>
          <w:szCs w:val="28"/>
          <w:lang w:val="be-BY" w:eastAsia="ru-RU"/>
        </w:rPr>
        <w:t>гаспадарак</w:t>
      </w:r>
      <w:r w:rsidR="00235426" w:rsidRPr="00EC18D2">
        <w:rPr>
          <w:rFonts w:ascii="Times New Roman" w:eastAsia="Times New Roman" w:hAnsi="Times New Roman" w:cs="Times New Roman"/>
          <w:sz w:val="28"/>
          <w:szCs w:val="28"/>
          <w:lang w:val="be-BY" w:eastAsia="ru-RU"/>
        </w:rPr>
        <w:t>)</w:t>
      </w:r>
      <w:r w:rsidR="00FA147D" w:rsidRPr="00EC18D2">
        <w:rPr>
          <w:rFonts w:ascii="Times New Roman" w:eastAsia="Times New Roman" w:hAnsi="Times New Roman" w:cs="Times New Roman"/>
          <w:sz w:val="28"/>
          <w:szCs w:val="28"/>
          <w:lang w:val="be-BY" w:eastAsia="ru-RU"/>
        </w:rPr>
        <w:t xml:space="preserve">, беларусы – толькі </w:t>
      </w:r>
      <w:r w:rsidRPr="00EC18D2">
        <w:rPr>
          <w:rFonts w:ascii="Times New Roman" w:eastAsia="Times New Roman" w:hAnsi="Times New Roman" w:cs="Times New Roman"/>
          <w:sz w:val="28"/>
          <w:szCs w:val="28"/>
          <w:lang w:val="be-BY" w:eastAsia="ru-RU"/>
        </w:rPr>
        <w:t>8,7 % землеўладальніка</w:t>
      </w:r>
      <w:r w:rsidR="00FA147D" w:rsidRPr="00EC18D2">
        <w:rPr>
          <w:rFonts w:ascii="Times New Roman" w:eastAsia="Times New Roman" w:hAnsi="Times New Roman" w:cs="Times New Roman"/>
          <w:sz w:val="28"/>
          <w:szCs w:val="28"/>
          <w:lang w:val="be-BY" w:eastAsia="ru-RU"/>
        </w:rPr>
        <w:t xml:space="preserve">ў. </w:t>
      </w:r>
      <w:r w:rsidRPr="00EC18D2">
        <w:rPr>
          <w:rFonts w:ascii="Times New Roman" w:eastAsia="Times New Roman" w:hAnsi="Times New Roman" w:cs="Times New Roman"/>
          <w:sz w:val="28"/>
          <w:szCs w:val="28"/>
          <w:lang w:val="be-BY" w:eastAsia="ru-RU"/>
        </w:rPr>
        <w:t>Агульная доля беларусаў сярод буйных землеўладальнікаў складала ў Віленскім ваяводстве – 8,2 %, Навагрудскім – 8,2 %, Палескім – 17,9 %. Па плошчы буйных землеўладанняў ў Заходняй Беларусі палякі таксама складалі большасць – 78,5 %</w:t>
      </w:r>
      <w:r w:rsidR="00451A8A" w:rsidRPr="00EC18D2">
        <w:rPr>
          <w:rFonts w:ascii="Times New Roman" w:eastAsia="Times New Roman" w:hAnsi="Times New Roman" w:cs="Times New Roman"/>
          <w:sz w:val="28"/>
          <w:szCs w:val="28"/>
          <w:lang w:val="be-BY" w:eastAsia="ru-RU"/>
        </w:rPr>
        <w:t>. Дамінуючае становішча польскіх памешчыкаў захавалася да канца 1930-х гг.</w:t>
      </w:r>
      <w:r w:rsidR="00127FDE" w:rsidRPr="00EC18D2">
        <w:rPr>
          <w:rFonts w:ascii="Times New Roman" w:hAnsi="Times New Roman" w:cs="Times New Roman"/>
          <w:sz w:val="28"/>
          <w:szCs w:val="28"/>
          <w:lang w:val="be-BY"/>
        </w:rPr>
        <w:t xml:space="preserve"> </w:t>
      </w:r>
      <w:r w:rsidR="00127FDE" w:rsidRPr="00EC18D2">
        <w:rPr>
          <w:rFonts w:ascii="Times New Roman" w:eastAsia="Times New Roman" w:hAnsi="Times New Roman" w:cs="Times New Roman"/>
          <w:sz w:val="28"/>
          <w:szCs w:val="28"/>
          <w:lang w:val="be-BY" w:eastAsia="ru-RU"/>
        </w:rPr>
        <w:t>У свядомасці пераважна незаможнага няпольскага насельніцтва (асабліва беларусаў) польскія памешчыкі выступалі як прыгнятальнік</w:t>
      </w:r>
      <w:r w:rsidR="00F2292B">
        <w:rPr>
          <w:rFonts w:ascii="Times New Roman" w:eastAsia="Times New Roman" w:hAnsi="Times New Roman" w:cs="Times New Roman"/>
          <w:sz w:val="28"/>
          <w:szCs w:val="28"/>
          <w:lang w:val="be-BY" w:eastAsia="ru-RU"/>
        </w:rPr>
        <w:t>і і </w:t>
      </w:r>
      <w:r w:rsidR="00127FDE" w:rsidRPr="00EC18D2">
        <w:rPr>
          <w:rFonts w:ascii="Times New Roman" w:eastAsia="Times New Roman" w:hAnsi="Times New Roman" w:cs="Times New Roman"/>
          <w:sz w:val="28"/>
          <w:szCs w:val="28"/>
          <w:lang w:val="be-BY" w:eastAsia="ru-RU"/>
        </w:rPr>
        <w:t>прадстаўнікі пануючай нацыі. Буйныя землеўласнікі захоўвалі традыцыі былой шляхецкай арыстакратыі, адрозніваліся ад іншых сацыяльных слаёў матэрыяльнымі ўмовамі і ладам жыцця.</w:t>
      </w:r>
    </w:p>
    <w:p w14:paraId="290280B6" w14:textId="7BA60266" w:rsidR="008E6768" w:rsidRPr="00EC18D2" w:rsidRDefault="008E676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Адбывалася насаджэнне вайсковага і цывільнага асадніцтва. </w:t>
      </w:r>
      <w:r w:rsidR="00B750D2" w:rsidRPr="00EC18D2">
        <w:rPr>
          <w:rFonts w:ascii="Times New Roman" w:eastAsia="Times New Roman" w:hAnsi="Times New Roman" w:cs="Times New Roman"/>
          <w:sz w:val="28"/>
          <w:szCs w:val="28"/>
          <w:lang w:val="be-BY" w:eastAsia="ru-RU"/>
        </w:rPr>
        <w:t>За кошт асаднікаў у</w:t>
      </w:r>
      <w:r w:rsidRPr="00EC18D2">
        <w:rPr>
          <w:rFonts w:ascii="Times New Roman" w:eastAsia="Times New Roman" w:hAnsi="Times New Roman" w:cs="Times New Roman"/>
          <w:sz w:val="28"/>
          <w:szCs w:val="28"/>
          <w:lang w:val="be-BY" w:eastAsia="ru-RU"/>
        </w:rPr>
        <w:t>мацоўвалася сялянска-серад</w:t>
      </w:r>
      <w:r w:rsidR="00F2292B">
        <w:rPr>
          <w:rFonts w:ascii="Times New Roman" w:eastAsia="Times New Roman" w:hAnsi="Times New Roman" w:cs="Times New Roman"/>
          <w:sz w:val="28"/>
          <w:szCs w:val="28"/>
          <w:lang w:val="be-BY" w:eastAsia="ru-RU"/>
        </w:rPr>
        <w:t>няцкае польскае землеўладанне ў </w:t>
      </w:r>
      <w:r w:rsidRPr="00EC18D2">
        <w:rPr>
          <w:rFonts w:ascii="Times New Roman" w:eastAsia="Times New Roman" w:hAnsi="Times New Roman" w:cs="Times New Roman"/>
          <w:sz w:val="28"/>
          <w:szCs w:val="28"/>
          <w:lang w:val="be-BY" w:eastAsia="ru-RU"/>
        </w:rPr>
        <w:t>Заходняй Беларусі. У 1931 г. у Заходняй Беларусі было больш 8 тыс. асаднікаў, з іх 2630 – у Віленскім ваяводстве, 2539 – у Палескім ваяводстве, 2444 – у Навагрудскім ваяводстве. У 1937 г. ва ўсходніх ваяводствах колькасць вайсковых асаднікаў дасягнула 9–9,1 тыс. чалавек, а разам з цывільнымі – 16,6 тыс. чалавек, з іх 41,5 % у Валынскім ваяводстве, 21,7 % – у Навагрудскім ваяводстве, 13,3 % – у Віленскім ваяводства, 12,6</w:t>
      </w:r>
      <w:r w:rsidRPr="00EC18D2">
        <w:rPr>
          <w:rFonts w:ascii="Times New Roman" w:eastAsia="Times New Roman" w:hAnsi="Times New Roman" w:cs="Times New Roman"/>
          <w:sz w:val="28"/>
          <w:szCs w:val="28"/>
          <w:lang w:eastAsia="ru-RU"/>
        </w:rPr>
        <w:t> </w:t>
      </w:r>
      <w:r w:rsidRPr="00EC18D2">
        <w:rPr>
          <w:rFonts w:ascii="Times New Roman" w:eastAsia="Times New Roman" w:hAnsi="Times New Roman" w:cs="Times New Roman"/>
          <w:sz w:val="28"/>
          <w:szCs w:val="28"/>
          <w:lang w:val="be-BY" w:eastAsia="ru-RU"/>
        </w:rPr>
        <w:t xml:space="preserve">% – у Палескім ваяводстве. Аднак да канца 1930-х гг. асаднікі не змаглі </w:t>
      </w:r>
      <w:r w:rsidR="00F2292B">
        <w:rPr>
          <w:rFonts w:ascii="Times New Roman" w:eastAsia="Times New Roman" w:hAnsi="Times New Roman" w:cs="Times New Roman"/>
          <w:sz w:val="28"/>
          <w:szCs w:val="28"/>
          <w:lang w:val="be-BY" w:eastAsia="ru-RU"/>
        </w:rPr>
        <w:t>цалкам</w:t>
      </w:r>
      <w:r w:rsidRPr="00EC18D2">
        <w:rPr>
          <w:rFonts w:ascii="Times New Roman" w:eastAsia="Times New Roman" w:hAnsi="Times New Roman" w:cs="Times New Roman"/>
          <w:sz w:val="28"/>
          <w:szCs w:val="28"/>
          <w:lang w:val="be-BY" w:eastAsia="ru-RU"/>
        </w:rPr>
        <w:t xml:space="preserve"> выканаць ускладзеную на іх ідэалагічную функцыю па ўзмацненн</w:t>
      </w:r>
      <w:r w:rsidR="00F2292B">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польскага ўплыву.</w:t>
      </w:r>
      <w:r w:rsidR="00A96B9B" w:rsidRPr="00EC18D2">
        <w:rPr>
          <w:rFonts w:ascii="Times New Roman" w:eastAsia="Times New Roman" w:hAnsi="Times New Roman" w:cs="Times New Roman"/>
          <w:sz w:val="28"/>
          <w:szCs w:val="28"/>
          <w:lang w:val="be-BY" w:eastAsia="ru-RU"/>
        </w:rPr>
        <w:t xml:space="preserve"> П</w:t>
      </w:r>
      <w:r w:rsidRPr="00EC18D2">
        <w:rPr>
          <w:rFonts w:ascii="Times New Roman" w:eastAsia="Times New Roman" w:hAnsi="Times New Roman" w:cs="Times New Roman"/>
          <w:sz w:val="28"/>
          <w:szCs w:val="28"/>
          <w:lang w:val="be-BY" w:eastAsia="ru-RU"/>
        </w:rPr>
        <w:t xml:space="preserve">аміж асаднікамі і мясцовым насельніцтвам існавалі </w:t>
      </w:r>
      <w:r w:rsidR="00A96B9B" w:rsidRPr="00EC18D2">
        <w:rPr>
          <w:rFonts w:ascii="Times New Roman" w:eastAsia="Times New Roman" w:hAnsi="Times New Roman" w:cs="Times New Roman"/>
          <w:sz w:val="28"/>
          <w:szCs w:val="28"/>
          <w:lang w:val="be-BY" w:eastAsia="ru-RU"/>
        </w:rPr>
        <w:t xml:space="preserve">вострыя </w:t>
      </w:r>
      <w:r w:rsidRPr="00EC18D2">
        <w:rPr>
          <w:rFonts w:ascii="Times New Roman" w:eastAsia="Times New Roman" w:hAnsi="Times New Roman" w:cs="Times New Roman"/>
          <w:sz w:val="28"/>
          <w:szCs w:val="28"/>
          <w:lang w:val="be-BY" w:eastAsia="ru-RU"/>
        </w:rPr>
        <w:t>нацыянальныя</w:t>
      </w:r>
      <w:r w:rsidR="00A96B9B" w:rsidRPr="00EC18D2">
        <w:rPr>
          <w:rFonts w:ascii="Times New Roman" w:eastAsia="Times New Roman" w:hAnsi="Times New Roman" w:cs="Times New Roman"/>
          <w:sz w:val="28"/>
          <w:szCs w:val="28"/>
          <w:lang w:val="be-BY" w:eastAsia="ru-RU"/>
        </w:rPr>
        <w:t xml:space="preserve"> і </w:t>
      </w:r>
      <w:r w:rsidRPr="00EC18D2">
        <w:rPr>
          <w:rFonts w:ascii="Times New Roman" w:eastAsia="Times New Roman" w:hAnsi="Times New Roman" w:cs="Times New Roman"/>
          <w:sz w:val="28"/>
          <w:szCs w:val="28"/>
          <w:lang w:val="be-BY" w:eastAsia="ru-RU"/>
        </w:rPr>
        <w:t xml:space="preserve">канфесійныя </w:t>
      </w:r>
      <w:r w:rsidR="00A96B9B" w:rsidRPr="00EC18D2">
        <w:rPr>
          <w:rFonts w:ascii="Times New Roman" w:eastAsia="Times New Roman" w:hAnsi="Times New Roman" w:cs="Times New Roman"/>
          <w:sz w:val="28"/>
          <w:szCs w:val="28"/>
          <w:lang w:val="be-BY" w:eastAsia="ru-RU"/>
        </w:rPr>
        <w:t>супярэчнасці.</w:t>
      </w:r>
    </w:p>
    <w:p w14:paraId="60109AA2" w14:textId="67B7A61B" w:rsidR="00C911BB" w:rsidRPr="00EC18D2" w:rsidRDefault="00C911B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жніўні 1932 г. палескі ваявода Я. Крагельскі накіраваў у </w:t>
      </w:r>
      <w:r w:rsidR="0050208E" w:rsidRPr="00EC18D2">
        <w:rPr>
          <w:rFonts w:ascii="Times New Roman" w:eastAsia="Times New Roman" w:hAnsi="Times New Roman" w:cs="Times New Roman"/>
          <w:sz w:val="28"/>
          <w:szCs w:val="28"/>
          <w:lang w:val="be-BY" w:eastAsia="ru-RU"/>
        </w:rPr>
        <w:t xml:space="preserve">МУС </w:t>
      </w:r>
      <w:r w:rsidRPr="00EC18D2">
        <w:rPr>
          <w:rFonts w:ascii="Times New Roman" w:eastAsia="Times New Roman" w:hAnsi="Times New Roman" w:cs="Times New Roman"/>
          <w:sz w:val="28"/>
          <w:szCs w:val="28"/>
          <w:lang w:val="be-BY" w:eastAsia="ru-RU"/>
        </w:rPr>
        <w:t>Польшчы асобны мемарандум па праблемах Палесся</w:t>
      </w:r>
      <w:r w:rsidR="0050208E" w:rsidRPr="00EC18D2">
        <w:rPr>
          <w:rFonts w:ascii="Times New Roman" w:eastAsia="Times New Roman" w:hAnsi="Times New Roman" w:cs="Times New Roman"/>
          <w:sz w:val="28"/>
          <w:szCs w:val="28"/>
          <w:lang w:val="be-BY" w:eastAsia="ru-RU"/>
        </w:rPr>
        <w:t>. Паводле Я. </w:t>
      </w:r>
      <w:r w:rsidRPr="00EC18D2">
        <w:rPr>
          <w:rFonts w:ascii="Times New Roman" w:eastAsia="Times New Roman" w:hAnsi="Times New Roman" w:cs="Times New Roman"/>
          <w:sz w:val="28"/>
          <w:szCs w:val="28"/>
          <w:lang w:val="be-BY" w:eastAsia="ru-RU"/>
        </w:rPr>
        <w:t xml:space="preserve">Крагельскага, усяго актыўнага </w:t>
      </w:r>
      <w:r w:rsidR="0050208E"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польскага элементу</w:t>
      </w:r>
      <w:r w:rsidR="0050208E"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налічвалася толькі 4–5</w:t>
      </w:r>
      <w:r w:rsidR="0050208E"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xml:space="preserve">%. Існуючае рассяленне на Палессі нешматлікіх, распыленых, незаможных груп каланістаў (асаднікаў) не апраўдала спадзяванні польскіх улад. Такая </w:t>
      </w:r>
      <w:r w:rsidRPr="00EC18D2">
        <w:rPr>
          <w:rFonts w:ascii="Times New Roman" w:eastAsia="Times New Roman" w:hAnsi="Times New Roman" w:cs="Times New Roman"/>
          <w:sz w:val="28"/>
          <w:szCs w:val="28"/>
          <w:lang w:val="be-BY" w:eastAsia="ru-RU"/>
        </w:rPr>
        <w:lastRenderedPageBreak/>
        <w:t xml:space="preserve">сітуацыя ставіла на парадак дня праблему пашырэння польскай каланізацыі. Новая хваля засялення Палесся польскімі асаднікамі звязвалася з правядзеннем яго меліярацыі. Для пашырэння каланізацыі патрабавалася падтрымка з боку </w:t>
      </w:r>
      <w:r w:rsidR="0050208E" w:rsidRPr="00EC18D2">
        <w:rPr>
          <w:rFonts w:ascii="Times New Roman" w:eastAsia="Times New Roman" w:hAnsi="Times New Roman" w:cs="Times New Roman"/>
          <w:sz w:val="28"/>
          <w:szCs w:val="28"/>
          <w:lang w:val="be-BY" w:eastAsia="ru-RU"/>
        </w:rPr>
        <w:t xml:space="preserve">Польскай </w:t>
      </w:r>
      <w:r w:rsidRPr="00EC18D2">
        <w:rPr>
          <w:rFonts w:ascii="Times New Roman" w:eastAsia="Times New Roman" w:hAnsi="Times New Roman" w:cs="Times New Roman"/>
          <w:sz w:val="28"/>
          <w:szCs w:val="28"/>
          <w:lang w:val="be-BY" w:eastAsia="ru-RU"/>
        </w:rPr>
        <w:t>дзяржавы, рацыянальнае размеркаванне ільготных крэдытаў і іншыя мер</w:t>
      </w:r>
      <w:r w:rsidR="0050208E" w:rsidRPr="00EC18D2">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 xml:space="preserve">. Доля палякаў на працягу </w:t>
      </w:r>
      <w:r w:rsidR="00F2292B">
        <w:rPr>
          <w:rFonts w:ascii="Times New Roman" w:eastAsia="Times New Roman" w:hAnsi="Times New Roman" w:cs="Times New Roman"/>
          <w:sz w:val="28"/>
          <w:szCs w:val="28"/>
          <w:lang w:val="be-BY" w:eastAsia="ru-RU"/>
        </w:rPr>
        <w:t>дзесяці г</w:t>
      </w:r>
      <w:r w:rsidRPr="00EC18D2">
        <w:rPr>
          <w:rFonts w:ascii="Times New Roman" w:eastAsia="Times New Roman" w:hAnsi="Times New Roman" w:cs="Times New Roman"/>
          <w:sz w:val="28"/>
          <w:szCs w:val="28"/>
          <w:lang w:val="be-BY" w:eastAsia="ru-RU"/>
        </w:rPr>
        <w:t xml:space="preserve">адоў павінна </w:t>
      </w:r>
      <w:r w:rsidR="0050208E" w:rsidRPr="00EC18D2">
        <w:rPr>
          <w:rFonts w:ascii="Times New Roman" w:eastAsia="Times New Roman" w:hAnsi="Times New Roman" w:cs="Times New Roman"/>
          <w:sz w:val="28"/>
          <w:szCs w:val="28"/>
          <w:lang w:val="be-BY" w:eastAsia="ru-RU"/>
        </w:rPr>
        <w:t>была ў</w:t>
      </w:r>
      <w:r w:rsidRPr="00EC18D2">
        <w:rPr>
          <w:rFonts w:ascii="Times New Roman" w:eastAsia="Times New Roman" w:hAnsi="Times New Roman" w:cs="Times New Roman"/>
          <w:sz w:val="28"/>
          <w:szCs w:val="28"/>
          <w:lang w:val="be-BY" w:eastAsia="ru-RU"/>
        </w:rPr>
        <w:t xml:space="preserve">зрасці </w:t>
      </w:r>
      <w:r w:rsidR="0050208E" w:rsidRPr="00EC18D2">
        <w:rPr>
          <w:rFonts w:ascii="Times New Roman" w:eastAsia="Times New Roman" w:hAnsi="Times New Roman" w:cs="Times New Roman"/>
          <w:sz w:val="28"/>
          <w:szCs w:val="28"/>
          <w:lang w:val="be-BY" w:eastAsia="ru-RU"/>
        </w:rPr>
        <w:t>пераважна за кошт “</w:t>
      </w:r>
      <w:r w:rsidR="00F05987">
        <w:rPr>
          <w:rFonts w:ascii="Times New Roman" w:eastAsia="Times New Roman" w:hAnsi="Times New Roman" w:cs="Times New Roman"/>
          <w:sz w:val="28"/>
          <w:szCs w:val="28"/>
          <w:lang w:val="be-BY" w:eastAsia="ru-RU"/>
        </w:rPr>
        <w:t>вельмі пасіўнага элемента</w:t>
      </w:r>
      <w:r w:rsidR="0050208E" w:rsidRPr="00EC18D2">
        <w:rPr>
          <w:rFonts w:ascii="Times New Roman" w:eastAsia="Times New Roman" w:hAnsi="Times New Roman" w:cs="Times New Roman"/>
          <w:sz w:val="28"/>
          <w:szCs w:val="28"/>
          <w:lang w:val="be-BY" w:eastAsia="ru-RU"/>
        </w:rPr>
        <w:t>” ( “</w:t>
      </w:r>
      <w:r w:rsidRPr="00EC18D2">
        <w:rPr>
          <w:rFonts w:ascii="Times New Roman" w:eastAsia="Times New Roman" w:hAnsi="Times New Roman" w:cs="Times New Roman"/>
          <w:sz w:val="28"/>
          <w:szCs w:val="28"/>
          <w:lang w:val="be-BY" w:eastAsia="ru-RU"/>
        </w:rPr>
        <w:t>тутэйшых</w:t>
      </w:r>
      <w:r w:rsidR="0050208E"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у ходзе яго паланізацыі.</w:t>
      </w:r>
    </w:p>
    <w:p w14:paraId="780934DB" w14:textId="459F0975" w:rsidR="0050208E" w:rsidRPr="00EC18D2" w:rsidRDefault="0050208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сярэдзіны 1930-х гг. на ўзроўні цэнтральнай улады ў Варшаве, у ваяводскіх структурах распрацоўваліся планы па паскарэнн</w:t>
      </w:r>
      <w:r w:rsidR="00F2292B">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каланізацыі “ўсходніх крэсаў”, асіміляцыі мясцовага насельніцтва. Актыўна выкарыстоўваліся вынікі навуковых даследаванняў Л. Асоўскага, Ю. Тарнацкага, Ю. Абрэмбскага, С. Фагельсона, Л. Градзіцкага і іншых польскіх вучоных, прысвечаных розным пытанням мовазнаўства, этнаграфіі, дэмаграфіі Палесся. Палескай праблематыцы быў прысвечаны І Справаздачна-навуковы з’езд (Варшава, 20–21 верасня 1936 г.), арганізаваны Камісіяй навуковых даследаванняў усходніх зямель.</w:t>
      </w:r>
    </w:p>
    <w:p w14:paraId="143DA701" w14:textId="423B4C41" w:rsidR="00A96B9B" w:rsidRPr="00EC18D2" w:rsidRDefault="00040E5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8E6768" w:rsidRPr="00EC18D2">
        <w:rPr>
          <w:rFonts w:ascii="Times New Roman" w:eastAsia="Times New Roman" w:hAnsi="Times New Roman" w:cs="Times New Roman"/>
          <w:sz w:val="28"/>
          <w:szCs w:val="28"/>
          <w:lang w:val="be-BY" w:eastAsia="ru-RU"/>
        </w:rPr>
        <w:t xml:space="preserve">гарадах і мястэчках </w:t>
      </w:r>
      <w:r w:rsidRPr="00EC18D2">
        <w:rPr>
          <w:rFonts w:ascii="Times New Roman" w:eastAsia="Times New Roman" w:hAnsi="Times New Roman" w:cs="Times New Roman"/>
          <w:sz w:val="28"/>
          <w:szCs w:val="28"/>
          <w:lang w:val="be-BY" w:eastAsia="ru-RU"/>
        </w:rPr>
        <w:t xml:space="preserve">палякі мелі слабыя </w:t>
      </w:r>
      <w:r w:rsidR="008E6768" w:rsidRPr="00EC18D2">
        <w:rPr>
          <w:rFonts w:ascii="Times New Roman" w:eastAsia="Times New Roman" w:hAnsi="Times New Roman" w:cs="Times New Roman"/>
          <w:sz w:val="28"/>
          <w:szCs w:val="28"/>
          <w:lang w:val="be-BY" w:eastAsia="ru-RU"/>
        </w:rPr>
        <w:t>эканамічныя пазіцыі</w:t>
      </w:r>
      <w:r w:rsidRPr="00EC18D2">
        <w:rPr>
          <w:rFonts w:ascii="Times New Roman" w:eastAsia="Times New Roman" w:hAnsi="Times New Roman" w:cs="Times New Roman"/>
          <w:sz w:val="28"/>
          <w:szCs w:val="28"/>
          <w:lang w:val="be-BY" w:eastAsia="ru-RU"/>
        </w:rPr>
        <w:t>. Напрыклад, з</w:t>
      </w:r>
      <w:r w:rsidR="008E6768" w:rsidRPr="00EC18D2">
        <w:rPr>
          <w:rFonts w:ascii="Times New Roman" w:eastAsia="Times New Roman" w:hAnsi="Times New Roman" w:cs="Times New Roman"/>
          <w:sz w:val="28"/>
          <w:szCs w:val="28"/>
          <w:lang w:val="be-BY" w:eastAsia="ru-RU"/>
        </w:rPr>
        <w:t xml:space="preserve"> 24229 аб’ектаў гарадской неру</w:t>
      </w:r>
      <w:r w:rsidR="00F2292B">
        <w:rPr>
          <w:rFonts w:ascii="Times New Roman" w:eastAsia="Times New Roman" w:hAnsi="Times New Roman" w:cs="Times New Roman"/>
          <w:sz w:val="28"/>
          <w:szCs w:val="28"/>
          <w:lang w:val="be-BY" w:eastAsia="ru-RU"/>
        </w:rPr>
        <w:t>хомасці ў Палескім ваяводстве ў </w:t>
      </w:r>
      <w:r w:rsidR="008E6768" w:rsidRPr="00EC18D2">
        <w:rPr>
          <w:rFonts w:ascii="Times New Roman" w:eastAsia="Times New Roman" w:hAnsi="Times New Roman" w:cs="Times New Roman"/>
          <w:sz w:val="28"/>
          <w:szCs w:val="28"/>
          <w:lang w:val="be-BY" w:eastAsia="ru-RU"/>
        </w:rPr>
        <w:t>1939 г. 16,3 % належала палякам, 46,2 % – яўрэям, 36,2 % – “тутэйшым”</w:t>
      </w:r>
      <w:r w:rsidRPr="00EC18D2">
        <w:rPr>
          <w:rFonts w:ascii="Times New Roman" w:eastAsia="Times New Roman" w:hAnsi="Times New Roman" w:cs="Times New Roman"/>
          <w:sz w:val="28"/>
          <w:szCs w:val="28"/>
          <w:lang w:val="be-BY" w:eastAsia="ru-RU"/>
        </w:rPr>
        <w:t>. Аднак у</w:t>
      </w:r>
      <w:r w:rsidR="008E6768" w:rsidRPr="00EC18D2">
        <w:rPr>
          <w:rFonts w:ascii="Times New Roman" w:eastAsia="Times New Roman" w:hAnsi="Times New Roman" w:cs="Times New Roman"/>
          <w:sz w:val="28"/>
          <w:szCs w:val="28"/>
          <w:lang w:val="be-BY" w:eastAsia="ru-RU"/>
        </w:rPr>
        <w:t xml:space="preserve"> Віленскім ваяводстве </w:t>
      </w:r>
      <w:r w:rsidR="00A96B9B" w:rsidRPr="00EC18D2">
        <w:rPr>
          <w:rFonts w:ascii="Times New Roman" w:eastAsia="Times New Roman" w:hAnsi="Times New Roman" w:cs="Times New Roman"/>
          <w:sz w:val="28"/>
          <w:szCs w:val="28"/>
          <w:lang w:val="be-BY" w:eastAsia="ru-RU"/>
        </w:rPr>
        <w:t xml:space="preserve">тады </w:t>
      </w:r>
      <w:r w:rsidR="008E6768" w:rsidRPr="00EC18D2">
        <w:rPr>
          <w:rFonts w:ascii="Times New Roman" w:eastAsia="Times New Roman" w:hAnsi="Times New Roman" w:cs="Times New Roman"/>
          <w:sz w:val="28"/>
          <w:szCs w:val="28"/>
          <w:lang w:val="be-BY" w:eastAsia="ru-RU"/>
        </w:rPr>
        <w:t>палякі дамінавалі ў валоданні матэрыяльнымі каштоўнасцямі</w:t>
      </w:r>
      <w:r w:rsidR="00A96B9B" w:rsidRPr="00EC18D2">
        <w:rPr>
          <w:rFonts w:ascii="Times New Roman" w:eastAsia="Times New Roman" w:hAnsi="Times New Roman" w:cs="Times New Roman"/>
          <w:sz w:val="28"/>
          <w:szCs w:val="28"/>
          <w:lang w:val="be-BY" w:eastAsia="ru-RU"/>
        </w:rPr>
        <w:t>.</w:t>
      </w:r>
    </w:p>
    <w:p w14:paraId="1C3C8524" w14:textId="467C3C64" w:rsidR="0050208E" w:rsidRPr="00EC18D2" w:rsidRDefault="00F1104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Планы ўзмацнення польскага ўплыву актыўна распрацоўваліся ў другой палове 1930-х гг. </w:t>
      </w:r>
      <w:r w:rsidR="0050208E" w:rsidRPr="00EC18D2">
        <w:rPr>
          <w:rFonts w:ascii="Times New Roman" w:eastAsia="Times New Roman" w:hAnsi="Times New Roman" w:cs="Times New Roman"/>
          <w:sz w:val="28"/>
          <w:szCs w:val="28"/>
          <w:lang w:val="be-BY" w:eastAsia="ru-RU"/>
        </w:rPr>
        <w:t>У 1936 г. уласны план адносна Палесся прапанавала кіраўніцтва ІХ Корпуса аховы памежжа. Прадугледжвалася разгортванне будаўніцтва школ, кадравая чыстка сяр</w:t>
      </w:r>
      <w:r w:rsidR="00F2292B">
        <w:rPr>
          <w:rFonts w:ascii="Times New Roman" w:eastAsia="Times New Roman" w:hAnsi="Times New Roman" w:cs="Times New Roman"/>
          <w:sz w:val="28"/>
          <w:szCs w:val="28"/>
          <w:lang w:val="be-BY" w:eastAsia="ru-RU"/>
        </w:rPr>
        <w:t>од настаўнікаў, праваслаўнага і </w:t>
      </w:r>
      <w:r w:rsidR="0050208E" w:rsidRPr="00EC18D2">
        <w:rPr>
          <w:rFonts w:ascii="Times New Roman" w:eastAsia="Times New Roman" w:hAnsi="Times New Roman" w:cs="Times New Roman"/>
          <w:sz w:val="28"/>
          <w:szCs w:val="28"/>
          <w:lang w:val="be-BY" w:eastAsia="ru-RU"/>
        </w:rPr>
        <w:t>каталіцкага кліру Палескага, Навагрудскага ваяводстваў і іншае. Для ажыццяўлення паланізацыі планавалася прыцягнуць усе існуючыя грамадскія і асветніцкія арганізацыі.</w:t>
      </w:r>
    </w:p>
    <w:p w14:paraId="58CC7D42" w14:textId="0B6C3E24" w:rsidR="0050208E" w:rsidRPr="00EC18D2" w:rsidRDefault="00F1104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лютым 1937 г. палескі ваявода В. Костэк-Бернацкі прапаноўваў МУС Польшчы паскорыць меліярацыю, камасацыю, перадачу памешчыцкіх маёнткаў дзяржаве для парцэляцыі. “Польскі элемент у гарадах і мястэчках – гэта амаль выключна чыноўнікі і дзяржаўныя служачыя”.</w:t>
      </w:r>
      <w:r w:rsidR="00D90207" w:rsidRPr="00EC18D2">
        <w:rPr>
          <w:rFonts w:ascii="Times New Roman" w:eastAsia="Times New Roman" w:hAnsi="Times New Roman" w:cs="Times New Roman"/>
          <w:sz w:val="28"/>
          <w:szCs w:val="28"/>
          <w:lang w:val="be-BY" w:eastAsia="ru-RU"/>
        </w:rPr>
        <w:t xml:space="preserve"> </w:t>
      </w:r>
      <w:r w:rsidR="00F2292B">
        <w:rPr>
          <w:rFonts w:ascii="Times New Roman" w:eastAsia="Times New Roman" w:hAnsi="Times New Roman" w:cs="Times New Roman"/>
          <w:sz w:val="28"/>
          <w:szCs w:val="28"/>
          <w:lang w:val="be-BY" w:eastAsia="ru-RU"/>
        </w:rPr>
        <w:t>Прапаноўвалася на </w:t>
      </w:r>
      <w:r w:rsidR="0050208E" w:rsidRPr="00EC18D2">
        <w:rPr>
          <w:rFonts w:ascii="Times New Roman" w:eastAsia="Times New Roman" w:hAnsi="Times New Roman" w:cs="Times New Roman"/>
          <w:sz w:val="28"/>
          <w:szCs w:val="28"/>
          <w:lang w:val="be-BY" w:eastAsia="ru-RU"/>
        </w:rPr>
        <w:t xml:space="preserve">працягу бліжэйшых гадоў поўнасцю ліквідаваць “бясшкольныя акругі”, прывесці існуючыя школьныя будынкі да неабходных патрабаванняў, палепшыць жыллёвыя ўмовы і забеспячэнне вясковых настаўнікаў, атрымаць дзяржаўны крэдыт на </w:t>
      </w:r>
      <w:r w:rsidR="00F2292B">
        <w:rPr>
          <w:rFonts w:ascii="Times New Roman" w:eastAsia="Times New Roman" w:hAnsi="Times New Roman" w:cs="Times New Roman"/>
          <w:sz w:val="28"/>
          <w:szCs w:val="28"/>
          <w:lang w:val="be-BY" w:eastAsia="ru-RU"/>
        </w:rPr>
        <w:t>пяць</w:t>
      </w:r>
      <w:r w:rsidR="0050208E" w:rsidRPr="00EC18D2">
        <w:rPr>
          <w:rFonts w:ascii="Times New Roman" w:eastAsia="Times New Roman" w:hAnsi="Times New Roman" w:cs="Times New Roman"/>
          <w:sz w:val="28"/>
          <w:szCs w:val="28"/>
          <w:lang w:val="be-BY" w:eastAsia="ru-RU"/>
        </w:rPr>
        <w:t xml:space="preserve"> гадоў на закупку драўніны для новых школьных будынкаў. Ваявода выступаў таксама за паскарэнне меліярацыйных работ, пашырэнне камасацыі і інш</w:t>
      </w:r>
      <w:r w:rsidR="00F05987">
        <w:rPr>
          <w:rFonts w:ascii="Times New Roman" w:eastAsia="Times New Roman" w:hAnsi="Times New Roman" w:cs="Times New Roman"/>
          <w:sz w:val="28"/>
          <w:szCs w:val="28"/>
          <w:lang w:val="be-BY" w:eastAsia="ru-RU"/>
        </w:rPr>
        <w:t>ае</w:t>
      </w:r>
      <w:r w:rsidR="0050208E" w:rsidRPr="00EC18D2">
        <w:rPr>
          <w:rFonts w:ascii="Times New Roman" w:eastAsia="Times New Roman" w:hAnsi="Times New Roman" w:cs="Times New Roman"/>
          <w:sz w:val="28"/>
          <w:szCs w:val="28"/>
          <w:lang w:val="be-BY" w:eastAsia="ru-RU"/>
        </w:rPr>
        <w:t>. Больш чым 25 тыс. прадстаўнікоў засцянковай шляхты трэба было ахапіць паланізацыяй праз школы, армію, грамадскія арганізацыі.</w:t>
      </w:r>
    </w:p>
    <w:p w14:paraId="37EE3C3F" w14:textId="454690E7" w:rsidR="000C2DDB" w:rsidRPr="00EC18D2" w:rsidRDefault="000C2DD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 пасяджэнні павятовых стараст (Брэст, 25–26 студзеня 1938 г.) палескі ваявода В. Костэк-Бернацкі заявіў, што паланізацыя Палесся і праблема абароны краіны з’яўляюцца галоўнымі мэтамі ўнутранай палітыкі Польшчы. “Палессе павінна быць засвоена польскай культурай, а ўсё насельніцтва </w:t>
      </w:r>
      <w:r w:rsidRPr="00EC18D2">
        <w:rPr>
          <w:rFonts w:ascii="Times New Roman" w:eastAsia="Times New Roman" w:hAnsi="Times New Roman" w:cs="Times New Roman"/>
          <w:sz w:val="28"/>
          <w:szCs w:val="28"/>
          <w:lang w:val="be-BY" w:eastAsia="ru-RU"/>
        </w:rPr>
        <w:lastRenderedPageBreak/>
        <w:t>Палесся, да гэтага часу ў абсалютнай большасці нацыянальна несвядомае (за выключэннем яўрэяў), прызначана для польскасці, каб неўзабаве стаць польскім”. 5 красавіка 1938 г</w:t>
      </w:r>
      <w:r w:rsidR="00F05987">
        <w:rPr>
          <w:rFonts w:ascii="Times New Roman" w:eastAsia="Times New Roman" w:hAnsi="Times New Roman" w:cs="Times New Roman"/>
          <w:sz w:val="28"/>
          <w:szCs w:val="28"/>
          <w:lang w:val="be-BY" w:eastAsia="ru-RU"/>
        </w:rPr>
        <w:t>. палескі ваявода разаслаў у</w:t>
      </w:r>
      <w:r w:rsidRPr="00EC18D2">
        <w:rPr>
          <w:rFonts w:ascii="Times New Roman" w:eastAsia="Times New Roman" w:hAnsi="Times New Roman" w:cs="Times New Roman"/>
          <w:sz w:val="28"/>
          <w:szCs w:val="28"/>
          <w:lang w:val="be-BY" w:eastAsia="ru-RU"/>
        </w:rPr>
        <w:t>сім органам мясцовага кіравання сакрэтнае ўказанне аб прынцыпах правядзення імі нацыянальнай палітыкі адносна жыхароў Палесся. “Палешукоў, якія не прызнаюць сябе станоўча ўкраінцамі, беларусамі ці рускімі, трэба прызнаваць палякамі, нягледзячы на веравызнанне і народную гаворку”.</w:t>
      </w:r>
    </w:p>
    <w:p w14:paraId="498A0C9C" w14:textId="30E5FCD9" w:rsidR="00A2349C" w:rsidRPr="00EC18D2" w:rsidRDefault="005010F6" w:rsidP="00EC18D2">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На з’ездзе Лагера</w:t>
      </w:r>
      <w:r w:rsidR="00F1104C" w:rsidRPr="00EC18D2">
        <w:rPr>
          <w:rFonts w:ascii="Times New Roman" w:eastAsia="Times New Roman" w:hAnsi="Times New Roman" w:cs="Times New Roman"/>
          <w:sz w:val="28"/>
          <w:szCs w:val="28"/>
          <w:lang w:val="be-BY" w:eastAsia="ru-RU"/>
        </w:rPr>
        <w:t xml:space="preserve"> нацыянальнага аб’яднання</w:t>
      </w:r>
      <w:r w:rsidR="00D90207" w:rsidRPr="00EC18D2">
        <w:rPr>
          <w:rFonts w:ascii="Times New Roman" w:eastAsia="Times New Roman" w:hAnsi="Times New Roman" w:cs="Times New Roman"/>
          <w:sz w:val="28"/>
          <w:szCs w:val="28"/>
          <w:lang w:val="be-BY" w:eastAsia="ru-RU"/>
        </w:rPr>
        <w:t xml:space="preserve"> </w:t>
      </w:r>
      <w:r w:rsidR="00F1104C" w:rsidRPr="00EC18D2">
        <w:rPr>
          <w:rFonts w:ascii="Times New Roman" w:eastAsia="Times New Roman" w:hAnsi="Times New Roman" w:cs="Times New Roman"/>
          <w:sz w:val="28"/>
          <w:szCs w:val="28"/>
          <w:lang w:val="be-BY" w:eastAsia="ru-RU"/>
        </w:rPr>
        <w:t>19 красавіка 1938 г. быў прапанаваны шэраг мер па ўмацаванн</w:t>
      </w:r>
      <w:r>
        <w:rPr>
          <w:rFonts w:ascii="Times New Roman" w:eastAsia="Times New Roman" w:hAnsi="Times New Roman" w:cs="Times New Roman"/>
          <w:sz w:val="28"/>
          <w:szCs w:val="28"/>
          <w:lang w:val="be-BY" w:eastAsia="ru-RU"/>
        </w:rPr>
        <w:t>і</w:t>
      </w:r>
      <w:r w:rsidR="00F1104C" w:rsidRPr="00EC18D2">
        <w:rPr>
          <w:rFonts w:ascii="Times New Roman" w:eastAsia="Times New Roman" w:hAnsi="Times New Roman" w:cs="Times New Roman"/>
          <w:sz w:val="28"/>
          <w:szCs w:val="28"/>
          <w:lang w:val="be-BY" w:eastAsia="ru-RU"/>
        </w:rPr>
        <w:t xml:space="preserve"> сярэдняга саслоўя, ролі інтэлігенцыі ва ўздыме культуры</w:t>
      </w:r>
      <w:r w:rsidR="00A2349C" w:rsidRPr="00EC18D2">
        <w:rPr>
          <w:rFonts w:ascii="Times New Roman" w:eastAsia="Times New Roman" w:hAnsi="Times New Roman" w:cs="Times New Roman"/>
          <w:sz w:val="28"/>
          <w:szCs w:val="28"/>
          <w:lang w:val="be-BY" w:eastAsia="ru-RU"/>
        </w:rPr>
        <w:t xml:space="preserve">. </w:t>
      </w:r>
      <w:r w:rsidR="00F1104C" w:rsidRPr="00EC18D2">
        <w:rPr>
          <w:rFonts w:ascii="Times New Roman" w:eastAsia="Times New Roman" w:hAnsi="Times New Roman" w:cs="Times New Roman"/>
          <w:sz w:val="28"/>
          <w:szCs w:val="28"/>
          <w:lang w:val="be-BY" w:eastAsia="ru-RU"/>
        </w:rPr>
        <w:t>“Кожны польскі інтэлігент на гэтых землях – гэта павелічэнне наш</w:t>
      </w:r>
      <w:r>
        <w:rPr>
          <w:rFonts w:ascii="Times New Roman" w:eastAsia="Times New Roman" w:hAnsi="Times New Roman" w:cs="Times New Roman"/>
          <w:sz w:val="28"/>
          <w:szCs w:val="28"/>
          <w:lang w:val="be-BY" w:eastAsia="ru-RU"/>
        </w:rPr>
        <w:t>ага нацыянальнага патэнцыялу, у</w:t>
      </w:r>
      <w:r w:rsidR="00F1104C" w:rsidRPr="00EC18D2">
        <w:rPr>
          <w:rFonts w:ascii="Times New Roman" w:eastAsia="Times New Roman" w:hAnsi="Times New Roman" w:cs="Times New Roman"/>
          <w:sz w:val="28"/>
          <w:szCs w:val="28"/>
          <w:lang w:val="be-BY" w:eastAsia="ru-RU"/>
        </w:rPr>
        <w:t>змацненне таго элемент</w:t>
      </w:r>
      <w:r>
        <w:rPr>
          <w:rFonts w:ascii="Times New Roman" w:eastAsia="Times New Roman" w:hAnsi="Times New Roman" w:cs="Times New Roman"/>
          <w:sz w:val="28"/>
          <w:szCs w:val="28"/>
          <w:lang w:val="be-BY" w:eastAsia="ru-RU"/>
        </w:rPr>
        <w:t>а</w:t>
      </w:r>
      <w:r w:rsidR="00F1104C" w:rsidRPr="00EC18D2">
        <w:rPr>
          <w:rFonts w:ascii="Times New Roman" w:eastAsia="Times New Roman" w:hAnsi="Times New Roman" w:cs="Times New Roman"/>
          <w:sz w:val="28"/>
          <w:szCs w:val="28"/>
          <w:lang w:val="be-BY" w:eastAsia="ru-RU"/>
        </w:rPr>
        <w:t>, які будзе праводзіць ва ўсходніх землях грамадскую працу”</w:t>
      </w:r>
      <w:r w:rsidR="00A2349C" w:rsidRPr="00EC18D2">
        <w:rPr>
          <w:rFonts w:ascii="Times New Roman" w:eastAsia="Times New Roman" w:hAnsi="Times New Roman" w:cs="Times New Roman"/>
          <w:sz w:val="28"/>
          <w:szCs w:val="28"/>
          <w:lang w:val="be-BY" w:eastAsia="ru-RU"/>
        </w:rPr>
        <w:t>.</w:t>
      </w:r>
    </w:p>
    <w:p w14:paraId="5012A0B3" w14:textId="67437C0A" w:rsidR="00EE3567" w:rsidRPr="00EC18D2" w:rsidRDefault="00B750D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Наогул, </w:t>
      </w:r>
      <w:r w:rsidR="00EE3567" w:rsidRPr="00EC18D2">
        <w:rPr>
          <w:rFonts w:ascii="Times New Roman" w:eastAsia="Times New Roman" w:hAnsi="Times New Roman" w:cs="Times New Roman"/>
          <w:sz w:val="28"/>
          <w:szCs w:val="28"/>
          <w:lang w:val="be-BY" w:eastAsia="ru-RU"/>
        </w:rPr>
        <w:t xml:space="preserve">у межах Польскай дзяржавы </w:t>
      </w:r>
      <w:r w:rsidRPr="00EC18D2">
        <w:rPr>
          <w:rFonts w:ascii="Times New Roman" w:eastAsia="Times New Roman" w:hAnsi="Times New Roman" w:cs="Times New Roman"/>
          <w:sz w:val="28"/>
          <w:szCs w:val="28"/>
          <w:lang w:val="be-BY" w:eastAsia="ru-RU"/>
        </w:rPr>
        <w:t xml:space="preserve">палякі </w:t>
      </w:r>
      <w:r w:rsidR="00EE3567" w:rsidRPr="00EC18D2">
        <w:rPr>
          <w:rFonts w:ascii="Times New Roman" w:eastAsia="Times New Roman" w:hAnsi="Times New Roman" w:cs="Times New Roman"/>
          <w:sz w:val="28"/>
          <w:szCs w:val="28"/>
          <w:lang w:val="be-BY" w:eastAsia="ru-RU"/>
        </w:rPr>
        <w:t>сталі пануючым народам, атрымалі прывілеяванае становішча ў вя</w:t>
      </w:r>
      <w:r w:rsidRPr="00EC18D2">
        <w:rPr>
          <w:rFonts w:ascii="Times New Roman" w:eastAsia="Times New Roman" w:hAnsi="Times New Roman" w:cs="Times New Roman"/>
          <w:sz w:val="28"/>
          <w:szCs w:val="28"/>
          <w:lang w:val="be-BY" w:eastAsia="ru-RU"/>
        </w:rPr>
        <w:t xml:space="preserve">дучых сферах грамадскага жыцця, але </w:t>
      </w:r>
      <w:r w:rsidR="00EE3567" w:rsidRPr="00EC18D2">
        <w:rPr>
          <w:rFonts w:ascii="Times New Roman" w:eastAsia="Times New Roman" w:hAnsi="Times New Roman" w:cs="Times New Roman"/>
          <w:sz w:val="28"/>
          <w:szCs w:val="28"/>
          <w:lang w:val="be-BY" w:eastAsia="ru-RU"/>
        </w:rPr>
        <w:t xml:space="preserve">па колькасных і якасных параметрах </w:t>
      </w:r>
      <w:r w:rsidRPr="00EC18D2">
        <w:rPr>
          <w:rFonts w:ascii="Times New Roman" w:eastAsia="Times New Roman" w:hAnsi="Times New Roman" w:cs="Times New Roman"/>
          <w:sz w:val="28"/>
          <w:szCs w:val="28"/>
          <w:lang w:val="be-BY" w:eastAsia="ru-RU"/>
        </w:rPr>
        <w:t xml:space="preserve">яны </w:t>
      </w:r>
      <w:r w:rsidR="00EE3567" w:rsidRPr="00EC18D2">
        <w:rPr>
          <w:rFonts w:ascii="Times New Roman" w:eastAsia="Times New Roman" w:hAnsi="Times New Roman" w:cs="Times New Roman"/>
          <w:sz w:val="28"/>
          <w:szCs w:val="28"/>
          <w:lang w:val="be-BY" w:eastAsia="ru-RU"/>
        </w:rPr>
        <w:t>не атрымалі перава</w:t>
      </w:r>
      <w:r w:rsidRPr="00EC18D2">
        <w:rPr>
          <w:rFonts w:ascii="Times New Roman" w:eastAsia="Times New Roman" w:hAnsi="Times New Roman" w:cs="Times New Roman"/>
          <w:sz w:val="28"/>
          <w:szCs w:val="28"/>
          <w:lang w:val="be-BY" w:eastAsia="ru-RU"/>
        </w:rPr>
        <w:t>гі ў заходнебеларускім краі.</w:t>
      </w:r>
      <w:r w:rsidR="00CE300C" w:rsidRPr="00EC18D2">
        <w:rPr>
          <w:rFonts w:ascii="Times New Roman" w:hAnsi="Times New Roman" w:cs="Times New Roman"/>
          <w:sz w:val="28"/>
          <w:szCs w:val="28"/>
          <w:lang w:val="be-BY"/>
        </w:rPr>
        <w:t xml:space="preserve"> У</w:t>
      </w:r>
      <w:r w:rsidR="00CE300C" w:rsidRPr="00EC18D2">
        <w:rPr>
          <w:rFonts w:ascii="Times New Roman" w:eastAsia="Times New Roman" w:hAnsi="Times New Roman" w:cs="Times New Roman"/>
          <w:sz w:val="28"/>
          <w:szCs w:val="28"/>
          <w:lang w:val="be-BY" w:eastAsia="ru-RU"/>
        </w:rPr>
        <w:t xml:space="preserve"> асобных сферах грамадскага і асабліва гаспадарчага жыцця (у прамысловасці, гандлі, рамястве, вольных прафесіях і іншых) палякі былі аўтсайд</w:t>
      </w:r>
      <w:r w:rsidR="005010F6">
        <w:rPr>
          <w:rFonts w:ascii="Times New Roman" w:eastAsia="Times New Roman" w:hAnsi="Times New Roman" w:cs="Times New Roman"/>
          <w:sz w:val="28"/>
          <w:szCs w:val="28"/>
          <w:lang w:val="be-BY" w:eastAsia="ru-RU"/>
        </w:rPr>
        <w:t>а</w:t>
      </w:r>
      <w:r w:rsidR="00CE300C" w:rsidRPr="00EC18D2">
        <w:rPr>
          <w:rFonts w:ascii="Times New Roman" w:eastAsia="Times New Roman" w:hAnsi="Times New Roman" w:cs="Times New Roman"/>
          <w:sz w:val="28"/>
          <w:szCs w:val="28"/>
          <w:lang w:val="be-BY" w:eastAsia="ru-RU"/>
        </w:rPr>
        <w:t xml:space="preserve">рамі, </w:t>
      </w:r>
      <w:r w:rsidR="00EE3567" w:rsidRPr="00EC18D2">
        <w:rPr>
          <w:rFonts w:ascii="Times New Roman" w:eastAsia="Times New Roman" w:hAnsi="Times New Roman" w:cs="Times New Roman"/>
          <w:sz w:val="28"/>
          <w:szCs w:val="28"/>
          <w:lang w:val="be-BY" w:eastAsia="ru-RU"/>
        </w:rPr>
        <w:t>займалі нязначныя пазіцыі</w:t>
      </w:r>
      <w:r w:rsidR="00CE300C" w:rsidRPr="00EC18D2">
        <w:rPr>
          <w:rFonts w:ascii="Times New Roman" w:eastAsia="Times New Roman" w:hAnsi="Times New Roman" w:cs="Times New Roman"/>
          <w:sz w:val="28"/>
          <w:szCs w:val="28"/>
          <w:lang w:val="be-BY" w:eastAsia="ru-RU"/>
        </w:rPr>
        <w:t>. Па</w:t>
      </w:r>
      <w:r w:rsidR="00EE3567" w:rsidRPr="00EC18D2">
        <w:rPr>
          <w:rFonts w:ascii="Times New Roman" w:eastAsia="Times New Roman" w:hAnsi="Times New Roman" w:cs="Times New Roman"/>
          <w:sz w:val="28"/>
          <w:szCs w:val="28"/>
          <w:lang w:val="be-BY" w:eastAsia="ru-RU"/>
        </w:rPr>
        <w:t xml:space="preserve">велічэнне колькасці </w:t>
      </w:r>
      <w:r w:rsidR="00CE300C" w:rsidRPr="00EC18D2">
        <w:rPr>
          <w:rFonts w:ascii="Times New Roman" w:eastAsia="Times New Roman" w:hAnsi="Times New Roman" w:cs="Times New Roman"/>
          <w:sz w:val="28"/>
          <w:szCs w:val="28"/>
          <w:lang w:val="be-BY" w:eastAsia="ru-RU"/>
        </w:rPr>
        <w:t xml:space="preserve">палякаў </w:t>
      </w:r>
      <w:r w:rsidR="00EE3567" w:rsidRPr="00EC18D2">
        <w:rPr>
          <w:rFonts w:ascii="Times New Roman" w:eastAsia="Times New Roman" w:hAnsi="Times New Roman" w:cs="Times New Roman"/>
          <w:sz w:val="28"/>
          <w:szCs w:val="28"/>
          <w:lang w:val="be-BY" w:eastAsia="ru-RU"/>
        </w:rPr>
        <w:t xml:space="preserve">адбывалася </w:t>
      </w:r>
      <w:r w:rsidR="00CE300C" w:rsidRPr="00EC18D2">
        <w:rPr>
          <w:rFonts w:ascii="Times New Roman" w:eastAsia="Times New Roman" w:hAnsi="Times New Roman" w:cs="Times New Roman"/>
          <w:sz w:val="28"/>
          <w:szCs w:val="28"/>
          <w:lang w:val="be-BY" w:eastAsia="ru-RU"/>
        </w:rPr>
        <w:t xml:space="preserve">шляхам </w:t>
      </w:r>
      <w:r w:rsidR="00EE3567" w:rsidRPr="00EC18D2">
        <w:rPr>
          <w:rFonts w:ascii="Times New Roman" w:eastAsia="Times New Roman" w:hAnsi="Times New Roman" w:cs="Times New Roman"/>
          <w:sz w:val="28"/>
          <w:szCs w:val="28"/>
          <w:lang w:val="be-BY" w:eastAsia="ru-RU"/>
        </w:rPr>
        <w:t>каланізацы</w:t>
      </w:r>
      <w:r w:rsidR="00CE300C" w:rsidRPr="00EC18D2">
        <w:rPr>
          <w:rFonts w:ascii="Times New Roman" w:eastAsia="Times New Roman" w:hAnsi="Times New Roman" w:cs="Times New Roman"/>
          <w:sz w:val="28"/>
          <w:szCs w:val="28"/>
          <w:lang w:val="be-BY" w:eastAsia="ru-RU"/>
        </w:rPr>
        <w:t>і</w:t>
      </w:r>
      <w:r w:rsidR="00EE3567" w:rsidRPr="00EC18D2">
        <w:rPr>
          <w:rFonts w:ascii="Times New Roman" w:eastAsia="Times New Roman" w:hAnsi="Times New Roman" w:cs="Times New Roman"/>
          <w:sz w:val="28"/>
          <w:szCs w:val="28"/>
          <w:lang w:val="be-BY" w:eastAsia="ru-RU"/>
        </w:rPr>
        <w:t xml:space="preserve">, паланізацыі і асіміляцыі мясцовага няпольскага (пераважна беларускага) насельніцтва. </w:t>
      </w:r>
      <w:r w:rsidR="00CE300C" w:rsidRPr="00EC18D2">
        <w:rPr>
          <w:rFonts w:ascii="Times New Roman" w:eastAsia="Times New Roman" w:hAnsi="Times New Roman" w:cs="Times New Roman"/>
          <w:sz w:val="28"/>
          <w:szCs w:val="28"/>
          <w:lang w:val="be-BY" w:eastAsia="ru-RU"/>
        </w:rPr>
        <w:t xml:space="preserve">“Крэсовыя” палякі </w:t>
      </w:r>
      <w:r w:rsidR="00EE3567" w:rsidRPr="00EC18D2">
        <w:rPr>
          <w:rFonts w:ascii="Times New Roman" w:eastAsia="Times New Roman" w:hAnsi="Times New Roman" w:cs="Times New Roman"/>
          <w:sz w:val="28"/>
          <w:szCs w:val="28"/>
          <w:lang w:val="be-BY" w:eastAsia="ru-RU"/>
        </w:rPr>
        <w:t xml:space="preserve">пры </w:t>
      </w:r>
      <w:r w:rsidR="008D625D" w:rsidRPr="00EC18D2">
        <w:rPr>
          <w:rFonts w:ascii="Times New Roman" w:eastAsia="Times New Roman" w:hAnsi="Times New Roman" w:cs="Times New Roman"/>
          <w:sz w:val="28"/>
          <w:szCs w:val="28"/>
          <w:lang w:val="be-BY" w:eastAsia="ru-RU"/>
        </w:rPr>
        <w:t>п</w:t>
      </w:r>
      <w:r w:rsidR="00EE3567" w:rsidRPr="00EC18D2">
        <w:rPr>
          <w:rFonts w:ascii="Times New Roman" w:eastAsia="Times New Roman" w:hAnsi="Times New Roman" w:cs="Times New Roman"/>
          <w:sz w:val="28"/>
          <w:szCs w:val="28"/>
          <w:lang w:val="be-BY" w:eastAsia="ru-RU"/>
        </w:rPr>
        <w:t>адтрымцы з боку дзяржаўных структур, грамадскіх інстытутаў да канца 1930-х гг. змаглі істотна ўзмацніць пазіцыі польскай культуры, а</w:t>
      </w:r>
      <w:r w:rsidR="00C96D39" w:rsidRPr="00EC18D2">
        <w:rPr>
          <w:rFonts w:ascii="Times New Roman" w:eastAsia="Times New Roman" w:hAnsi="Times New Roman" w:cs="Times New Roman"/>
          <w:sz w:val="28"/>
          <w:szCs w:val="28"/>
          <w:lang w:val="be-BY" w:eastAsia="ru-RU"/>
        </w:rPr>
        <w:t>ле не забяспечылі яе панаванне.</w:t>
      </w:r>
    </w:p>
    <w:p w14:paraId="75ABDFAC" w14:textId="1DAD22AC" w:rsidR="00FB15A4" w:rsidRPr="00EC18D2" w:rsidRDefault="009D304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Значнае месца ў грамадска-культурным жыцці польскага насельніцтва займалі грамадскія арганізацыі. У першай палове 1920-х гг. узніклі нешматлікія структурныя адзінкі арганізацый, накіраваных на польскую экспансію на ўсход. У другой палове 1920-х – першай палове 1930-х гг. адбыліся структурныя пераўтварэнні вядучых грамадскіх арганізацый, рост некаторых з іх, узмацніўся ўплыў польскіх улад у праўрадавых арганізацыях, больш актыўна яны сталі ўдзельнічаць у паланізацыі беларускага насельніцтва. У другой палове 1930-х гг. </w:t>
      </w:r>
      <w:r w:rsidR="00FB15A4" w:rsidRPr="00EC18D2">
        <w:rPr>
          <w:rFonts w:ascii="Times New Roman" w:eastAsia="Times New Roman" w:hAnsi="Times New Roman" w:cs="Times New Roman"/>
          <w:sz w:val="28"/>
          <w:szCs w:val="28"/>
          <w:lang w:val="be-BY" w:eastAsia="ru-RU"/>
        </w:rPr>
        <w:t xml:space="preserve">гэтыя тэндэнцыі ўзмацніліся. Ажыццяўляліся </w:t>
      </w:r>
      <w:r w:rsidR="005010F6">
        <w:rPr>
          <w:rFonts w:ascii="Times New Roman" w:eastAsia="Times New Roman" w:hAnsi="Times New Roman" w:cs="Times New Roman"/>
          <w:sz w:val="28"/>
          <w:szCs w:val="28"/>
          <w:lang w:val="be-BY" w:eastAsia="ru-RU"/>
        </w:rPr>
        <w:t>меры</w:t>
      </w:r>
      <w:r w:rsidR="00FB15A4" w:rsidRPr="00EC18D2">
        <w:rPr>
          <w:rFonts w:ascii="Times New Roman" w:eastAsia="Times New Roman" w:hAnsi="Times New Roman" w:cs="Times New Roman"/>
          <w:sz w:val="28"/>
          <w:szCs w:val="28"/>
          <w:lang w:val="be-BY" w:eastAsia="ru-RU"/>
        </w:rPr>
        <w:t xml:space="preserve"> па актывізацыі дзейнасці польскіх грамадскіх аб’яднанняў у справе паланізацыі.</w:t>
      </w:r>
    </w:p>
    <w:p w14:paraId="5DB0B1DC" w14:textId="11317F75" w:rsidR="00887B69" w:rsidRPr="00EC18D2" w:rsidRDefault="00887B6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Польскія грамадскія арганізацыі пачалі ўзнікаць на тэрыторыі Заходняй Беларусі яш</w:t>
      </w:r>
      <w:r w:rsidR="008D5D13" w:rsidRPr="00EC18D2">
        <w:rPr>
          <w:rFonts w:ascii="Times New Roman" w:eastAsia="Times New Roman" w:hAnsi="Times New Roman" w:cs="Times New Roman"/>
          <w:sz w:val="28"/>
          <w:szCs w:val="28"/>
          <w:lang w:val="be-BY" w:eastAsia="ru-RU"/>
        </w:rPr>
        <w:t>чэ ў час савецка-польскай вайны</w:t>
      </w:r>
      <w:r w:rsidRPr="00EC18D2">
        <w:rPr>
          <w:rFonts w:ascii="Times New Roman" w:eastAsia="Times New Roman" w:hAnsi="Times New Roman" w:cs="Times New Roman"/>
          <w:sz w:val="28"/>
          <w:szCs w:val="28"/>
          <w:lang w:val="be-BY" w:eastAsia="ru-RU"/>
        </w:rPr>
        <w:t xml:space="preserve">. Найперш гэта былі арганізацыі “крэсовай” накіраванасці: </w:t>
      </w:r>
      <w:r w:rsidR="008D5D13" w:rsidRPr="00EC18D2">
        <w:rPr>
          <w:rFonts w:ascii="Times New Roman" w:eastAsia="Times New Roman" w:hAnsi="Times New Roman" w:cs="Times New Roman"/>
          <w:sz w:val="28"/>
          <w:szCs w:val="28"/>
          <w:lang w:val="be-BY" w:eastAsia="ru-RU"/>
        </w:rPr>
        <w:t>Таварыства стражы крэсовай</w:t>
      </w:r>
      <w:r w:rsidRPr="00EC18D2">
        <w:rPr>
          <w:rFonts w:ascii="Times New Roman" w:eastAsia="Times New Roman" w:hAnsi="Times New Roman" w:cs="Times New Roman"/>
          <w:sz w:val="28"/>
          <w:szCs w:val="28"/>
          <w:lang w:val="be-BY" w:eastAsia="ru-RU"/>
        </w:rPr>
        <w:t>, Саюз палякаў “</w:t>
      </w:r>
      <w:r w:rsidR="008D5D13" w:rsidRPr="00EC18D2">
        <w:rPr>
          <w:rFonts w:ascii="Times New Roman" w:eastAsia="Times New Roman" w:hAnsi="Times New Roman" w:cs="Times New Roman"/>
          <w:sz w:val="28"/>
          <w:szCs w:val="28"/>
          <w:lang w:val="be-BY" w:eastAsia="ru-RU"/>
        </w:rPr>
        <w:t>усходніх крэсаў</w:t>
      </w:r>
      <w:r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Касцёр крэсовы і іншыя</w:t>
      </w:r>
      <w:r w:rsidRPr="00EC18D2">
        <w:rPr>
          <w:rFonts w:ascii="Times New Roman" w:eastAsia="Times New Roman" w:hAnsi="Times New Roman" w:cs="Times New Roman"/>
          <w:sz w:val="28"/>
          <w:szCs w:val="28"/>
          <w:lang w:val="be-BY" w:eastAsia="ru-RU"/>
        </w:rPr>
        <w:t>.</w:t>
      </w:r>
      <w:r w:rsidR="008D5D13" w:rsidRPr="00EC18D2">
        <w:rPr>
          <w:rFonts w:ascii="Times New Roman" w:eastAsia="Times New Roman" w:hAnsi="Times New Roman" w:cs="Times New Roman"/>
          <w:sz w:val="28"/>
          <w:szCs w:val="28"/>
          <w:lang w:val="be-BY" w:eastAsia="ru-RU"/>
        </w:rPr>
        <w:t xml:space="preserve"> Пры дапамозе Таварыства стражы крэсовай на тэрыторыі </w:t>
      </w:r>
      <w:r w:rsidRPr="00EC18D2">
        <w:rPr>
          <w:rFonts w:ascii="Times New Roman" w:eastAsia="Times New Roman" w:hAnsi="Times New Roman" w:cs="Times New Roman"/>
          <w:sz w:val="28"/>
          <w:szCs w:val="28"/>
          <w:lang w:val="be-BY" w:eastAsia="ru-RU"/>
        </w:rPr>
        <w:t xml:space="preserve">Віленшчыны і Навагрудчыны пачаў ствараць сваю арганізацыйную структуру Саюз вясковай моладзі (СВМ), </w:t>
      </w:r>
      <w:r w:rsidR="008D5D13" w:rsidRPr="00EC18D2">
        <w:rPr>
          <w:rFonts w:ascii="Times New Roman" w:eastAsia="Times New Roman" w:hAnsi="Times New Roman" w:cs="Times New Roman"/>
          <w:sz w:val="28"/>
          <w:szCs w:val="28"/>
          <w:lang w:val="be-BY" w:eastAsia="ru-RU"/>
        </w:rPr>
        <w:t>арганізацы</w:t>
      </w:r>
      <w:r w:rsidRPr="00EC18D2">
        <w:rPr>
          <w:rFonts w:ascii="Times New Roman" w:eastAsia="Times New Roman" w:hAnsi="Times New Roman" w:cs="Times New Roman"/>
          <w:sz w:val="28"/>
          <w:szCs w:val="28"/>
          <w:lang w:val="be-BY" w:eastAsia="ru-RU"/>
        </w:rPr>
        <w:t>я</w:t>
      </w:r>
      <w:r w:rsidR="00F05987" w:rsidRPr="00EC18D2">
        <w:rPr>
          <w:rFonts w:ascii="Times New Roman" w:eastAsia="Times New Roman" w:hAnsi="Times New Roman" w:cs="Times New Roman"/>
          <w:sz w:val="28"/>
          <w:szCs w:val="28"/>
          <w:lang w:val="be-BY" w:eastAsia="ru-RU"/>
        </w:rPr>
        <w:t>й</w:t>
      </w:r>
      <w:r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праўрадавай арыентацыі</w:t>
      </w:r>
      <w:r w:rsidRPr="00EC18D2">
        <w:rPr>
          <w:rFonts w:ascii="Times New Roman" w:eastAsia="Times New Roman" w:hAnsi="Times New Roman" w:cs="Times New Roman"/>
          <w:sz w:val="28"/>
          <w:szCs w:val="28"/>
          <w:lang w:val="be-BY" w:eastAsia="ru-RU"/>
        </w:rPr>
        <w:t>, якая выступала за “</w:t>
      </w:r>
      <w:r w:rsidR="008D5D13" w:rsidRPr="00EC18D2">
        <w:rPr>
          <w:rFonts w:ascii="Times New Roman" w:eastAsia="Times New Roman" w:hAnsi="Times New Roman" w:cs="Times New Roman"/>
          <w:sz w:val="28"/>
          <w:szCs w:val="28"/>
          <w:lang w:val="be-BY" w:eastAsia="ru-RU"/>
        </w:rPr>
        <w:t>пашырэнне асветы і грамадзянскага ўсведамлення ў вёсцы</w:t>
      </w:r>
      <w:r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Восенню 1921 г. налічвалас</w:t>
      </w:r>
      <w:r w:rsidR="005010F6">
        <w:rPr>
          <w:rFonts w:ascii="Times New Roman" w:eastAsia="Times New Roman" w:hAnsi="Times New Roman" w:cs="Times New Roman"/>
          <w:sz w:val="28"/>
          <w:szCs w:val="28"/>
          <w:lang w:val="be-BY" w:eastAsia="ru-RU"/>
        </w:rPr>
        <w:t>я 118 </w:t>
      </w:r>
      <w:r w:rsidR="008D5D13" w:rsidRPr="00EC18D2">
        <w:rPr>
          <w:rFonts w:ascii="Times New Roman" w:eastAsia="Times New Roman" w:hAnsi="Times New Roman" w:cs="Times New Roman"/>
          <w:sz w:val="28"/>
          <w:szCs w:val="28"/>
          <w:lang w:val="be-BY" w:eastAsia="ru-RU"/>
        </w:rPr>
        <w:t>гурткоў СВМ (4 тыс. чалавек)</w:t>
      </w:r>
      <w:r w:rsidRPr="00EC18D2">
        <w:rPr>
          <w:rFonts w:ascii="Times New Roman" w:eastAsia="Times New Roman" w:hAnsi="Times New Roman" w:cs="Times New Roman"/>
          <w:sz w:val="28"/>
          <w:szCs w:val="28"/>
          <w:lang w:val="be-BY" w:eastAsia="ru-RU"/>
        </w:rPr>
        <w:t>.</w:t>
      </w:r>
    </w:p>
    <w:p w14:paraId="5EA41FCF" w14:textId="4336557F" w:rsidR="004B4F28" w:rsidRPr="00EC18D2" w:rsidRDefault="004B4F2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w:t>
      </w:r>
      <w:r w:rsidR="008D5D13" w:rsidRPr="00EC18D2">
        <w:rPr>
          <w:rFonts w:ascii="Times New Roman" w:eastAsia="Times New Roman" w:hAnsi="Times New Roman" w:cs="Times New Roman"/>
          <w:sz w:val="28"/>
          <w:szCs w:val="28"/>
          <w:lang w:val="be-BY" w:eastAsia="ru-RU"/>
        </w:rPr>
        <w:t>танаўленн</w:t>
      </w:r>
      <w:r w:rsidRPr="00EC18D2">
        <w:rPr>
          <w:rFonts w:ascii="Times New Roman" w:eastAsia="Times New Roman" w:hAnsi="Times New Roman" w:cs="Times New Roman"/>
          <w:sz w:val="28"/>
          <w:szCs w:val="28"/>
          <w:lang w:val="be-BY" w:eastAsia="ru-RU"/>
        </w:rPr>
        <w:t xml:space="preserve">е </w:t>
      </w:r>
      <w:r w:rsidR="008D5D13" w:rsidRPr="00EC18D2">
        <w:rPr>
          <w:rFonts w:ascii="Times New Roman" w:eastAsia="Times New Roman" w:hAnsi="Times New Roman" w:cs="Times New Roman"/>
          <w:sz w:val="28"/>
          <w:szCs w:val="28"/>
          <w:lang w:val="be-BY" w:eastAsia="ru-RU"/>
        </w:rPr>
        <w:t xml:space="preserve">польскіх арганізацый у Заходняй Беларусі </w:t>
      </w:r>
      <w:r w:rsidRPr="00EC18D2">
        <w:rPr>
          <w:rFonts w:ascii="Times New Roman" w:eastAsia="Times New Roman" w:hAnsi="Times New Roman" w:cs="Times New Roman"/>
          <w:sz w:val="28"/>
          <w:szCs w:val="28"/>
          <w:lang w:val="be-BY" w:eastAsia="ru-RU"/>
        </w:rPr>
        <w:t xml:space="preserve">адбывалася павольна. Адна з прычын – нешматлікасць </w:t>
      </w:r>
      <w:r w:rsidR="008D5D13" w:rsidRPr="00EC18D2">
        <w:rPr>
          <w:rFonts w:ascii="Times New Roman" w:eastAsia="Times New Roman" w:hAnsi="Times New Roman" w:cs="Times New Roman"/>
          <w:sz w:val="28"/>
          <w:szCs w:val="28"/>
          <w:lang w:val="be-BY" w:eastAsia="ru-RU"/>
        </w:rPr>
        <w:t>польска</w:t>
      </w:r>
      <w:r w:rsidRPr="00EC18D2">
        <w:rPr>
          <w:rFonts w:ascii="Times New Roman" w:eastAsia="Times New Roman" w:hAnsi="Times New Roman" w:cs="Times New Roman"/>
          <w:sz w:val="28"/>
          <w:szCs w:val="28"/>
          <w:lang w:val="be-BY" w:eastAsia="ru-RU"/>
        </w:rPr>
        <w:t>й</w:t>
      </w:r>
      <w:r w:rsidR="008D5D13" w:rsidRPr="00EC18D2">
        <w:rPr>
          <w:rFonts w:ascii="Times New Roman" w:eastAsia="Times New Roman" w:hAnsi="Times New Roman" w:cs="Times New Roman"/>
          <w:sz w:val="28"/>
          <w:szCs w:val="28"/>
          <w:lang w:val="be-BY" w:eastAsia="ru-RU"/>
        </w:rPr>
        <w:t xml:space="preserve"> інтэлігенцы</w:t>
      </w:r>
      <w:r w:rsidRPr="00EC18D2">
        <w:rPr>
          <w:rFonts w:ascii="Times New Roman" w:eastAsia="Times New Roman" w:hAnsi="Times New Roman" w:cs="Times New Roman"/>
          <w:sz w:val="28"/>
          <w:szCs w:val="28"/>
          <w:lang w:val="be-BY" w:eastAsia="ru-RU"/>
        </w:rPr>
        <w:t>і</w:t>
      </w:r>
      <w:r w:rsidR="008D5D1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 пачатку </w:t>
      </w:r>
      <w:r w:rsidRPr="00EC18D2">
        <w:rPr>
          <w:rFonts w:ascii="Times New Roman" w:eastAsia="Times New Roman" w:hAnsi="Times New Roman" w:cs="Times New Roman"/>
          <w:sz w:val="28"/>
          <w:szCs w:val="28"/>
          <w:lang w:val="be-BY" w:eastAsia="ru-RU"/>
        </w:rPr>
        <w:lastRenderedPageBreak/>
        <w:t>1920-х гг. на Палессі “</w:t>
      </w:r>
      <w:r w:rsidR="008D5D13" w:rsidRPr="00EC18D2">
        <w:rPr>
          <w:rFonts w:ascii="Times New Roman" w:eastAsia="Times New Roman" w:hAnsi="Times New Roman" w:cs="Times New Roman"/>
          <w:sz w:val="28"/>
          <w:szCs w:val="28"/>
          <w:lang w:val="be-BY" w:eastAsia="ru-RU"/>
        </w:rPr>
        <w:t>польскі рух вельмі слабы, адчуваецца адсутнасць якога-небудзь патрыятызму … захоўваецца апатычнасць, адсутнасць польскіх школ і якіх</w:t>
      </w:r>
      <w:r w:rsidR="005010F6">
        <w:rPr>
          <w:rFonts w:ascii="Times New Roman" w:eastAsia="Times New Roman" w:hAnsi="Times New Roman" w:cs="Times New Roman"/>
          <w:sz w:val="28"/>
          <w:szCs w:val="28"/>
          <w:lang w:val="be-BY" w:eastAsia="ru-RU"/>
        </w:rPr>
        <w:t>-</w:t>
      </w:r>
      <w:r w:rsidR="008D5D13" w:rsidRPr="00EC18D2">
        <w:rPr>
          <w:rFonts w:ascii="Times New Roman" w:eastAsia="Times New Roman" w:hAnsi="Times New Roman" w:cs="Times New Roman"/>
          <w:sz w:val="28"/>
          <w:szCs w:val="28"/>
          <w:lang w:val="be-BY" w:eastAsia="ru-RU"/>
        </w:rPr>
        <w:t>небудзь таварыстваў</w:t>
      </w:r>
      <w:r w:rsidRPr="00EC18D2">
        <w:rPr>
          <w:rFonts w:ascii="Times New Roman" w:eastAsia="Times New Roman" w:hAnsi="Times New Roman" w:cs="Times New Roman"/>
          <w:sz w:val="28"/>
          <w:szCs w:val="28"/>
          <w:lang w:val="be-BY" w:eastAsia="ru-RU"/>
        </w:rPr>
        <w:t>”, – адзначалася ў справаздачы польскіх памежнікаў.</w:t>
      </w:r>
    </w:p>
    <w:p w14:paraId="59652EB3" w14:textId="6A02CFD2" w:rsidR="00386023" w:rsidRPr="00EC18D2" w:rsidRDefault="004B4F2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w:t>
      </w:r>
      <w:r w:rsidR="008D5D13" w:rsidRPr="00EC18D2">
        <w:rPr>
          <w:rFonts w:ascii="Times New Roman" w:eastAsia="Times New Roman" w:hAnsi="Times New Roman" w:cs="Times New Roman"/>
          <w:sz w:val="28"/>
          <w:szCs w:val="28"/>
          <w:lang w:val="be-BY" w:eastAsia="ru-RU"/>
        </w:rPr>
        <w:t>астойліва прапагандавала польскую культуру, мову Польска мацеж школьна (ПМШ)</w:t>
      </w:r>
      <w:r w:rsidRPr="00EC18D2">
        <w:rPr>
          <w:rFonts w:ascii="Times New Roman" w:eastAsia="Times New Roman" w:hAnsi="Times New Roman" w:cs="Times New Roman"/>
          <w:sz w:val="28"/>
          <w:szCs w:val="28"/>
          <w:lang w:val="be-BY" w:eastAsia="ru-RU"/>
        </w:rPr>
        <w:t xml:space="preserve">, якая </w:t>
      </w:r>
      <w:r w:rsidR="008D5D13" w:rsidRPr="00EC18D2">
        <w:rPr>
          <w:rFonts w:ascii="Times New Roman" w:eastAsia="Times New Roman" w:hAnsi="Times New Roman" w:cs="Times New Roman"/>
          <w:sz w:val="28"/>
          <w:szCs w:val="28"/>
          <w:lang w:val="be-BY" w:eastAsia="ru-RU"/>
        </w:rPr>
        <w:t>знаходзілася пад уплывам пол</w:t>
      </w:r>
      <w:r w:rsidR="001A3654">
        <w:rPr>
          <w:rFonts w:ascii="Times New Roman" w:eastAsia="Times New Roman" w:hAnsi="Times New Roman" w:cs="Times New Roman"/>
          <w:sz w:val="28"/>
          <w:szCs w:val="28"/>
          <w:lang w:val="be-BY" w:eastAsia="ru-RU"/>
        </w:rPr>
        <w:t>ьскіх правых сіл (эндэкаў), Р</w:t>
      </w:r>
      <w:r w:rsidR="008D5D13" w:rsidRPr="00EC18D2">
        <w:rPr>
          <w:rFonts w:ascii="Times New Roman" w:eastAsia="Times New Roman" w:hAnsi="Times New Roman" w:cs="Times New Roman"/>
          <w:sz w:val="28"/>
          <w:szCs w:val="28"/>
          <w:lang w:val="be-BY" w:eastAsia="ru-RU"/>
        </w:rPr>
        <w:t xml:space="preserve">ымска-каталіцкага касцёла. </w:t>
      </w:r>
      <w:r w:rsidRPr="00EC18D2">
        <w:rPr>
          <w:rFonts w:ascii="Times New Roman" w:eastAsia="Times New Roman" w:hAnsi="Times New Roman" w:cs="Times New Roman"/>
          <w:sz w:val="28"/>
          <w:szCs w:val="28"/>
          <w:lang w:val="be-BY" w:eastAsia="ru-RU"/>
        </w:rPr>
        <w:t>На тэрыторыі Віленскага і часткі Навагрудскага ваяводстваў дзейнічала Польска мацеж школьна ўсходніх зямель, а</w:t>
      </w:r>
      <w:r w:rsidR="008D5D13" w:rsidRPr="00EC18D2">
        <w:rPr>
          <w:rFonts w:ascii="Times New Roman" w:eastAsia="Times New Roman" w:hAnsi="Times New Roman" w:cs="Times New Roman"/>
          <w:sz w:val="28"/>
          <w:szCs w:val="28"/>
          <w:lang w:val="be-BY" w:eastAsia="ru-RU"/>
        </w:rPr>
        <w:t>дна з самастойных рэгіянальных арганізацый ПМШ</w:t>
      </w:r>
      <w:r w:rsidRPr="00EC18D2">
        <w:rPr>
          <w:rFonts w:ascii="Times New Roman" w:eastAsia="Times New Roman" w:hAnsi="Times New Roman" w:cs="Times New Roman"/>
          <w:sz w:val="28"/>
          <w:szCs w:val="28"/>
          <w:lang w:val="be-BY" w:eastAsia="ru-RU"/>
        </w:rPr>
        <w:t xml:space="preserve">. У 1925 г. яна мела 56 гурткоў, </w:t>
      </w:r>
      <w:r w:rsidR="008D5D13" w:rsidRPr="00EC18D2">
        <w:rPr>
          <w:rFonts w:ascii="Times New Roman" w:eastAsia="Times New Roman" w:hAnsi="Times New Roman" w:cs="Times New Roman"/>
          <w:sz w:val="28"/>
          <w:szCs w:val="28"/>
          <w:lang w:val="be-BY" w:eastAsia="ru-RU"/>
        </w:rPr>
        <w:t xml:space="preserve">у 1926 г. </w:t>
      </w:r>
      <w:r w:rsidR="00834085" w:rsidRPr="00EC18D2">
        <w:rPr>
          <w:rFonts w:ascii="Times New Roman" w:eastAsia="Times New Roman" w:hAnsi="Times New Roman" w:cs="Times New Roman"/>
          <w:sz w:val="28"/>
          <w:szCs w:val="28"/>
          <w:lang w:val="be-BY" w:eastAsia="ru-RU"/>
        </w:rPr>
        <w:t>у</w:t>
      </w:r>
      <w:r w:rsidR="008D5D13" w:rsidRPr="00EC18D2">
        <w:rPr>
          <w:rFonts w:ascii="Times New Roman" w:eastAsia="Times New Roman" w:hAnsi="Times New Roman" w:cs="Times New Roman"/>
          <w:sz w:val="28"/>
          <w:szCs w:val="28"/>
          <w:lang w:val="be-BY" w:eastAsia="ru-RU"/>
        </w:rPr>
        <w:t>трымлівала 118</w:t>
      </w:r>
      <w:r w:rsidR="001A3654">
        <w:rPr>
          <w:rFonts w:ascii="Times New Roman" w:eastAsia="Times New Roman" w:hAnsi="Times New Roman" w:cs="Times New Roman"/>
          <w:sz w:val="28"/>
          <w:szCs w:val="28"/>
          <w:lang w:val="be-BY" w:eastAsia="ru-RU"/>
        </w:rPr>
        <w:t xml:space="preserve"> польскіх пачатковых школ (4850 </w:t>
      </w:r>
      <w:r w:rsidR="008D5D13" w:rsidRPr="00EC18D2">
        <w:rPr>
          <w:rFonts w:ascii="Times New Roman" w:eastAsia="Times New Roman" w:hAnsi="Times New Roman" w:cs="Times New Roman"/>
          <w:sz w:val="28"/>
          <w:szCs w:val="28"/>
          <w:lang w:val="be-BY" w:eastAsia="ru-RU"/>
        </w:rPr>
        <w:t>дзяцей)</w:t>
      </w:r>
      <w:r w:rsidR="00834085" w:rsidRPr="00EC18D2">
        <w:rPr>
          <w:rFonts w:ascii="Times New Roman" w:eastAsia="Times New Roman" w:hAnsi="Times New Roman" w:cs="Times New Roman"/>
          <w:sz w:val="28"/>
          <w:szCs w:val="28"/>
          <w:lang w:val="be-BY" w:eastAsia="ru-RU"/>
        </w:rPr>
        <w:t>.</w:t>
      </w:r>
      <w:r w:rsidR="008D5D13" w:rsidRPr="00EC18D2">
        <w:rPr>
          <w:rFonts w:ascii="Times New Roman" w:eastAsia="Times New Roman" w:hAnsi="Times New Roman" w:cs="Times New Roman"/>
          <w:sz w:val="28"/>
          <w:szCs w:val="28"/>
          <w:lang w:val="be-BY" w:eastAsia="ru-RU"/>
        </w:rPr>
        <w:t xml:space="preserve"> </w:t>
      </w:r>
      <w:r w:rsidR="0084188B" w:rsidRPr="00EC18D2">
        <w:rPr>
          <w:rFonts w:ascii="Times New Roman" w:eastAsia="Times New Roman" w:hAnsi="Times New Roman" w:cs="Times New Roman"/>
          <w:sz w:val="28"/>
          <w:szCs w:val="28"/>
          <w:lang w:val="be-BY" w:eastAsia="ru-RU"/>
        </w:rPr>
        <w:t xml:space="preserve">Значная частка гэтых польскіх школ размяшчалася ў тых мясцовасцях, дзе з-за недахопу адпаведнай колькасці заяў бацькоў нельга было адкрыць дзяржаўныя навучальныя ўстановы. </w:t>
      </w:r>
      <w:r w:rsidR="00BE07E6" w:rsidRPr="00EC18D2">
        <w:rPr>
          <w:rFonts w:ascii="Times New Roman" w:eastAsia="Times New Roman" w:hAnsi="Times New Roman" w:cs="Times New Roman"/>
          <w:sz w:val="28"/>
          <w:szCs w:val="28"/>
          <w:lang w:val="be-BY" w:eastAsia="ru-RU"/>
        </w:rPr>
        <w:t xml:space="preserve">Яны </w:t>
      </w:r>
      <w:r w:rsidR="0084188B" w:rsidRPr="00EC18D2">
        <w:rPr>
          <w:rFonts w:ascii="Times New Roman" w:eastAsia="Times New Roman" w:hAnsi="Times New Roman" w:cs="Times New Roman"/>
          <w:sz w:val="28"/>
          <w:szCs w:val="28"/>
          <w:lang w:val="be-BY" w:eastAsia="ru-RU"/>
        </w:rPr>
        <w:t xml:space="preserve">былі </w:t>
      </w:r>
      <w:r w:rsidR="00BE07E6" w:rsidRPr="00EC18D2">
        <w:rPr>
          <w:rFonts w:ascii="Times New Roman" w:eastAsia="Times New Roman" w:hAnsi="Times New Roman" w:cs="Times New Roman"/>
          <w:sz w:val="28"/>
          <w:szCs w:val="28"/>
          <w:lang w:val="be-BY" w:eastAsia="ru-RU"/>
        </w:rPr>
        <w:t xml:space="preserve">ў Вільні, Віленскім, Ашмянскім, Свянцянскім, Дунілавіцкім (Пастаўскім), Браслаўскім, Вілейскім, Дзісенскім, Лідскім, Валожынскім паветах. </w:t>
      </w:r>
      <w:r w:rsidR="008D5D13" w:rsidRPr="00EC18D2">
        <w:rPr>
          <w:rFonts w:ascii="Times New Roman" w:eastAsia="Times New Roman" w:hAnsi="Times New Roman" w:cs="Times New Roman"/>
          <w:sz w:val="28"/>
          <w:szCs w:val="28"/>
          <w:lang w:val="be-BY" w:eastAsia="ru-RU"/>
        </w:rPr>
        <w:t xml:space="preserve">У народных універсітэтах </w:t>
      </w:r>
      <w:r w:rsidR="00834085" w:rsidRPr="00EC18D2">
        <w:rPr>
          <w:rFonts w:ascii="Times New Roman" w:eastAsia="Times New Roman" w:hAnsi="Times New Roman" w:cs="Times New Roman"/>
          <w:sz w:val="28"/>
          <w:szCs w:val="28"/>
          <w:lang w:val="be-BY" w:eastAsia="ru-RU"/>
        </w:rPr>
        <w:t xml:space="preserve">ПМШ </w:t>
      </w:r>
      <w:r w:rsidR="008D5D13" w:rsidRPr="00EC18D2">
        <w:rPr>
          <w:rFonts w:ascii="Times New Roman" w:eastAsia="Times New Roman" w:hAnsi="Times New Roman" w:cs="Times New Roman"/>
          <w:sz w:val="28"/>
          <w:szCs w:val="28"/>
          <w:lang w:val="be-BY" w:eastAsia="ru-RU"/>
        </w:rPr>
        <w:t xml:space="preserve">праводзіліся курсы для непісьменных ці малапісьменных дарослых. Гурткі і ўправы ПМШ Палескага і большасці Навагрудскага ваяводства падпарадкоўваліся непасрэдна цэнтральнаму кіраўніцтву </w:t>
      </w:r>
      <w:r w:rsidR="00BE07E6" w:rsidRPr="00EC18D2">
        <w:rPr>
          <w:rFonts w:ascii="Times New Roman" w:eastAsia="Times New Roman" w:hAnsi="Times New Roman" w:cs="Times New Roman"/>
          <w:sz w:val="28"/>
          <w:szCs w:val="28"/>
          <w:lang w:val="be-BY" w:eastAsia="ru-RU"/>
        </w:rPr>
        <w:t xml:space="preserve">ПМШ у Варшаве. </w:t>
      </w:r>
      <w:r w:rsidR="00DC16CE" w:rsidRPr="00EC18D2">
        <w:rPr>
          <w:rFonts w:ascii="Times New Roman" w:eastAsia="Times New Roman" w:hAnsi="Times New Roman" w:cs="Times New Roman"/>
          <w:sz w:val="28"/>
          <w:szCs w:val="28"/>
          <w:lang w:val="be-BY" w:eastAsia="ru-RU"/>
        </w:rPr>
        <w:t>Асноўны цяжар пазашкольнай асветы неслі бібліятэкі, чытальні.</w:t>
      </w:r>
      <w:r w:rsidR="0084188B" w:rsidRPr="00EC18D2">
        <w:rPr>
          <w:rFonts w:ascii="Times New Roman" w:eastAsia="Times New Roman" w:hAnsi="Times New Roman" w:cs="Times New Roman"/>
          <w:sz w:val="28"/>
          <w:szCs w:val="28"/>
          <w:lang w:val="be-BY" w:eastAsia="ru-RU"/>
        </w:rPr>
        <w:t xml:space="preserve"> </w:t>
      </w:r>
      <w:r w:rsidR="001A3654">
        <w:rPr>
          <w:rFonts w:ascii="Times New Roman" w:eastAsia="Times New Roman" w:hAnsi="Times New Roman" w:cs="Times New Roman"/>
          <w:sz w:val="28"/>
          <w:szCs w:val="28"/>
          <w:lang w:val="be-BY" w:eastAsia="ru-RU"/>
        </w:rPr>
        <w:t>П</w:t>
      </w:r>
      <w:r w:rsidR="0084188B" w:rsidRPr="00EC18D2">
        <w:rPr>
          <w:rFonts w:ascii="Times New Roman" w:eastAsia="Times New Roman" w:hAnsi="Times New Roman" w:cs="Times New Roman"/>
          <w:sz w:val="28"/>
          <w:szCs w:val="28"/>
          <w:lang w:val="be-BY" w:eastAsia="ru-RU"/>
        </w:rPr>
        <w:t xml:space="preserve">авялічвалася колькасць </w:t>
      </w:r>
      <w:r w:rsidR="00DC16CE" w:rsidRPr="00EC18D2">
        <w:rPr>
          <w:rFonts w:ascii="Times New Roman" w:eastAsia="Times New Roman" w:hAnsi="Times New Roman" w:cs="Times New Roman"/>
          <w:sz w:val="28"/>
          <w:szCs w:val="28"/>
          <w:lang w:val="be-BY" w:eastAsia="ru-RU"/>
        </w:rPr>
        <w:t xml:space="preserve">гурткоў, курсаў, школ, аднак </w:t>
      </w:r>
      <w:r w:rsidR="0084188B" w:rsidRPr="00EC18D2">
        <w:rPr>
          <w:rFonts w:ascii="Times New Roman" w:eastAsia="Times New Roman" w:hAnsi="Times New Roman" w:cs="Times New Roman"/>
          <w:sz w:val="28"/>
          <w:szCs w:val="28"/>
          <w:lang w:val="be-BY" w:eastAsia="ru-RU"/>
        </w:rPr>
        <w:t xml:space="preserve">ПМШ </w:t>
      </w:r>
      <w:r w:rsidR="00DC16CE" w:rsidRPr="00EC18D2">
        <w:rPr>
          <w:rFonts w:ascii="Times New Roman" w:eastAsia="Times New Roman" w:hAnsi="Times New Roman" w:cs="Times New Roman"/>
          <w:sz w:val="28"/>
          <w:szCs w:val="28"/>
          <w:lang w:val="be-BY" w:eastAsia="ru-RU"/>
        </w:rPr>
        <w:t>заставалася нешматлікай</w:t>
      </w:r>
      <w:r w:rsidR="0084188B" w:rsidRPr="00EC18D2">
        <w:rPr>
          <w:rFonts w:ascii="Times New Roman" w:eastAsia="Times New Roman" w:hAnsi="Times New Roman" w:cs="Times New Roman"/>
          <w:sz w:val="28"/>
          <w:szCs w:val="28"/>
          <w:lang w:val="be-BY" w:eastAsia="ru-RU"/>
        </w:rPr>
        <w:t xml:space="preserve"> арганіза</w:t>
      </w:r>
      <w:r w:rsidR="00E215CD" w:rsidRPr="00EC18D2">
        <w:rPr>
          <w:rFonts w:ascii="Times New Roman" w:eastAsia="Times New Roman" w:hAnsi="Times New Roman" w:cs="Times New Roman"/>
          <w:sz w:val="28"/>
          <w:szCs w:val="28"/>
          <w:lang w:val="be-BY" w:eastAsia="ru-RU"/>
        </w:rPr>
        <w:t xml:space="preserve">цыяй, яе ўплыў быў абмежаваным. </w:t>
      </w:r>
      <w:r w:rsidR="00DC16CE" w:rsidRPr="00EC18D2">
        <w:rPr>
          <w:rFonts w:ascii="Times New Roman" w:eastAsia="Times New Roman" w:hAnsi="Times New Roman" w:cs="Times New Roman"/>
          <w:sz w:val="28"/>
          <w:szCs w:val="28"/>
          <w:lang w:val="be-BY" w:eastAsia="ru-RU"/>
        </w:rPr>
        <w:t xml:space="preserve">Нягледзячы на дэклараваную апалітычнасць, гурткі і ўправы </w:t>
      </w:r>
      <w:r w:rsidR="00E215CD" w:rsidRPr="00EC18D2">
        <w:rPr>
          <w:rFonts w:ascii="Times New Roman" w:eastAsia="Times New Roman" w:hAnsi="Times New Roman" w:cs="Times New Roman"/>
          <w:sz w:val="28"/>
          <w:szCs w:val="28"/>
          <w:lang w:val="be-BY" w:eastAsia="ru-RU"/>
        </w:rPr>
        <w:t xml:space="preserve">ПМШ </w:t>
      </w:r>
      <w:r w:rsidR="00DC16CE" w:rsidRPr="00EC18D2">
        <w:rPr>
          <w:rFonts w:ascii="Times New Roman" w:eastAsia="Times New Roman" w:hAnsi="Times New Roman" w:cs="Times New Roman"/>
          <w:sz w:val="28"/>
          <w:szCs w:val="28"/>
          <w:lang w:val="be-BY" w:eastAsia="ru-RU"/>
        </w:rPr>
        <w:t xml:space="preserve">выконвалі </w:t>
      </w:r>
      <w:r w:rsidR="00E215CD" w:rsidRPr="00EC18D2">
        <w:rPr>
          <w:rFonts w:ascii="Times New Roman" w:eastAsia="Times New Roman" w:hAnsi="Times New Roman" w:cs="Times New Roman"/>
          <w:sz w:val="28"/>
          <w:szCs w:val="28"/>
          <w:lang w:val="be-BY" w:eastAsia="ru-RU"/>
        </w:rPr>
        <w:t>і</w:t>
      </w:r>
      <w:r w:rsidR="00DC16CE" w:rsidRPr="00EC18D2">
        <w:rPr>
          <w:rFonts w:ascii="Times New Roman" w:eastAsia="Times New Roman" w:hAnsi="Times New Roman" w:cs="Times New Roman"/>
          <w:sz w:val="28"/>
          <w:szCs w:val="28"/>
          <w:lang w:val="be-BY" w:eastAsia="ru-RU"/>
        </w:rPr>
        <w:t>дэалагічныя функцыі.</w:t>
      </w:r>
    </w:p>
    <w:p w14:paraId="19BD7574" w14:textId="730304F6" w:rsidR="00DC16CE" w:rsidRPr="00EC18D2" w:rsidRDefault="00DC16C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Нягледзячы на негатыўны ўплыў </w:t>
      </w:r>
      <w:r w:rsidR="00386023" w:rsidRPr="00EC18D2">
        <w:rPr>
          <w:rFonts w:ascii="Times New Roman" w:eastAsia="Times New Roman" w:hAnsi="Times New Roman" w:cs="Times New Roman"/>
          <w:sz w:val="28"/>
          <w:szCs w:val="28"/>
          <w:lang w:val="be-BY" w:eastAsia="ru-RU"/>
        </w:rPr>
        <w:t>сусветнага эканамічнага крызісу</w:t>
      </w:r>
      <w:r w:rsidRPr="00EC18D2">
        <w:rPr>
          <w:rFonts w:ascii="Times New Roman" w:eastAsia="Times New Roman" w:hAnsi="Times New Roman" w:cs="Times New Roman"/>
          <w:sz w:val="28"/>
          <w:szCs w:val="28"/>
          <w:lang w:val="be-BY" w:eastAsia="ru-RU"/>
        </w:rPr>
        <w:t>, ПМШ працягвала займацца адукацыяй, пазашкольнай асветай. У Палескім ваяводстве ПМШ у 1933 г. мела 37 гурткоў (1215 чалавек)</w:t>
      </w:r>
      <w:r w:rsidR="0013719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72 бібліятэкі (каля 20,5 тыс. кніг)</w:t>
      </w:r>
      <w:r w:rsidR="00137198"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Колькасць чытальняў-святліц дасягнула 27 (1310 членаў).</w:t>
      </w:r>
      <w:r w:rsidR="0013719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Акрамя гімназіі, у Палескім ваяводстве дзе</w:t>
      </w:r>
      <w:r w:rsidR="001A3654">
        <w:rPr>
          <w:rFonts w:ascii="Times New Roman" w:eastAsia="Times New Roman" w:hAnsi="Times New Roman" w:cs="Times New Roman"/>
          <w:sz w:val="28"/>
          <w:szCs w:val="28"/>
          <w:lang w:val="be-BY" w:eastAsia="ru-RU"/>
        </w:rPr>
        <w:t>йнічалі таксама 19 пачатковых, дзве рамесніцкія школы, шэсць</w:t>
      </w:r>
      <w:r w:rsidRPr="00EC18D2">
        <w:rPr>
          <w:rFonts w:ascii="Times New Roman" w:eastAsia="Times New Roman" w:hAnsi="Times New Roman" w:cs="Times New Roman"/>
          <w:sz w:val="28"/>
          <w:szCs w:val="28"/>
          <w:lang w:val="be-BY" w:eastAsia="ru-RU"/>
        </w:rPr>
        <w:t xml:space="preserve"> прафесійных школ, </w:t>
      </w:r>
      <w:r w:rsidR="001A3654">
        <w:rPr>
          <w:rFonts w:ascii="Times New Roman" w:eastAsia="Times New Roman" w:hAnsi="Times New Roman" w:cs="Times New Roman"/>
          <w:sz w:val="28"/>
          <w:szCs w:val="28"/>
          <w:lang w:val="be-BY" w:eastAsia="ru-RU"/>
        </w:rPr>
        <w:t>тры</w:t>
      </w:r>
      <w:r w:rsidRPr="00EC18D2">
        <w:rPr>
          <w:rFonts w:ascii="Times New Roman" w:eastAsia="Times New Roman" w:hAnsi="Times New Roman" w:cs="Times New Roman"/>
          <w:sz w:val="28"/>
          <w:szCs w:val="28"/>
          <w:lang w:val="be-BY" w:eastAsia="ru-RU"/>
        </w:rPr>
        <w:t xml:space="preserve"> інтэрнаты, 74 бібліятэкі (20,1 тыс. кніг)</w:t>
      </w:r>
      <w:r w:rsidR="0013719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 Навагрудскім ваяводстве ў пачатку 1934 г. </w:t>
      </w:r>
      <w:r w:rsidR="00137198" w:rsidRPr="00EC18D2">
        <w:rPr>
          <w:rFonts w:ascii="Times New Roman" w:eastAsia="Times New Roman" w:hAnsi="Times New Roman" w:cs="Times New Roman"/>
          <w:sz w:val="28"/>
          <w:szCs w:val="28"/>
          <w:lang w:val="be-BY" w:eastAsia="ru-RU"/>
        </w:rPr>
        <w:t xml:space="preserve">было </w:t>
      </w:r>
      <w:r w:rsidR="001A3654">
        <w:rPr>
          <w:rFonts w:ascii="Times New Roman" w:eastAsia="Times New Roman" w:hAnsi="Times New Roman" w:cs="Times New Roman"/>
          <w:sz w:val="28"/>
          <w:szCs w:val="28"/>
          <w:lang w:val="be-BY" w:eastAsia="ru-RU"/>
        </w:rPr>
        <w:t>53 </w:t>
      </w:r>
      <w:r w:rsidRPr="00EC18D2">
        <w:rPr>
          <w:rFonts w:ascii="Times New Roman" w:eastAsia="Times New Roman" w:hAnsi="Times New Roman" w:cs="Times New Roman"/>
          <w:sz w:val="28"/>
          <w:szCs w:val="28"/>
          <w:lang w:val="be-BY" w:eastAsia="ru-RU"/>
        </w:rPr>
        <w:t>чы</w:t>
      </w:r>
      <w:r w:rsidR="001A3654">
        <w:rPr>
          <w:rFonts w:ascii="Times New Roman" w:eastAsia="Times New Roman" w:hAnsi="Times New Roman" w:cs="Times New Roman"/>
          <w:sz w:val="28"/>
          <w:szCs w:val="28"/>
          <w:lang w:val="be-BY" w:eastAsia="ru-RU"/>
        </w:rPr>
        <w:t>тальні-святліцы (1680 членаў), адна</w:t>
      </w:r>
      <w:r w:rsidRPr="00EC18D2">
        <w:rPr>
          <w:rFonts w:ascii="Times New Roman" w:eastAsia="Times New Roman" w:hAnsi="Times New Roman" w:cs="Times New Roman"/>
          <w:sz w:val="28"/>
          <w:szCs w:val="28"/>
          <w:lang w:val="be-BY" w:eastAsia="ru-RU"/>
        </w:rPr>
        <w:t xml:space="preserve"> пачатковая, </w:t>
      </w:r>
      <w:r w:rsidR="001A3654">
        <w:rPr>
          <w:rFonts w:ascii="Times New Roman" w:eastAsia="Times New Roman" w:hAnsi="Times New Roman" w:cs="Times New Roman"/>
          <w:sz w:val="28"/>
          <w:szCs w:val="28"/>
          <w:lang w:val="be-BY" w:eastAsia="ru-RU"/>
        </w:rPr>
        <w:t>тры прафесійныя школы, чатыры</w:t>
      </w:r>
      <w:r w:rsidRPr="00EC18D2">
        <w:rPr>
          <w:rFonts w:ascii="Times New Roman" w:eastAsia="Times New Roman" w:hAnsi="Times New Roman" w:cs="Times New Roman"/>
          <w:sz w:val="28"/>
          <w:szCs w:val="28"/>
          <w:lang w:val="be-BY" w:eastAsia="ru-RU"/>
        </w:rPr>
        <w:t xml:space="preserve"> інтэрнаты,</w:t>
      </w:r>
      <w:r w:rsidR="00137198" w:rsidRPr="00EC18D2">
        <w:rPr>
          <w:rFonts w:ascii="Times New Roman" w:eastAsia="Times New Roman" w:hAnsi="Times New Roman" w:cs="Times New Roman"/>
          <w:sz w:val="28"/>
          <w:szCs w:val="28"/>
          <w:lang w:val="be-BY" w:eastAsia="ru-RU"/>
        </w:rPr>
        <w:t xml:space="preserve"> 97 бібліятэк (21,2 тыс. кніг). </w:t>
      </w:r>
      <w:r w:rsidRPr="00EC18D2">
        <w:rPr>
          <w:rFonts w:ascii="Times New Roman" w:eastAsia="Times New Roman" w:hAnsi="Times New Roman" w:cs="Times New Roman"/>
          <w:sz w:val="28"/>
          <w:szCs w:val="28"/>
          <w:lang w:val="be-BY" w:eastAsia="ru-RU"/>
        </w:rPr>
        <w:t>Адсутнасць фінансавых сродкаў не дазваляла структурным адзінкам ПМШ праводзіць акты</w:t>
      </w:r>
      <w:r w:rsidR="00137198" w:rsidRPr="00EC18D2">
        <w:rPr>
          <w:rFonts w:ascii="Times New Roman" w:eastAsia="Times New Roman" w:hAnsi="Times New Roman" w:cs="Times New Roman"/>
          <w:sz w:val="28"/>
          <w:szCs w:val="28"/>
          <w:lang w:val="be-BY" w:eastAsia="ru-RU"/>
        </w:rPr>
        <w:t>ўную паланіза</w:t>
      </w:r>
      <w:r w:rsidR="001A3654">
        <w:rPr>
          <w:rFonts w:ascii="Times New Roman" w:eastAsia="Times New Roman" w:hAnsi="Times New Roman" w:cs="Times New Roman"/>
          <w:sz w:val="28"/>
          <w:szCs w:val="28"/>
          <w:lang w:val="be-BY" w:eastAsia="ru-RU"/>
        </w:rPr>
        <w:t>цыю</w:t>
      </w:r>
      <w:r w:rsidR="00137198" w:rsidRPr="00EC18D2">
        <w:rPr>
          <w:rFonts w:ascii="Times New Roman" w:eastAsia="Times New Roman" w:hAnsi="Times New Roman" w:cs="Times New Roman"/>
          <w:sz w:val="28"/>
          <w:szCs w:val="28"/>
          <w:lang w:val="be-BY" w:eastAsia="ru-RU"/>
        </w:rPr>
        <w:t>.</w:t>
      </w:r>
    </w:p>
    <w:p w14:paraId="144F9040" w14:textId="77777777" w:rsidR="004804EE" w:rsidRPr="00EC18D2" w:rsidRDefault="00DC16C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сярэдзіне 1930-х гг. </w:t>
      </w:r>
      <w:r w:rsidR="00BA6BC5"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сноўнымі напрамкамі дзейнасці </w:t>
      </w:r>
      <w:r w:rsidR="00BA6BC5" w:rsidRPr="00EC18D2">
        <w:rPr>
          <w:rFonts w:ascii="Times New Roman" w:eastAsia="Times New Roman" w:hAnsi="Times New Roman" w:cs="Times New Roman"/>
          <w:sz w:val="28"/>
          <w:szCs w:val="28"/>
          <w:lang w:val="be-BY" w:eastAsia="ru-RU"/>
        </w:rPr>
        <w:t>ПМШ былі прызнаны стварэнне школ у “</w:t>
      </w:r>
      <w:r w:rsidRPr="00EC18D2">
        <w:rPr>
          <w:rFonts w:ascii="Times New Roman" w:eastAsia="Times New Roman" w:hAnsi="Times New Roman" w:cs="Times New Roman"/>
          <w:sz w:val="28"/>
          <w:szCs w:val="28"/>
          <w:lang w:val="be-BY" w:eastAsia="ru-RU"/>
        </w:rPr>
        <w:t>бясшкольных акругах</w:t>
      </w:r>
      <w:r w:rsidR="00BA6BC5"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падтрымка бібліятэк-чытальняў</w:t>
      </w:r>
      <w:r w:rsidR="00BA6BC5"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апякунства гурткоў ПМШ з цэнтральных в</w:t>
      </w:r>
      <w:r w:rsidR="00BA6BC5" w:rsidRPr="00EC18D2">
        <w:rPr>
          <w:rFonts w:ascii="Times New Roman" w:eastAsia="Times New Roman" w:hAnsi="Times New Roman" w:cs="Times New Roman"/>
          <w:sz w:val="28"/>
          <w:szCs w:val="28"/>
          <w:lang w:val="be-BY" w:eastAsia="ru-RU"/>
        </w:rPr>
        <w:t>аяводстваў Польшчы над школамі “</w:t>
      </w:r>
      <w:r w:rsidRPr="00EC18D2">
        <w:rPr>
          <w:rFonts w:ascii="Times New Roman" w:eastAsia="Times New Roman" w:hAnsi="Times New Roman" w:cs="Times New Roman"/>
          <w:sz w:val="28"/>
          <w:szCs w:val="28"/>
          <w:lang w:val="be-BY" w:eastAsia="ru-RU"/>
        </w:rPr>
        <w:t>ўсходніх крэсаў</w:t>
      </w:r>
      <w:r w:rsidR="00BA6BC5"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Ва ўмовах няздольнасці польскіх улад забяспечыць усеагульнае пачатковае навучанне ПМШ прапанавала пашырыць сетк</w:t>
      </w:r>
      <w:r w:rsidR="00BA6BC5" w:rsidRPr="00EC18D2">
        <w:rPr>
          <w:rFonts w:ascii="Times New Roman" w:eastAsia="Times New Roman" w:hAnsi="Times New Roman" w:cs="Times New Roman"/>
          <w:sz w:val="28"/>
          <w:szCs w:val="28"/>
          <w:lang w:val="be-BY" w:eastAsia="ru-RU"/>
        </w:rPr>
        <w:t xml:space="preserve">у прыватных школ. </w:t>
      </w:r>
      <w:r w:rsidR="004804EE" w:rsidRPr="00EC18D2">
        <w:rPr>
          <w:rFonts w:ascii="Times New Roman" w:eastAsia="Times New Roman" w:hAnsi="Times New Roman" w:cs="Times New Roman"/>
          <w:sz w:val="28"/>
          <w:szCs w:val="28"/>
          <w:lang w:val="be-BY" w:eastAsia="ru-RU"/>
        </w:rPr>
        <w:t>Асаблівая ў</w:t>
      </w:r>
      <w:r w:rsidR="00BA6BC5" w:rsidRPr="00EC18D2">
        <w:rPr>
          <w:rFonts w:ascii="Times New Roman" w:eastAsia="Times New Roman" w:hAnsi="Times New Roman" w:cs="Times New Roman"/>
          <w:sz w:val="28"/>
          <w:szCs w:val="28"/>
          <w:lang w:val="be-BY" w:eastAsia="ru-RU"/>
        </w:rPr>
        <w:t xml:space="preserve">вага надавалася </w:t>
      </w:r>
      <w:r w:rsidRPr="00EC18D2">
        <w:rPr>
          <w:rFonts w:ascii="Times New Roman" w:eastAsia="Times New Roman" w:hAnsi="Times New Roman" w:cs="Times New Roman"/>
          <w:sz w:val="28"/>
          <w:szCs w:val="28"/>
          <w:lang w:val="be-BY" w:eastAsia="ru-RU"/>
        </w:rPr>
        <w:t>ліквідацыі</w:t>
      </w:r>
      <w:r w:rsidR="00BA6BC5" w:rsidRPr="00EC18D2">
        <w:rPr>
          <w:rFonts w:ascii="Times New Roman" w:eastAsia="Times New Roman" w:hAnsi="Times New Roman" w:cs="Times New Roman"/>
          <w:sz w:val="28"/>
          <w:szCs w:val="28"/>
          <w:lang w:val="be-BY" w:eastAsia="ru-RU"/>
        </w:rPr>
        <w:t xml:space="preserve"> непісьменнасці сярод дарослых.</w:t>
      </w:r>
      <w:r w:rsidR="004804EE" w:rsidRPr="00EC18D2">
        <w:rPr>
          <w:rFonts w:ascii="Times New Roman" w:eastAsia="Times New Roman" w:hAnsi="Times New Roman" w:cs="Times New Roman"/>
          <w:sz w:val="28"/>
          <w:szCs w:val="28"/>
          <w:lang w:val="be-BY" w:eastAsia="ru-RU"/>
        </w:rPr>
        <w:t xml:space="preserve"> Імкнуліся </w:t>
      </w:r>
      <w:r w:rsidRPr="00EC18D2">
        <w:rPr>
          <w:rFonts w:ascii="Times New Roman" w:eastAsia="Times New Roman" w:hAnsi="Times New Roman" w:cs="Times New Roman"/>
          <w:sz w:val="28"/>
          <w:szCs w:val="28"/>
          <w:lang w:val="be-BY" w:eastAsia="ru-RU"/>
        </w:rPr>
        <w:t>пашыр</w:t>
      </w:r>
      <w:r w:rsidR="004804EE" w:rsidRPr="00EC18D2">
        <w:rPr>
          <w:rFonts w:ascii="Times New Roman" w:eastAsia="Times New Roman" w:hAnsi="Times New Roman" w:cs="Times New Roman"/>
          <w:sz w:val="28"/>
          <w:szCs w:val="28"/>
          <w:lang w:val="be-BY" w:eastAsia="ru-RU"/>
        </w:rPr>
        <w:t xml:space="preserve">ыць </w:t>
      </w:r>
      <w:r w:rsidRPr="00EC18D2">
        <w:rPr>
          <w:rFonts w:ascii="Times New Roman" w:eastAsia="Times New Roman" w:hAnsi="Times New Roman" w:cs="Times New Roman"/>
          <w:sz w:val="28"/>
          <w:szCs w:val="28"/>
          <w:lang w:val="be-BY" w:eastAsia="ru-RU"/>
        </w:rPr>
        <w:t>сетк</w:t>
      </w:r>
      <w:r w:rsidR="004804EE" w:rsidRPr="00EC18D2">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школ ва ўсходніх ваяводствах Польшчы. На м</w:t>
      </w:r>
      <w:r w:rsidR="004804EE" w:rsidRPr="00EC18D2">
        <w:rPr>
          <w:rFonts w:ascii="Times New Roman" w:eastAsia="Times New Roman" w:hAnsi="Times New Roman" w:cs="Times New Roman"/>
          <w:sz w:val="28"/>
          <w:szCs w:val="28"/>
          <w:lang w:val="be-BY" w:eastAsia="ru-RU"/>
        </w:rPr>
        <w:t xml:space="preserve">есцах </w:t>
      </w:r>
      <w:r w:rsidRPr="00EC18D2">
        <w:rPr>
          <w:rFonts w:ascii="Times New Roman" w:eastAsia="Times New Roman" w:hAnsi="Times New Roman" w:cs="Times New Roman"/>
          <w:sz w:val="28"/>
          <w:szCs w:val="28"/>
          <w:lang w:val="be-BY" w:eastAsia="ru-RU"/>
        </w:rPr>
        <w:t xml:space="preserve">асноўны </w:t>
      </w:r>
      <w:r w:rsidR="004804EE" w:rsidRPr="00EC18D2">
        <w:rPr>
          <w:rFonts w:ascii="Times New Roman" w:eastAsia="Times New Roman" w:hAnsi="Times New Roman" w:cs="Times New Roman"/>
          <w:sz w:val="28"/>
          <w:szCs w:val="28"/>
          <w:lang w:val="be-BY" w:eastAsia="ru-RU"/>
        </w:rPr>
        <w:t xml:space="preserve">цяжар </w:t>
      </w:r>
      <w:r w:rsidRPr="00EC18D2">
        <w:rPr>
          <w:rFonts w:ascii="Times New Roman" w:eastAsia="Times New Roman" w:hAnsi="Times New Roman" w:cs="Times New Roman"/>
          <w:sz w:val="28"/>
          <w:szCs w:val="28"/>
          <w:lang w:val="be-BY" w:eastAsia="ru-RU"/>
        </w:rPr>
        <w:t xml:space="preserve">культурна-асветніцкай </w:t>
      </w:r>
      <w:r w:rsidR="004804EE" w:rsidRPr="00EC18D2">
        <w:rPr>
          <w:rFonts w:ascii="Times New Roman" w:eastAsia="Times New Roman" w:hAnsi="Times New Roman" w:cs="Times New Roman"/>
          <w:sz w:val="28"/>
          <w:szCs w:val="28"/>
          <w:lang w:val="be-BY" w:eastAsia="ru-RU"/>
        </w:rPr>
        <w:t xml:space="preserve">дзейнасці выпаў на </w:t>
      </w:r>
      <w:r w:rsidRPr="00EC18D2">
        <w:rPr>
          <w:rFonts w:ascii="Times New Roman" w:eastAsia="Times New Roman" w:hAnsi="Times New Roman" w:cs="Times New Roman"/>
          <w:sz w:val="28"/>
          <w:szCs w:val="28"/>
          <w:lang w:val="be-BY" w:eastAsia="ru-RU"/>
        </w:rPr>
        <w:t>настаўнік</w:t>
      </w:r>
      <w:r w:rsidR="004804EE" w:rsidRPr="00EC18D2">
        <w:rPr>
          <w:rFonts w:ascii="Times New Roman" w:eastAsia="Times New Roman" w:hAnsi="Times New Roman" w:cs="Times New Roman"/>
          <w:sz w:val="28"/>
          <w:szCs w:val="28"/>
          <w:lang w:val="be-BY" w:eastAsia="ru-RU"/>
        </w:rPr>
        <w:t>аў.</w:t>
      </w:r>
    </w:p>
    <w:p w14:paraId="4B5DA810" w14:textId="122604DE" w:rsidR="004804EE" w:rsidRPr="00EC18D2" w:rsidRDefault="00DC16C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Большасць сярэдніх, прафесійных школ </w:t>
      </w:r>
      <w:r w:rsidR="004804EE" w:rsidRPr="00EC18D2">
        <w:rPr>
          <w:rFonts w:ascii="Times New Roman" w:eastAsia="Times New Roman" w:hAnsi="Times New Roman" w:cs="Times New Roman"/>
          <w:sz w:val="28"/>
          <w:szCs w:val="28"/>
          <w:lang w:val="be-BY" w:eastAsia="ru-RU"/>
        </w:rPr>
        <w:t xml:space="preserve">ПМШ </w:t>
      </w:r>
      <w:r w:rsidRPr="00EC18D2">
        <w:rPr>
          <w:rFonts w:ascii="Times New Roman" w:eastAsia="Times New Roman" w:hAnsi="Times New Roman" w:cs="Times New Roman"/>
          <w:sz w:val="28"/>
          <w:szCs w:val="28"/>
          <w:lang w:val="be-BY" w:eastAsia="ru-RU"/>
        </w:rPr>
        <w:t xml:space="preserve">знаходзілася па-за межамі </w:t>
      </w:r>
      <w:r w:rsidR="004804EE" w:rsidRPr="00EC18D2">
        <w:rPr>
          <w:rFonts w:ascii="Times New Roman" w:eastAsia="Times New Roman" w:hAnsi="Times New Roman" w:cs="Times New Roman"/>
          <w:sz w:val="28"/>
          <w:szCs w:val="28"/>
          <w:lang w:val="be-BY" w:eastAsia="ru-RU"/>
        </w:rPr>
        <w:t>Заходняй Беларусі</w:t>
      </w:r>
      <w:r w:rsidRPr="00EC18D2">
        <w:rPr>
          <w:rFonts w:ascii="Times New Roman" w:eastAsia="Times New Roman" w:hAnsi="Times New Roman" w:cs="Times New Roman"/>
          <w:sz w:val="28"/>
          <w:szCs w:val="28"/>
          <w:lang w:val="be-BY" w:eastAsia="ru-RU"/>
        </w:rPr>
        <w:t xml:space="preserve">. У 1936 г. з 9 сярэдніх агульнаадукацыйных школ там было </w:t>
      </w:r>
      <w:r w:rsidR="001A3654">
        <w:rPr>
          <w:rFonts w:ascii="Times New Roman" w:eastAsia="Times New Roman" w:hAnsi="Times New Roman" w:cs="Times New Roman"/>
          <w:sz w:val="28"/>
          <w:szCs w:val="28"/>
          <w:lang w:val="be-BY" w:eastAsia="ru-RU"/>
        </w:rPr>
        <w:t>дзве</w:t>
      </w:r>
      <w:r w:rsidRPr="00EC18D2">
        <w:rPr>
          <w:rFonts w:ascii="Times New Roman" w:eastAsia="Times New Roman" w:hAnsi="Times New Roman" w:cs="Times New Roman"/>
          <w:sz w:val="28"/>
          <w:szCs w:val="28"/>
          <w:lang w:val="be-BY" w:eastAsia="ru-RU"/>
        </w:rPr>
        <w:t xml:space="preserve"> (мужчынская гімназія ў Гродн</w:t>
      </w:r>
      <w:r w:rsidR="004804EE" w:rsidRPr="00EC18D2">
        <w:rPr>
          <w:rFonts w:ascii="Times New Roman" w:eastAsia="Times New Roman" w:hAnsi="Times New Roman" w:cs="Times New Roman"/>
          <w:sz w:val="28"/>
          <w:szCs w:val="28"/>
          <w:lang w:val="be-BY" w:eastAsia="ru-RU"/>
        </w:rPr>
        <w:t>е</w:t>
      </w:r>
      <w:r w:rsidR="001A3654">
        <w:rPr>
          <w:rFonts w:ascii="Times New Roman" w:eastAsia="Times New Roman" w:hAnsi="Times New Roman" w:cs="Times New Roman"/>
          <w:sz w:val="28"/>
          <w:szCs w:val="28"/>
          <w:lang w:val="be-BY" w:eastAsia="ru-RU"/>
        </w:rPr>
        <w:t>, жаночая гімназія ў Брэсце), з дзевяці гандлёвых школ – таксама дзве</w:t>
      </w:r>
      <w:r w:rsidRPr="00EC18D2">
        <w:rPr>
          <w:rFonts w:ascii="Times New Roman" w:eastAsia="Times New Roman" w:hAnsi="Times New Roman" w:cs="Times New Roman"/>
          <w:sz w:val="28"/>
          <w:szCs w:val="28"/>
          <w:lang w:val="be-BY" w:eastAsia="ru-RU"/>
        </w:rPr>
        <w:t xml:space="preserve"> (у Гродн</w:t>
      </w:r>
      <w:r w:rsidR="004804EE"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xml:space="preserve"> і Баранав</w:t>
      </w:r>
      <w:r w:rsidR="001A3654">
        <w:rPr>
          <w:rFonts w:ascii="Times New Roman" w:eastAsia="Times New Roman" w:hAnsi="Times New Roman" w:cs="Times New Roman"/>
          <w:sz w:val="28"/>
          <w:szCs w:val="28"/>
          <w:lang w:val="be-BY" w:eastAsia="ru-RU"/>
        </w:rPr>
        <w:t>ічах), з 13 прафесійных школ – чатыры</w:t>
      </w:r>
      <w:r w:rsidRPr="00EC18D2">
        <w:rPr>
          <w:rFonts w:ascii="Times New Roman" w:eastAsia="Times New Roman" w:hAnsi="Times New Roman" w:cs="Times New Roman"/>
          <w:sz w:val="28"/>
          <w:szCs w:val="28"/>
          <w:lang w:val="be-BY" w:eastAsia="ru-RU"/>
        </w:rPr>
        <w:t xml:space="preserve"> (у Гродн</w:t>
      </w:r>
      <w:r w:rsidR="004804EE"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Баранавічах, Навагрудку, Пінску), з</w:t>
      </w:r>
      <w:r w:rsidR="001A3654">
        <w:rPr>
          <w:rFonts w:ascii="Times New Roman" w:eastAsia="Times New Roman" w:hAnsi="Times New Roman" w:cs="Times New Roman"/>
          <w:sz w:val="28"/>
          <w:szCs w:val="28"/>
          <w:lang w:val="be-BY" w:eastAsia="ru-RU"/>
        </w:rPr>
        <w:t xml:space="preserve"> 10 прафесійных жаночых школ – пяць</w:t>
      </w:r>
      <w:r w:rsidRPr="00EC18D2">
        <w:rPr>
          <w:rFonts w:ascii="Times New Roman" w:eastAsia="Times New Roman" w:hAnsi="Times New Roman" w:cs="Times New Roman"/>
          <w:sz w:val="28"/>
          <w:szCs w:val="28"/>
          <w:lang w:val="be-BY" w:eastAsia="ru-RU"/>
        </w:rPr>
        <w:t xml:space="preserve"> (у Брэсце, Лунінцы, Пінску, Слоніме, Новай Вілейцы)</w:t>
      </w:r>
      <w:r w:rsidR="004804EE"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З 209 пачатковых школ ПМШ (9926 дзяцей) 157 </w:t>
      </w:r>
      <w:r w:rsidR="004804EE" w:rsidRPr="00EC18D2">
        <w:rPr>
          <w:rFonts w:ascii="Times New Roman" w:eastAsia="Times New Roman" w:hAnsi="Times New Roman" w:cs="Times New Roman"/>
          <w:sz w:val="28"/>
          <w:szCs w:val="28"/>
          <w:lang w:val="be-BY" w:eastAsia="ru-RU"/>
        </w:rPr>
        <w:t>былі ў</w:t>
      </w:r>
      <w:r w:rsidRPr="00EC18D2">
        <w:rPr>
          <w:rFonts w:ascii="Times New Roman" w:eastAsia="Times New Roman" w:hAnsi="Times New Roman" w:cs="Times New Roman"/>
          <w:sz w:val="28"/>
          <w:szCs w:val="28"/>
          <w:lang w:val="be-BY" w:eastAsia="ru-RU"/>
        </w:rPr>
        <w:t xml:space="preserve"> Гродзенскі</w:t>
      </w:r>
      <w:r w:rsidR="004804EE" w:rsidRPr="00EC18D2">
        <w:rPr>
          <w:rFonts w:ascii="Times New Roman" w:eastAsia="Times New Roman" w:hAnsi="Times New Roman" w:cs="Times New Roman"/>
          <w:sz w:val="28"/>
          <w:szCs w:val="28"/>
          <w:lang w:val="be-BY" w:eastAsia="ru-RU"/>
        </w:rPr>
        <w:t xml:space="preserve">м, </w:t>
      </w:r>
      <w:r w:rsidRPr="00EC18D2">
        <w:rPr>
          <w:rFonts w:ascii="Times New Roman" w:eastAsia="Times New Roman" w:hAnsi="Times New Roman" w:cs="Times New Roman"/>
          <w:sz w:val="28"/>
          <w:szCs w:val="28"/>
          <w:lang w:val="be-BY" w:eastAsia="ru-RU"/>
        </w:rPr>
        <w:t>Брэсцкі</w:t>
      </w:r>
      <w:r w:rsidR="004804EE" w:rsidRPr="00EC18D2">
        <w:rPr>
          <w:rFonts w:ascii="Times New Roman" w:eastAsia="Times New Roman" w:hAnsi="Times New Roman" w:cs="Times New Roman"/>
          <w:sz w:val="28"/>
          <w:szCs w:val="28"/>
          <w:lang w:val="be-BY" w:eastAsia="ru-RU"/>
        </w:rPr>
        <w:t xml:space="preserve">м, </w:t>
      </w:r>
      <w:r w:rsidRPr="00EC18D2">
        <w:rPr>
          <w:rFonts w:ascii="Times New Roman" w:eastAsia="Times New Roman" w:hAnsi="Times New Roman" w:cs="Times New Roman"/>
          <w:sz w:val="28"/>
          <w:szCs w:val="28"/>
          <w:lang w:val="be-BY" w:eastAsia="ru-RU"/>
        </w:rPr>
        <w:t>Баранавіцкі</w:t>
      </w:r>
      <w:r w:rsidR="004804EE" w:rsidRPr="00EC18D2">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val="be-BY" w:eastAsia="ru-RU"/>
        </w:rPr>
        <w:t xml:space="preserve"> </w:t>
      </w:r>
      <w:r w:rsidR="004804EE"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авет</w:t>
      </w:r>
      <w:r w:rsidR="004804EE" w:rsidRPr="00EC18D2">
        <w:rPr>
          <w:rFonts w:ascii="Times New Roman" w:eastAsia="Times New Roman" w:hAnsi="Times New Roman" w:cs="Times New Roman"/>
          <w:sz w:val="28"/>
          <w:szCs w:val="28"/>
          <w:lang w:val="be-BY" w:eastAsia="ru-RU"/>
        </w:rPr>
        <w:t>ах.</w:t>
      </w:r>
    </w:p>
    <w:p w14:paraId="63054C38" w14:textId="2B519C83" w:rsidR="00886647" w:rsidRPr="00EC18D2" w:rsidRDefault="00DC16C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1930-я гг. назіралася актывізацыя дзейнасці таварыства на Палессі. У канцы 1938 г. з 300 пачатковых школ ПМШ (13865 дзяцей) у Палескім ваяводстве налічвалася 116 (5658 вучняў)</w:t>
      </w:r>
      <w:r w:rsidR="004804EE" w:rsidRPr="00EC18D2">
        <w:rPr>
          <w:rFonts w:ascii="Times New Roman" w:eastAsia="Times New Roman" w:hAnsi="Times New Roman" w:cs="Times New Roman"/>
          <w:sz w:val="28"/>
          <w:szCs w:val="28"/>
          <w:lang w:val="be-BY" w:eastAsia="ru-RU"/>
        </w:rPr>
        <w:t>, пераважна г</w:t>
      </w:r>
      <w:r w:rsidR="001A3654">
        <w:rPr>
          <w:rFonts w:ascii="Times New Roman" w:eastAsia="Times New Roman" w:hAnsi="Times New Roman" w:cs="Times New Roman"/>
          <w:sz w:val="28"/>
          <w:szCs w:val="28"/>
          <w:lang w:val="be-BY" w:eastAsia="ru-RU"/>
        </w:rPr>
        <w:t xml:space="preserve">эта былі прыватныя школы </w:t>
      </w:r>
      <w:r w:rsidR="001A3654" w:rsidRPr="001A3654">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ступені</w:t>
      </w:r>
      <w:r w:rsidR="004804EE" w:rsidRPr="00EC18D2">
        <w:rPr>
          <w:rFonts w:ascii="Times New Roman" w:eastAsia="Times New Roman" w:hAnsi="Times New Roman" w:cs="Times New Roman"/>
          <w:sz w:val="28"/>
          <w:szCs w:val="28"/>
          <w:lang w:val="be-BY" w:eastAsia="ru-RU"/>
        </w:rPr>
        <w:t xml:space="preserve">, з адным </w:t>
      </w:r>
      <w:r w:rsidRPr="00EC18D2">
        <w:rPr>
          <w:rFonts w:ascii="Times New Roman" w:eastAsia="Times New Roman" w:hAnsi="Times New Roman" w:cs="Times New Roman"/>
          <w:sz w:val="28"/>
          <w:szCs w:val="28"/>
          <w:lang w:val="be-BY" w:eastAsia="ru-RU"/>
        </w:rPr>
        <w:t>настаўнік</w:t>
      </w:r>
      <w:r w:rsidR="004804EE" w:rsidRPr="00EC18D2">
        <w:rPr>
          <w:rFonts w:ascii="Times New Roman" w:eastAsia="Times New Roman" w:hAnsi="Times New Roman" w:cs="Times New Roman"/>
          <w:sz w:val="28"/>
          <w:szCs w:val="28"/>
          <w:lang w:val="be-BY" w:eastAsia="ru-RU"/>
        </w:rPr>
        <w:t>ам</w:t>
      </w:r>
      <w:r w:rsidR="00886647" w:rsidRPr="00EC18D2">
        <w:rPr>
          <w:rFonts w:ascii="Times New Roman" w:eastAsia="Times New Roman" w:hAnsi="Times New Roman" w:cs="Times New Roman"/>
          <w:sz w:val="28"/>
          <w:szCs w:val="28"/>
          <w:lang w:val="be-BY" w:eastAsia="ru-RU"/>
        </w:rPr>
        <w:t xml:space="preserve">, дзе вучыліся ў асноўным </w:t>
      </w:r>
      <w:r w:rsidRPr="00EC18D2">
        <w:rPr>
          <w:rFonts w:ascii="Times New Roman" w:eastAsia="Times New Roman" w:hAnsi="Times New Roman" w:cs="Times New Roman"/>
          <w:sz w:val="28"/>
          <w:szCs w:val="28"/>
          <w:lang w:val="be-BY" w:eastAsia="ru-RU"/>
        </w:rPr>
        <w:t>дзеці асаднікаў і чыноўнікаў. Д</w:t>
      </w:r>
      <w:r w:rsidR="00886647" w:rsidRPr="00EC18D2">
        <w:rPr>
          <w:rFonts w:ascii="Times New Roman" w:eastAsia="Times New Roman" w:hAnsi="Times New Roman" w:cs="Times New Roman"/>
          <w:sz w:val="28"/>
          <w:szCs w:val="28"/>
          <w:lang w:val="be-BY" w:eastAsia="ru-RU"/>
        </w:rPr>
        <w:t>зеячы ПМШ лічылі, што ў “</w:t>
      </w:r>
      <w:r w:rsidRPr="00EC18D2">
        <w:rPr>
          <w:rFonts w:ascii="Times New Roman" w:eastAsia="Times New Roman" w:hAnsi="Times New Roman" w:cs="Times New Roman"/>
          <w:sz w:val="28"/>
          <w:szCs w:val="28"/>
          <w:lang w:val="be-BY" w:eastAsia="ru-RU"/>
        </w:rPr>
        <w:t>нацыянальнай асіміляцыі палешукоў менавіта кадры палескай інтэлігенцыі, што паходз</w:t>
      </w:r>
      <w:r w:rsidR="00886647"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ць з вёскі і выхавана ў яе прымітыўных умовах паўсядзённнага побыту, могуць і павінны выканаць асноўную ролю</w:t>
      </w:r>
      <w:r w:rsidR="00886647"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Нягледзячы на павелічэнне колькасці гурткоў, школ і іншых культурна-асветніцкіх пляцовак, ПМШ не </w:t>
      </w:r>
      <w:r w:rsidR="00886647" w:rsidRPr="00EC18D2">
        <w:rPr>
          <w:rFonts w:ascii="Times New Roman" w:eastAsia="Times New Roman" w:hAnsi="Times New Roman" w:cs="Times New Roman"/>
          <w:sz w:val="28"/>
          <w:szCs w:val="28"/>
          <w:lang w:val="be-BY" w:eastAsia="ru-RU"/>
        </w:rPr>
        <w:t>стала ўплывовай польскай арганізацыяй.</w:t>
      </w:r>
    </w:p>
    <w:p w14:paraId="5D49FB73" w14:textId="1CD9A2F8" w:rsidR="00AF42A0" w:rsidRPr="00EC18D2" w:rsidRDefault="00AF42A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1919 г. быў створаны Стралецкі саюз</w:t>
      </w:r>
      <w:r w:rsidR="001A3654">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 грамадска-палітычная арганізацыя, якая займалася </w:t>
      </w:r>
      <w:r w:rsidR="008D5D13" w:rsidRPr="00EC18D2">
        <w:rPr>
          <w:rFonts w:ascii="Times New Roman" w:eastAsia="Times New Roman" w:hAnsi="Times New Roman" w:cs="Times New Roman"/>
          <w:sz w:val="28"/>
          <w:szCs w:val="28"/>
          <w:lang w:val="be-BY" w:eastAsia="ru-RU"/>
        </w:rPr>
        <w:t>ваенна</w:t>
      </w:r>
      <w:r w:rsidRPr="00EC18D2">
        <w:rPr>
          <w:rFonts w:ascii="Times New Roman" w:eastAsia="Times New Roman" w:hAnsi="Times New Roman" w:cs="Times New Roman"/>
          <w:sz w:val="28"/>
          <w:szCs w:val="28"/>
          <w:lang w:val="be-BY" w:eastAsia="ru-RU"/>
        </w:rPr>
        <w:t>й</w:t>
      </w:r>
      <w:r w:rsidR="008D5D13" w:rsidRPr="00EC18D2">
        <w:rPr>
          <w:rFonts w:ascii="Times New Roman" w:eastAsia="Times New Roman" w:hAnsi="Times New Roman" w:cs="Times New Roman"/>
          <w:sz w:val="28"/>
          <w:szCs w:val="28"/>
          <w:lang w:val="be-BY" w:eastAsia="ru-RU"/>
        </w:rPr>
        <w:t xml:space="preserve"> падрыхтоўка</w:t>
      </w:r>
      <w:r w:rsidRPr="00EC18D2">
        <w:rPr>
          <w:rFonts w:ascii="Times New Roman" w:eastAsia="Times New Roman" w:hAnsi="Times New Roman" w:cs="Times New Roman"/>
          <w:sz w:val="28"/>
          <w:szCs w:val="28"/>
          <w:lang w:val="be-BY" w:eastAsia="ru-RU"/>
        </w:rPr>
        <w:t>й</w:t>
      </w:r>
      <w:r w:rsidR="008D5D13" w:rsidRPr="00EC18D2">
        <w:rPr>
          <w:rFonts w:ascii="Times New Roman" w:eastAsia="Times New Roman" w:hAnsi="Times New Roman" w:cs="Times New Roman"/>
          <w:sz w:val="28"/>
          <w:szCs w:val="28"/>
          <w:lang w:val="be-BY" w:eastAsia="ru-RU"/>
        </w:rPr>
        <w:t xml:space="preserve"> дапрызыўной моладзі</w:t>
      </w:r>
      <w:r w:rsidRPr="00EC18D2">
        <w:rPr>
          <w:rFonts w:ascii="Times New Roman" w:eastAsia="Times New Roman" w:hAnsi="Times New Roman" w:cs="Times New Roman"/>
          <w:sz w:val="28"/>
          <w:szCs w:val="28"/>
          <w:lang w:val="be-BY" w:eastAsia="ru-RU"/>
        </w:rPr>
        <w:t xml:space="preserve">, праводзіла </w:t>
      </w:r>
      <w:r w:rsidR="008D5D13" w:rsidRPr="00EC18D2">
        <w:rPr>
          <w:rFonts w:ascii="Times New Roman" w:eastAsia="Times New Roman" w:hAnsi="Times New Roman" w:cs="Times New Roman"/>
          <w:sz w:val="28"/>
          <w:szCs w:val="28"/>
          <w:lang w:val="be-BY" w:eastAsia="ru-RU"/>
        </w:rPr>
        <w:t>к</w:t>
      </w:r>
      <w:r w:rsidRPr="00EC18D2">
        <w:rPr>
          <w:rFonts w:ascii="Times New Roman" w:eastAsia="Times New Roman" w:hAnsi="Times New Roman" w:cs="Times New Roman"/>
          <w:sz w:val="28"/>
          <w:szCs w:val="28"/>
          <w:lang w:val="be-BY" w:eastAsia="ru-RU"/>
        </w:rPr>
        <w:t>ультурна-асветніцкую работу па “</w:t>
      </w:r>
      <w:r w:rsidR="001A3654">
        <w:rPr>
          <w:rFonts w:ascii="Times New Roman" w:eastAsia="Times New Roman" w:hAnsi="Times New Roman" w:cs="Times New Roman"/>
          <w:sz w:val="28"/>
          <w:szCs w:val="28"/>
          <w:lang w:val="be-BY" w:eastAsia="ru-RU"/>
        </w:rPr>
        <w:t>выхаванні</w:t>
      </w:r>
      <w:r w:rsidR="008D5D13" w:rsidRPr="00EC18D2">
        <w:rPr>
          <w:rFonts w:ascii="Times New Roman" w:eastAsia="Times New Roman" w:hAnsi="Times New Roman" w:cs="Times New Roman"/>
          <w:sz w:val="28"/>
          <w:szCs w:val="28"/>
          <w:lang w:val="be-BY" w:eastAsia="ru-RU"/>
        </w:rPr>
        <w:t xml:space="preserve"> на крэсах усведамлення еднасці з усёй дзяржавай</w:t>
      </w:r>
      <w:r w:rsidRPr="00EC18D2">
        <w:rPr>
          <w:rFonts w:ascii="Times New Roman" w:eastAsia="Times New Roman" w:hAnsi="Times New Roman" w:cs="Times New Roman"/>
          <w:sz w:val="28"/>
          <w:szCs w:val="28"/>
          <w:lang w:val="be-BY" w:eastAsia="ru-RU"/>
        </w:rPr>
        <w:t>”</w:t>
      </w:r>
      <w:r w:rsidR="008D5D1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Наладжвалася наведванне моладдзю </w:t>
      </w:r>
      <w:r w:rsidR="008D5D13" w:rsidRPr="00EC18D2">
        <w:rPr>
          <w:rFonts w:ascii="Times New Roman" w:eastAsia="Times New Roman" w:hAnsi="Times New Roman" w:cs="Times New Roman"/>
          <w:sz w:val="28"/>
          <w:szCs w:val="28"/>
          <w:lang w:val="be-BY" w:eastAsia="ru-RU"/>
        </w:rPr>
        <w:t xml:space="preserve">памятных гістарычных мясцін. Конныя атрады стральцоў (крокусы) </w:t>
      </w:r>
      <w:r w:rsidRPr="00EC18D2">
        <w:rPr>
          <w:rFonts w:ascii="Times New Roman" w:eastAsia="Times New Roman" w:hAnsi="Times New Roman" w:cs="Times New Roman"/>
          <w:sz w:val="28"/>
          <w:szCs w:val="28"/>
          <w:lang w:val="be-BY" w:eastAsia="ru-RU"/>
        </w:rPr>
        <w:t xml:space="preserve">арганізоўвалі </w:t>
      </w:r>
      <w:r w:rsidR="008D5D13" w:rsidRPr="00EC18D2">
        <w:rPr>
          <w:rFonts w:ascii="Times New Roman" w:eastAsia="Times New Roman" w:hAnsi="Times New Roman" w:cs="Times New Roman"/>
          <w:sz w:val="28"/>
          <w:szCs w:val="28"/>
          <w:lang w:val="be-BY" w:eastAsia="ru-RU"/>
        </w:rPr>
        <w:t xml:space="preserve">паходы, вечары, урачыстыя мерапрыемствы, </w:t>
      </w:r>
      <w:r w:rsidRPr="00EC18D2">
        <w:rPr>
          <w:rFonts w:ascii="Times New Roman" w:eastAsia="Times New Roman" w:hAnsi="Times New Roman" w:cs="Times New Roman"/>
          <w:sz w:val="28"/>
          <w:szCs w:val="28"/>
          <w:lang w:val="be-BY" w:eastAsia="ru-RU"/>
        </w:rPr>
        <w:t xml:space="preserve">звязаныя </w:t>
      </w:r>
      <w:r w:rsidR="008D5D13" w:rsidRPr="00EC18D2">
        <w:rPr>
          <w:rFonts w:ascii="Times New Roman" w:eastAsia="Times New Roman" w:hAnsi="Times New Roman" w:cs="Times New Roman"/>
          <w:sz w:val="28"/>
          <w:szCs w:val="28"/>
          <w:lang w:val="be-BY" w:eastAsia="ru-RU"/>
        </w:rPr>
        <w:t>польскі</w:t>
      </w:r>
      <w:r w:rsidRPr="00EC18D2">
        <w:rPr>
          <w:rFonts w:ascii="Times New Roman" w:eastAsia="Times New Roman" w:hAnsi="Times New Roman" w:cs="Times New Roman"/>
          <w:sz w:val="28"/>
          <w:szCs w:val="28"/>
          <w:lang w:val="be-BY" w:eastAsia="ru-RU"/>
        </w:rPr>
        <w:t>мі</w:t>
      </w:r>
      <w:r w:rsidR="008D5D13" w:rsidRPr="00EC18D2">
        <w:rPr>
          <w:rFonts w:ascii="Times New Roman" w:eastAsia="Times New Roman" w:hAnsi="Times New Roman" w:cs="Times New Roman"/>
          <w:sz w:val="28"/>
          <w:szCs w:val="28"/>
          <w:lang w:val="be-BY" w:eastAsia="ru-RU"/>
        </w:rPr>
        <w:t xml:space="preserve"> народны</w:t>
      </w:r>
      <w:r w:rsidRPr="00EC18D2">
        <w:rPr>
          <w:rFonts w:ascii="Times New Roman" w:eastAsia="Times New Roman" w:hAnsi="Times New Roman" w:cs="Times New Roman"/>
          <w:sz w:val="28"/>
          <w:szCs w:val="28"/>
          <w:lang w:val="be-BY" w:eastAsia="ru-RU"/>
        </w:rPr>
        <w:t>мі</w:t>
      </w:r>
      <w:r w:rsidR="008D5D13" w:rsidRPr="00EC18D2">
        <w:rPr>
          <w:rFonts w:ascii="Times New Roman" w:eastAsia="Times New Roman" w:hAnsi="Times New Roman" w:cs="Times New Roman"/>
          <w:sz w:val="28"/>
          <w:szCs w:val="28"/>
          <w:lang w:val="be-BY" w:eastAsia="ru-RU"/>
        </w:rPr>
        <w:t xml:space="preserve"> і дзяржаўны</w:t>
      </w:r>
      <w:r w:rsidRPr="00EC18D2">
        <w:rPr>
          <w:rFonts w:ascii="Times New Roman" w:eastAsia="Times New Roman" w:hAnsi="Times New Roman" w:cs="Times New Roman"/>
          <w:sz w:val="28"/>
          <w:szCs w:val="28"/>
          <w:lang w:val="be-BY" w:eastAsia="ru-RU"/>
        </w:rPr>
        <w:t>мі</w:t>
      </w:r>
      <w:r w:rsidR="008D5D13" w:rsidRPr="00EC18D2">
        <w:rPr>
          <w:rFonts w:ascii="Times New Roman" w:eastAsia="Times New Roman" w:hAnsi="Times New Roman" w:cs="Times New Roman"/>
          <w:sz w:val="28"/>
          <w:szCs w:val="28"/>
          <w:lang w:val="be-BY" w:eastAsia="ru-RU"/>
        </w:rPr>
        <w:t xml:space="preserve"> свята</w:t>
      </w:r>
      <w:r w:rsidRPr="00EC18D2">
        <w:rPr>
          <w:rFonts w:ascii="Times New Roman" w:eastAsia="Times New Roman" w:hAnsi="Times New Roman" w:cs="Times New Roman"/>
          <w:sz w:val="28"/>
          <w:szCs w:val="28"/>
          <w:lang w:val="be-BY" w:eastAsia="ru-RU"/>
        </w:rPr>
        <w:t>мі</w:t>
      </w:r>
      <w:r w:rsidR="008D5D1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 Стралецкі саюз адбіралі і беларускую моладзь.</w:t>
      </w:r>
    </w:p>
    <w:p w14:paraId="7A405552" w14:textId="54E22C74" w:rsidR="006B796F"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усталяван</w:t>
      </w:r>
      <w:r w:rsidR="00AF42A0" w:rsidRPr="00EC18D2">
        <w:rPr>
          <w:rFonts w:ascii="Times New Roman" w:eastAsia="Times New Roman" w:hAnsi="Times New Roman" w:cs="Times New Roman"/>
          <w:sz w:val="28"/>
          <w:szCs w:val="28"/>
          <w:lang w:val="be-BY" w:eastAsia="ru-RU"/>
        </w:rPr>
        <w:t>нем у Польшчы ў 1926 г. рэжым</w:t>
      </w:r>
      <w:r w:rsidR="00E42E4C">
        <w:rPr>
          <w:rFonts w:ascii="Times New Roman" w:eastAsia="Times New Roman" w:hAnsi="Times New Roman" w:cs="Times New Roman"/>
          <w:sz w:val="28"/>
          <w:szCs w:val="28"/>
          <w:lang w:val="be-BY" w:eastAsia="ru-RU"/>
        </w:rPr>
        <w:t>а</w:t>
      </w:r>
      <w:r w:rsidR="00AF42A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санацыі</w:t>
      </w:r>
      <w:r w:rsidR="00AF42A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польскія ўлады </w:t>
      </w:r>
      <w:r w:rsidR="00AF42A0" w:rsidRPr="00EC18D2">
        <w:rPr>
          <w:rFonts w:ascii="Times New Roman" w:eastAsia="Times New Roman" w:hAnsi="Times New Roman" w:cs="Times New Roman"/>
          <w:sz w:val="28"/>
          <w:szCs w:val="28"/>
          <w:lang w:val="be-BY" w:eastAsia="ru-RU"/>
        </w:rPr>
        <w:t xml:space="preserve">актыўна </w:t>
      </w:r>
      <w:r w:rsidRPr="00EC18D2">
        <w:rPr>
          <w:rFonts w:ascii="Times New Roman" w:eastAsia="Times New Roman" w:hAnsi="Times New Roman" w:cs="Times New Roman"/>
          <w:sz w:val="28"/>
          <w:szCs w:val="28"/>
          <w:lang w:val="be-BY" w:eastAsia="ru-RU"/>
        </w:rPr>
        <w:t xml:space="preserve">аказвалі падтрымку арганізацыям праўрадавай арыентацыі. </w:t>
      </w:r>
      <w:r w:rsidR="00AF42A0" w:rsidRPr="00EC18D2">
        <w:rPr>
          <w:rFonts w:ascii="Times New Roman" w:eastAsia="Times New Roman" w:hAnsi="Times New Roman" w:cs="Times New Roman"/>
          <w:sz w:val="28"/>
          <w:szCs w:val="28"/>
          <w:lang w:val="be-BY" w:eastAsia="ru-RU"/>
        </w:rPr>
        <w:t xml:space="preserve">Узмацніўся </w:t>
      </w:r>
      <w:r w:rsidRPr="00EC18D2">
        <w:rPr>
          <w:rFonts w:ascii="Times New Roman" w:eastAsia="Times New Roman" w:hAnsi="Times New Roman" w:cs="Times New Roman"/>
          <w:sz w:val="28"/>
          <w:szCs w:val="28"/>
          <w:lang w:val="be-BY" w:eastAsia="ru-RU"/>
        </w:rPr>
        <w:t xml:space="preserve">кантроль за дзейнасцю ўсіх грамадскіх арганізацый. </w:t>
      </w:r>
      <w:r w:rsidR="0017085B" w:rsidRPr="00EC18D2">
        <w:rPr>
          <w:rFonts w:ascii="Times New Roman" w:eastAsia="Times New Roman" w:hAnsi="Times New Roman" w:cs="Times New Roman"/>
          <w:sz w:val="28"/>
          <w:szCs w:val="28"/>
          <w:lang w:val="be-BY" w:eastAsia="ru-RU"/>
        </w:rPr>
        <w:t>Павятовыя старасты штомесяц рабілі</w:t>
      </w:r>
      <w:r w:rsidRPr="00EC18D2">
        <w:rPr>
          <w:rFonts w:ascii="Times New Roman" w:eastAsia="Times New Roman" w:hAnsi="Times New Roman" w:cs="Times New Roman"/>
          <w:sz w:val="28"/>
          <w:szCs w:val="28"/>
          <w:lang w:val="be-BY" w:eastAsia="ru-RU"/>
        </w:rPr>
        <w:t xml:space="preserve"> справаздач</w:t>
      </w:r>
      <w:r w:rsidR="0017085B" w:rsidRPr="00EC18D2">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 xml:space="preserve"> аб грамадска-палітычнай сітуацыі</w:t>
      </w:r>
      <w:r w:rsidR="0017085B" w:rsidRPr="00EC18D2">
        <w:rPr>
          <w:rFonts w:ascii="Times New Roman" w:eastAsia="Times New Roman" w:hAnsi="Times New Roman" w:cs="Times New Roman"/>
          <w:sz w:val="28"/>
          <w:szCs w:val="28"/>
          <w:lang w:val="be-BY" w:eastAsia="ru-RU"/>
        </w:rPr>
        <w:t xml:space="preserve">, штоквартальна – </w:t>
      </w:r>
      <w:r w:rsidRPr="00EC18D2">
        <w:rPr>
          <w:rFonts w:ascii="Times New Roman" w:eastAsia="Times New Roman" w:hAnsi="Times New Roman" w:cs="Times New Roman"/>
          <w:sz w:val="28"/>
          <w:szCs w:val="28"/>
          <w:lang w:val="be-BY" w:eastAsia="ru-RU"/>
        </w:rPr>
        <w:t>аб грамадскіх арганізацыях</w:t>
      </w:r>
      <w:r w:rsidR="006B796F" w:rsidRPr="00EC18D2">
        <w:rPr>
          <w:rFonts w:ascii="Times New Roman" w:eastAsia="Times New Roman" w:hAnsi="Times New Roman" w:cs="Times New Roman"/>
          <w:sz w:val="28"/>
          <w:szCs w:val="28"/>
          <w:lang w:val="be-BY" w:eastAsia="ru-RU"/>
        </w:rPr>
        <w:t>.</w:t>
      </w:r>
    </w:p>
    <w:p w14:paraId="1116363C" w14:textId="6894F5F4" w:rsidR="008D5D13" w:rsidRPr="00EC18D2" w:rsidRDefault="005C778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w:t>
      </w:r>
      <w:r w:rsidR="008D5D13" w:rsidRPr="00EC18D2">
        <w:rPr>
          <w:rFonts w:ascii="Times New Roman" w:eastAsia="Times New Roman" w:hAnsi="Times New Roman" w:cs="Times New Roman"/>
          <w:sz w:val="28"/>
          <w:szCs w:val="28"/>
          <w:lang w:val="be-BY" w:eastAsia="ru-RU"/>
        </w:rPr>
        <w:t xml:space="preserve">тралецкі саюз </w:t>
      </w:r>
      <w:r w:rsidRPr="00EC18D2">
        <w:rPr>
          <w:rFonts w:ascii="Times New Roman" w:eastAsia="Times New Roman" w:hAnsi="Times New Roman" w:cs="Times New Roman"/>
          <w:sz w:val="28"/>
          <w:szCs w:val="28"/>
          <w:lang w:val="be-BY" w:eastAsia="ru-RU"/>
        </w:rPr>
        <w:t xml:space="preserve">быў </w:t>
      </w:r>
      <w:r w:rsidR="008D5D13" w:rsidRPr="00EC18D2">
        <w:rPr>
          <w:rFonts w:ascii="Times New Roman" w:eastAsia="Times New Roman" w:hAnsi="Times New Roman" w:cs="Times New Roman"/>
          <w:sz w:val="28"/>
          <w:szCs w:val="28"/>
          <w:lang w:val="be-BY" w:eastAsia="ru-RU"/>
        </w:rPr>
        <w:t>пераўтв</w:t>
      </w:r>
      <w:r w:rsidRPr="00EC18D2">
        <w:rPr>
          <w:rFonts w:ascii="Times New Roman" w:eastAsia="Times New Roman" w:hAnsi="Times New Roman" w:cs="Times New Roman"/>
          <w:sz w:val="28"/>
          <w:szCs w:val="28"/>
          <w:lang w:val="be-BY" w:eastAsia="ru-RU"/>
        </w:rPr>
        <w:t xml:space="preserve">ораны </w:t>
      </w:r>
      <w:r w:rsidR="008D5D13" w:rsidRPr="00EC18D2">
        <w:rPr>
          <w:rFonts w:ascii="Times New Roman" w:eastAsia="Times New Roman" w:hAnsi="Times New Roman" w:cs="Times New Roman"/>
          <w:sz w:val="28"/>
          <w:szCs w:val="28"/>
          <w:lang w:val="be-BY" w:eastAsia="ru-RU"/>
        </w:rPr>
        <w:t xml:space="preserve">ў масавую </w:t>
      </w:r>
      <w:r w:rsidR="001855B4" w:rsidRPr="00EC18D2">
        <w:rPr>
          <w:rFonts w:ascii="Times New Roman" w:eastAsia="Times New Roman" w:hAnsi="Times New Roman" w:cs="Times New Roman"/>
          <w:sz w:val="28"/>
          <w:szCs w:val="28"/>
          <w:lang w:val="be-BY" w:eastAsia="ru-RU"/>
        </w:rPr>
        <w:t xml:space="preserve">праўрадавую </w:t>
      </w:r>
      <w:r w:rsidR="008D5D13" w:rsidRPr="00EC18D2">
        <w:rPr>
          <w:rFonts w:ascii="Times New Roman" w:eastAsia="Times New Roman" w:hAnsi="Times New Roman" w:cs="Times New Roman"/>
          <w:sz w:val="28"/>
          <w:szCs w:val="28"/>
          <w:lang w:val="be-BY" w:eastAsia="ru-RU"/>
        </w:rPr>
        <w:t>маладзёжную арганізацыю</w:t>
      </w:r>
      <w:r w:rsidR="001855B4" w:rsidRPr="00EC18D2">
        <w:rPr>
          <w:rFonts w:ascii="Times New Roman" w:eastAsia="Times New Roman" w:hAnsi="Times New Roman" w:cs="Times New Roman"/>
          <w:sz w:val="28"/>
          <w:szCs w:val="28"/>
          <w:lang w:val="be-BY" w:eastAsia="ru-RU"/>
        </w:rPr>
        <w:t xml:space="preserve"> ў Польшчы (1932 г. – </w:t>
      </w:r>
      <w:r w:rsidR="008D5D13" w:rsidRPr="00EC18D2">
        <w:rPr>
          <w:rFonts w:ascii="Times New Roman" w:eastAsia="Times New Roman" w:hAnsi="Times New Roman" w:cs="Times New Roman"/>
          <w:sz w:val="28"/>
          <w:szCs w:val="28"/>
          <w:lang w:val="be-BY" w:eastAsia="ru-RU"/>
        </w:rPr>
        <w:t xml:space="preserve">больш </w:t>
      </w:r>
      <w:r w:rsidR="001855B4" w:rsidRPr="00EC18D2">
        <w:rPr>
          <w:rFonts w:ascii="Times New Roman" w:eastAsia="Times New Roman" w:hAnsi="Times New Roman" w:cs="Times New Roman"/>
          <w:sz w:val="28"/>
          <w:szCs w:val="28"/>
          <w:lang w:val="be-BY" w:eastAsia="ru-RU"/>
        </w:rPr>
        <w:t xml:space="preserve">за </w:t>
      </w:r>
      <w:r w:rsidR="008D5D13" w:rsidRPr="00EC18D2">
        <w:rPr>
          <w:rFonts w:ascii="Times New Roman" w:eastAsia="Times New Roman" w:hAnsi="Times New Roman" w:cs="Times New Roman"/>
          <w:sz w:val="28"/>
          <w:szCs w:val="28"/>
          <w:lang w:val="be-BY" w:eastAsia="ru-RU"/>
        </w:rPr>
        <w:t>100 тыс. ч</w:t>
      </w:r>
      <w:r w:rsidR="001855B4" w:rsidRPr="00EC18D2">
        <w:rPr>
          <w:rFonts w:ascii="Times New Roman" w:eastAsia="Times New Roman" w:hAnsi="Times New Roman" w:cs="Times New Roman"/>
          <w:sz w:val="28"/>
          <w:szCs w:val="28"/>
          <w:lang w:val="be-BY" w:eastAsia="ru-RU"/>
        </w:rPr>
        <w:t xml:space="preserve">алавек, 1937 г. – </w:t>
      </w:r>
      <w:r w:rsidR="008D5D13" w:rsidRPr="00EC18D2">
        <w:rPr>
          <w:rFonts w:ascii="Times New Roman" w:eastAsia="Times New Roman" w:hAnsi="Times New Roman" w:cs="Times New Roman"/>
          <w:sz w:val="28"/>
          <w:szCs w:val="28"/>
          <w:lang w:val="be-BY" w:eastAsia="ru-RU"/>
        </w:rPr>
        <w:t xml:space="preserve">485 тыс. </w:t>
      </w:r>
      <w:r w:rsidR="001855B4" w:rsidRPr="00EC18D2">
        <w:rPr>
          <w:rFonts w:ascii="Times New Roman" w:eastAsia="Times New Roman" w:hAnsi="Times New Roman" w:cs="Times New Roman"/>
          <w:sz w:val="28"/>
          <w:szCs w:val="28"/>
          <w:lang w:val="be-BY" w:eastAsia="ru-RU"/>
        </w:rPr>
        <w:t xml:space="preserve">чалавек). Аднак </w:t>
      </w:r>
      <w:r w:rsidR="008D5D13" w:rsidRPr="00EC18D2">
        <w:rPr>
          <w:rFonts w:ascii="Times New Roman" w:eastAsia="Times New Roman" w:hAnsi="Times New Roman" w:cs="Times New Roman"/>
          <w:sz w:val="28"/>
          <w:szCs w:val="28"/>
          <w:lang w:val="be-BY" w:eastAsia="ru-RU"/>
        </w:rPr>
        <w:t xml:space="preserve">матэрыяльная база аддзелаў </w:t>
      </w:r>
      <w:r w:rsidR="001855B4" w:rsidRPr="00EC18D2">
        <w:rPr>
          <w:rFonts w:ascii="Times New Roman" w:eastAsia="Times New Roman" w:hAnsi="Times New Roman" w:cs="Times New Roman"/>
          <w:sz w:val="28"/>
          <w:szCs w:val="28"/>
          <w:lang w:val="be-BY" w:eastAsia="ru-RU"/>
        </w:rPr>
        <w:t>Стралецкага саюза ў З</w:t>
      </w:r>
      <w:r w:rsidR="008D5D13" w:rsidRPr="00EC18D2">
        <w:rPr>
          <w:rFonts w:ascii="Times New Roman" w:eastAsia="Times New Roman" w:hAnsi="Times New Roman" w:cs="Times New Roman"/>
          <w:sz w:val="28"/>
          <w:szCs w:val="28"/>
          <w:lang w:val="be-BY" w:eastAsia="ru-RU"/>
        </w:rPr>
        <w:t xml:space="preserve">аходняй Беларусі </w:t>
      </w:r>
      <w:r w:rsidR="001855B4" w:rsidRPr="00EC18D2">
        <w:rPr>
          <w:rFonts w:ascii="Times New Roman" w:eastAsia="Times New Roman" w:hAnsi="Times New Roman" w:cs="Times New Roman"/>
          <w:sz w:val="28"/>
          <w:szCs w:val="28"/>
          <w:lang w:val="be-BY" w:eastAsia="ru-RU"/>
        </w:rPr>
        <w:t xml:space="preserve">была слабой, залежала ад </w:t>
      </w:r>
      <w:r w:rsidR="008D5D13" w:rsidRPr="00EC18D2">
        <w:rPr>
          <w:rFonts w:ascii="Times New Roman" w:eastAsia="Times New Roman" w:hAnsi="Times New Roman" w:cs="Times New Roman"/>
          <w:sz w:val="28"/>
          <w:szCs w:val="28"/>
          <w:lang w:val="be-BY" w:eastAsia="ru-RU"/>
        </w:rPr>
        <w:t xml:space="preserve">датацый </w:t>
      </w:r>
      <w:r w:rsidR="001855B4" w:rsidRPr="00EC18D2">
        <w:rPr>
          <w:rFonts w:ascii="Times New Roman" w:eastAsia="Times New Roman" w:hAnsi="Times New Roman" w:cs="Times New Roman"/>
          <w:sz w:val="28"/>
          <w:szCs w:val="28"/>
          <w:lang w:val="be-BY" w:eastAsia="ru-RU"/>
        </w:rPr>
        <w:t xml:space="preserve">польскіх улад </w:t>
      </w:r>
      <w:r w:rsidR="0049220F">
        <w:rPr>
          <w:rFonts w:ascii="Times New Roman" w:eastAsia="Times New Roman" w:hAnsi="Times New Roman" w:cs="Times New Roman"/>
          <w:sz w:val="28"/>
          <w:szCs w:val="28"/>
          <w:lang w:val="be-BY" w:eastAsia="ru-RU"/>
        </w:rPr>
        <w:t>і </w:t>
      </w:r>
      <w:r w:rsidR="008D5D13" w:rsidRPr="00EC18D2">
        <w:rPr>
          <w:rFonts w:ascii="Times New Roman" w:eastAsia="Times New Roman" w:hAnsi="Times New Roman" w:cs="Times New Roman"/>
          <w:sz w:val="28"/>
          <w:szCs w:val="28"/>
          <w:lang w:val="be-BY" w:eastAsia="ru-RU"/>
        </w:rPr>
        <w:t>органаў мясцовага кіравання</w:t>
      </w:r>
      <w:r w:rsidR="001855B4"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У Брэсцкай школьнай акрузе (Палескае, частка Беластоцкага ваяводства) прыкладна 20</w:t>
      </w:r>
      <w:r w:rsidR="001855B4"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 клубаў (святліц) Стралецкага саюза не мелі ўласных памяшканняў, асобныя размяшча</w:t>
      </w:r>
      <w:r w:rsidR="001855B4" w:rsidRPr="00EC18D2">
        <w:rPr>
          <w:rFonts w:ascii="Times New Roman" w:eastAsia="Times New Roman" w:hAnsi="Times New Roman" w:cs="Times New Roman"/>
          <w:sz w:val="28"/>
          <w:szCs w:val="28"/>
          <w:lang w:val="be-BY" w:eastAsia="ru-RU"/>
        </w:rPr>
        <w:t xml:space="preserve">ліся </w:t>
      </w:r>
      <w:r w:rsidR="008D5D13" w:rsidRPr="00EC18D2">
        <w:rPr>
          <w:rFonts w:ascii="Times New Roman" w:eastAsia="Times New Roman" w:hAnsi="Times New Roman" w:cs="Times New Roman"/>
          <w:sz w:val="28"/>
          <w:szCs w:val="28"/>
          <w:lang w:val="be-BY" w:eastAsia="ru-RU"/>
        </w:rPr>
        <w:t>ў будынках школ</w:t>
      </w:r>
      <w:r w:rsidR="001855B4" w:rsidRPr="00EC18D2">
        <w:rPr>
          <w:rFonts w:ascii="Times New Roman" w:eastAsia="Times New Roman" w:hAnsi="Times New Roman" w:cs="Times New Roman"/>
          <w:sz w:val="28"/>
          <w:szCs w:val="28"/>
          <w:lang w:val="be-BY" w:eastAsia="ru-RU"/>
        </w:rPr>
        <w:t xml:space="preserve">. </w:t>
      </w:r>
      <w:r w:rsidR="0049220F">
        <w:rPr>
          <w:rFonts w:ascii="Times New Roman" w:eastAsia="Times New Roman" w:hAnsi="Times New Roman" w:cs="Times New Roman"/>
          <w:sz w:val="28"/>
          <w:szCs w:val="28"/>
          <w:lang w:val="be-BY" w:eastAsia="ru-RU"/>
        </w:rPr>
        <w:t>У </w:t>
      </w:r>
      <w:r w:rsidR="008D5D13" w:rsidRPr="00EC18D2">
        <w:rPr>
          <w:rFonts w:ascii="Times New Roman" w:eastAsia="Times New Roman" w:hAnsi="Times New Roman" w:cs="Times New Roman"/>
          <w:sz w:val="28"/>
          <w:szCs w:val="28"/>
          <w:lang w:val="be-BY" w:eastAsia="ru-RU"/>
        </w:rPr>
        <w:t>Віленскім ваяводстве ў 1935 г. толькі 60</w:t>
      </w:r>
      <w:r w:rsidR="001855B4"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 аддзелаў Стралецкага саюза мелі ўласныя клубы (святліцы), 30</w:t>
      </w:r>
      <w:r w:rsidR="001855B4"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 выкарыстоўвалі школьныя будынкі</w:t>
      </w:r>
      <w:r w:rsidR="001855B4" w:rsidRPr="00EC18D2">
        <w:rPr>
          <w:rFonts w:ascii="Times New Roman" w:eastAsia="Times New Roman" w:hAnsi="Times New Roman" w:cs="Times New Roman"/>
          <w:sz w:val="28"/>
          <w:szCs w:val="28"/>
          <w:lang w:val="be-BY" w:eastAsia="ru-RU"/>
        </w:rPr>
        <w:t xml:space="preserve">. У 1938 г. аддзелам </w:t>
      </w:r>
      <w:r w:rsidR="008D5D13" w:rsidRPr="00EC18D2">
        <w:rPr>
          <w:rFonts w:ascii="Times New Roman" w:eastAsia="Times New Roman" w:hAnsi="Times New Roman" w:cs="Times New Roman"/>
          <w:sz w:val="28"/>
          <w:szCs w:val="28"/>
          <w:lang w:val="be-BY" w:eastAsia="ru-RU"/>
        </w:rPr>
        <w:t xml:space="preserve">Стралецкага саюза на тэрыторыі ІХ </w:t>
      </w:r>
      <w:r w:rsidR="001855B4" w:rsidRPr="00EC18D2">
        <w:rPr>
          <w:rFonts w:ascii="Times New Roman" w:eastAsia="Times New Roman" w:hAnsi="Times New Roman" w:cs="Times New Roman"/>
          <w:sz w:val="28"/>
          <w:szCs w:val="28"/>
          <w:lang w:val="be-BY" w:eastAsia="ru-RU"/>
        </w:rPr>
        <w:t xml:space="preserve">вайсковай </w:t>
      </w:r>
      <w:r w:rsidR="008D5D13" w:rsidRPr="00EC18D2">
        <w:rPr>
          <w:rFonts w:ascii="Times New Roman" w:eastAsia="Times New Roman" w:hAnsi="Times New Roman" w:cs="Times New Roman"/>
          <w:sz w:val="28"/>
          <w:szCs w:val="28"/>
          <w:lang w:val="be-BY" w:eastAsia="ru-RU"/>
        </w:rPr>
        <w:t xml:space="preserve">акругі (Брэст) </w:t>
      </w:r>
      <w:r w:rsidR="001855B4" w:rsidRPr="00EC18D2">
        <w:rPr>
          <w:rFonts w:ascii="Times New Roman" w:eastAsia="Times New Roman" w:hAnsi="Times New Roman" w:cs="Times New Roman"/>
          <w:sz w:val="28"/>
          <w:szCs w:val="28"/>
          <w:lang w:val="be-BY" w:eastAsia="ru-RU"/>
        </w:rPr>
        <w:t>з-за цяжкага</w:t>
      </w:r>
      <w:r w:rsidR="008D5D13" w:rsidRPr="00EC18D2">
        <w:rPr>
          <w:rFonts w:ascii="Times New Roman" w:eastAsia="Times New Roman" w:hAnsi="Times New Roman" w:cs="Times New Roman"/>
          <w:sz w:val="28"/>
          <w:szCs w:val="28"/>
          <w:lang w:val="be-BY" w:eastAsia="ru-RU"/>
        </w:rPr>
        <w:t xml:space="preserve"> </w:t>
      </w:r>
      <w:r w:rsidR="001855B4" w:rsidRPr="00EC18D2">
        <w:rPr>
          <w:rFonts w:ascii="Times New Roman" w:eastAsia="Times New Roman" w:hAnsi="Times New Roman" w:cs="Times New Roman"/>
          <w:sz w:val="28"/>
          <w:szCs w:val="28"/>
          <w:lang w:val="be-BY" w:eastAsia="ru-RU"/>
        </w:rPr>
        <w:t>сацыя</w:t>
      </w:r>
      <w:r w:rsidR="0049220F">
        <w:rPr>
          <w:rFonts w:ascii="Times New Roman" w:eastAsia="Times New Roman" w:hAnsi="Times New Roman" w:cs="Times New Roman"/>
          <w:sz w:val="28"/>
          <w:szCs w:val="28"/>
          <w:lang w:val="be-BY" w:eastAsia="ru-RU"/>
        </w:rPr>
        <w:t>ль</w:t>
      </w:r>
      <w:r w:rsidR="001855B4" w:rsidRPr="00EC18D2">
        <w:rPr>
          <w:rFonts w:ascii="Times New Roman" w:eastAsia="Times New Roman" w:hAnsi="Times New Roman" w:cs="Times New Roman"/>
          <w:sz w:val="28"/>
          <w:szCs w:val="28"/>
          <w:lang w:val="be-BY" w:eastAsia="ru-RU"/>
        </w:rPr>
        <w:t xml:space="preserve">на-эканамічнага </w:t>
      </w:r>
      <w:r w:rsidR="008D5D13" w:rsidRPr="00EC18D2">
        <w:rPr>
          <w:rFonts w:ascii="Times New Roman" w:eastAsia="Times New Roman" w:hAnsi="Times New Roman" w:cs="Times New Roman"/>
          <w:sz w:val="28"/>
          <w:szCs w:val="28"/>
          <w:lang w:val="be-BY" w:eastAsia="ru-RU"/>
        </w:rPr>
        <w:t>становішча і моцна</w:t>
      </w:r>
      <w:r w:rsidR="001855B4" w:rsidRPr="00EC18D2">
        <w:rPr>
          <w:rFonts w:ascii="Times New Roman" w:eastAsia="Times New Roman" w:hAnsi="Times New Roman" w:cs="Times New Roman"/>
          <w:sz w:val="28"/>
          <w:szCs w:val="28"/>
          <w:lang w:val="be-BY" w:eastAsia="ru-RU"/>
        </w:rPr>
        <w:t>й</w:t>
      </w:r>
      <w:r w:rsidR="008D5D13" w:rsidRPr="00EC18D2">
        <w:rPr>
          <w:rFonts w:ascii="Times New Roman" w:eastAsia="Times New Roman" w:hAnsi="Times New Roman" w:cs="Times New Roman"/>
          <w:sz w:val="28"/>
          <w:szCs w:val="28"/>
          <w:lang w:val="be-BY" w:eastAsia="ru-RU"/>
        </w:rPr>
        <w:t xml:space="preserve"> камуністычна</w:t>
      </w:r>
      <w:r w:rsidR="001855B4" w:rsidRPr="00EC18D2">
        <w:rPr>
          <w:rFonts w:ascii="Times New Roman" w:eastAsia="Times New Roman" w:hAnsi="Times New Roman" w:cs="Times New Roman"/>
          <w:sz w:val="28"/>
          <w:szCs w:val="28"/>
          <w:lang w:val="be-BY" w:eastAsia="ru-RU"/>
        </w:rPr>
        <w:t>й</w:t>
      </w:r>
      <w:r w:rsidR="008D5D13" w:rsidRPr="00EC18D2">
        <w:rPr>
          <w:rFonts w:ascii="Times New Roman" w:eastAsia="Times New Roman" w:hAnsi="Times New Roman" w:cs="Times New Roman"/>
          <w:sz w:val="28"/>
          <w:szCs w:val="28"/>
          <w:lang w:val="be-BY" w:eastAsia="ru-RU"/>
        </w:rPr>
        <w:t xml:space="preserve"> агітацы</w:t>
      </w:r>
      <w:r w:rsidR="001855B4" w:rsidRPr="00EC18D2">
        <w:rPr>
          <w:rFonts w:ascii="Times New Roman" w:eastAsia="Times New Roman" w:hAnsi="Times New Roman" w:cs="Times New Roman"/>
          <w:sz w:val="28"/>
          <w:szCs w:val="28"/>
          <w:lang w:val="be-BY" w:eastAsia="ru-RU"/>
        </w:rPr>
        <w:t>і</w:t>
      </w:r>
      <w:r w:rsidR="008D5D13" w:rsidRPr="00EC18D2">
        <w:rPr>
          <w:rFonts w:ascii="Times New Roman" w:eastAsia="Times New Roman" w:hAnsi="Times New Roman" w:cs="Times New Roman"/>
          <w:sz w:val="28"/>
          <w:szCs w:val="28"/>
          <w:lang w:val="be-BY" w:eastAsia="ru-RU"/>
        </w:rPr>
        <w:t xml:space="preserve"> даводзілася абапірацца толькі на польскае сялянства і вайсковых </w:t>
      </w:r>
      <w:r w:rsidR="001855B4" w:rsidRPr="00EC18D2">
        <w:rPr>
          <w:rFonts w:ascii="Times New Roman" w:eastAsia="Times New Roman" w:hAnsi="Times New Roman" w:cs="Times New Roman"/>
          <w:sz w:val="28"/>
          <w:szCs w:val="28"/>
          <w:lang w:val="be-BY" w:eastAsia="ru-RU"/>
        </w:rPr>
        <w:t>асаднікаў.</w:t>
      </w:r>
    </w:p>
    <w:p w14:paraId="1C2B50A0" w14:textId="77777777" w:rsidR="008D5D13" w:rsidRPr="00EC18D2" w:rsidRDefault="001855B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СВМ таксама пераўтвараўся ў масавую грамадска-палітычную арганізацыю</w:t>
      </w:r>
      <w:r w:rsidR="008D5D13" w:rsidRPr="00EC18D2">
        <w:rPr>
          <w:rFonts w:ascii="Times New Roman" w:eastAsia="Times New Roman" w:hAnsi="Times New Roman" w:cs="Times New Roman"/>
          <w:sz w:val="28"/>
          <w:szCs w:val="28"/>
          <w:lang w:val="be-BY" w:eastAsia="ru-RU"/>
        </w:rPr>
        <w:t xml:space="preserve">. У 1932 г. у Віленскім ваяводстве дзейнічаў 181 гурток СВМ (2100 чалавек), </w:t>
      </w:r>
      <w:r w:rsidR="007F3F43" w:rsidRPr="00EC18D2">
        <w:rPr>
          <w:rFonts w:ascii="Times New Roman" w:eastAsia="Times New Roman" w:hAnsi="Times New Roman" w:cs="Times New Roman"/>
          <w:sz w:val="28"/>
          <w:szCs w:val="28"/>
          <w:lang w:val="be-BY" w:eastAsia="ru-RU"/>
        </w:rPr>
        <w:t xml:space="preserve">у </w:t>
      </w:r>
      <w:r w:rsidR="008D5D13" w:rsidRPr="00EC18D2">
        <w:rPr>
          <w:rFonts w:ascii="Times New Roman" w:eastAsia="Times New Roman" w:hAnsi="Times New Roman" w:cs="Times New Roman"/>
          <w:sz w:val="28"/>
          <w:szCs w:val="28"/>
          <w:lang w:val="be-BY" w:eastAsia="ru-RU"/>
        </w:rPr>
        <w:t>Навагрудскім ваяводстве  – 338 гурткоў (10200 чалавек). У клубах (святліцах), бібліятэках праводзіл</w:t>
      </w:r>
      <w:r w:rsidR="007F3F43" w:rsidRPr="00EC18D2">
        <w:rPr>
          <w:rFonts w:ascii="Times New Roman" w:eastAsia="Times New Roman" w:hAnsi="Times New Roman" w:cs="Times New Roman"/>
          <w:sz w:val="28"/>
          <w:szCs w:val="28"/>
          <w:lang w:val="be-BY" w:eastAsia="ru-RU"/>
        </w:rPr>
        <w:t xml:space="preserve">іся </w:t>
      </w:r>
      <w:r w:rsidR="008D5D13" w:rsidRPr="00EC18D2">
        <w:rPr>
          <w:rFonts w:ascii="Times New Roman" w:eastAsia="Times New Roman" w:hAnsi="Times New Roman" w:cs="Times New Roman"/>
          <w:sz w:val="28"/>
          <w:szCs w:val="28"/>
          <w:lang w:val="be-BY" w:eastAsia="ru-RU"/>
        </w:rPr>
        <w:t xml:space="preserve">курсы, лекцыі, </w:t>
      </w:r>
      <w:r w:rsidR="007F3F43" w:rsidRPr="00EC18D2">
        <w:rPr>
          <w:rFonts w:ascii="Times New Roman" w:eastAsia="Times New Roman" w:hAnsi="Times New Roman" w:cs="Times New Roman"/>
          <w:sz w:val="28"/>
          <w:szCs w:val="28"/>
          <w:lang w:val="be-BY" w:eastAsia="ru-RU"/>
        </w:rPr>
        <w:t xml:space="preserve">там дзейнічалі </w:t>
      </w:r>
      <w:r w:rsidR="008D5D13" w:rsidRPr="00EC18D2">
        <w:rPr>
          <w:rFonts w:ascii="Times New Roman" w:eastAsia="Times New Roman" w:hAnsi="Times New Roman" w:cs="Times New Roman"/>
          <w:sz w:val="28"/>
          <w:szCs w:val="28"/>
          <w:lang w:val="be-BY" w:eastAsia="ru-RU"/>
        </w:rPr>
        <w:t>самадзейныя тэатральныя</w:t>
      </w:r>
      <w:r w:rsidR="007F3F43" w:rsidRPr="00EC18D2">
        <w:rPr>
          <w:rFonts w:ascii="Times New Roman" w:eastAsia="Times New Roman" w:hAnsi="Times New Roman" w:cs="Times New Roman"/>
          <w:sz w:val="28"/>
          <w:szCs w:val="28"/>
          <w:lang w:val="be-BY" w:eastAsia="ru-RU"/>
        </w:rPr>
        <w:t xml:space="preserve"> і</w:t>
      </w:r>
      <w:r w:rsidR="008D5D13" w:rsidRPr="00EC18D2">
        <w:rPr>
          <w:rFonts w:ascii="Times New Roman" w:eastAsia="Times New Roman" w:hAnsi="Times New Roman" w:cs="Times New Roman"/>
          <w:sz w:val="28"/>
          <w:szCs w:val="28"/>
          <w:lang w:val="be-BY" w:eastAsia="ru-RU"/>
        </w:rPr>
        <w:t xml:space="preserve"> харавыя калектывы. У СВМ </w:t>
      </w:r>
      <w:r w:rsidR="007F3F43" w:rsidRPr="00EC18D2">
        <w:rPr>
          <w:rFonts w:ascii="Times New Roman" w:eastAsia="Times New Roman" w:hAnsi="Times New Roman" w:cs="Times New Roman"/>
          <w:sz w:val="28"/>
          <w:szCs w:val="28"/>
          <w:lang w:val="be-BY" w:eastAsia="ru-RU"/>
        </w:rPr>
        <w:t xml:space="preserve">актыўна </w:t>
      </w:r>
      <w:r w:rsidR="008D5D13" w:rsidRPr="00EC18D2">
        <w:rPr>
          <w:rFonts w:ascii="Times New Roman" w:eastAsia="Times New Roman" w:hAnsi="Times New Roman" w:cs="Times New Roman"/>
          <w:sz w:val="28"/>
          <w:szCs w:val="28"/>
          <w:lang w:val="be-BY" w:eastAsia="ru-RU"/>
        </w:rPr>
        <w:t xml:space="preserve">прымалі </w:t>
      </w:r>
      <w:r w:rsidR="007F3F43" w:rsidRPr="00EC18D2">
        <w:rPr>
          <w:rFonts w:ascii="Times New Roman" w:eastAsia="Times New Roman" w:hAnsi="Times New Roman" w:cs="Times New Roman"/>
          <w:sz w:val="28"/>
          <w:szCs w:val="28"/>
          <w:lang w:val="be-BY" w:eastAsia="ru-RU"/>
        </w:rPr>
        <w:t>няпольскую моладзь.</w:t>
      </w:r>
    </w:p>
    <w:p w14:paraId="44C0BFC6" w14:textId="34088F52" w:rsidR="00165EE9" w:rsidRPr="00EC18D2" w:rsidRDefault="00165EE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Умацаванне пазіцыі ваенных колаў ва ўрадавай палітыцы Польшчы з сярэдзіны 1930-х гг. вяло да ўзмацнення мілітарыза</w:t>
      </w:r>
      <w:r w:rsidR="0049220F">
        <w:rPr>
          <w:rFonts w:ascii="Times New Roman" w:eastAsia="Times New Roman" w:hAnsi="Times New Roman" w:cs="Times New Roman"/>
          <w:sz w:val="28"/>
          <w:szCs w:val="28"/>
          <w:lang w:val="be-BY" w:eastAsia="ru-RU"/>
        </w:rPr>
        <w:t>цыі выхаваўчага працэсу навучэнс</w:t>
      </w:r>
      <w:r w:rsidRPr="00EC18D2">
        <w:rPr>
          <w:rFonts w:ascii="Times New Roman" w:eastAsia="Times New Roman" w:hAnsi="Times New Roman" w:cs="Times New Roman"/>
          <w:sz w:val="28"/>
          <w:szCs w:val="28"/>
          <w:lang w:val="be-BY" w:eastAsia="ru-RU"/>
        </w:rPr>
        <w:t>кай моладзі. Стралецкі саюз, СВМ актыўна наладжвалі ваенна-прапагандысцкія акцыі. Была створана новая ваенізаваная арганізацыя – Саюз маладой вёскі, які поўнасцю падтрымліваў пілсудчыкаў, ваенныя колы.</w:t>
      </w:r>
    </w:p>
    <w:p w14:paraId="3189EADE" w14:textId="77777777" w:rsidR="00E850AD" w:rsidRPr="00EC18D2" w:rsidRDefault="00E850A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1928 г. створаны Саюз грамадзянскай працы жанчын, </w:t>
      </w:r>
      <w:r w:rsidR="008D5D13" w:rsidRPr="00EC18D2">
        <w:rPr>
          <w:rFonts w:ascii="Times New Roman" w:eastAsia="Times New Roman" w:hAnsi="Times New Roman" w:cs="Times New Roman"/>
          <w:sz w:val="28"/>
          <w:szCs w:val="28"/>
          <w:lang w:val="be-BY" w:eastAsia="ru-RU"/>
        </w:rPr>
        <w:t>праўрадав</w:t>
      </w:r>
      <w:r w:rsidRPr="00EC18D2">
        <w:rPr>
          <w:rFonts w:ascii="Times New Roman" w:eastAsia="Times New Roman" w:hAnsi="Times New Roman" w:cs="Times New Roman"/>
          <w:sz w:val="28"/>
          <w:szCs w:val="28"/>
          <w:lang w:val="be-BY" w:eastAsia="ru-RU"/>
        </w:rPr>
        <w:t>ая</w:t>
      </w:r>
      <w:r w:rsidR="008D5D13" w:rsidRPr="00EC18D2">
        <w:rPr>
          <w:rFonts w:ascii="Times New Roman" w:eastAsia="Times New Roman" w:hAnsi="Times New Roman" w:cs="Times New Roman"/>
          <w:sz w:val="28"/>
          <w:szCs w:val="28"/>
          <w:lang w:val="be-BY" w:eastAsia="ru-RU"/>
        </w:rPr>
        <w:t xml:space="preserve"> арганізацы</w:t>
      </w:r>
      <w:r w:rsidRPr="00EC18D2">
        <w:rPr>
          <w:rFonts w:ascii="Times New Roman" w:eastAsia="Times New Roman" w:hAnsi="Times New Roman" w:cs="Times New Roman"/>
          <w:sz w:val="28"/>
          <w:szCs w:val="28"/>
          <w:lang w:val="be-BY" w:eastAsia="ru-RU"/>
        </w:rPr>
        <w:t xml:space="preserve">я. Гурткі </w:t>
      </w:r>
      <w:r w:rsidR="008D5D13" w:rsidRPr="00EC18D2">
        <w:rPr>
          <w:rFonts w:ascii="Times New Roman" w:eastAsia="Times New Roman" w:hAnsi="Times New Roman" w:cs="Times New Roman"/>
          <w:sz w:val="28"/>
          <w:szCs w:val="28"/>
          <w:lang w:val="be-BY" w:eastAsia="ru-RU"/>
        </w:rPr>
        <w:t>наладжвалі лекцыі грамадска-палітычнай і культурна-асветніцкай тэматыкі, займаліся дабрачыннай дзейнасцю</w:t>
      </w:r>
      <w:r w:rsidRPr="00EC18D2">
        <w:rPr>
          <w:rFonts w:ascii="Times New Roman" w:eastAsia="Times New Roman" w:hAnsi="Times New Roman" w:cs="Times New Roman"/>
          <w:sz w:val="28"/>
          <w:szCs w:val="28"/>
          <w:lang w:val="be-BY" w:eastAsia="ru-RU"/>
        </w:rPr>
        <w:t xml:space="preserve">, аднак </w:t>
      </w:r>
      <w:r w:rsidR="008D5D13" w:rsidRPr="00EC18D2">
        <w:rPr>
          <w:rFonts w:ascii="Times New Roman" w:eastAsia="Times New Roman" w:hAnsi="Times New Roman" w:cs="Times New Roman"/>
          <w:sz w:val="28"/>
          <w:szCs w:val="28"/>
          <w:lang w:val="be-BY" w:eastAsia="ru-RU"/>
        </w:rPr>
        <w:t>вялікага ўплыву гэт</w:t>
      </w:r>
      <w:r w:rsidRPr="00EC18D2">
        <w:rPr>
          <w:rFonts w:ascii="Times New Roman" w:eastAsia="Times New Roman" w:hAnsi="Times New Roman" w:cs="Times New Roman"/>
          <w:sz w:val="28"/>
          <w:szCs w:val="28"/>
          <w:lang w:val="be-BY" w:eastAsia="ru-RU"/>
        </w:rPr>
        <w:t>ая жаночая арганізацыя не мела.</w:t>
      </w:r>
    </w:p>
    <w:p w14:paraId="13041B9F" w14:textId="09DB4626" w:rsidR="00E850AD"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Саюз асаднікаў прадстаўляў інтарэсы вайсковых і цывільных асаднікаў (з 16,6 тыс. чалавек у 1937 г. на Навагрудскае ваяводства прыходзілася 21,7</w:t>
      </w:r>
      <w:r w:rsidR="00E850AD"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Віленскае – 13,3</w:t>
      </w:r>
      <w:r w:rsidR="00E850AD"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Палескае – 12,6</w:t>
      </w:r>
      <w:r w:rsidR="00E850AD"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Беластоцкае – 10,9</w:t>
      </w:r>
      <w:r w:rsidR="00E850AD"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w:t>
      </w:r>
      <w:r w:rsidR="00E850AD"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 Саюз</w:t>
      </w:r>
      <w:r w:rsidR="00E850AD"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xml:space="preserve"> асаднікаў у 1933 г. </w:t>
      </w:r>
      <w:r w:rsidR="00E850AD" w:rsidRPr="00EC18D2">
        <w:rPr>
          <w:rFonts w:ascii="Times New Roman" w:eastAsia="Times New Roman" w:hAnsi="Times New Roman" w:cs="Times New Roman"/>
          <w:sz w:val="28"/>
          <w:szCs w:val="28"/>
          <w:lang w:val="be-BY" w:eastAsia="ru-RU"/>
        </w:rPr>
        <w:t xml:space="preserve">было </w:t>
      </w:r>
      <w:r w:rsidRPr="00EC18D2">
        <w:rPr>
          <w:rFonts w:ascii="Times New Roman" w:eastAsia="Times New Roman" w:hAnsi="Times New Roman" w:cs="Times New Roman"/>
          <w:sz w:val="28"/>
          <w:szCs w:val="28"/>
          <w:lang w:val="be-BY" w:eastAsia="ru-RU"/>
        </w:rPr>
        <w:t xml:space="preserve">8988 чалавек. </w:t>
      </w:r>
      <w:r w:rsidR="00E850AD"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 xml:space="preserve">урткі Саюза асаднікаў падтрымлівалі палітыку дзяржаўнай асіміляцыі нацыянальных меншасцей, спрыялі ўзмацненню польскага ўплыву ў Заходняй Беларусі. </w:t>
      </w:r>
      <w:r w:rsidR="00E850AD" w:rsidRPr="00EC18D2">
        <w:rPr>
          <w:rFonts w:ascii="Times New Roman" w:eastAsia="Times New Roman" w:hAnsi="Times New Roman" w:cs="Times New Roman"/>
          <w:sz w:val="28"/>
          <w:szCs w:val="28"/>
          <w:lang w:val="be-BY" w:eastAsia="ru-RU"/>
        </w:rPr>
        <w:t xml:space="preserve">Праводзіліся </w:t>
      </w:r>
      <w:r w:rsidRPr="00EC18D2">
        <w:rPr>
          <w:rFonts w:ascii="Times New Roman" w:eastAsia="Times New Roman" w:hAnsi="Times New Roman" w:cs="Times New Roman"/>
          <w:sz w:val="28"/>
          <w:szCs w:val="28"/>
          <w:lang w:val="be-BY" w:eastAsia="ru-RU"/>
        </w:rPr>
        <w:t>мерап</w:t>
      </w:r>
      <w:r w:rsidR="0049220F">
        <w:rPr>
          <w:rFonts w:ascii="Times New Roman" w:eastAsia="Times New Roman" w:hAnsi="Times New Roman" w:cs="Times New Roman"/>
          <w:sz w:val="28"/>
          <w:szCs w:val="28"/>
          <w:lang w:val="be-BY" w:eastAsia="ru-RU"/>
        </w:rPr>
        <w:t>рыемствы па ўмацаванні</w:t>
      </w:r>
      <w:r w:rsidRPr="00EC18D2">
        <w:rPr>
          <w:rFonts w:ascii="Times New Roman" w:eastAsia="Times New Roman" w:hAnsi="Times New Roman" w:cs="Times New Roman"/>
          <w:sz w:val="28"/>
          <w:szCs w:val="28"/>
          <w:lang w:val="be-BY" w:eastAsia="ru-RU"/>
        </w:rPr>
        <w:t xml:space="preserve"> культу Ю. Пілсудскага</w:t>
      </w:r>
      <w:r w:rsidR="00E850AD" w:rsidRPr="00EC18D2">
        <w:rPr>
          <w:rFonts w:ascii="Times New Roman" w:eastAsia="Times New Roman" w:hAnsi="Times New Roman" w:cs="Times New Roman"/>
          <w:sz w:val="28"/>
          <w:szCs w:val="28"/>
          <w:lang w:val="be-BY" w:eastAsia="ru-RU"/>
        </w:rPr>
        <w:t>.</w:t>
      </w:r>
    </w:p>
    <w:p w14:paraId="1FA4557E" w14:textId="070C3247" w:rsidR="0071550C"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Та</w:t>
      </w:r>
      <w:r w:rsidR="00E850AD" w:rsidRPr="00EC18D2">
        <w:rPr>
          <w:rFonts w:ascii="Times New Roman" w:eastAsia="Times New Roman" w:hAnsi="Times New Roman" w:cs="Times New Roman"/>
          <w:sz w:val="28"/>
          <w:szCs w:val="28"/>
          <w:lang w:val="be-BY" w:eastAsia="ru-RU"/>
        </w:rPr>
        <w:t xml:space="preserve">варыства польскай моладзі (ТПМ), якое было нацэлена на </w:t>
      </w:r>
      <w:r w:rsidRPr="00EC18D2">
        <w:rPr>
          <w:rFonts w:ascii="Times New Roman" w:eastAsia="Times New Roman" w:hAnsi="Times New Roman" w:cs="Times New Roman"/>
          <w:sz w:val="28"/>
          <w:szCs w:val="28"/>
          <w:lang w:val="be-BY" w:eastAsia="ru-RU"/>
        </w:rPr>
        <w:t>рэлігійн</w:t>
      </w:r>
      <w:r w:rsidR="00E850AD" w:rsidRPr="00EC18D2">
        <w:rPr>
          <w:rFonts w:ascii="Times New Roman" w:eastAsia="Times New Roman" w:hAnsi="Times New Roman" w:cs="Times New Roman"/>
          <w:sz w:val="28"/>
          <w:szCs w:val="28"/>
          <w:lang w:val="be-BY" w:eastAsia="ru-RU"/>
        </w:rPr>
        <w:t>ае</w:t>
      </w:r>
      <w:r w:rsidRPr="00EC18D2">
        <w:rPr>
          <w:rFonts w:ascii="Times New Roman" w:eastAsia="Times New Roman" w:hAnsi="Times New Roman" w:cs="Times New Roman"/>
          <w:sz w:val="28"/>
          <w:szCs w:val="28"/>
          <w:lang w:val="be-BY" w:eastAsia="ru-RU"/>
        </w:rPr>
        <w:t xml:space="preserve"> выхаванн</w:t>
      </w:r>
      <w:r w:rsidR="00E850AD"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xml:space="preserve"> </w:t>
      </w:r>
      <w:r w:rsidR="00E850AD" w:rsidRPr="00EC18D2">
        <w:rPr>
          <w:rFonts w:ascii="Times New Roman" w:eastAsia="Times New Roman" w:hAnsi="Times New Roman" w:cs="Times New Roman"/>
          <w:sz w:val="28"/>
          <w:szCs w:val="28"/>
          <w:lang w:val="be-BY" w:eastAsia="ru-RU"/>
        </w:rPr>
        <w:t>каталіцкай моладзі, у</w:t>
      </w:r>
      <w:r w:rsidRPr="00EC18D2">
        <w:rPr>
          <w:rFonts w:ascii="Times New Roman" w:eastAsia="Times New Roman" w:hAnsi="Times New Roman" w:cs="Times New Roman"/>
          <w:sz w:val="28"/>
          <w:szCs w:val="28"/>
          <w:lang w:val="be-BY" w:eastAsia="ru-RU"/>
        </w:rPr>
        <w:t xml:space="preserve"> пачатку 1930-х гг. у 587 гуртках Віленскай, Беластоцкай і Лідскай акруг аб’ядн</w:t>
      </w:r>
      <w:r w:rsidR="00E850AD" w:rsidRPr="00EC18D2">
        <w:rPr>
          <w:rFonts w:ascii="Times New Roman" w:eastAsia="Times New Roman" w:hAnsi="Times New Roman" w:cs="Times New Roman"/>
          <w:sz w:val="28"/>
          <w:szCs w:val="28"/>
          <w:lang w:val="be-BY" w:eastAsia="ru-RU"/>
        </w:rPr>
        <w:t>оўвала 11500 чалавек</w:t>
      </w:r>
      <w:r w:rsidRPr="00EC18D2">
        <w:rPr>
          <w:rFonts w:ascii="Times New Roman" w:eastAsia="Times New Roman" w:hAnsi="Times New Roman" w:cs="Times New Roman"/>
          <w:sz w:val="28"/>
          <w:szCs w:val="28"/>
          <w:lang w:val="be-BY" w:eastAsia="ru-RU"/>
        </w:rPr>
        <w:t>. ТПМ знаходзілася пад моцным уплывам правай польскай апазіцыі, атрымлівала падтрымку з боку ксяндзоў і віленскага арцыбіскупа Р. Ялбжыкоўскага. ТПМ праводзіл</w:t>
      </w:r>
      <w:r w:rsidR="0071550C" w:rsidRPr="00EC18D2">
        <w:rPr>
          <w:rFonts w:ascii="Times New Roman" w:eastAsia="Times New Roman" w:hAnsi="Times New Roman" w:cs="Times New Roman"/>
          <w:sz w:val="28"/>
          <w:szCs w:val="28"/>
          <w:lang w:val="be-BY" w:eastAsia="ru-RU"/>
        </w:rPr>
        <w:t xml:space="preserve">а </w:t>
      </w:r>
      <w:r w:rsidRPr="00EC18D2">
        <w:rPr>
          <w:rFonts w:ascii="Times New Roman" w:eastAsia="Times New Roman" w:hAnsi="Times New Roman" w:cs="Times New Roman"/>
          <w:sz w:val="28"/>
          <w:szCs w:val="28"/>
          <w:lang w:val="be-BY" w:eastAsia="ru-RU"/>
        </w:rPr>
        <w:t>рэлігійную і культурна-асветніцкую работу, накіраваную на паланізацыю і акаталічванне заходнебеларускай моладзі. У 1930 г. пры 270 клубах (святліцах) на тэрыторыі Віленскай рымска-к</w:t>
      </w:r>
      <w:r w:rsidR="0049220F">
        <w:rPr>
          <w:rFonts w:ascii="Times New Roman" w:eastAsia="Times New Roman" w:hAnsi="Times New Roman" w:cs="Times New Roman"/>
          <w:sz w:val="28"/>
          <w:szCs w:val="28"/>
          <w:lang w:val="be-BY" w:eastAsia="ru-RU"/>
        </w:rPr>
        <w:t>аталіцкай архідыяцэзіі было 129 </w:t>
      </w:r>
      <w:r w:rsidRPr="00EC18D2">
        <w:rPr>
          <w:rFonts w:ascii="Times New Roman" w:eastAsia="Times New Roman" w:hAnsi="Times New Roman" w:cs="Times New Roman"/>
          <w:sz w:val="28"/>
          <w:szCs w:val="28"/>
          <w:lang w:val="be-BY" w:eastAsia="ru-RU"/>
        </w:rPr>
        <w:t>хораў, 32 музычна-драматычныя калектывы, 53 рэлігійна-асветніцкія гурткі ТПМ.</w:t>
      </w:r>
    </w:p>
    <w:p w14:paraId="7E70751F" w14:textId="77777777" w:rsidR="008D5D13"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масавыя ваенізаваныя арганізацыі пераўтвараліся Ліга супрацьпаветранай і хімічнай абароны</w:t>
      </w:r>
      <w:r w:rsidR="00B93E6E"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Марская і каланіяльная ліга</w:t>
      </w:r>
      <w:r w:rsidR="00B93E6E"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Ліга супрацьпаветранай і хімічнай абароны</w:t>
      </w:r>
      <w:r w:rsidR="00B93E6E" w:rsidRPr="00EC18D2">
        <w:rPr>
          <w:rFonts w:ascii="Times New Roman" w:eastAsia="Times New Roman" w:hAnsi="Times New Roman" w:cs="Times New Roman"/>
          <w:sz w:val="28"/>
          <w:szCs w:val="28"/>
          <w:lang w:val="be-BY" w:eastAsia="ru-RU"/>
        </w:rPr>
        <w:t xml:space="preserve"> ў</w:t>
      </w:r>
      <w:r w:rsidRPr="00EC18D2">
        <w:rPr>
          <w:rFonts w:ascii="Times New Roman" w:eastAsia="Times New Roman" w:hAnsi="Times New Roman" w:cs="Times New Roman"/>
          <w:sz w:val="28"/>
          <w:szCs w:val="28"/>
          <w:lang w:val="be-BY" w:eastAsia="ru-RU"/>
        </w:rPr>
        <w:t xml:space="preserve"> 1932 г. мела ў Польшчы каля 7 тыс. гурткоў (больш </w:t>
      </w:r>
      <w:r w:rsidR="00B93E6E" w:rsidRPr="00EC18D2">
        <w:rPr>
          <w:rFonts w:ascii="Times New Roman" w:eastAsia="Times New Roman" w:hAnsi="Times New Roman" w:cs="Times New Roman"/>
          <w:sz w:val="28"/>
          <w:szCs w:val="28"/>
          <w:lang w:val="be-BY" w:eastAsia="ru-RU"/>
        </w:rPr>
        <w:t xml:space="preserve">за </w:t>
      </w:r>
      <w:r w:rsidRPr="00EC18D2">
        <w:rPr>
          <w:rFonts w:ascii="Times New Roman" w:eastAsia="Times New Roman" w:hAnsi="Times New Roman" w:cs="Times New Roman"/>
          <w:sz w:val="28"/>
          <w:szCs w:val="28"/>
          <w:lang w:val="be-BY" w:eastAsia="ru-RU"/>
        </w:rPr>
        <w:t xml:space="preserve">600 тыс. чалавек). Марская і каланіяльная ліга </w:t>
      </w:r>
      <w:r w:rsidR="00B93E6E" w:rsidRPr="00EC18D2">
        <w:rPr>
          <w:rFonts w:ascii="Times New Roman" w:eastAsia="Times New Roman" w:hAnsi="Times New Roman" w:cs="Times New Roman"/>
          <w:sz w:val="28"/>
          <w:szCs w:val="28"/>
          <w:lang w:val="be-BY" w:eastAsia="ru-RU"/>
        </w:rPr>
        <w:t xml:space="preserve">выступала за набыццё </w:t>
      </w:r>
      <w:r w:rsidRPr="00EC18D2">
        <w:rPr>
          <w:rFonts w:ascii="Times New Roman" w:eastAsia="Times New Roman" w:hAnsi="Times New Roman" w:cs="Times New Roman"/>
          <w:sz w:val="28"/>
          <w:szCs w:val="28"/>
          <w:lang w:val="be-BY" w:eastAsia="ru-RU"/>
        </w:rPr>
        <w:t xml:space="preserve">Польшчай заморскіх калоній. </w:t>
      </w:r>
      <w:r w:rsidR="00B93E6E"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 xml:space="preserve">1934 г. </w:t>
      </w:r>
      <w:r w:rsidR="00B93E6E" w:rsidRPr="00EC18D2">
        <w:rPr>
          <w:rFonts w:ascii="Times New Roman" w:eastAsia="Times New Roman" w:hAnsi="Times New Roman" w:cs="Times New Roman"/>
          <w:sz w:val="28"/>
          <w:szCs w:val="28"/>
          <w:lang w:val="be-BY" w:eastAsia="ru-RU"/>
        </w:rPr>
        <w:t xml:space="preserve">ахоплівала </w:t>
      </w:r>
      <w:r w:rsidRPr="00EC18D2">
        <w:rPr>
          <w:rFonts w:ascii="Times New Roman" w:eastAsia="Times New Roman" w:hAnsi="Times New Roman" w:cs="Times New Roman"/>
          <w:sz w:val="28"/>
          <w:szCs w:val="28"/>
          <w:lang w:val="be-BY" w:eastAsia="ru-RU"/>
        </w:rPr>
        <w:t>100 тыс. чалавек</w:t>
      </w:r>
      <w:r w:rsidR="00E55FC3" w:rsidRPr="00EC18D2">
        <w:rPr>
          <w:rFonts w:ascii="Times New Roman" w:eastAsia="Times New Roman" w:hAnsi="Times New Roman" w:cs="Times New Roman"/>
          <w:sz w:val="28"/>
          <w:szCs w:val="28"/>
          <w:lang w:val="be-BY" w:eastAsia="ru-RU"/>
        </w:rPr>
        <w:t xml:space="preserve"> у Польшчы</w:t>
      </w:r>
      <w:r w:rsidRPr="00EC18D2">
        <w:rPr>
          <w:rFonts w:ascii="Times New Roman" w:eastAsia="Times New Roman" w:hAnsi="Times New Roman" w:cs="Times New Roman"/>
          <w:sz w:val="28"/>
          <w:szCs w:val="28"/>
          <w:lang w:val="be-BY" w:eastAsia="ru-RU"/>
        </w:rPr>
        <w:t xml:space="preserve">. </w:t>
      </w:r>
      <w:r w:rsidR="00E55FC3" w:rsidRPr="00EC18D2">
        <w:rPr>
          <w:rFonts w:ascii="Times New Roman" w:eastAsia="Times New Roman" w:hAnsi="Times New Roman" w:cs="Times New Roman"/>
          <w:sz w:val="28"/>
          <w:szCs w:val="28"/>
          <w:lang w:val="be-BY" w:eastAsia="ru-RU"/>
        </w:rPr>
        <w:t xml:space="preserve">У Палескай акрузе Марской і каланіяльнай лігі ў 1936 г. налічвалася </w:t>
      </w:r>
      <w:r w:rsidRPr="00EC18D2">
        <w:rPr>
          <w:rFonts w:ascii="Times New Roman" w:eastAsia="Times New Roman" w:hAnsi="Times New Roman" w:cs="Times New Roman"/>
          <w:sz w:val="28"/>
          <w:szCs w:val="28"/>
          <w:lang w:val="be-BY" w:eastAsia="ru-RU"/>
        </w:rPr>
        <w:t xml:space="preserve">30 </w:t>
      </w:r>
      <w:r w:rsidR="00E55FC3" w:rsidRPr="00EC18D2">
        <w:rPr>
          <w:rFonts w:ascii="Times New Roman" w:eastAsia="Times New Roman" w:hAnsi="Times New Roman" w:cs="Times New Roman"/>
          <w:sz w:val="28"/>
          <w:szCs w:val="28"/>
          <w:lang w:val="be-BY" w:eastAsia="ru-RU"/>
        </w:rPr>
        <w:t xml:space="preserve">аддзелаў </w:t>
      </w:r>
      <w:r w:rsidRPr="00EC18D2">
        <w:rPr>
          <w:rFonts w:ascii="Times New Roman" w:eastAsia="Times New Roman" w:hAnsi="Times New Roman" w:cs="Times New Roman"/>
          <w:sz w:val="28"/>
          <w:szCs w:val="28"/>
          <w:lang w:val="be-BY" w:eastAsia="ru-RU"/>
        </w:rPr>
        <w:t xml:space="preserve">(больш </w:t>
      </w:r>
      <w:r w:rsidR="00E55FC3" w:rsidRPr="00EC18D2">
        <w:rPr>
          <w:rFonts w:ascii="Times New Roman" w:eastAsia="Times New Roman" w:hAnsi="Times New Roman" w:cs="Times New Roman"/>
          <w:sz w:val="28"/>
          <w:szCs w:val="28"/>
          <w:lang w:val="be-BY" w:eastAsia="ru-RU"/>
        </w:rPr>
        <w:t xml:space="preserve">за </w:t>
      </w:r>
      <w:r w:rsidRPr="00EC18D2">
        <w:rPr>
          <w:rFonts w:ascii="Times New Roman" w:eastAsia="Times New Roman" w:hAnsi="Times New Roman" w:cs="Times New Roman"/>
          <w:sz w:val="28"/>
          <w:szCs w:val="28"/>
          <w:lang w:val="be-BY" w:eastAsia="ru-RU"/>
        </w:rPr>
        <w:t xml:space="preserve">6 </w:t>
      </w:r>
      <w:r w:rsidR="00E55FC3" w:rsidRPr="00EC18D2">
        <w:rPr>
          <w:rFonts w:ascii="Times New Roman" w:eastAsia="Times New Roman" w:hAnsi="Times New Roman" w:cs="Times New Roman"/>
          <w:sz w:val="28"/>
          <w:szCs w:val="28"/>
          <w:lang w:val="be-BY" w:eastAsia="ru-RU"/>
        </w:rPr>
        <w:t>тыс. чалавек).</w:t>
      </w:r>
    </w:p>
    <w:p w14:paraId="3B4A28DD" w14:textId="77777777" w:rsidR="00E55FC3" w:rsidRPr="00EC18D2" w:rsidRDefault="00E55FC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Рэжыму “санацыі” была выгаднай дзейнасць не толькі грамадска-палітычных, але і гаспадарчых, культурна-асветніцкіх, дабрачынных і іншых арганізацый. Былі створаны Таварыства падтрымкі будаўніцтва грамадскіх пачатковых школ (у 1934 г. – каля 1 тыс. гурткоў, больш за 22 тыс. чалавек), Таварыства развіцця ўсходніх зямель і іншыя.</w:t>
      </w:r>
    </w:p>
    <w:p w14:paraId="270E70D7" w14:textId="75A9DED2" w:rsidR="00E55FC3" w:rsidRPr="00EC18D2" w:rsidRDefault="00E55FC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Паўсюдна </w:t>
      </w:r>
      <w:r w:rsidR="008D5D13" w:rsidRPr="00EC18D2">
        <w:rPr>
          <w:rFonts w:ascii="Times New Roman" w:eastAsia="Times New Roman" w:hAnsi="Times New Roman" w:cs="Times New Roman"/>
          <w:sz w:val="28"/>
          <w:szCs w:val="28"/>
          <w:lang w:val="be-BY" w:eastAsia="ru-RU"/>
        </w:rPr>
        <w:t xml:space="preserve">ствараліся аддзелы Саюза пажарнай аховы. </w:t>
      </w:r>
      <w:r w:rsidRPr="00EC18D2">
        <w:rPr>
          <w:rFonts w:ascii="Times New Roman" w:eastAsia="Times New Roman" w:hAnsi="Times New Roman" w:cs="Times New Roman"/>
          <w:sz w:val="28"/>
          <w:szCs w:val="28"/>
          <w:lang w:val="be-BY" w:eastAsia="ru-RU"/>
        </w:rPr>
        <w:t>З другой паловы 1920-х гг. пачалося стварэнне разгалінаванай ваяводскай і павятовай структуры гэтай арганізацыі. У 1930 г. у Пале</w:t>
      </w:r>
      <w:r w:rsidR="0049220F">
        <w:rPr>
          <w:rFonts w:ascii="Times New Roman" w:eastAsia="Times New Roman" w:hAnsi="Times New Roman" w:cs="Times New Roman"/>
          <w:sz w:val="28"/>
          <w:szCs w:val="28"/>
          <w:lang w:val="be-BY" w:eastAsia="ru-RU"/>
        </w:rPr>
        <w:t>скім ваяводстве налічвалася 310 </w:t>
      </w:r>
      <w:r w:rsidRPr="00EC18D2">
        <w:rPr>
          <w:rFonts w:ascii="Times New Roman" w:eastAsia="Times New Roman" w:hAnsi="Times New Roman" w:cs="Times New Roman"/>
          <w:sz w:val="28"/>
          <w:szCs w:val="28"/>
          <w:lang w:val="be-BY" w:eastAsia="ru-RU"/>
        </w:rPr>
        <w:t>аддзелаў, у 1932 г. у Віленскім ваяводстве – 158. У 1934 г. у Польшчы было больш за 11 тыс. аддзелаў (каля 500 тыс. чалавек). Апалітычныя аддзелы пажарнай аховы, якія праводзілі розныя культурна-асветніцкія акцыі, разглядалася польскімі ўладамі як сродак адцягнення мясцовага насельніцтва ад уплыву “антыдзяржаўных арганізацый”.</w:t>
      </w:r>
    </w:p>
    <w:p w14:paraId="700BB7AD" w14:textId="7B125327" w:rsidR="005D1BF0" w:rsidRPr="00EC18D2" w:rsidRDefault="00E55FC3"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Times New Roman" w:hAnsi="Times New Roman" w:cs="Times New Roman"/>
          <w:sz w:val="28"/>
          <w:szCs w:val="28"/>
          <w:lang w:val="be-BY" w:eastAsia="ru-RU"/>
        </w:rPr>
        <w:t>П</w:t>
      </w:r>
      <w:r w:rsidR="008D5D13" w:rsidRPr="00EC18D2">
        <w:rPr>
          <w:rFonts w:ascii="Times New Roman" w:eastAsia="Times New Roman" w:hAnsi="Times New Roman" w:cs="Times New Roman"/>
          <w:sz w:val="28"/>
          <w:szCs w:val="28"/>
          <w:lang w:val="be-BY" w:eastAsia="ru-RU"/>
        </w:rPr>
        <w:t xml:space="preserve">ольскія культурна-асветніцкія </w:t>
      </w:r>
      <w:r w:rsidR="0049220F">
        <w:rPr>
          <w:rFonts w:ascii="Times New Roman" w:eastAsia="Times New Roman" w:hAnsi="Times New Roman" w:cs="Times New Roman"/>
          <w:sz w:val="28"/>
          <w:szCs w:val="28"/>
          <w:lang w:val="be-BY" w:eastAsia="ru-RU"/>
        </w:rPr>
        <w:t>арганізацыі</w:t>
      </w:r>
      <w:r w:rsidR="00CE7053" w:rsidRPr="00EC18D2">
        <w:rPr>
          <w:rFonts w:ascii="Times New Roman" w:eastAsia="Times New Roman" w:hAnsi="Times New Roman" w:cs="Times New Roman"/>
          <w:sz w:val="28"/>
          <w:szCs w:val="28"/>
          <w:lang w:val="be-BY" w:eastAsia="ru-RU"/>
        </w:rPr>
        <w:t xml:space="preserve"> былі </w:t>
      </w:r>
      <w:r w:rsidR="008D5D13" w:rsidRPr="00EC18D2">
        <w:rPr>
          <w:rFonts w:ascii="Times New Roman" w:eastAsia="Times New Roman" w:hAnsi="Times New Roman" w:cs="Times New Roman"/>
          <w:sz w:val="28"/>
          <w:szCs w:val="28"/>
          <w:lang w:val="be-BY" w:eastAsia="ru-RU"/>
        </w:rPr>
        <w:t>нешматлікімі. Пытаннямі мастацкай самадзейнасці займаўся Саюз народных тэатраў і хораў</w:t>
      </w:r>
      <w:r w:rsidR="006A0690" w:rsidRPr="00EC18D2">
        <w:rPr>
          <w:rFonts w:ascii="Times New Roman" w:eastAsia="Times New Roman" w:hAnsi="Times New Roman" w:cs="Times New Roman"/>
          <w:sz w:val="28"/>
          <w:szCs w:val="28"/>
          <w:lang w:val="be-BY" w:eastAsia="ru-RU"/>
        </w:rPr>
        <w:t>. У 1930 г. была створана трэцяя (пасля Лю</w:t>
      </w:r>
      <w:r w:rsidR="0049220F">
        <w:rPr>
          <w:rFonts w:ascii="Times New Roman" w:eastAsia="Times New Roman" w:hAnsi="Times New Roman" w:cs="Times New Roman"/>
          <w:sz w:val="28"/>
          <w:szCs w:val="28"/>
          <w:lang w:val="be-BY" w:eastAsia="ru-RU"/>
        </w:rPr>
        <w:t>бліна і Познані) яго ўправа – у </w:t>
      </w:r>
      <w:r w:rsidR="006A0690" w:rsidRPr="00EC18D2">
        <w:rPr>
          <w:rFonts w:ascii="Times New Roman" w:eastAsia="Times New Roman" w:hAnsi="Times New Roman" w:cs="Times New Roman"/>
          <w:sz w:val="28"/>
          <w:szCs w:val="28"/>
          <w:lang w:val="be-BY" w:eastAsia="ru-RU"/>
        </w:rPr>
        <w:t>Брэсце. У першай па</w:t>
      </w:r>
      <w:r w:rsidR="0049220F">
        <w:rPr>
          <w:rFonts w:ascii="Times New Roman" w:eastAsia="Times New Roman" w:hAnsi="Times New Roman" w:cs="Times New Roman"/>
          <w:sz w:val="28"/>
          <w:szCs w:val="28"/>
          <w:lang w:val="be-BY" w:eastAsia="ru-RU"/>
        </w:rPr>
        <w:t>лове 1930-х гг. былі заснаваны чатыры</w:t>
      </w:r>
      <w:r w:rsidR="006A0690" w:rsidRPr="00EC18D2">
        <w:rPr>
          <w:rFonts w:ascii="Times New Roman" w:eastAsia="Times New Roman" w:hAnsi="Times New Roman" w:cs="Times New Roman"/>
          <w:sz w:val="28"/>
          <w:szCs w:val="28"/>
          <w:lang w:val="be-BY" w:eastAsia="ru-RU"/>
        </w:rPr>
        <w:t xml:space="preserve"> аддзелы таварыства ў Брэсцкім, Пінскім, Косаўскім паветах.</w:t>
      </w:r>
      <w:r w:rsidR="0054430C" w:rsidRPr="00EC18D2">
        <w:rPr>
          <w:rFonts w:ascii="Times New Roman" w:eastAsia="Times New Roman" w:hAnsi="Times New Roman" w:cs="Times New Roman"/>
          <w:sz w:val="28"/>
          <w:szCs w:val="28"/>
          <w:lang w:val="be-BY" w:eastAsia="ru-RU"/>
        </w:rPr>
        <w:t xml:space="preserve"> </w:t>
      </w:r>
      <w:r w:rsidR="0054430C" w:rsidRPr="00EC18D2">
        <w:rPr>
          <w:rFonts w:ascii="Times New Roman" w:eastAsia="Calibri" w:hAnsi="Times New Roman" w:cs="Times New Roman"/>
          <w:sz w:val="28"/>
          <w:szCs w:val="28"/>
          <w:lang w:val="be-BY"/>
        </w:rPr>
        <w:t xml:space="preserve">Палескі саюз народных тэатраў і хораў разам з іншымі грамадскімі арганізацыямі, органамі мясцовай улады арганізаваў у студзені 1938 г. </w:t>
      </w:r>
      <w:r w:rsidR="0049220F">
        <w:rPr>
          <w:rFonts w:ascii="Times New Roman" w:eastAsia="Calibri" w:hAnsi="Times New Roman" w:cs="Times New Roman"/>
          <w:sz w:val="28"/>
          <w:szCs w:val="28"/>
          <w:lang w:val="be-BY"/>
        </w:rPr>
        <w:t>у Брэсце грамадскі тэатр імя Ю. </w:t>
      </w:r>
      <w:r w:rsidR="0054430C" w:rsidRPr="00EC18D2">
        <w:rPr>
          <w:rFonts w:ascii="Times New Roman" w:eastAsia="Calibri" w:hAnsi="Times New Roman" w:cs="Times New Roman"/>
          <w:sz w:val="28"/>
          <w:szCs w:val="28"/>
          <w:lang w:val="be-BY"/>
        </w:rPr>
        <w:t>Нямцэвіча, які разгортваў сваю дзейнасць на тэрыторыі Палескага ваяводства, а таксама ў Беластоцкім і Люблінскім ваяводствах. Музычнае таварыства ў Брэсце было ініцыятарам адкрыцця ў горадзе прыватнай музычнай школы імя К. Шыманоўскага. Оперна-канцэртная секцыя гэтага таварыства рэгулярна наладжвала музычныя вечары. Мясцовы хор, балетная трупа, аркестр выконвалі класічныя творы польскай і сусветнай класікі – “Галька”, “Страшны двор” С. Манюшкі, “Травіята” Д. Вэрдзі, “Яўген Анегін” П.</w:t>
      </w:r>
      <w:r w:rsidR="00D32C58">
        <w:rPr>
          <w:rFonts w:ascii="Times New Roman" w:eastAsia="Calibri" w:hAnsi="Times New Roman" w:cs="Times New Roman"/>
          <w:sz w:val="28"/>
          <w:szCs w:val="28"/>
          <w:lang w:val="be-BY"/>
        </w:rPr>
        <w:t> </w:t>
      </w:r>
      <w:r w:rsidR="0054430C" w:rsidRPr="00EC18D2">
        <w:rPr>
          <w:rFonts w:ascii="Times New Roman" w:eastAsia="Calibri" w:hAnsi="Times New Roman" w:cs="Times New Roman"/>
          <w:sz w:val="28"/>
          <w:szCs w:val="28"/>
          <w:lang w:val="be-BY"/>
        </w:rPr>
        <w:t>Чайкоўскага. З сярэдзіны 1930-х гг. пачалася праца Віленскага саюза народных тэатраў і хораў, мэтай якога з’яўлялася прапаганда польскай культуры. Арганізацыяй народных тэатраў, хораў, аркестраў займаліся і іншыя польскія грамадскія арганізацыі.</w:t>
      </w:r>
      <w:r w:rsidR="00522F85">
        <w:rPr>
          <w:rFonts w:ascii="Times New Roman" w:eastAsia="Calibri" w:hAnsi="Times New Roman" w:cs="Times New Roman"/>
          <w:sz w:val="28"/>
          <w:szCs w:val="28"/>
          <w:lang w:val="be-BY"/>
        </w:rPr>
        <w:t xml:space="preserve"> У 1937 г. у Польшчы было 18</w:t>
      </w:r>
      <w:r w:rsidR="00D32C58">
        <w:rPr>
          <w:rFonts w:ascii="Times New Roman" w:eastAsia="Calibri" w:hAnsi="Times New Roman" w:cs="Times New Roman"/>
          <w:sz w:val="28"/>
          <w:szCs w:val="28"/>
          <w:lang w:val="be-BY"/>
        </w:rPr>
        <w:t>176 </w:t>
      </w:r>
      <w:r w:rsidR="0054430C" w:rsidRPr="00EC18D2">
        <w:rPr>
          <w:rFonts w:ascii="Times New Roman" w:eastAsia="Calibri" w:hAnsi="Times New Roman" w:cs="Times New Roman"/>
          <w:sz w:val="28"/>
          <w:szCs w:val="28"/>
          <w:lang w:val="be-BY"/>
        </w:rPr>
        <w:t xml:space="preserve">самадзейных тэатральных гурткоў, студый, якія былі створаны намаганнямі розных устаноў, грамадскіх арганізацый, з іх 1984 – у </w:t>
      </w:r>
      <w:r w:rsidR="005D1BF0" w:rsidRPr="00EC18D2">
        <w:rPr>
          <w:rFonts w:ascii="Times New Roman" w:eastAsia="Calibri" w:hAnsi="Times New Roman" w:cs="Times New Roman"/>
          <w:sz w:val="28"/>
          <w:szCs w:val="28"/>
          <w:lang w:val="be-BY"/>
        </w:rPr>
        <w:t>Заходняй Беларусі.</w:t>
      </w:r>
    </w:p>
    <w:p w14:paraId="0C92644F" w14:textId="52885304" w:rsidR="00886647" w:rsidRPr="00EC18D2" w:rsidRDefault="0054430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1936 г. у Польшчы было 103 прафесійныя тэатры, з іх большасць складалі польскія (67). </w:t>
      </w:r>
      <w:r w:rsidR="007B143F" w:rsidRPr="00EC18D2">
        <w:rPr>
          <w:rFonts w:ascii="Times New Roman" w:eastAsia="Calibri" w:hAnsi="Times New Roman" w:cs="Times New Roman"/>
          <w:sz w:val="28"/>
          <w:szCs w:val="28"/>
          <w:lang w:val="be-BY"/>
        </w:rPr>
        <w:t>Найбольш вядомыя прафесійныя польскія тэатральныя калектывы ў Заходняй Беларусі дзейнічалі пераважна ў Вільні, сярод якіх вылучаліся Вялікі тэатр на Пагулянцы, тэатр імя У.</w:t>
      </w:r>
      <w:r w:rsidR="0040727E">
        <w:rPr>
          <w:rFonts w:ascii="Times New Roman" w:eastAsia="Calibri" w:hAnsi="Times New Roman" w:cs="Times New Roman"/>
          <w:sz w:val="28"/>
          <w:szCs w:val="28"/>
          <w:lang w:val="be-BY"/>
        </w:rPr>
        <w:t xml:space="preserve"> </w:t>
      </w:r>
      <w:r w:rsidR="007B143F" w:rsidRPr="00EC18D2">
        <w:rPr>
          <w:rFonts w:ascii="Times New Roman" w:eastAsia="Calibri" w:hAnsi="Times New Roman" w:cs="Times New Roman"/>
          <w:sz w:val="28"/>
          <w:szCs w:val="28"/>
          <w:lang w:val="be-BY"/>
        </w:rPr>
        <w:t xml:space="preserve">Сыракомлі, </w:t>
      </w:r>
      <w:r w:rsidRPr="00EC18D2">
        <w:rPr>
          <w:rFonts w:ascii="Times New Roman" w:eastAsia="Calibri" w:hAnsi="Times New Roman" w:cs="Times New Roman"/>
          <w:sz w:val="28"/>
          <w:szCs w:val="28"/>
          <w:lang w:val="be-BY"/>
        </w:rPr>
        <w:t>перасоўныя тэатры “Рохі”, пад кіраўніцтвам Будзінскага, у Гродн</w:t>
      </w:r>
      <w:r w:rsidR="002A29C9" w:rsidRPr="00EC18D2">
        <w:rPr>
          <w:rFonts w:ascii="Times New Roman" w:eastAsia="Calibri" w:hAnsi="Times New Roman" w:cs="Times New Roman"/>
          <w:sz w:val="28"/>
          <w:szCs w:val="28"/>
          <w:lang w:val="be-BY"/>
        </w:rPr>
        <w:t>е</w:t>
      </w:r>
      <w:r w:rsidRPr="00EC18D2">
        <w:rPr>
          <w:rFonts w:ascii="Times New Roman" w:eastAsia="Calibri" w:hAnsi="Times New Roman" w:cs="Times New Roman"/>
          <w:sz w:val="28"/>
          <w:szCs w:val="28"/>
          <w:lang w:val="be-BY"/>
        </w:rPr>
        <w:t xml:space="preserve"> (гарадскі тэатр</w:t>
      </w:r>
      <w:r w:rsidR="002A29C9" w:rsidRPr="00EC18D2">
        <w:rPr>
          <w:rFonts w:ascii="Times New Roman" w:eastAsia="Calibri" w:hAnsi="Times New Roman" w:cs="Times New Roman"/>
          <w:sz w:val="28"/>
          <w:szCs w:val="28"/>
          <w:lang w:val="be-BY"/>
        </w:rPr>
        <w:t xml:space="preserve">), аснову </w:t>
      </w:r>
      <w:r w:rsidRPr="00EC18D2">
        <w:rPr>
          <w:rFonts w:ascii="Times New Roman" w:eastAsia="Calibri" w:hAnsi="Times New Roman" w:cs="Times New Roman"/>
          <w:sz w:val="28"/>
          <w:szCs w:val="28"/>
          <w:lang w:val="be-BY"/>
        </w:rPr>
        <w:t xml:space="preserve">рэпертуару </w:t>
      </w:r>
      <w:r w:rsidR="002A29C9" w:rsidRPr="00EC18D2">
        <w:rPr>
          <w:rFonts w:ascii="Times New Roman" w:eastAsia="Calibri" w:hAnsi="Times New Roman" w:cs="Times New Roman"/>
          <w:sz w:val="28"/>
          <w:szCs w:val="28"/>
          <w:lang w:val="be-BY"/>
        </w:rPr>
        <w:t xml:space="preserve">якіх </w:t>
      </w:r>
      <w:r w:rsidRPr="00EC18D2">
        <w:rPr>
          <w:rFonts w:ascii="Times New Roman" w:eastAsia="Calibri" w:hAnsi="Times New Roman" w:cs="Times New Roman"/>
          <w:sz w:val="28"/>
          <w:szCs w:val="28"/>
          <w:lang w:val="be-BY"/>
        </w:rPr>
        <w:t>складалі творы польскіх аўтараў. Асноўнай функцыяй гэтых устаноў з’яўлялася пашырэнне польскай куль</w:t>
      </w:r>
      <w:r w:rsidR="002A29C9" w:rsidRPr="00EC18D2">
        <w:rPr>
          <w:rFonts w:ascii="Times New Roman" w:eastAsia="Calibri" w:hAnsi="Times New Roman" w:cs="Times New Roman"/>
          <w:sz w:val="28"/>
          <w:szCs w:val="28"/>
          <w:lang w:val="be-BY"/>
        </w:rPr>
        <w:t>туры.</w:t>
      </w:r>
      <w:r w:rsidR="007B143F" w:rsidRPr="00EC18D2">
        <w:rPr>
          <w:rFonts w:ascii="Times New Roman" w:hAnsi="Times New Roman" w:cs="Times New Roman"/>
          <w:sz w:val="28"/>
          <w:szCs w:val="28"/>
          <w:lang w:val="be-BY"/>
        </w:rPr>
        <w:t xml:space="preserve"> </w:t>
      </w:r>
      <w:r w:rsidR="007B143F" w:rsidRPr="00EC18D2">
        <w:rPr>
          <w:rFonts w:ascii="Times New Roman" w:eastAsia="Calibri" w:hAnsi="Times New Roman" w:cs="Times New Roman"/>
          <w:sz w:val="28"/>
          <w:szCs w:val="28"/>
          <w:lang w:val="be-BY"/>
        </w:rPr>
        <w:t>Акрамя Вільні і Беластока, уласны будынак меў толькі гарадскі тэатр імя Э.</w:t>
      </w:r>
      <w:r w:rsidR="0040727E">
        <w:rPr>
          <w:rFonts w:ascii="Times New Roman" w:eastAsia="Calibri" w:hAnsi="Times New Roman" w:cs="Times New Roman"/>
          <w:sz w:val="28"/>
          <w:szCs w:val="28"/>
          <w:lang w:val="be-BY"/>
        </w:rPr>
        <w:t xml:space="preserve"> </w:t>
      </w:r>
      <w:r w:rsidR="007B143F" w:rsidRPr="00EC18D2">
        <w:rPr>
          <w:rFonts w:ascii="Times New Roman" w:eastAsia="Calibri" w:hAnsi="Times New Roman" w:cs="Times New Roman"/>
          <w:sz w:val="28"/>
          <w:szCs w:val="28"/>
          <w:lang w:val="be-BY"/>
        </w:rPr>
        <w:t>Ажэшкі ў Гродне. На выстаўках у Гродне экспанаваліся творы поль</w:t>
      </w:r>
      <w:r w:rsidR="00522F85">
        <w:rPr>
          <w:rFonts w:ascii="Times New Roman" w:eastAsia="Calibri" w:hAnsi="Times New Roman" w:cs="Times New Roman"/>
          <w:sz w:val="28"/>
          <w:szCs w:val="28"/>
          <w:lang w:val="be-BY"/>
        </w:rPr>
        <w:t>скіх мастакоў М. Сланецкага, З. </w:t>
      </w:r>
      <w:r w:rsidR="007B143F" w:rsidRPr="00EC18D2">
        <w:rPr>
          <w:rFonts w:ascii="Times New Roman" w:eastAsia="Calibri" w:hAnsi="Times New Roman" w:cs="Times New Roman"/>
          <w:sz w:val="28"/>
          <w:szCs w:val="28"/>
          <w:lang w:val="be-BY"/>
        </w:rPr>
        <w:t>Буйноўскага, Р. Зэрыха, У. Гофмана і іншых.</w:t>
      </w:r>
    </w:p>
    <w:p w14:paraId="671ED2EF" w14:textId="412BB571" w:rsidR="00CE7053"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1937/</w:t>
      </w:r>
      <w:r w:rsidR="0040727E">
        <w:rPr>
          <w:rFonts w:ascii="Times New Roman" w:eastAsia="Times New Roman" w:hAnsi="Times New Roman" w:cs="Times New Roman"/>
          <w:sz w:val="28"/>
          <w:szCs w:val="28"/>
          <w:lang w:val="be-BY" w:eastAsia="ru-RU"/>
        </w:rPr>
        <w:t>19</w:t>
      </w:r>
      <w:r w:rsidRPr="00EC18D2">
        <w:rPr>
          <w:rFonts w:ascii="Times New Roman" w:eastAsia="Times New Roman" w:hAnsi="Times New Roman" w:cs="Times New Roman"/>
          <w:sz w:val="28"/>
          <w:szCs w:val="28"/>
          <w:lang w:val="be-BY" w:eastAsia="ru-RU"/>
        </w:rPr>
        <w:t xml:space="preserve">38 навучальным годзе ў </w:t>
      </w:r>
      <w:r w:rsidR="0040727E">
        <w:rPr>
          <w:rFonts w:ascii="Times New Roman" w:eastAsia="Times New Roman" w:hAnsi="Times New Roman" w:cs="Times New Roman"/>
          <w:sz w:val="28"/>
          <w:szCs w:val="28"/>
          <w:lang w:val="be-BY" w:eastAsia="ru-RU"/>
        </w:rPr>
        <w:t>Беластоцкім ваяводстве было 942 </w:t>
      </w:r>
      <w:r w:rsidRPr="00EC18D2">
        <w:rPr>
          <w:rFonts w:ascii="Times New Roman" w:eastAsia="Times New Roman" w:hAnsi="Times New Roman" w:cs="Times New Roman"/>
          <w:sz w:val="28"/>
          <w:szCs w:val="28"/>
          <w:lang w:val="be-BY" w:eastAsia="ru-RU"/>
        </w:rPr>
        <w:t xml:space="preserve">грамадскія арганізацыі, якія налічвалі 2940 аддзелаў (гурткоў). З іх каталіцкія таварыствы моладзі мелі каля 18 тыс. чалавек. Стралецкі саюз у Беластоцкім ваяводстве меў 395 аддзелаў (9575 чалавек), Саюз маладой вёскі – 285 (5819 чалавек), Ліга супрацьпаветранай </w:t>
      </w:r>
      <w:r w:rsidR="0040727E">
        <w:rPr>
          <w:rFonts w:ascii="Times New Roman" w:eastAsia="Times New Roman" w:hAnsi="Times New Roman" w:cs="Times New Roman"/>
          <w:sz w:val="28"/>
          <w:szCs w:val="28"/>
          <w:lang w:val="be-BY" w:eastAsia="ru-RU"/>
        </w:rPr>
        <w:t xml:space="preserve">і хімічнай абароны – </w:t>
      </w:r>
      <w:r w:rsidR="0040727E">
        <w:rPr>
          <w:rFonts w:ascii="Times New Roman" w:eastAsia="Times New Roman" w:hAnsi="Times New Roman" w:cs="Times New Roman"/>
          <w:sz w:val="28"/>
          <w:szCs w:val="28"/>
          <w:lang w:val="be-BY" w:eastAsia="ru-RU"/>
        </w:rPr>
        <w:lastRenderedPageBreak/>
        <w:t>537 (30 560 </w:t>
      </w:r>
      <w:r w:rsidRPr="00EC18D2">
        <w:rPr>
          <w:rFonts w:ascii="Times New Roman" w:eastAsia="Times New Roman" w:hAnsi="Times New Roman" w:cs="Times New Roman"/>
          <w:sz w:val="28"/>
          <w:szCs w:val="28"/>
          <w:lang w:val="be-BY" w:eastAsia="ru-RU"/>
        </w:rPr>
        <w:t>чалавек), Марская і каланіяльная ліга – 98 (21</w:t>
      </w:r>
      <w:r w:rsidR="0040727E">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000 чалавек), ПМШ – 15 (1387 чалавек), Таварыства падтрымкі будаўніцтва грамадскіх пачатковых школ – 927 гурткоў (14</w:t>
      </w:r>
      <w:r w:rsidR="0040727E">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723 чалавек)</w:t>
      </w:r>
      <w:r w:rsidR="00CE7053" w:rsidRPr="00EC18D2">
        <w:rPr>
          <w:rFonts w:ascii="Times New Roman" w:eastAsia="Times New Roman" w:hAnsi="Times New Roman" w:cs="Times New Roman"/>
          <w:sz w:val="28"/>
          <w:szCs w:val="28"/>
          <w:lang w:val="be-BY" w:eastAsia="ru-RU"/>
        </w:rPr>
        <w:t>.</w:t>
      </w:r>
    </w:p>
    <w:p w14:paraId="248F096C" w14:textId="71B8FF41" w:rsidR="008D5D13"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пачатку 1938 г. у Навагрудскім ваяводстве шматлікасцю вылуч</w:t>
      </w:r>
      <w:r w:rsidR="0040727E">
        <w:rPr>
          <w:rFonts w:ascii="Times New Roman" w:eastAsia="Times New Roman" w:hAnsi="Times New Roman" w:cs="Times New Roman"/>
          <w:sz w:val="28"/>
          <w:szCs w:val="28"/>
          <w:lang w:val="be-BY" w:eastAsia="ru-RU"/>
        </w:rPr>
        <w:t>аліся аддзелы пажарнай аховы – восем</w:t>
      </w:r>
      <w:r w:rsidRPr="00EC18D2">
        <w:rPr>
          <w:rFonts w:ascii="Times New Roman" w:eastAsia="Times New Roman" w:hAnsi="Times New Roman" w:cs="Times New Roman"/>
          <w:sz w:val="28"/>
          <w:szCs w:val="28"/>
          <w:lang w:val="be-BY" w:eastAsia="ru-RU"/>
        </w:rPr>
        <w:t xml:space="preserve"> павятовых аддзелаў (427 гурткоў, больш </w:t>
      </w:r>
      <w:r w:rsidR="00CE7053" w:rsidRPr="00EC18D2">
        <w:rPr>
          <w:rFonts w:ascii="Times New Roman" w:eastAsia="Times New Roman" w:hAnsi="Times New Roman" w:cs="Times New Roman"/>
          <w:sz w:val="28"/>
          <w:szCs w:val="28"/>
          <w:lang w:val="be-BY" w:eastAsia="ru-RU"/>
        </w:rPr>
        <w:t xml:space="preserve">за </w:t>
      </w:r>
      <w:r w:rsidRPr="00EC18D2">
        <w:rPr>
          <w:rFonts w:ascii="Times New Roman" w:eastAsia="Times New Roman" w:hAnsi="Times New Roman" w:cs="Times New Roman"/>
          <w:sz w:val="28"/>
          <w:szCs w:val="28"/>
          <w:lang w:val="be-BY" w:eastAsia="ru-RU"/>
        </w:rPr>
        <w:t xml:space="preserve">12 тыс. чалавек). </w:t>
      </w:r>
      <w:r w:rsidR="00CE7053" w:rsidRPr="00EC18D2">
        <w:rPr>
          <w:rFonts w:ascii="Times New Roman" w:eastAsia="Times New Roman" w:hAnsi="Times New Roman" w:cs="Times New Roman"/>
          <w:sz w:val="28"/>
          <w:szCs w:val="28"/>
          <w:lang w:val="be-BY" w:eastAsia="ru-RU"/>
        </w:rPr>
        <w:t xml:space="preserve">Таксама там дзейнічалі </w:t>
      </w:r>
      <w:r w:rsidRPr="00EC18D2">
        <w:rPr>
          <w:rFonts w:ascii="Times New Roman" w:eastAsia="Times New Roman" w:hAnsi="Times New Roman" w:cs="Times New Roman"/>
          <w:sz w:val="28"/>
          <w:szCs w:val="28"/>
          <w:lang w:val="be-BY" w:eastAsia="ru-RU"/>
        </w:rPr>
        <w:t>Саюз польскіх настаўнікаў</w:t>
      </w:r>
      <w:r w:rsidR="00CE705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90</w:t>
      </w:r>
      <w:r w:rsidR="0040727E">
        <w:rPr>
          <w:rFonts w:ascii="Times New Roman" w:eastAsia="Times New Roman" w:hAnsi="Times New Roman" w:cs="Times New Roman"/>
          <w:sz w:val="28"/>
          <w:szCs w:val="28"/>
          <w:lang w:val="be-BY" w:eastAsia="ru-RU"/>
        </w:rPr>
        <w:t> </w:t>
      </w:r>
      <w:r w:rsidR="00CE7053" w:rsidRPr="00EC18D2">
        <w:rPr>
          <w:rFonts w:ascii="Times New Roman" w:eastAsia="Times New Roman" w:hAnsi="Times New Roman" w:cs="Times New Roman"/>
          <w:sz w:val="28"/>
          <w:szCs w:val="28"/>
          <w:lang w:val="be-BY" w:eastAsia="ru-RU"/>
        </w:rPr>
        <w:t xml:space="preserve">гурткоў, </w:t>
      </w:r>
      <w:r w:rsidRPr="00EC18D2">
        <w:rPr>
          <w:rFonts w:ascii="Times New Roman" w:eastAsia="Times New Roman" w:hAnsi="Times New Roman" w:cs="Times New Roman"/>
          <w:sz w:val="28"/>
          <w:szCs w:val="28"/>
          <w:lang w:val="be-BY" w:eastAsia="ru-RU"/>
        </w:rPr>
        <w:t>1754 чалавекі)</w:t>
      </w:r>
      <w:r w:rsidR="00CE705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Таварыства падтрымкі будаўніцтва грамадскіх школ </w:t>
      </w:r>
      <w:r w:rsidR="00CE7053"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393 </w:t>
      </w:r>
      <w:r w:rsidR="00CE7053" w:rsidRPr="00EC18D2">
        <w:rPr>
          <w:rFonts w:ascii="Times New Roman" w:eastAsia="Times New Roman" w:hAnsi="Times New Roman" w:cs="Times New Roman"/>
          <w:sz w:val="28"/>
          <w:szCs w:val="28"/>
          <w:lang w:val="be-BY" w:eastAsia="ru-RU"/>
        </w:rPr>
        <w:t xml:space="preserve">гурткі, </w:t>
      </w:r>
      <w:r w:rsidRPr="00EC18D2">
        <w:rPr>
          <w:rFonts w:ascii="Times New Roman" w:eastAsia="Times New Roman" w:hAnsi="Times New Roman" w:cs="Times New Roman"/>
          <w:sz w:val="28"/>
          <w:szCs w:val="28"/>
          <w:lang w:val="be-BY" w:eastAsia="ru-RU"/>
        </w:rPr>
        <w:t xml:space="preserve">7422 чалавекі), Ліга супрацьпаветранай і хімічнай абароны – 129 </w:t>
      </w:r>
      <w:r w:rsidR="00CE7053" w:rsidRPr="00EC18D2">
        <w:rPr>
          <w:rFonts w:ascii="Times New Roman" w:eastAsia="Times New Roman" w:hAnsi="Times New Roman" w:cs="Times New Roman"/>
          <w:sz w:val="28"/>
          <w:szCs w:val="28"/>
          <w:lang w:val="be-BY" w:eastAsia="ru-RU"/>
        </w:rPr>
        <w:t xml:space="preserve">гурткоў </w:t>
      </w:r>
      <w:r w:rsidRPr="00EC18D2">
        <w:rPr>
          <w:rFonts w:ascii="Times New Roman" w:eastAsia="Times New Roman" w:hAnsi="Times New Roman" w:cs="Times New Roman"/>
          <w:sz w:val="28"/>
          <w:szCs w:val="28"/>
          <w:lang w:val="be-BY" w:eastAsia="ru-RU"/>
        </w:rPr>
        <w:t>(14843</w:t>
      </w:r>
      <w:r w:rsidR="00CE7053" w:rsidRPr="00EC18D2">
        <w:rPr>
          <w:rFonts w:ascii="Times New Roman" w:eastAsia="Times New Roman" w:hAnsi="Times New Roman" w:cs="Times New Roman"/>
          <w:sz w:val="28"/>
          <w:szCs w:val="28"/>
          <w:lang w:val="be-BY" w:eastAsia="ru-RU"/>
        </w:rPr>
        <w:t xml:space="preserve"> чалавек</w:t>
      </w:r>
      <w:r w:rsidRPr="00EC18D2">
        <w:rPr>
          <w:rFonts w:ascii="Times New Roman" w:eastAsia="Times New Roman" w:hAnsi="Times New Roman" w:cs="Times New Roman"/>
          <w:sz w:val="28"/>
          <w:szCs w:val="28"/>
          <w:lang w:val="be-BY" w:eastAsia="ru-RU"/>
        </w:rPr>
        <w:t xml:space="preserve">), Марская і каланіяльная ліга – 64 </w:t>
      </w:r>
      <w:r w:rsidR="00CE7053" w:rsidRPr="00EC18D2">
        <w:rPr>
          <w:rFonts w:ascii="Times New Roman" w:eastAsia="Times New Roman" w:hAnsi="Times New Roman" w:cs="Times New Roman"/>
          <w:sz w:val="28"/>
          <w:szCs w:val="28"/>
          <w:lang w:val="be-BY" w:eastAsia="ru-RU"/>
        </w:rPr>
        <w:t xml:space="preserve">гурткі </w:t>
      </w:r>
      <w:r w:rsidRPr="00EC18D2">
        <w:rPr>
          <w:rFonts w:ascii="Times New Roman" w:eastAsia="Times New Roman" w:hAnsi="Times New Roman" w:cs="Times New Roman"/>
          <w:sz w:val="28"/>
          <w:szCs w:val="28"/>
          <w:lang w:val="be-BY" w:eastAsia="ru-RU"/>
        </w:rPr>
        <w:t>(7799</w:t>
      </w:r>
      <w:r w:rsidR="0040727E">
        <w:rPr>
          <w:rFonts w:ascii="Times New Roman" w:eastAsia="Times New Roman" w:hAnsi="Times New Roman" w:cs="Times New Roman"/>
          <w:sz w:val="28"/>
          <w:szCs w:val="28"/>
          <w:lang w:val="be-BY" w:eastAsia="ru-RU"/>
        </w:rPr>
        <w:t> </w:t>
      </w:r>
      <w:r w:rsidR="00CE7053" w:rsidRPr="00EC18D2">
        <w:rPr>
          <w:rFonts w:ascii="Times New Roman" w:eastAsia="Times New Roman" w:hAnsi="Times New Roman" w:cs="Times New Roman"/>
          <w:sz w:val="28"/>
          <w:szCs w:val="28"/>
          <w:lang w:val="be-BY" w:eastAsia="ru-RU"/>
        </w:rPr>
        <w:t>чалавек), каталіцкая арганізацыя “</w:t>
      </w:r>
      <w:r w:rsidRPr="00EC18D2">
        <w:rPr>
          <w:rFonts w:ascii="Times New Roman" w:eastAsia="Times New Roman" w:hAnsi="Times New Roman" w:cs="Times New Roman"/>
          <w:sz w:val="28"/>
          <w:szCs w:val="28"/>
          <w:lang w:val="pl-PL" w:eastAsia="ru-RU"/>
        </w:rPr>
        <w:t>Caritas</w:t>
      </w:r>
      <w:r w:rsidR="00CE7053"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 33 </w:t>
      </w:r>
      <w:r w:rsidR="00CE7053" w:rsidRPr="00EC18D2">
        <w:rPr>
          <w:rFonts w:ascii="Times New Roman" w:eastAsia="Times New Roman" w:hAnsi="Times New Roman" w:cs="Times New Roman"/>
          <w:sz w:val="28"/>
          <w:szCs w:val="28"/>
          <w:lang w:val="be-BY" w:eastAsia="ru-RU"/>
        </w:rPr>
        <w:t xml:space="preserve">гурткі </w:t>
      </w:r>
      <w:r w:rsidRPr="00EC18D2">
        <w:rPr>
          <w:rFonts w:ascii="Times New Roman" w:eastAsia="Times New Roman" w:hAnsi="Times New Roman" w:cs="Times New Roman"/>
          <w:sz w:val="28"/>
          <w:szCs w:val="28"/>
          <w:lang w:val="be-BY" w:eastAsia="ru-RU"/>
        </w:rPr>
        <w:t>(4890</w:t>
      </w:r>
      <w:r w:rsidR="00CE7053" w:rsidRPr="00EC18D2">
        <w:rPr>
          <w:rFonts w:ascii="Times New Roman" w:eastAsia="Times New Roman" w:hAnsi="Times New Roman" w:cs="Times New Roman"/>
          <w:sz w:val="28"/>
          <w:szCs w:val="28"/>
          <w:lang w:val="be-BY" w:eastAsia="ru-RU"/>
        </w:rPr>
        <w:t xml:space="preserve"> чалавек</w:t>
      </w:r>
      <w:r w:rsidRPr="00EC18D2">
        <w:rPr>
          <w:rFonts w:ascii="Times New Roman" w:eastAsia="Times New Roman" w:hAnsi="Times New Roman" w:cs="Times New Roman"/>
          <w:sz w:val="28"/>
          <w:szCs w:val="28"/>
          <w:lang w:val="be-BY" w:eastAsia="ru-RU"/>
        </w:rPr>
        <w:t xml:space="preserve">), ПМШ – </w:t>
      </w:r>
      <w:r w:rsidR="0040727E">
        <w:rPr>
          <w:rFonts w:ascii="Times New Roman" w:eastAsia="Times New Roman" w:hAnsi="Times New Roman" w:cs="Times New Roman"/>
          <w:sz w:val="28"/>
          <w:szCs w:val="28"/>
          <w:lang w:val="be-BY" w:eastAsia="ru-RU"/>
        </w:rPr>
        <w:t>сем</w:t>
      </w:r>
      <w:r w:rsidRPr="00EC18D2">
        <w:rPr>
          <w:rFonts w:ascii="Times New Roman" w:eastAsia="Times New Roman" w:hAnsi="Times New Roman" w:cs="Times New Roman"/>
          <w:sz w:val="28"/>
          <w:szCs w:val="28"/>
          <w:lang w:val="be-BY" w:eastAsia="ru-RU"/>
        </w:rPr>
        <w:t xml:space="preserve"> </w:t>
      </w:r>
      <w:r w:rsidR="00CE7053" w:rsidRPr="00EC18D2">
        <w:rPr>
          <w:rFonts w:ascii="Times New Roman" w:eastAsia="Times New Roman" w:hAnsi="Times New Roman" w:cs="Times New Roman"/>
          <w:sz w:val="28"/>
          <w:szCs w:val="28"/>
          <w:lang w:val="be-BY" w:eastAsia="ru-RU"/>
        </w:rPr>
        <w:t xml:space="preserve">гурткоў </w:t>
      </w:r>
      <w:r w:rsidRPr="00EC18D2">
        <w:rPr>
          <w:rFonts w:ascii="Times New Roman" w:eastAsia="Times New Roman" w:hAnsi="Times New Roman" w:cs="Times New Roman"/>
          <w:sz w:val="28"/>
          <w:szCs w:val="28"/>
          <w:lang w:val="be-BY" w:eastAsia="ru-RU"/>
        </w:rPr>
        <w:t>(894</w:t>
      </w:r>
      <w:r w:rsidR="00CE7053" w:rsidRPr="00EC18D2">
        <w:rPr>
          <w:rFonts w:ascii="Times New Roman" w:eastAsia="Times New Roman" w:hAnsi="Times New Roman" w:cs="Times New Roman"/>
          <w:sz w:val="28"/>
          <w:szCs w:val="28"/>
          <w:lang w:val="be-BY" w:eastAsia="ru-RU"/>
        </w:rPr>
        <w:t xml:space="preserve"> чалавекі</w:t>
      </w:r>
      <w:r w:rsidRPr="00EC18D2">
        <w:rPr>
          <w:rFonts w:ascii="Times New Roman" w:eastAsia="Times New Roman" w:hAnsi="Times New Roman" w:cs="Times New Roman"/>
          <w:sz w:val="28"/>
          <w:szCs w:val="28"/>
          <w:lang w:val="be-BY" w:eastAsia="ru-RU"/>
        </w:rPr>
        <w:t xml:space="preserve">). У Палескім ваяводстве </w:t>
      </w:r>
      <w:r w:rsidR="00CE7053" w:rsidRPr="00EC18D2">
        <w:rPr>
          <w:rFonts w:ascii="Times New Roman" w:eastAsia="Times New Roman" w:hAnsi="Times New Roman" w:cs="Times New Roman"/>
          <w:sz w:val="28"/>
          <w:szCs w:val="28"/>
          <w:lang w:val="be-BY" w:eastAsia="ru-RU"/>
        </w:rPr>
        <w:t xml:space="preserve">найбольш масавымі былі </w:t>
      </w:r>
      <w:r w:rsidRPr="00EC18D2">
        <w:rPr>
          <w:rFonts w:ascii="Times New Roman" w:eastAsia="Times New Roman" w:hAnsi="Times New Roman" w:cs="Times New Roman"/>
          <w:sz w:val="28"/>
          <w:szCs w:val="28"/>
          <w:lang w:val="be-BY" w:eastAsia="ru-RU"/>
        </w:rPr>
        <w:t>Стралецкі саюз, Саюз маладой вёскі, Ліга супрацьпаветранай і хімічнай абароны, Таварыства падтрымкі будаўніцтва грамадскіх пачатковых школ, аддзелы пажарнай аховы.</w:t>
      </w:r>
    </w:p>
    <w:p w14:paraId="1E692B9C" w14:textId="20CB19B8" w:rsidR="008D5D13" w:rsidRPr="00EC18D2" w:rsidRDefault="008D5D1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Аднак цэлы шэраг структурных адзінак </w:t>
      </w:r>
      <w:r w:rsidR="00CE7053" w:rsidRPr="00EC18D2">
        <w:rPr>
          <w:rFonts w:ascii="Times New Roman" w:eastAsia="Times New Roman" w:hAnsi="Times New Roman" w:cs="Times New Roman"/>
          <w:sz w:val="28"/>
          <w:szCs w:val="28"/>
          <w:lang w:val="be-BY" w:eastAsia="ru-RU"/>
        </w:rPr>
        <w:t xml:space="preserve">гэтых арганізацый </w:t>
      </w:r>
      <w:r w:rsidRPr="00EC18D2">
        <w:rPr>
          <w:rFonts w:ascii="Times New Roman" w:eastAsia="Times New Roman" w:hAnsi="Times New Roman" w:cs="Times New Roman"/>
          <w:sz w:val="28"/>
          <w:szCs w:val="28"/>
          <w:lang w:val="be-BY" w:eastAsia="ru-RU"/>
        </w:rPr>
        <w:t xml:space="preserve">існаваў толькі на паперы. </w:t>
      </w:r>
      <w:r w:rsidR="0040727E">
        <w:rPr>
          <w:rFonts w:ascii="Times New Roman" w:eastAsia="Times New Roman" w:hAnsi="Times New Roman" w:cs="Times New Roman"/>
          <w:sz w:val="28"/>
          <w:szCs w:val="28"/>
          <w:lang w:val="be-BY" w:eastAsia="ru-RU"/>
        </w:rPr>
        <w:t>У асобных</w:t>
      </w:r>
      <w:r w:rsidRPr="00EC18D2">
        <w:rPr>
          <w:rFonts w:ascii="Times New Roman" w:eastAsia="Times New Roman" w:hAnsi="Times New Roman" w:cs="Times New Roman"/>
          <w:sz w:val="28"/>
          <w:szCs w:val="28"/>
          <w:lang w:val="be-BY" w:eastAsia="ru-RU"/>
        </w:rPr>
        <w:t xml:space="preserve"> мясцовасц</w:t>
      </w:r>
      <w:r w:rsidR="0040727E">
        <w:rPr>
          <w:rFonts w:ascii="Times New Roman" w:eastAsia="Times New Roman" w:hAnsi="Times New Roman" w:cs="Times New Roman"/>
          <w:sz w:val="28"/>
          <w:szCs w:val="28"/>
          <w:lang w:val="be-BY" w:eastAsia="ru-RU"/>
        </w:rPr>
        <w:t>ях (асабліва ў вёсках) была</w:t>
      </w:r>
      <w:r w:rsidRPr="00EC18D2">
        <w:rPr>
          <w:rFonts w:ascii="Times New Roman" w:eastAsia="Times New Roman" w:hAnsi="Times New Roman" w:cs="Times New Roman"/>
          <w:sz w:val="28"/>
          <w:szCs w:val="28"/>
          <w:lang w:val="be-BY" w:eastAsia="ru-RU"/>
        </w:rPr>
        <w:t xml:space="preserve"> слаба </w:t>
      </w:r>
      <w:r w:rsidR="0040727E">
        <w:rPr>
          <w:rFonts w:ascii="Times New Roman" w:eastAsia="Times New Roman" w:hAnsi="Times New Roman" w:cs="Times New Roman"/>
          <w:sz w:val="28"/>
          <w:szCs w:val="28"/>
          <w:lang w:val="be-BY" w:eastAsia="ru-RU"/>
        </w:rPr>
        <w:t xml:space="preserve">развіта </w:t>
      </w:r>
      <w:r w:rsidRPr="00EC18D2">
        <w:rPr>
          <w:rFonts w:ascii="Times New Roman" w:eastAsia="Times New Roman" w:hAnsi="Times New Roman" w:cs="Times New Roman"/>
          <w:sz w:val="28"/>
          <w:szCs w:val="28"/>
          <w:lang w:val="be-BY" w:eastAsia="ru-RU"/>
        </w:rPr>
        <w:t>дзейнасц</w:t>
      </w:r>
      <w:r w:rsidR="0040727E">
        <w:rPr>
          <w:rFonts w:ascii="Times New Roman" w:eastAsia="Times New Roman" w:hAnsi="Times New Roman" w:cs="Times New Roman"/>
          <w:sz w:val="28"/>
          <w:szCs w:val="28"/>
          <w:lang w:val="be-BY" w:eastAsia="ru-RU"/>
        </w:rPr>
        <w:t>ь</w:t>
      </w:r>
      <w:r w:rsidRPr="00EC18D2">
        <w:rPr>
          <w:rFonts w:ascii="Times New Roman" w:eastAsia="Times New Roman" w:hAnsi="Times New Roman" w:cs="Times New Roman"/>
          <w:sz w:val="28"/>
          <w:szCs w:val="28"/>
          <w:lang w:val="be-BY" w:eastAsia="ru-RU"/>
        </w:rPr>
        <w:t xml:space="preserve"> польскіх грамадскіх арганізацый. У 1937 г</w:t>
      </w:r>
      <w:r w:rsidR="00CE7053" w:rsidRPr="00EC18D2">
        <w:rPr>
          <w:rFonts w:ascii="Times New Roman" w:eastAsia="Times New Roman" w:hAnsi="Times New Roman" w:cs="Times New Roman"/>
          <w:sz w:val="28"/>
          <w:szCs w:val="28"/>
          <w:lang w:val="be-BY" w:eastAsia="ru-RU"/>
        </w:rPr>
        <w:t xml:space="preserve">. у </w:t>
      </w:r>
      <w:r w:rsidRPr="00EC18D2">
        <w:rPr>
          <w:rFonts w:ascii="Times New Roman" w:eastAsia="Times New Roman" w:hAnsi="Times New Roman" w:cs="Times New Roman"/>
          <w:sz w:val="28"/>
          <w:szCs w:val="28"/>
          <w:lang w:val="be-BY" w:eastAsia="ru-RU"/>
        </w:rPr>
        <w:t>Віленска-Трокск</w:t>
      </w:r>
      <w:r w:rsidR="00CE7053" w:rsidRPr="00EC18D2">
        <w:rPr>
          <w:rFonts w:ascii="Times New Roman" w:eastAsia="Times New Roman" w:hAnsi="Times New Roman" w:cs="Times New Roman"/>
          <w:sz w:val="28"/>
          <w:szCs w:val="28"/>
          <w:lang w:val="be-BY" w:eastAsia="ru-RU"/>
        </w:rPr>
        <w:t>ім</w:t>
      </w:r>
      <w:r w:rsidRPr="00EC18D2">
        <w:rPr>
          <w:rFonts w:ascii="Times New Roman" w:eastAsia="Times New Roman" w:hAnsi="Times New Roman" w:cs="Times New Roman"/>
          <w:sz w:val="28"/>
          <w:szCs w:val="28"/>
          <w:lang w:val="be-BY" w:eastAsia="ru-RU"/>
        </w:rPr>
        <w:t xml:space="preserve"> і Ашмянск</w:t>
      </w:r>
      <w:r w:rsidR="00CE7053" w:rsidRPr="00EC18D2">
        <w:rPr>
          <w:rFonts w:ascii="Times New Roman" w:eastAsia="Times New Roman" w:hAnsi="Times New Roman" w:cs="Times New Roman"/>
          <w:sz w:val="28"/>
          <w:szCs w:val="28"/>
          <w:lang w:val="be-BY" w:eastAsia="ru-RU"/>
        </w:rPr>
        <w:t>ім</w:t>
      </w:r>
      <w:r w:rsidRPr="00EC18D2">
        <w:rPr>
          <w:rFonts w:ascii="Times New Roman" w:eastAsia="Times New Roman" w:hAnsi="Times New Roman" w:cs="Times New Roman"/>
          <w:sz w:val="28"/>
          <w:szCs w:val="28"/>
          <w:lang w:val="be-BY" w:eastAsia="ru-RU"/>
        </w:rPr>
        <w:t xml:space="preserve"> павета</w:t>
      </w:r>
      <w:r w:rsidR="00CE7053" w:rsidRPr="00EC18D2">
        <w:rPr>
          <w:rFonts w:ascii="Times New Roman" w:eastAsia="Times New Roman" w:hAnsi="Times New Roman" w:cs="Times New Roman"/>
          <w:sz w:val="28"/>
          <w:szCs w:val="28"/>
          <w:lang w:val="be-BY" w:eastAsia="ru-RU"/>
        </w:rPr>
        <w:t>х</w:t>
      </w:r>
      <w:r w:rsidRPr="00EC18D2">
        <w:rPr>
          <w:rFonts w:ascii="Times New Roman" w:eastAsia="Times New Roman" w:hAnsi="Times New Roman" w:cs="Times New Roman"/>
          <w:sz w:val="28"/>
          <w:szCs w:val="28"/>
          <w:lang w:val="be-BY" w:eastAsia="ru-RU"/>
        </w:rPr>
        <w:t xml:space="preserve"> толькі ў 5 з 53 вёсак былі гурткі ці</w:t>
      </w:r>
      <w:r w:rsidR="00CE7053" w:rsidRPr="00EC18D2">
        <w:rPr>
          <w:rFonts w:ascii="Times New Roman" w:eastAsia="Times New Roman" w:hAnsi="Times New Roman" w:cs="Times New Roman"/>
          <w:sz w:val="28"/>
          <w:szCs w:val="28"/>
          <w:lang w:val="be-BY" w:eastAsia="ru-RU"/>
        </w:rPr>
        <w:t xml:space="preserve"> аддзелы польскіх арганізацый.</w:t>
      </w:r>
    </w:p>
    <w:p w14:paraId="43BABC10" w14:textId="64A49F49" w:rsidR="008D5D13" w:rsidRPr="00EC18D2" w:rsidRDefault="00CE705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Таму ў </w:t>
      </w:r>
      <w:r w:rsidR="008D5D13" w:rsidRPr="00EC18D2">
        <w:rPr>
          <w:rFonts w:ascii="Times New Roman" w:eastAsia="Times New Roman" w:hAnsi="Times New Roman" w:cs="Times New Roman"/>
          <w:sz w:val="28"/>
          <w:szCs w:val="28"/>
          <w:lang w:val="be-BY" w:eastAsia="ru-RU"/>
        </w:rPr>
        <w:t>другой палов</w:t>
      </w:r>
      <w:r w:rsidR="00C56250" w:rsidRPr="00EC18D2">
        <w:rPr>
          <w:rFonts w:ascii="Times New Roman" w:eastAsia="Times New Roman" w:hAnsi="Times New Roman" w:cs="Times New Roman"/>
          <w:sz w:val="28"/>
          <w:szCs w:val="28"/>
          <w:lang w:val="be-BY" w:eastAsia="ru-RU"/>
        </w:rPr>
        <w:t>е</w:t>
      </w:r>
      <w:r w:rsidR="008D5D13" w:rsidRPr="00EC18D2">
        <w:rPr>
          <w:rFonts w:ascii="Times New Roman" w:eastAsia="Times New Roman" w:hAnsi="Times New Roman" w:cs="Times New Roman"/>
          <w:sz w:val="28"/>
          <w:szCs w:val="28"/>
          <w:lang w:val="be-BY" w:eastAsia="ru-RU"/>
        </w:rPr>
        <w:t xml:space="preserve"> 1930-х гг. </w:t>
      </w:r>
      <w:r w:rsidR="00C56250" w:rsidRPr="00EC18D2">
        <w:rPr>
          <w:rFonts w:ascii="Times New Roman" w:eastAsia="Times New Roman" w:hAnsi="Times New Roman" w:cs="Times New Roman"/>
          <w:sz w:val="28"/>
          <w:szCs w:val="28"/>
          <w:lang w:val="be-BY" w:eastAsia="ru-RU"/>
        </w:rPr>
        <w:t xml:space="preserve">польскімі ўладамі распрацоўваліся планы </w:t>
      </w:r>
      <w:r w:rsidR="008D5D13" w:rsidRPr="00EC18D2">
        <w:rPr>
          <w:rFonts w:ascii="Times New Roman" w:eastAsia="Times New Roman" w:hAnsi="Times New Roman" w:cs="Times New Roman"/>
          <w:sz w:val="28"/>
          <w:szCs w:val="28"/>
          <w:lang w:val="be-BY" w:eastAsia="ru-RU"/>
        </w:rPr>
        <w:t xml:space="preserve">па </w:t>
      </w:r>
      <w:r w:rsidR="00C56250" w:rsidRPr="00EC18D2">
        <w:rPr>
          <w:rFonts w:ascii="Times New Roman" w:eastAsia="Times New Roman" w:hAnsi="Times New Roman" w:cs="Times New Roman"/>
          <w:sz w:val="28"/>
          <w:szCs w:val="28"/>
          <w:lang w:val="be-BY" w:eastAsia="ru-RU"/>
        </w:rPr>
        <w:t xml:space="preserve">актывізацыі дзейнасці польскіх грамадскіх аб’яднанняў ва </w:t>
      </w:r>
      <w:r w:rsidR="008D5D13" w:rsidRPr="00EC18D2">
        <w:rPr>
          <w:rFonts w:ascii="Times New Roman" w:eastAsia="Times New Roman" w:hAnsi="Times New Roman" w:cs="Times New Roman"/>
          <w:sz w:val="28"/>
          <w:szCs w:val="28"/>
          <w:lang w:val="be-BY" w:eastAsia="ru-RU"/>
        </w:rPr>
        <w:t>ўмовах ліквідацыі большасці грамадскіх арганізацый няпольскага насельніцтва</w:t>
      </w:r>
      <w:r w:rsidR="00C56250" w:rsidRPr="00EC18D2">
        <w:rPr>
          <w:rFonts w:ascii="Times New Roman" w:eastAsia="Times New Roman" w:hAnsi="Times New Roman" w:cs="Times New Roman"/>
          <w:sz w:val="28"/>
          <w:szCs w:val="28"/>
          <w:lang w:val="be-BY" w:eastAsia="ru-RU"/>
        </w:rPr>
        <w:t xml:space="preserve">. </w:t>
      </w:r>
      <w:r w:rsidR="0040727E">
        <w:rPr>
          <w:rFonts w:ascii="Times New Roman" w:eastAsia="Times New Roman" w:hAnsi="Times New Roman" w:cs="Times New Roman"/>
          <w:sz w:val="28"/>
          <w:szCs w:val="28"/>
          <w:lang w:val="be-BY" w:eastAsia="ru-RU"/>
        </w:rPr>
        <w:t>У </w:t>
      </w:r>
      <w:r w:rsidR="008D5D13" w:rsidRPr="00EC18D2">
        <w:rPr>
          <w:rFonts w:ascii="Times New Roman" w:eastAsia="Times New Roman" w:hAnsi="Times New Roman" w:cs="Times New Roman"/>
          <w:sz w:val="28"/>
          <w:szCs w:val="28"/>
          <w:lang w:val="be-BY" w:eastAsia="ru-RU"/>
        </w:rPr>
        <w:t>1935 г. МУС Польшчы</w:t>
      </w:r>
      <w:r w:rsidR="00C56250" w:rsidRPr="00EC18D2">
        <w:rPr>
          <w:rFonts w:ascii="Times New Roman" w:eastAsia="Times New Roman" w:hAnsi="Times New Roman" w:cs="Times New Roman"/>
          <w:sz w:val="28"/>
          <w:szCs w:val="28"/>
          <w:lang w:val="be-BY" w:eastAsia="ru-RU"/>
        </w:rPr>
        <w:t xml:space="preserve"> крытыкаваў </w:t>
      </w:r>
      <w:r w:rsidR="008D5D13" w:rsidRPr="00EC18D2">
        <w:rPr>
          <w:rFonts w:ascii="Times New Roman" w:eastAsia="Times New Roman" w:hAnsi="Times New Roman" w:cs="Times New Roman"/>
          <w:sz w:val="28"/>
          <w:szCs w:val="28"/>
          <w:lang w:val="be-BY" w:eastAsia="ru-RU"/>
        </w:rPr>
        <w:t>Стралецкі саюз, Саюз рэзервістаў і іншыя грамадскія арганізацыі, якія не дапускалі ў свае рады няпольскае насельніцтва, што спрыяла адтоку яго актыўных дзеячаў у беларускі і ўкраінскі рух</w:t>
      </w:r>
      <w:r w:rsidR="00C56250"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 xml:space="preserve">Крытычныя заўвагі да </w:t>
      </w:r>
      <w:r w:rsidR="00C56250" w:rsidRPr="00EC18D2">
        <w:rPr>
          <w:rFonts w:ascii="Times New Roman" w:eastAsia="Times New Roman" w:hAnsi="Times New Roman" w:cs="Times New Roman"/>
          <w:sz w:val="28"/>
          <w:szCs w:val="28"/>
          <w:lang w:val="be-BY" w:eastAsia="ru-RU"/>
        </w:rPr>
        <w:t xml:space="preserve">польскіх </w:t>
      </w:r>
      <w:r w:rsidR="008D5D13" w:rsidRPr="00EC18D2">
        <w:rPr>
          <w:rFonts w:ascii="Times New Roman" w:eastAsia="Times New Roman" w:hAnsi="Times New Roman" w:cs="Times New Roman"/>
          <w:sz w:val="28"/>
          <w:szCs w:val="28"/>
          <w:lang w:val="be-BY" w:eastAsia="ru-RU"/>
        </w:rPr>
        <w:t xml:space="preserve">грамадскіх арганізацый выказваліся </w:t>
      </w:r>
      <w:r w:rsidR="00C56250" w:rsidRPr="00EC18D2">
        <w:rPr>
          <w:rFonts w:ascii="Times New Roman" w:eastAsia="Times New Roman" w:hAnsi="Times New Roman" w:cs="Times New Roman"/>
          <w:sz w:val="28"/>
          <w:szCs w:val="28"/>
          <w:lang w:val="be-BY" w:eastAsia="ru-RU"/>
        </w:rPr>
        <w:t xml:space="preserve">таксама </w:t>
      </w:r>
      <w:r w:rsidR="008D5D13" w:rsidRPr="00EC18D2">
        <w:rPr>
          <w:rFonts w:ascii="Times New Roman" w:eastAsia="Times New Roman" w:hAnsi="Times New Roman" w:cs="Times New Roman"/>
          <w:sz w:val="28"/>
          <w:szCs w:val="28"/>
          <w:lang w:val="be-BY" w:eastAsia="ru-RU"/>
        </w:rPr>
        <w:t>з боку вайсковых улад</w:t>
      </w:r>
      <w:r w:rsidR="0040727E">
        <w:rPr>
          <w:rFonts w:ascii="Times New Roman" w:eastAsia="Times New Roman" w:hAnsi="Times New Roman" w:cs="Times New Roman"/>
          <w:sz w:val="28"/>
          <w:szCs w:val="28"/>
          <w:lang w:val="be-BY" w:eastAsia="ru-RU"/>
        </w:rPr>
        <w:t>, ваяводскай адміністрацыі. У </w:t>
      </w:r>
      <w:r w:rsidR="008D5D13" w:rsidRPr="00EC18D2">
        <w:rPr>
          <w:rFonts w:ascii="Times New Roman" w:eastAsia="Times New Roman" w:hAnsi="Times New Roman" w:cs="Times New Roman"/>
          <w:sz w:val="28"/>
          <w:szCs w:val="28"/>
          <w:lang w:val="be-BY" w:eastAsia="ru-RU"/>
        </w:rPr>
        <w:t>канцы 1936 г. кіраўніцтва ІХ Корпуса аховы памежжа хадайнічала аб прыцягненні грамадскіх і асветніцкіх арга</w:t>
      </w:r>
      <w:r w:rsidR="00C56250" w:rsidRPr="00EC18D2">
        <w:rPr>
          <w:rFonts w:ascii="Times New Roman" w:eastAsia="Times New Roman" w:hAnsi="Times New Roman" w:cs="Times New Roman"/>
          <w:sz w:val="28"/>
          <w:szCs w:val="28"/>
          <w:lang w:val="be-BY" w:eastAsia="ru-RU"/>
        </w:rPr>
        <w:t xml:space="preserve">нізацый да працэсу паланізацыі. </w:t>
      </w:r>
      <w:r w:rsidR="0040727E">
        <w:rPr>
          <w:rFonts w:ascii="Times New Roman" w:eastAsia="Times New Roman" w:hAnsi="Times New Roman" w:cs="Times New Roman"/>
          <w:sz w:val="28"/>
          <w:szCs w:val="28"/>
          <w:lang w:val="be-BY" w:eastAsia="ru-RU"/>
        </w:rPr>
        <w:t>У </w:t>
      </w:r>
      <w:r w:rsidR="00C56250" w:rsidRPr="00EC18D2">
        <w:rPr>
          <w:rFonts w:ascii="Times New Roman" w:eastAsia="Times New Roman" w:hAnsi="Times New Roman" w:cs="Times New Roman"/>
          <w:sz w:val="28"/>
          <w:szCs w:val="28"/>
          <w:lang w:val="be-BY" w:eastAsia="ru-RU"/>
        </w:rPr>
        <w:t>д</w:t>
      </w:r>
      <w:r w:rsidR="008D5D13" w:rsidRPr="00EC18D2">
        <w:rPr>
          <w:rFonts w:ascii="Times New Roman" w:eastAsia="Times New Roman" w:hAnsi="Times New Roman" w:cs="Times New Roman"/>
          <w:sz w:val="28"/>
          <w:szCs w:val="28"/>
          <w:lang w:val="be-BY" w:eastAsia="ru-RU"/>
        </w:rPr>
        <w:t>акладных запіс</w:t>
      </w:r>
      <w:r w:rsidR="00C56250" w:rsidRPr="00EC18D2">
        <w:rPr>
          <w:rFonts w:ascii="Times New Roman" w:eastAsia="Times New Roman" w:hAnsi="Times New Roman" w:cs="Times New Roman"/>
          <w:sz w:val="28"/>
          <w:szCs w:val="28"/>
          <w:lang w:val="be-BY" w:eastAsia="ru-RU"/>
        </w:rPr>
        <w:t>ках</w:t>
      </w:r>
      <w:r w:rsidR="008D5D13" w:rsidRPr="00EC18D2">
        <w:rPr>
          <w:rFonts w:ascii="Times New Roman" w:eastAsia="Times New Roman" w:hAnsi="Times New Roman" w:cs="Times New Roman"/>
          <w:sz w:val="28"/>
          <w:szCs w:val="28"/>
          <w:lang w:val="be-BY" w:eastAsia="ru-RU"/>
        </w:rPr>
        <w:t xml:space="preserve"> беластоцкага ваяводы Г. Асташэўскага аб узмацненні польскай экспансіі</w:t>
      </w:r>
      <w:r w:rsidR="00C56250" w:rsidRPr="00EC18D2">
        <w:rPr>
          <w:rFonts w:ascii="Times New Roman" w:eastAsia="Times New Roman" w:hAnsi="Times New Roman" w:cs="Times New Roman"/>
          <w:sz w:val="28"/>
          <w:szCs w:val="28"/>
          <w:lang w:val="be-BY" w:eastAsia="ru-RU"/>
        </w:rPr>
        <w:t xml:space="preserve"> (</w:t>
      </w:r>
      <w:r w:rsidR="008D5D13" w:rsidRPr="00EC18D2">
        <w:rPr>
          <w:rFonts w:ascii="Times New Roman" w:eastAsia="Times New Roman" w:hAnsi="Times New Roman" w:cs="Times New Roman"/>
          <w:sz w:val="28"/>
          <w:szCs w:val="28"/>
          <w:lang w:val="be-BY" w:eastAsia="ru-RU"/>
        </w:rPr>
        <w:t>1939 г.</w:t>
      </w:r>
      <w:r w:rsidR="00C56250" w:rsidRPr="00EC18D2">
        <w:rPr>
          <w:rFonts w:ascii="Times New Roman" w:eastAsia="Times New Roman" w:hAnsi="Times New Roman" w:cs="Times New Roman"/>
          <w:sz w:val="28"/>
          <w:szCs w:val="28"/>
          <w:lang w:val="be-BY" w:eastAsia="ru-RU"/>
        </w:rPr>
        <w:t>) а</w:t>
      </w:r>
      <w:r w:rsidR="008D5D13" w:rsidRPr="00EC18D2">
        <w:rPr>
          <w:rFonts w:ascii="Times New Roman" w:eastAsia="Times New Roman" w:hAnsi="Times New Roman" w:cs="Times New Roman"/>
          <w:sz w:val="28"/>
          <w:szCs w:val="28"/>
          <w:lang w:val="be-BY" w:eastAsia="ru-RU"/>
        </w:rPr>
        <w:t xml:space="preserve">дзначалася, што </w:t>
      </w:r>
      <w:r w:rsidR="00C56250" w:rsidRPr="00EC18D2">
        <w:rPr>
          <w:rFonts w:ascii="Times New Roman" w:eastAsia="Times New Roman" w:hAnsi="Times New Roman" w:cs="Times New Roman"/>
          <w:sz w:val="28"/>
          <w:szCs w:val="28"/>
          <w:lang w:val="be-BY" w:eastAsia="ru-RU"/>
        </w:rPr>
        <w:t xml:space="preserve">польскія грамадскія арганізацыі </w:t>
      </w:r>
      <w:r w:rsidR="008D5D13" w:rsidRPr="00EC18D2">
        <w:rPr>
          <w:rFonts w:ascii="Times New Roman" w:eastAsia="Times New Roman" w:hAnsi="Times New Roman" w:cs="Times New Roman"/>
          <w:sz w:val="28"/>
          <w:szCs w:val="28"/>
          <w:lang w:val="be-BY" w:eastAsia="ru-RU"/>
        </w:rPr>
        <w:t>слаба ўцягваюць у польскую культуру (г. зн. падвяргаюць паланізацыі) нацыянальныя меншасці. Прапаноўвалася мэтанакіравана і пад кантролем улад ствараць густую сетку польскіх культурна-асветніцкіх цэнтраў у населеных цэнтрах, якія мелі добрую камунікацыю з навакольнымі вёскамі, дзе размясціць пачатковую школу вышэйшага тыпу, народны дом, тэатр, бібліятэку і інш. Уплыў польскіх грамадскіх арганізацый на няпольскае н</w:t>
      </w:r>
      <w:r w:rsidR="00C56250" w:rsidRPr="00EC18D2">
        <w:rPr>
          <w:rFonts w:ascii="Times New Roman" w:eastAsia="Times New Roman" w:hAnsi="Times New Roman" w:cs="Times New Roman"/>
          <w:sz w:val="28"/>
          <w:szCs w:val="28"/>
          <w:lang w:val="be-BY" w:eastAsia="ru-RU"/>
        </w:rPr>
        <w:t>асельніцтва быў прызнаны слабым.</w:t>
      </w:r>
    </w:p>
    <w:p w14:paraId="6DCD9B16" w14:textId="0CE683CB" w:rsidR="00551F69" w:rsidRPr="00EC18D2" w:rsidRDefault="00BF4A4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w:t>
      </w:r>
      <w:r w:rsidR="008D5D13" w:rsidRPr="00EC18D2">
        <w:rPr>
          <w:rFonts w:ascii="Times New Roman" w:eastAsia="Times New Roman" w:hAnsi="Times New Roman" w:cs="Times New Roman"/>
          <w:sz w:val="28"/>
          <w:szCs w:val="28"/>
          <w:lang w:val="be-BY" w:eastAsia="ru-RU"/>
        </w:rPr>
        <w:t>ольскія грамадскія арганізацыі</w:t>
      </w:r>
      <w:r w:rsidRPr="00EC18D2">
        <w:rPr>
          <w:rFonts w:ascii="Times New Roman" w:eastAsia="Times New Roman" w:hAnsi="Times New Roman" w:cs="Times New Roman"/>
          <w:sz w:val="28"/>
          <w:szCs w:val="28"/>
          <w:lang w:val="be-BY" w:eastAsia="ru-RU"/>
        </w:rPr>
        <w:t xml:space="preserve"> ў</w:t>
      </w:r>
      <w:r w:rsidR="008D5D13" w:rsidRPr="00EC18D2">
        <w:rPr>
          <w:rFonts w:ascii="Times New Roman" w:eastAsia="Times New Roman" w:hAnsi="Times New Roman" w:cs="Times New Roman"/>
          <w:sz w:val="28"/>
          <w:szCs w:val="28"/>
          <w:lang w:val="be-BY" w:eastAsia="ru-RU"/>
        </w:rPr>
        <w:t xml:space="preserve"> Заходняй Беларусі, </w:t>
      </w:r>
      <w:r w:rsidRPr="00EC18D2">
        <w:rPr>
          <w:rFonts w:ascii="Times New Roman" w:eastAsia="Times New Roman" w:hAnsi="Times New Roman" w:cs="Times New Roman"/>
          <w:sz w:val="28"/>
          <w:szCs w:val="28"/>
          <w:lang w:val="be-BY" w:eastAsia="ru-RU"/>
        </w:rPr>
        <w:t xml:space="preserve">нягледзячы на розныя </w:t>
      </w:r>
      <w:r w:rsidR="008D5D13" w:rsidRPr="00EC18D2">
        <w:rPr>
          <w:rFonts w:ascii="Times New Roman" w:eastAsia="Times New Roman" w:hAnsi="Times New Roman" w:cs="Times New Roman"/>
          <w:sz w:val="28"/>
          <w:szCs w:val="28"/>
          <w:lang w:val="be-BY" w:eastAsia="ru-RU"/>
        </w:rPr>
        <w:t>мэт</w:t>
      </w:r>
      <w:r w:rsidRPr="00EC18D2">
        <w:rPr>
          <w:rFonts w:ascii="Times New Roman" w:eastAsia="Times New Roman" w:hAnsi="Times New Roman" w:cs="Times New Roman"/>
          <w:sz w:val="28"/>
          <w:szCs w:val="28"/>
          <w:lang w:val="be-BY" w:eastAsia="ru-RU"/>
        </w:rPr>
        <w:t xml:space="preserve">ы і </w:t>
      </w:r>
      <w:r w:rsidR="008D5D13" w:rsidRPr="00EC18D2">
        <w:rPr>
          <w:rFonts w:ascii="Times New Roman" w:eastAsia="Times New Roman" w:hAnsi="Times New Roman" w:cs="Times New Roman"/>
          <w:sz w:val="28"/>
          <w:szCs w:val="28"/>
          <w:lang w:val="be-BY" w:eastAsia="ru-RU"/>
        </w:rPr>
        <w:t>задач</w:t>
      </w:r>
      <w:r w:rsidRPr="00EC18D2">
        <w:rPr>
          <w:rFonts w:ascii="Times New Roman" w:eastAsia="Times New Roman" w:hAnsi="Times New Roman" w:cs="Times New Roman"/>
          <w:sz w:val="28"/>
          <w:szCs w:val="28"/>
          <w:lang w:val="be-BY" w:eastAsia="ru-RU"/>
        </w:rPr>
        <w:t>ы</w:t>
      </w:r>
      <w:r w:rsidR="008D5D13" w:rsidRPr="00EC18D2">
        <w:rPr>
          <w:rFonts w:ascii="Times New Roman" w:eastAsia="Times New Roman" w:hAnsi="Times New Roman" w:cs="Times New Roman"/>
          <w:sz w:val="28"/>
          <w:szCs w:val="28"/>
          <w:lang w:val="be-BY" w:eastAsia="ru-RU"/>
        </w:rPr>
        <w:t>, ідэалагічн</w:t>
      </w:r>
      <w:r w:rsidRPr="00EC18D2">
        <w:rPr>
          <w:rFonts w:ascii="Times New Roman" w:eastAsia="Times New Roman" w:hAnsi="Times New Roman" w:cs="Times New Roman"/>
          <w:sz w:val="28"/>
          <w:szCs w:val="28"/>
          <w:lang w:val="be-BY" w:eastAsia="ru-RU"/>
        </w:rPr>
        <w:t>ую накіраванасць,</w:t>
      </w:r>
      <w:r w:rsidR="008D5D13" w:rsidRPr="00EC18D2">
        <w:rPr>
          <w:rFonts w:ascii="Times New Roman" w:eastAsia="Times New Roman" w:hAnsi="Times New Roman" w:cs="Times New Roman"/>
          <w:sz w:val="28"/>
          <w:szCs w:val="28"/>
          <w:lang w:val="be-BY" w:eastAsia="ru-RU"/>
        </w:rPr>
        <w:t xml:space="preserve"> структур</w:t>
      </w:r>
      <w:r w:rsidRPr="00EC18D2">
        <w:rPr>
          <w:rFonts w:ascii="Times New Roman" w:eastAsia="Times New Roman" w:hAnsi="Times New Roman" w:cs="Times New Roman"/>
          <w:sz w:val="28"/>
          <w:szCs w:val="28"/>
          <w:lang w:val="be-BY" w:eastAsia="ru-RU"/>
        </w:rPr>
        <w:t>у</w:t>
      </w:r>
      <w:r w:rsidR="008D5D1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колькасныя паказчыкі, сацыяльную базу, </w:t>
      </w:r>
      <w:r w:rsidR="00551F69" w:rsidRPr="00EC18D2">
        <w:rPr>
          <w:rFonts w:ascii="Times New Roman" w:eastAsia="Times New Roman" w:hAnsi="Times New Roman" w:cs="Times New Roman"/>
          <w:sz w:val="28"/>
          <w:szCs w:val="28"/>
          <w:lang w:val="be-BY" w:eastAsia="ru-RU"/>
        </w:rPr>
        <w:t xml:space="preserve">былі </w:t>
      </w:r>
      <w:r w:rsidR="008D5D13" w:rsidRPr="00EC18D2">
        <w:rPr>
          <w:rFonts w:ascii="Times New Roman" w:eastAsia="Times New Roman" w:hAnsi="Times New Roman" w:cs="Times New Roman"/>
          <w:sz w:val="28"/>
          <w:szCs w:val="28"/>
          <w:lang w:val="be-BY" w:eastAsia="ru-RU"/>
        </w:rPr>
        <w:t>ўключ</w:t>
      </w:r>
      <w:r w:rsidR="00551F69" w:rsidRPr="00EC18D2">
        <w:rPr>
          <w:rFonts w:ascii="Times New Roman" w:eastAsia="Times New Roman" w:hAnsi="Times New Roman" w:cs="Times New Roman"/>
          <w:sz w:val="28"/>
          <w:szCs w:val="28"/>
          <w:lang w:val="be-BY" w:eastAsia="ru-RU"/>
        </w:rPr>
        <w:t xml:space="preserve">аны </w:t>
      </w:r>
      <w:r w:rsidR="008D5D13" w:rsidRPr="00EC18D2">
        <w:rPr>
          <w:rFonts w:ascii="Times New Roman" w:eastAsia="Times New Roman" w:hAnsi="Times New Roman" w:cs="Times New Roman"/>
          <w:sz w:val="28"/>
          <w:szCs w:val="28"/>
          <w:lang w:val="be-BY" w:eastAsia="ru-RU"/>
        </w:rPr>
        <w:t xml:space="preserve">ў рэалізацыю палітыкі нацыянальнай ці дзяржаўнай асіміляцыі мясцовага насельніцтва. </w:t>
      </w:r>
      <w:r w:rsidR="00002F9E" w:rsidRPr="00EC18D2">
        <w:rPr>
          <w:rFonts w:ascii="Times New Roman" w:eastAsia="Times New Roman" w:hAnsi="Times New Roman" w:cs="Times New Roman"/>
          <w:sz w:val="28"/>
          <w:szCs w:val="28"/>
          <w:lang w:val="be-BY" w:eastAsia="ru-RU"/>
        </w:rPr>
        <w:t>Польскія грамадскія арганізацыі абмяжоўваліся пераважна пытаннямі ліквідацыі непісьменнасці, простымі і агульнадаступнымі формамі культурна-</w:t>
      </w:r>
      <w:r w:rsidR="00002F9E" w:rsidRPr="00EC18D2">
        <w:rPr>
          <w:rFonts w:ascii="Times New Roman" w:eastAsia="Times New Roman" w:hAnsi="Times New Roman" w:cs="Times New Roman"/>
          <w:sz w:val="28"/>
          <w:szCs w:val="28"/>
          <w:lang w:val="be-BY" w:eastAsia="ru-RU"/>
        </w:rPr>
        <w:lastRenderedPageBreak/>
        <w:t xml:space="preserve">асветніцкай </w:t>
      </w:r>
      <w:r w:rsidR="00215EA1" w:rsidRPr="00EC18D2">
        <w:rPr>
          <w:rFonts w:ascii="Times New Roman" w:eastAsia="Times New Roman" w:hAnsi="Times New Roman" w:cs="Times New Roman"/>
          <w:sz w:val="28"/>
          <w:szCs w:val="28"/>
          <w:lang w:val="be-BY" w:eastAsia="ru-RU"/>
        </w:rPr>
        <w:t>дзейнасці</w:t>
      </w:r>
      <w:r w:rsidR="00002F9E" w:rsidRPr="00EC18D2">
        <w:rPr>
          <w:rFonts w:ascii="Times New Roman" w:eastAsia="Times New Roman" w:hAnsi="Times New Roman" w:cs="Times New Roman"/>
          <w:sz w:val="28"/>
          <w:szCs w:val="28"/>
          <w:lang w:val="be-BY" w:eastAsia="ru-RU"/>
        </w:rPr>
        <w:t>.</w:t>
      </w:r>
      <w:r w:rsidR="00215EA1" w:rsidRPr="00EC18D2">
        <w:rPr>
          <w:rFonts w:ascii="Times New Roman" w:eastAsia="Times New Roman" w:hAnsi="Times New Roman" w:cs="Times New Roman"/>
          <w:sz w:val="28"/>
          <w:szCs w:val="28"/>
          <w:lang w:val="be-BY" w:eastAsia="ru-RU"/>
        </w:rPr>
        <w:t xml:space="preserve"> Польскія ўлады </w:t>
      </w:r>
      <w:r w:rsidR="0040727E">
        <w:rPr>
          <w:rFonts w:ascii="Times New Roman" w:eastAsia="Times New Roman" w:hAnsi="Times New Roman" w:cs="Times New Roman"/>
          <w:sz w:val="28"/>
          <w:szCs w:val="28"/>
          <w:lang w:val="be-BY" w:eastAsia="ru-RU"/>
        </w:rPr>
        <w:t xml:space="preserve">цалкам ці </w:t>
      </w:r>
      <w:r w:rsidR="00215EA1" w:rsidRPr="00EC18D2">
        <w:rPr>
          <w:rFonts w:ascii="Times New Roman" w:eastAsia="Times New Roman" w:hAnsi="Times New Roman" w:cs="Times New Roman"/>
          <w:sz w:val="28"/>
          <w:szCs w:val="28"/>
          <w:lang w:val="be-BY" w:eastAsia="ru-RU"/>
        </w:rPr>
        <w:t>частков</w:t>
      </w:r>
      <w:r w:rsidR="0040727E">
        <w:rPr>
          <w:rFonts w:ascii="Times New Roman" w:eastAsia="Times New Roman" w:hAnsi="Times New Roman" w:cs="Times New Roman"/>
          <w:sz w:val="28"/>
          <w:szCs w:val="28"/>
          <w:lang w:val="be-BY" w:eastAsia="ru-RU"/>
        </w:rPr>
        <w:t>а</w:t>
      </w:r>
      <w:r w:rsidR="00215EA1" w:rsidRPr="00EC18D2">
        <w:rPr>
          <w:rFonts w:ascii="Times New Roman" w:eastAsia="Times New Roman" w:hAnsi="Times New Roman" w:cs="Times New Roman"/>
          <w:sz w:val="28"/>
          <w:szCs w:val="28"/>
          <w:lang w:val="be-BY" w:eastAsia="ru-RU"/>
        </w:rPr>
        <w:t xml:space="preserve"> кантр</w:t>
      </w:r>
      <w:r w:rsidR="00974390">
        <w:rPr>
          <w:rFonts w:ascii="Times New Roman" w:eastAsia="Times New Roman" w:hAnsi="Times New Roman" w:cs="Times New Roman"/>
          <w:sz w:val="28"/>
          <w:szCs w:val="28"/>
          <w:lang w:val="be-BY" w:eastAsia="ru-RU"/>
        </w:rPr>
        <w:t>алявалі</w:t>
      </w:r>
      <w:r w:rsidR="00215EA1" w:rsidRPr="00EC18D2">
        <w:rPr>
          <w:rFonts w:ascii="Times New Roman" w:eastAsia="Times New Roman" w:hAnsi="Times New Roman" w:cs="Times New Roman"/>
          <w:sz w:val="28"/>
          <w:szCs w:val="28"/>
          <w:lang w:val="be-BY" w:eastAsia="ru-RU"/>
        </w:rPr>
        <w:t xml:space="preserve"> грамадскі</w:t>
      </w:r>
      <w:r w:rsidR="00974390">
        <w:rPr>
          <w:rFonts w:ascii="Times New Roman" w:eastAsia="Times New Roman" w:hAnsi="Times New Roman" w:cs="Times New Roman"/>
          <w:sz w:val="28"/>
          <w:szCs w:val="28"/>
          <w:lang w:val="be-BY" w:eastAsia="ru-RU"/>
        </w:rPr>
        <w:t>я</w:t>
      </w:r>
      <w:r w:rsidR="00215EA1" w:rsidRPr="00EC18D2">
        <w:rPr>
          <w:rFonts w:ascii="Times New Roman" w:eastAsia="Times New Roman" w:hAnsi="Times New Roman" w:cs="Times New Roman"/>
          <w:sz w:val="28"/>
          <w:szCs w:val="28"/>
          <w:lang w:val="be-BY" w:eastAsia="ru-RU"/>
        </w:rPr>
        <w:t xml:space="preserve"> арганізацыі. </w:t>
      </w:r>
      <w:r w:rsidR="008D5D13" w:rsidRPr="00EC18D2">
        <w:rPr>
          <w:rFonts w:ascii="Times New Roman" w:eastAsia="Times New Roman" w:hAnsi="Times New Roman" w:cs="Times New Roman"/>
          <w:sz w:val="28"/>
          <w:szCs w:val="28"/>
          <w:lang w:val="be-BY" w:eastAsia="ru-RU"/>
        </w:rPr>
        <w:t>Паланізацыі спрыялі не толькі грамадска-палітычныя, культурна-асветніцкія арганізацыі, але і фармальна апалітычныя (рэлігійныя, жаночыя, пажарныя і інш</w:t>
      </w:r>
      <w:r w:rsidR="00551F69" w:rsidRPr="00EC18D2">
        <w:rPr>
          <w:rFonts w:ascii="Times New Roman" w:eastAsia="Times New Roman" w:hAnsi="Times New Roman" w:cs="Times New Roman"/>
          <w:sz w:val="28"/>
          <w:szCs w:val="28"/>
          <w:lang w:val="be-BY" w:eastAsia="ru-RU"/>
        </w:rPr>
        <w:t>ыя</w:t>
      </w:r>
      <w:r w:rsidR="008D5D13" w:rsidRPr="00EC18D2">
        <w:rPr>
          <w:rFonts w:ascii="Times New Roman" w:eastAsia="Times New Roman" w:hAnsi="Times New Roman" w:cs="Times New Roman"/>
          <w:sz w:val="28"/>
          <w:szCs w:val="28"/>
          <w:lang w:val="be-BY" w:eastAsia="ru-RU"/>
        </w:rPr>
        <w:t xml:space="preserve">) аб’яднанні. </w:t>
      </w:r>
    </w:p>
    <w:p w14:paraId="03C37CB4" w14:textId="77777777" w:rsidR="00A55C02" w:rsidRPr="00EC18D2" w:rsidRDefault="00A55C0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Бібліятэкі мясцовых гурткоў (аддзелаў) польскіх грамадскіх арганізацый мелі невялікія кнігазборы (пераважна 60–100 кніг і перыядычных выданняў). Пры іх дапамозе органы дзяржаўнага кіравання, самакіравання кампенсавалі сваю няздольнасць у забяспячэнні інтарэсаў чытачоў. Бібліятэкі не былі звязаны з грамадска-культурнымі патрэбамі рэгіёнаў. Толькі з канца 1920-х гг. пачалося планамернае супрацоўніцтва мясцовых органаў улады са школьнай адміністрацыяй у справе разгортвання сеткі бібліятэчных устаноў.</w:t>
      </w:r>
    </w:p>
    <w:p w14:paraId="7D93B378" w14:textId="65D79E17" w:rsidR="00215EA1" w:rsidRPr="00EC18D2" w:rsidRDefault="00A55C0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Самыя вялікія бібліятэкі </w:t>
      </w:r>
      <w:r w:rsidR="00AA3701">
        <w:rPr>
          <w:rFonts w:ascii="Times New Roman" w:eastAsia="Times New Roman" w:hAnsi="Times New Roman" w:cs="Times New Roman"/>
          <w:sz w:val="28"/>
          <w:szCs w:val="28"/>
          <w:lang w:val="be-BY" w:eastAsia="ru-RU"/>
        </w:rPr>
        <w:t>(бібліятэкі</w:t>
      </w:r>
      <w:r w:rsidRPr="00EC18D2">
        <w:rPr>
          <w:rFonts w:ascii="Times New Roman" w:eastAsia="Times New Roman" w:hAnsi="Times New Roman" w:cs="Times New Roman"/>
          <w:sz w:val="28"/>
          <w:szCs w:val="28"/>
          <w:lang w:val="be-BY" w:eastAsia="ru-RU"/>
        </w:rPr>
        <w:t xml:space="preserve"> навучальных</w:t>
      </w:r>
      <w:r w:rsidR="00AA3701">
        <w:rPr>
          <w:rFonts w:ascii="Times New Roman" w:eastAsia="Times New Roman" w:hAnsi="Times New Roman" w:cs="Times New Roman"/>
          <w:sz w:val="28"/>
          <w:szCs w:val="28"/>
          <w:lang w:val="be-BY" w:eastAsia="ru-RU"/>
        </w:rPr>
        <w:t xml:space="preserve"> устаноў, органаў самакіравання) </w:t>
      </w:r>
      <w:r w:rsidRPr="00EC18D2">
        <w:rPr>
          <w:rFonts w:ascii="Times New Roman" w:eastAsia="Times New Roman" w:hAnsi="Times New Roman" w:cs="Times New Roman"/>
          <w:sz w:val="28"/>
          <w:szCs w:val="28"/>
          <w:lang w:val="be-BY" w:eastAsia="ru-RU"/>
        </w:rPr>
        <w:t xml:space="preserve">размяшчаліся ў ваяводскіх і асобных павятовых цэнтрах. Асабліва вылучаліся бібліятэчныя ўстановы Вільні. </w:t>
      </w:r>
      <w:r w:rsidR="00215EA1" w:rsidRPr="00EC18D2">
        <w:rPr>
          <w:rFonts w:ascii="Times New Roman" w:eastAsia="Times New Roman" w:hAnsi="Times New Roman" w:cs="Times New Roman"/>
          <w:sz w:val="28"/>
          <w:szCs w:val="28"/>
          <w:lang w:val="be-BY" w:eastAsia="ru-RU"/>
        </w:rPr>
        <w:t xml:space="preserve">Сярод іх </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xml:space="preserve">бібліятэка </w:t>
      </w:r>
      <w:r w:rsidR="00522F85">
        <w:rPr>
          <w:rFonts w:ascii="Times New Roman" w:eastAsia="Times New Roman" w:hAnsi="Times New Roman" w:cs="Times New Roman"/>
          <w:sz w:val="28"/>
          <w:szCs w:val="28"/>
          <w:lang w:val="be-BY" w:eastAsia="ru-RU"/>
        </w:rPr>
        <w:t>Віленскага ў</w:t>
      </w:r>
      <w:r w:rsidR="00984AE0" w:rsidRPr="00EC18D2">
        <w:rPr>
          <w:rFonts w:ascii="Times New Roman" w:eastAsia="Times New Roman" w:hAnsi="Times New Roman" w:cs="Times New Roman"/>
          <w:sz w:val="28"/>
          <w:szCs w:val="28"/>
          <w:lang w:val="be-BY" w:eastAsia="ru-RU"/>
        </w:rPr>
        <w:t>ніверсітэта імя С. Баторыя</w:t>
      </w:r>
      <w:r w:rsidR="00215EA1" w:rsidRPr="00EC18D2">
        <w:rPr>
          <w:rFonts w:ascii="Times New Roman" w:eastAsia="Times New Roman" w:hAnsi="Times New Roman" w:cs="Times New Roman"/>
          <w:sz w:val="28"/>
          <w:szCs w:val="28"/>
          <w:lang w:val="be-BY" w:eastAsia="ru-RU"/>
        </w:rPr>
        <w:t>, якая</w:t>
      </w:r>
      <w:r w:rsidR="00984AE0" w:rsidRPr="00EC18D2">
        <w:rPr>
          <w:rFonts w:ascii="Times New Roman" w:eastAsia="Times New Roman" w:hAnsi="Times New Roman" w:cs="Times New Roman"/>
          <w:sz w:val="28"/>
          <w:szCs w:val="28"/>
          <w:lang w:val="be-BY" w:eastAsia="ru-RU"/>
        </w:rPr>
        <w:t xml:space="preserve"> ў 1936 г. налічвала 350 тыс. экзэмпляраў кніг, 12,5 тыс. рукапісаў, 211 інкунабул</w:t>
      </w:r>
      <w:r w:rsidR="00215EA1" w:rsidRPr="00EC18D2">
        <w:rPr>
          <w:rFonts w:ascii="Times New Roman" w:eastAsia="Times New Roman" w:hAnsi="Times New Roman" w:cs="Times New Roman"/>
          <w:sz w:val="28"/>
          <w:szCs w:val="28"/>
          <w:lang w:val="be-BY" w:eastAsia="ru-RU"/>
        </w:rPr>
        <w:t>.</w:t>
      </w:r>
    </w:p>
    <w:p w14:paraId="2658F7A2" w14:textId="6081428A" w:rsidR="00215EA1"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Дзяржаўная публічная бібліятэка імя Я. і Э. Урублеўскіх </w:t>
      </w:r>
      <w:r w:rsidR="00215EA1" w:rsidRPr="00EC18D2">
        <w:rPr>
          <w:rFonts w:ascii="Times New Roman" w:eastAsia="Times New Roman" w:hAnsi="Times New Roman" w:cs="Times New Roman"/>
          <w:sz w:val="28"/>
          <w:szCs w:val="28"/>
          <w:lang w:val="be-BY" w:eastAsia="ru-RU"/>
        </w:rPr>
        <w:t xml:space="preserve">у 1939 г. мела </w:t>
      </w:r>
      <w:r w:rsidRPr="00EC18D2">
        <w:rPr>
          <w:rFonts w:ascii="Times New Roman" w:eastAsia="Times New Roman" w:hAnsi="Times New Roman" w:cs="Times New Roman"/>
          <w:sz w:val="28"/>
          <w:szCs w:val="28"/>
          <w:lang w:val="be-BY" w:eastAsia="ru-RU"/>
        </w:rPr>
        <w:t xml:space="preserve">каля 200 тыс. адзінак. </w:t>
      </w:r>
      <w:r w:rsidR="00215EA1" w:rsidRPr="00EC18D2">
        <w:rPr>
          <w:rFonts w:ascii="Times New Roman" w:eastAsia="Times New Roman" w:hAnsi="Times New Roman" w:cs="Times New Roman"/>
          <w:sz w:val="28"/>
          <w:szCs w:val="28"/>
          <w:lang w:val="be-BY" w:eastAsia="ru-RU"/>
        </w:rPr>
        <w:t xml:space="preserve">У яе ўвайшлі </w:t>
      </w:r>
      <w:r w:rsidRPr="00EC18D2">
        <w:rPr>
          <w:rFonts w:ascii="Times New Roman" w:eastAsia="Times New Roman" w:hAnsi="Times New Roman" w:cs="Times New Roman"/>
          <w:sz w:val="28"/>
          <w:szCs w:val="28"/>
          <w:lang w:val="be-BY" w:eastAsia="ru-RU"/>
        </w:rPr>
        <w:t xml:space="preserve">зборы Навукова-даследчага інстытута Усходняй Еўропы (каля 10 тыс. кніг). У 1937 г. бібліятэка Урублеўскіх папоўнілася за кошт </w:t>
      </w:r>
      <w:r w:rsidR="00215EA1" w:rsidRPr="00EC18D2">
        <w:rPr>
          <w:rFonts w:ascii="Times New Roman" w:eastAsia="Times New Roman" w:hAnsi="Times New Roman" w:cs="Times New Roman"/>
          <w:sz w:val="28"/>
          <w:szCs w:val="28"/>
          <w:lang w:val="be-BY" w:eastAsia="ru-RU"/>
        </w:rPr>
        <w:t xml:space="preserve">бібліятэкі </w:t>
      </w:r>
      <w:r w:rsidRPr="00EC18D2">
        <w:rPr>
          <w:rFonts w:ascii="Times New Roman" w:eastAsia="Times New Roman" w:hAnsi="Times New Roman" w:cs="Times New Roman"/>
          <w:sz w:val="28"/>
          <w:szCs w:val="28"/>
          <w:lang w:val="be-BY" w:eastAsia="ru-RU"/>
        </w:rPr>
        <w:t>Віленскай праваслаўнай семінарыі (23,7 тыс. экз</w:t>
      </w:r>
      <w:r w:rsidR="00AA3701">
        <w:rPr>
          <w:rFonts w:ascii="Times New Roman" w:eastAsia="Times New Roman" w:hAnsi="Times New Roman" w:cs="Times New Roman"/>
          <w:sz w:val="28"/>
          <w:szCs w:val="28"/>
          <w:lang w:val="be-BY" w:eastAsia="ru-RU"/>
        </w:rPr>
        <w:t>эмпляраў</w:t>
      </w:r>
      <w:r w:rsidRPr="00EC18D2">
        <w:rPr>
          <w:rFonts w:ascii="Times New Roman" w:eastAsia="Times New Roman" w:hAnsi="Times New Roman" w:cs="Times New Roman"/>
          <w:sz w:val="28"/>
          <w:szCs w:val="28"/>
          <w:lang w:val="be-BY" w:eastAsia="ru-RU"/>
        </w:rPr>
        <w:t>).</w:t>
      </w:r>
    </w:p>
    <w:p w14:paraId="3E20D133" w14:textId="1DBC4433" w:rsidR="00215EA1"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Буйныя кнігазборы мелі рымска-каталіцкія семінарыі ў Вільні і Пінску. У бібліятэцы Віленскай семінарыі ў 1937 г. было 56,3 тыс. экз</w:t>
      </w:r>
      <w:r w:rsidR="00522F85">
        <w:rPr>
          <w:rFonts w:ascii="Times New Roman" w:eastAsia="Times New Roman" w:hAnsi="Times New Roman" w:cs="Times New Roman"/>
          <w:sz w:val="28"/>
          <w:szCs w:val="28"/>
          <w:lang w:val="be-BY" w:eastAsia="ru-RU"/>
        </w:rPr>
        <w:t>эмпляраў</w:t>
      </w:r>
      <w:r w:rsidRPr="00EC18D2">
        <w:rPr>
          <w:rFonts w:ascii="Times New Roman" w:eastAsia="Times New Roman" w:hAnsi="Times New Roman" w:cs="Times New Roman"/>
          <w:sz w:val="28"/>
          <w:szCs w:val="28"/>
          <w:lang w:val="be-BY" w:eastAsia="ru-RU"/>
        </w:rPr>
        <w:t>. Фонды бібліятэкі Пінскай рымска-каталіцкай семінарыі</w:t>
      </w:r>
      <w:r w:rsidR="00522F85">
        <w:rPr>
          <w:rFonts w:ascii="Times New Roman" w:eastAsia="Times New Roman" w:hAnsi="Times New Roman" w:cs="Times New Roman"/>
          <w:sz w:val="28"/>
          <w:szCs w:val="28"/>
          <w:lang w:val="be-BY" w:eastAsia="ru-RU"/>
        </w:rPr>
        <w:t xml:space="preserve"> налічвалі 42,3 тыс. кніг (1939 </w:t>
      </w:r>
      <w:r w:rsidRPr="00EC18D2">
        <w:rPr>
          <w:rFonts w:ascii="Times New Roman" w:eastAsia="Times New Roman" w:hAnsi="Times New Roman" w:cs="Times New Roman"/>
          <w:sz w:val="28"/>
          <w:szCs w:val="28"/>
          <w:lang w:val="be-BY" w:eastAsia="ru-RU"/>
        </w:rPr>
        <w:t>г.)</w:t>
      </w:r>
      <w:r w:rsidR="00215EA1" w:rsidRPr="00EC18D2">
        <w:rPr>
          <w:rFonts w:ascii="Times New Roman" w:eastAsia="Times New Roman" w:hAnsi="Times New Roman" w:cs="Times New Roman"/>
          <w:sz w:val="28"/>
          <w:szCs w:val="28"/>
          <w:lang w:val="be-BY" w:eastAsia="ru-RU"/>
        </w:rPr>
        <w:t>, у т.</w:t>
      </w:r>
      <w:r w:rsidR="00AA3701">
        <w:rPr>
          <w:rFonts w:ascii="Times New Roman" w:eastAsia="Times New Roman" w:hAnsi="Times New Roman" w:cs="Times New Roman"/>
          <w:sz w:val="28"/>
          <w:szCs w:val="28"/>
          <w:lang w:val="be-BY" w:eastAsia="ru-RU"/>
        </w:rPr>
        <w:t xml:space="preserve"> </w:t>
      </w:r>
      <w:r w:rsidR="00215EA1" w:rsidRPr="00EC18D2">
        <w:rPr>
          <w:rFonts w:ascii="Times New Roman" w:eastAsia="Times New Roman" w:hAnsi="Times New Roman" w:cs="Times New Roman"/>
          <w:sz w:val="28"/>
          <w:szCs w:val="28"/>
          <w:lang w:val="be-BY" w:eastAsia="ru-RU"/>
        </w:rPr>
        <w:t xml:space="preserve">л. </w:t>
      </w:r>
      <w:r w:rsidRPr="00EC18D2">
        <w:rPr>
          <w:rFonts w:ascii="Times New Roman" w:eastAsia="Times New Roman" w:hAnsi="Times New Roman" w:cs="Times New Roman"/>
          <w:sz w:val="28"/>
          <w:szCs w:val="28"/>
          <w:lang w:val="be-BY" w:eastAsia="ru-RU"/>
        </w:rPr>
        <w:t>4 тыс. старадрукаў, больш 600 рукапісаў X</w:t>
      </w:r>
      <w:r w:rsidRPr="00EC18D2">
        <w:rPr>
          <w:rFonts w:ascii="Times New Roman" w:eastAsia="Times New Roman" w:hAnsi="Times New Roman" w:cs="Times New Roman"/>
          <w:sz w:val="28"/>
          <w:szCs w:val="28"/>
          <w:lang w:val="pl-PL" w:eastAsia="ru-RU"/>
        </w:rPr>
        <w:t>VII</w:t>
      </w:r>
      <w:r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pl-PL" w:eastAsia="ru-RU"/>
        </w:rPr>
        <w:t>XIX</w:t>
      </w:r>
      <w:r w:rsidRPr="00EC18D2">
        <w:rPr>
          <w:rFonts w:ascii="Times New Roman" w:eastAsia="Times New Roman" w:hAnsi="Times New Roman" w:cs="Times New Roman"/>
          <w:sz w:val="28"/>
          <w:szCs w:val="28"/>
          <w:lang w:val="be-BY" w:eastAsia="ru-RU"/>
        </w:rPr>
        <w:t xml:space="preserve"> стст. У</w:t>
      </w:r>
      <w:r w:rsidR="00215EA1" w:rsidRPr="00EC18D2">
        <w:rPr>
          <w:rFonts w:ascii="Times New Roman" w:eastAsia="Times New Roman" w:hAnsi="Times New Roman" w:cs="Times New Roman"/>
          <w:sz w:val="28"/>
          <w:szCs w:val="28"/>
          <w:lang w:val="be-BY" w:eastAsia="ru-RU"/>
        </w:rPr>
        <w:t xml:space="preserve"> гэтай </w:t>
      </w:r>
      <w:r w:rsidRPr="00EC18D2">
        <w:rPr>
          <w:rFonts w:ascii="Times New Roman" w:eastAsia="Times New Roman" w:hAnsi="Times New Roman" w:cs="Times New Roman"/>
          <w:sz w:val="28"/>
          <w:szCs w:val="28"/>
          <w:lang w:val="be-BY" w:eastAsia="ru-RU"/>
        </w:rPr>
        <w:t>б</w:t>
      </w:r>
      <w:r w:rsidR="00215EA1" w:rsidRPr="00EC18D2">
        <w:rPr>
          <w:rFonts w:ascii="Times New Roman" w:eastAsia="Times New Roman" w:hAnsi="Times New Roman" w:cs="Times New Roman"/>
          <w:sz w:val="28"/>
          <w:szCs w:val="28"/>
          <w:lang w:val="be-BY" w:eastAsia="ru-RU"/>
        </w:rPr>
        <w:t>іб</w:t>
      </w:r>
      <w:r w:rsidRPr="00EC18D2">
        <w:rPr>
          <w:rFonts w:ascii="Times New Roman" w:eastAsia="Times New Roman" w:hAnsi="Times New Roman" w:cs="Times New Roman"/>
          <w:sz w:val="28"/>
          <w:szCs w:val="28"/>
          <w:lang w:val="be-BY" w:eastAsia="ru-RU"/>
        </w:rPr>
        <w:t>ліятэ</w:t>
      </w:r>
      <w:r w:rsidR="00215EA1" w:rsidRPr="00EC18D2">
        <w:rPr>
          <w:rFonts w:ascii="Times New Roman" w:eastAsia="Times New Roman" w:hAnsi="Times New Roman" w:cs="Times New Roman"/>
          <w:sz w:val="28"/>
          <w:szCs w:val="28"/>
          <w:lang w:val="be-BY" w:eastAsia="ru-RU"/>
        </w:rPr>
        <w:t xml:space="preserve">цы быў </w:t>
      </w:r>
      <w:r w:rsidRPr="00EC18D2">
        <w:rPr>
          <w:rFonts w:ascii="Times New Roman" w:eastAsia="Times New Roman" w:hAnsi="Times New Roman" w:cs="Times New Roman"/>
          <w:sz w:val="28"/>
          <w:szCs w:val="28"/>
          <w:lang w:val="be-BY" w:eastAsia="ru-RU"/>
        </w:rPr>
        <w:t>к</w:t>
      </w:r>
      <w:r w:rsidR="00215EA1" w:rsidRPr="00EC18D2">
        <w:rPr>
          <w:rFonts w:ascii="Times New Roman" w:eastAsia="Times New Roman" w:hAnsi="Times New Roman" w:cs="Times New Roman"/>
          <w:sz w:val="28"/>
          <w:szCs w:val="28"/>
          <w:lang w:val="be-BY" w:eastAsia="ru-RU"/>
        </w:rPr>
        <w:t>нігазбор біскупа З. Лазінскага.</w:t>
      </w:r>
    </w:p>
    <w:p w14:paraId="0C067915" w14:textId="4FD06113" w:rsidR="00215EA1"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Гродн</w:t>
      </w:r>
      <w:r w:rsidR="00215EA1"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xml:space="preserve"> гарадская бібліятэка налічвала 31,1 тыс. экз</w:t>
      </w:r>
      <w:r w:rsidR="00AA3701">
        <w:rPr>
          <w:rFonts w:ascii="Times New Roman" w:eastAsia="Times New Roman" w:hAnsi="Times New Roman" w:cs="Times New Roman"/>
          <w:sz w:val="28"/>
          <w:szCs w:val="28"/>
          <w:lang w:val="be-BY" w:eastAsia="ru-RU"/>
        </w:rPr>
        <w:t>эмпляраў</w:t>
      </w:r>
      <w:r w:rsidRPr="00EC18D2">
        <w:rPr>
          <w:rFonts w:ascii="Times New Roman" w:eastAsia="Times New Roman" w:hAnsi="Times New Roman" w:cs="Times New Roman"/>
          <w:sz w:val="28"/>
          <w:szCs w:val="28"/>
          <w:lang w:val="be-BY" w:eastAsia="ru-RU"/>
        </w:rPr>
        <w:t xml:space="preserve">, бібліятэка гістарычнага музея – 20 тыс. </w:t>
      </w:r>
      <w:r w:rsidR="00AA3701" w:rsidRPr="00EC18D2">
        <w:rPr>
          <w:rFonts w:ascii="Times New Roman" w:eastAsia="Times New Roman" w:hAnsi="Times New Roman" w:cs="Times New Roman"/>
          <w:sz w:val="28"/>
          <w:szCs w:val="28"/>
          <w:lang w:val="be-BY" w:eastAsia="ru-RU"/>
        </w:rPr>
        <w:t>экз</w:t>
      </w:r>
      <w:r w:rsidR="00AA3701">
        <w:rPr>
          <w:rFonts w:ascii="Times New Roman" w:eastAsia="Times New Roman" w:hAnsi="Times New Roman" w:cs="Times New Roman"/>
          <w:sz w:val="28"/>
          <w:szCs w:val="28"/>
          <w:lang w:val="be-BY" w:eastAsia="ru-RU"/>
        </w:rPr>
        <w:t>эмпляраў</w:t>
      </w:r>
      <w:r w:rsidRPr="00EC18D2">
        <w:rPr>
          <w:rFonts w:ascii="Times New Roman" w:eastAsia="Times New Roman" w:hAnsi="Times New Roman" w:cs="Times New Roman"/>
          <w:sz w:val="28"/>
          <w:szCs w:val="28"/>
          <w:lang w:val="be-BY" w:eastAsia="ru-RU"/>
        </w:rPr>
        <w:t xml:space="preserve">, у </w:t>
      </w:r>
      <w:r w:rsidR="00AA3701">
        <w:rPr>
          <w:rFonts w:ascii="Times New Roman" w:eastAsia="Times New Roman" w:hAnsi="Times New Roman" w:cs="Times New Roman"/>
          <w:sz w:val="28"/>
          <w:szCs w:val="28"/>
          <w:lang w:val="be-BY" w:eastAsia="ru-RU"/>
        </w:rPr>
        <w:t>трох</w:t>
      </w:r>
      <w:r w:rsidRPr="00EC18D2">
        <w:rPr>
          <w:rFonts w:ascii="Times New Roman" w:eastAsia="Times New Roman" w:hAnsi="Times New Roman" w:cs="Times New Roman"/>
          <w:sz w:val="28"/>
          <w:szCs w:val="28"/>
          <w:lang w:val="be-BY" w:eastAsia="ru-RU"/>
        </w:rPr>
        <w:t xml:space="preserve"> бібліятэках магістрата было яшчэ 31,2 тыс. </w:t>
      </w:r>
      <w:r w:rsidR="00AA3701" w:rsidRPr="00AA3701">
        <w:rPr>
          <w:rFonts w:ascii="Times New Roman" w:eastAsia="Times New Roman" w:hAnsi="Times New Roman" w:cs="Times New Roman"/>
          <w:sz w:val="28"/>
          <w:szCs w:val="28"/>
          <w:lang w:val="be-BY" w:eastAsia="ru-RU"/>
        </w:rPr>
        <w:t>экзэмпляраў</w:t>
      </w:r>
      <w:r w:rsidRPr="00EC18D2">
        <w:rPr>
          <w:rFonts w:ascii="Times New Roman" w:eastAsia="Times New Roman" w:hAnsi="Times New Roman" w:cs="Times New Roman"/>
          <w:sz w:val="28"/>
          <w:szCs w:val="28"/>
          <w:lang w:val="be-BY" w:eastAsia="ru-RU"/>
        </w:rPr>
        <w:t>. Папулярнасцю ў мясцовага насельніцтва карысталася гарадская бібліятэка ў Лідзе, заснаваная ў 1922 г</w:t>
      </w:r>
      <w:r w:rsidR="00215EA1" w:rsidRPr="00EC18D2">
        <w:rPr>
          <w:rFonts w:ascii="Times New Roman" w:eastAsia="Times New Roman" w:hAnsi="Times New Roman" w:cs="Times New Roman"/>
          <w:sz w:val="28"/>
          <w:szCs w:val="28"/>
          <w:lang w:val="be-BY" w:eastAsia="ru-RU"/>
        </w:rPr>
        <w:t>.</w:t>
      </w:r>
    </w:p>
    <w:p w14:paraId="6F5FCF27" w14:textId="5A910DE0" w:rsidR="00B01F58"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Бібліятэкі польскіх грамадскіх арганізацый мелі пераважна невялікія кнігазборы, найбольшым попытам </w:t>
      </w:r>
      <w:r w:rsidR="00B01F58" w:rsidRPr="00EC18D2">
        <w:rPr>
          <w:rFonts w:ascii="Times New Roman" w:eastAsia="Times New Roman" w:hAnsi="Times New Roman" w:cs="Times New Roman"/>
          <w:sz w:val="28"/>
          <w:szCs w:val="28"/>
          <w:lang w:val="be-BY" w:eastAsia="ru-RU"/>
        </w:rPr>
        <w:t>у іх карысталася перыёдыка.</w:t>
      </w:r>
      <w:r w:rsidR="00E65E7F" w:rsidRPr="00EC18D2">
        <w:rPr>
          <w:rFonts w:ascii="Times New Roman" w:hAnsi="Times New Roman" w:cs="Times New Roman"/>
          <w:sz w:val="28"/>
          <w:szCs w:val="28"/>
          <w:lang w:val="be-BY"/>
        </w:rPr>
        <w:t xml:space="preserve"> </w:t>
      </w:r>
      <w:r w:rsidR="00E65E7F" w:rsidRPr="00EC18D2">
        <w:rPr>
          <w:rFonts w:ascii="Times New Roman" w:eastAsia="Times New Roman" w:hAnsi="Times New Roman" w:cs="Times New Roman"/>
          <w:sz w:val="28"/>
          <w:szCs w:val="28"/>
          <w:lang w:val="be-BY" w:eastAsia="ru-RU"/>
        </w:rPr>
        <w:t xml:space="preserve">Беднасць, непісьменнасць былі перашкодамі ў карыстанні кнігамі. У Палескім ваяводстве ў 1934 </w:t>
      </w:r>
      <w:r w:rsidR="00522F85">
        <w:rPr>
          <w:rFonts w:ascii="Times New Roman" w:eastAsia="Times New Roman" w:hAnsi="Times New Roman" w:cs="Times New Roman"/>
          <w:sz w:val="28"/>
          <w:szCs w:val="28"/>
          <w:lang w:val="be-BY" w:eastAsia="ru-RU"/>
        </w:rPr>
        <w:t xml:space="preserve">г. </w:t>
      </w:r>
      <w:r w:rsidR="00E65E7F" w:rsidRPr="00EC18D2">
        <w:rPr>
          <w:rFonts w:ascii="Times New Roman" w:eastAsia="Times New Roman" w:hAnsi="Times New Roman" w:cs="Times New Roman"/>
          <w:sz w:val="28"/>
          <w:szCs w:val="28"/>
          <w:lang w:val="be-BY" w:eastAsia="ru-RU"/>
        </w:rPr>
        <w:t>паслугамі польскіх бі</w:t>
      </w:r>
      <w:r w:rsidR="00AA3701">
        <w:rPr>
          <w:rFonts w:ascii="Times New Roman" w:eastAsia="Times New Roman" w:hAnsi="Times New Roman" w:cs="Times New Roman"/>
          <w:sz w:val="28"/>
          <w:szCs w:val="28"/>
          <w:lang w:val="be-BY" w:eastAsia="ru-RU"/>
        </w:rPr>
        <w:t>бліятэк карысталіся ўсяго 1,3 % </w:t>
      </w:r>
      <w:r w:rsidR="00E65E7F" w:rsidRPr="00EC18D2">
        <w:rPr>
          <w:rFonts w:ascii="Times New Roman" w:eastAsia="Times New Roman" w:hAnsi="Times New Roman" w:cs="Times New Roman"/>
          <w:sz w:val="28"/>
          <w:szCs w:val="28"/>
          <w:lang w:val="be-BY" w:eastAsia="ru-RU"/>
        </w:rPr>
        <w:t>насельніцтва.</w:t>
      </w:r>
    </w:p>
    <w:p w14:paraId="499AF1AB" w14:textId="77777777" w:rsidR="00B60E72" w:rsidRPr="00EC18D2" w:rsidRDefault="00B60E7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бібліятэках Брэсцкага павета (1933 г.) пераважала польскамоўная белетрыстыка, была таксама навукова-папулярная, агульнаадукацыйная літаратура. Сярод твораў польскай (польскамоўнай) літаратуры попытам карысталіся творы А. Міцкевіча, Ю. Славацкага, М. Дамброўскай, С. Налкоўскай, У. Рэйманта. Колькасць чытачоў была невялікай: ад 15 у бібліятэцы касы ўзаемадапамогі работнікаў самакіравання да 393 у гарадской публічнай бібліятэцы.</w:t>
      </w:r>
    </w:p>
    <w:p w14:paraId="5836198B" w14:textId="46330DED" w:rsidR="00B60E72" w:rsidRPr="00EC18D2" w:rsidRDefault="00B60E7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Польскія бібліятэкі ў Заходняй Беларусі ажыццяўлялі паланізацыю беларускага насельніцтва. Аднак яны таксама давалі абмежаваныя магчымасці </w:t>
      </w:r>
      <w:r w:rsidRPr="00EC18D2">
        <w:rPr>
          <w:rFonts w:ascii="Times New Roman" w:eastAsia="Times New Roman" w:hAnsi="Times New Roman" w:cs="Times New Roman"/>
          <w:sz w:val="28"/>
          <w:szCs w:val="28"/>
          <w:lang w:val="be-BY" w:eastAsia="ru-RU"/>
        </w:rPr>
        <w:lastRenderedPageBreak/>
        <w:t>для азнаямлення з дасягненнямі польскай і замежнай літаратуры. Паводле ўспамінаў вучня польскай гімназіі ў Навагрудку У. Калесніка, навучэн</w:t>
      </w:r>
      <w:r w:rsidR="00AA3701">
        <w:rPr>
          <w:rFonts w:ascii="Times New Roman" w:eastAsia="Times New Roman" w:hAnsi="Times New Roman" w:cs="Times New Roman"/>
          <w:sz w:val="28"/>
          <w:szCs w:val="28"/>
          <w:lang w:val="be-BY" w:eastAsia="ru-RU"/>
        </w:rPr>
        <w:t>с</w:t>
      </w:r>
      <w:r w:rsidRPr="00EC18D2">
        <w:rPr>
          <w:rFonts w:ascii="Times New Roman" w:eastAsia="Times New Roman" w:hAnsi="Times New Roman" w:cs="Times New Roman"/>
          <w:sz w:val="28"/>
          <w:szCs w:val="28"/>
          <w:lang w:val="be-BY" w:eastAsia="ru-RU"/>
        </w:rPr>
        <w:t>кая моладзь чытала не толькі польскую літаратуру па вучэбных праграмах, але і творы класікаў сусветнай і рускай літаратуры (М. Рыда, Ф. Купера, О.</w:t>
      </w:r>
      <w:r w:rsidR="00522F85">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Бальзака, А. Купрына і іншых), а таксама С. Жэромскага і іншых польскіх пісьменнікаў.</w:t>
      </w:r>
    </w:p>
    <w:p w14:paraId="2E7EBCF8" w14:textId="0C9A26B4" w:rsidR="00B60E72"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Бібліятэкі і кнігарні папаўняліся друкаванай прадукцыяй цэнтральных і мясцовых друкарняў. У Польшчы налічвалася каля 560 выдавецтваў, якія выдавалі пераважна польскамоўную літаратуру і перыёдыку. Польскі друк</w:t>
      </w:r>
      <w:r w:rsidR="00B01F58" w:rsidRPr="00EC18D2">
        <w:rPr>
          <w:rFonts w:ascii="Times New Roman" w:eastAsia="Times New Roman" w:hAnsi="Times New Roman" w:cs="Times New Roman"/>
          <w:sz w:val="28"/>
          <w:szCs w:val="28"/>
          <w:lang w:val="be-BY" w:eastAsia="ru-RU"/>
        </w:rPr>
        <w:t xml:space="preserve"> быў</w:t>
      </w:r>
      <w:r w:rsidRPr="00EC18D2">
        <w:rPr>
          <w:rFonts w:ascii="Times New Roman" w:eastAsia="Times New Roman" w:hAnsi="Times New Roman" w:cs="Times New Roman"/>
          <w:sz w:val="28"/>
          <w:szCs w:val="28"/>
          <w:lang w:val="be-BY" w:eastAsia="ru-RU"/>
        </w:rPr>
        <w:t xml:space="preserve"> нацэлены на правядзенне прапаганды, інкарпарацыю Заходняй Беларусі і паланізацыю яе насельніцтва. У заходнебеларускіх землях пераважалі невялікія прыватнаўласніцкія друкарні. У сярэдзіне 1920-х гг. выдавецкай дзейнасцю</w:t>
      </w:r>
      <w:r w:rsidR="00AA3701">
        <w:rPr>
          <w:rFonts w:ascii="Times New Roman" w:eastAsia="Times New Roman" w:hAnsi="Times New Roman" w:cs="Times New Roman"/>
          <w:sz w:val="28"/>
          <w:szCs w:val="28"/>
          <w:lang w:val="be-BY" w:eastAsia="ru-RU"/>
        </w:rPr>
        <w:t xml:space="preserve"> ў Брэсце займаліся сем</w:t>
      </w:r>
      <w:r w:rsidR="00B01F58" w:rsidRPr="00EC18D2">
        <w:rPr>
          <w:rFonts w:ascii="Times New Roman" w:eastAsia="Times New Roman" w:hAnsi="Times New Roman" w:cs="Times New Roman"/>
          <w:sz w:val="28"/>
          <w:szCs w:val="28"/>
          <w:lang w:val="be-BY" w:eastAsia="ru-RU"/>
        </w:rPr>
        <w:t xml:space="preserve"> друкарняў</w:t>
      </w:r>
      <w:r w:rsidR="00B60E72" w:rsidRPr="00EC18D2">
        <w:rPr>
          <w:rFonts w:ascii="Times New Roman" w:eastAsia="Times New Roman" w:hAnsi="Times New Roman" w:cs="Times New Roman"/>
          <w:sz w:val="28"/>
          <w:szCs w:val="28"/>
          <w:lang w:val="be-BY" w:eastAsia="ru-RU"/>
        </w:rPr>
        <w:t>.</w:t>
      </w:r>
    </w:p>
    <w:p w14:paraId="4F2436E8" w14:textId="2FAA14B1" w:rsidR="00B01F58"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Польскамоўныя выданні складалі большасць рэгіянальнай прэсы. </w:t>
      </w:r>
      <w:r w:rsidR="00AA3701">
        <w:rPr>
          <w:rFonts w:ascii="Times New Roman" w:eastAsia="Times New Roman" w:hAnsi="Times New Roman" w:cs="Times New Roman"/>
          <w:sz w:val="28"/>
          <w:szCs w:val="28"/>
          <w:lang w:val="be-BY" w:eastAsia="ru-RU"/>
        </w:rPr>
        <w:t>У </w:t>
      </w:r>
      <w:r w:rsidRPr="00EC18D2">
        <w:rPr>
          <w:rFonts w:ascii="Times New Roman" w:eastAsia="Times New Roman" w:hAnsi="Times New Roman" w:cs="Times New Roman"/>
          <w:sz w:val="28"/>
          <w:szCs w:val="28"/>
          <w:lang w:val="be-BY" w:eastAsia="ru-RU"/>
        </w:rPr>
        <w:t>1937 г. у Палескім ваяводстве з 18 перыядычных выданняў на</w:t>
      </w:r>
      <w:r w:rsidR="00AA3701">
        <w:rPr>
          <w:rFonts w:ascii="Times New Roman" w:eastAsia="Times New Roman" w:hAnsi="Times New Roman" w:cs="Times New Roman"/>
          <w:sz w:val="28"/>
          <w:szCs w:val="28"/>
          <w:lang w:val="be-BY" w:eastAsia="ru-RU"/>
        </w:rPr>
        <w:t xml:space="preserve"> польскай мове друкавалася 11</w:t>
      </w:r>
      <w:r w:rsidR="00522F85">
        <w:rPr>
          <w:rFonts w:ascii="Times New Roman" w:eastAsia="Times New Roman" w:hAnsi="Times New Roman" w:cs="Times New Roman"/>
          <w:sz w:val="28"/>
          <w:szCs w:val="28"/>
          <w:lang w:val="be-BY" w:eastAsia="ru-RU"/>
        </w:rPr>
        <w:t>.</w:t>
      </w:r>
      <w:r w:rsidR="00AA3701">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На старонках </w:t>
      </w:r>
      <w:r w:rsidR="00B01F58" w:rsidRPr="00EC18D2">
        <w:rPr>
          <w:rFonts w:ascii="Times New Roman" w:eastAsia="Times New Roman" w:hAnsi="Times New Roman" w:cs="Times New Roman"/>
          <w:sz w:val="28"/>
          <w:szCs w:val="28"/>
          <w:lang w:val="be-BY" w:eastAsia="ru-RU"/>
        </w:rPr>
        <w:t>выдання “</w:t>
      </w:r>
      <w:r w:rsidR="00B01F58" w:rsidRPr="00EC18D2">
        <w:rPr>
          <w:rFonts w:ascii="Times New Roman" w:eastAsia="Times New Roman" w:hAnsi="Times New Roman" w:cs="Times New Roman"/>
          <w:sz w:val="28"/>
          <w:szCs w:val="28"/>
          <w:lang w:eastAsia="ru-RU"/>
        </w:rPr>
        <w:t>Gazeta</w:t>
      </w:r>
      <w:r w:rsidR="00B01F58" w:rsidRPr="00EC18D2">
        <w:rPr>
          <w:rFonts w:ascii="Times New Roman" w:eastAsia="Times New Roman" w:hAnsi="Times New Roman" w:cs="Times New Roman"/>
          <w:sz w:val="28"/>
          <w:szCs w:val="28"/>
          <w:lang w:val="be-BY" w:eastAsia="ru-RU"/>
        </w:rPr>
        <w:t xml:space="preserve"> </w:t>
      </w:r>
      <w:proofErr w:type="spellStart"/>
      <w:r w:rsidR="00B01F58" w:rsidRPr="00EC18D2">
        <w:rPr>
          <w:rFonts w:ascii="Times New Roman" w:eastAsia="Times New Roman" w:hAnsi="Times New Roman" w:cs="Times New Roman"/>
          <w:sz w:val="28"/>
          <w:szCs w:val="28"/>
          <w:lang w:eastAsia="ru-RU"/>
        </w:rPr>
        <w:t>Poleska</w:t>
      </w:r>
      <w:proofErr w:type="spellEnd"/>
      <w:r w:rsidR="00B01F58" w:rsidRPr="00EC18D2">
        <w:rPr>
          <w:rFonts w:ascii="Times New Roman" w:eastAsia="Times New Roman" w:hAnsi="Times New Roman" w:cs="Times New Roman"/>
          <w:sz w:val="28"/>
          <w:szCs w:val="28"/>
          <w:lang w:val="be-BY" w:eastAsia="ru-RU"/>
        </w:rPr>
        <w:t xml:space="preserve">” </w:t>
      </w:r>
      <w:r w:rsidR="00AA3701">
        <w:rPr>
          <w:rFonts w:ascii="Times New Roman" w:eastAsia="Times New Roman" w:hAnsi="Times New Roman" w:cs="Times New Roman"/>
          <w:sz w:val="28"/>
          <w:szCs w:val="28"/>
          <w:lang w:val="be-BY" w:eastAsia="ru-RU"/>
        </w:rPr>
        <w:t>(“</w:t>
      </w:r>
      <w:r w:rsidR="00AA3701" w:rsidRPr="00EC18D2">
        <w:rPr>
          <w:rFonts w:ascii="Times New Roman" w:eastAsia="Times New Roman" w:hAnsi="Times New Roman" w:cs="Times New Roman"/>
          <w:sz w:val="28"/>
          <w:szCs w:val="28"/>
          <w:lang w:val="be-BY" w:eastAsia="ru-RU"/>
        </w:rPr>
        <w:t xml:space="preserve">Палеская газета”) </w:t>
      </w:r>
      <w:r w:rsidR="00B01F58" w:rsidRPr="00EC18D2">
        <w:rPr>
          <w:rFonts w:ascii="Times New Roman" w:eastAsia="Times New Roman" w:hAnsi="Times New Roman" w:cs="Times New Roman"/>
          <w:sz w:val="28"/>
          <w:szCs w:val="28"/>
          <w:lang w:val="be-BY" w:eastAsia="ru-RU"/>
        </w:rPr>
        <w:t xml:space="preserve">(Брэст, </w:t>
      </w:r>
      <w:r w:rsidRPr="00EC18D2">
        <w:rPr>
          <w:rFonts w:ascii="Times New Roman" w:eastAsia="Times New Roman" w:hAnsi="Times New Roman" w:cs="Times New Roman"/>
          <w:sz w:val="28"/>
          <w:szCs w:val="28"/>
          <w:lang w:val="be-BY" w:eastAsia="ru-RU"/>
        </w:rPr>
        <w:t>1933</w:t>
      </w:r>
      <w:r w:rsidR="00B01F58"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1939 г</w:t>
      </w:r>
      <w:r w:rsidR="00B01F58"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w:t>
      </w:r>
      <w:r w:rsidR="00B01F58"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асвятлялася грамадскае, гаспадарчае і культурнае жыццё Палескага ваяводства. З гістарычных і краязнаўчых публікацый вылу</w:t>
      </w:r>
      <w:r w:rsidR="00B01F58" w:rsidRPr="00EC18D2">
        <w:rPr>
          <w:rFonts w:ascii="Times New Roman" w:eastAsia="Times New Roman" w:hAnsi="Times New Roman" w:cs="Times New Roman"/>
          <w:sz w:val="28"/>
          <w:szCs w:val="28"/>
          <w:lang w:val="be-BY" w:eastAsia="ru-RU"/>
        </w:rPr>
        <w:t>чаліся артыкулы Р. Гарашкевіча.</w:t>
      </w:r>
    </w:p>
    <w:p w14:paraId="3B5B40B1" w14:textId="4E69F394" w:rsidR="0030518D" w:rsidRPr="00EC18D2" w:rsidRDefault="00B01F5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Аўтарытэтным </w:t>
      </w:r>
      <w:r w:rsidR="00984AE0" w:rsidRPr="00EC18D2">
        <w:rPr>
          <w:rFonts w:ascii="Times New Roman" w:eastAsia="Times New Roman" w:hAnsi="Times New Roman" w:cs="Times New Roman"/>
          <w:sz w:val="28"/>
          <w:szCs w:val="28"/>
          <w:lang w:val="be-BY" w:eastAsia="ru-RU"/>
        </w:rPr>
        <w:t>польскамоўны</w:t>
      </w:r>
      <w:r w:rsidRPr="00EC18D2">
        <w:rPr>
          <w:rFonts w:ascii="Times New Roman" w:eastAsia="Times New Roman" w:hAnsi="Times New Roman" w:cs="Times New Roman"/>
          <w:sz w:val="28"/>
          <w:szCs w:val="28"/>
          <w:lang w:val="be-BY" w:eastAsia="ru-RU"/>
        </w:rPr>
        <w:t>м</w:t>
      </w:r>
      <w:r w:rsidR="00984AE0" w:rsidRPr="00EC18D2">
        <w:rPr>
          <w:rFonts w:ascii="Times New Roman" w:eastAsia="Times New Roman" w:hAnsi="Times New Roman" w:cs="Times New Roman"/>
          <w:sz w:val="28"/>
          <w:szCs w:val="28"/>
          <w:lang w:val="be-BY" w:eastAsia="ru-RU"/>
        </w:rPr>
        <w:t xml:space="preserve"> перыядычны</w:t>
      </w:r>
      <w:r w:rsidRPr="00EC18D2">
        <w:rPr>
          <w:rFonts w:ascii="Times New Roman" w:eastAsia="Times New Roman" w:hAnsi="Times New Roman" w:cs="Times New Roman"/>
          <w:sz w:val="28"/>
          <w:szCs w:val="28"/>
          <w:lang w:val="be-BY" w:eastAsia="ru-RU"/>
        </w:rPr>
        <w:t>м</w:t>
      </w:r>
      <w:r w:rsidR="00984AE0" w:rsidRPr="00EC18D2">
        <w:rPr>
          <w:rFonts w:ascii="Times New Roman" w:eastAsia="Times New Roman" w:hAnsi="Times New Roman" w:cs="Times New Roman"/>
          <w:sz w:val="28"/>
          <w:szCs w:val="28"/>
          <w:lang w:val="be-BY" w:eastAsia="ru-RU"/>
        </w:rPr>
        <w:t xml:space="preserve"> выданн</w:t>
      </w:r>
      <w:r w:rsidRPr="00EC18D2">
        <w:rPr>
          <w:rFonts w:ascii="Times New Roman" w:eastAsia="Times New Roman" w:hAnsi="Times New Roman" w:cs="Times New Roman"/>
          <w:sz w:val="28"/>
          <w:szCs w:val="28"/>
          <w:lang w:val="be-BY" w:eastAsia="ru-RU"/>
        </w:rPr>
        <w:t xml:space="preserve">ем быў </w:t>
      </w:r>
      <w:r w:rsidR="00984AE0" w:rsidRPr="00EC18D2">
        <w:rPr>
          <w:rFonts w:ascii="Times New Roman" w:eastAsia="Times New Roman" w:hAnsi="Times New Roman" w:cs="Times New Roman"/>
          <w:sz w:val="28"/>
          <w:szCs w:val="28"/>
          <w:lang w:val="be-BY" w:eastAsia="ru-RU"/>
        </w:rPr>
        <w:t>тыднёвік “</w:t>
      </w:r>
      <w:r w:rsidR="00984AE0" w:rsidRPr="00EC18D2">
        <w:rPr>
          <w:rFonts w:ascii="Times New Roman" w:eastAsia="Times New Roman" w:hAnsi="Times New Roman" w:cs="Times New Roman"/>
          <w:sz w:val="28"/>
          <w:szCs w:val="28"/>
          <w:lang w:val="pl-PL" w:eastAsia="ru-RU"/>
        </w:rPr>
        <w:t>Przegl</w:t>
      </w:r>
      <w:r w:rsidR="00984AE0" w:rsidRPr="00EC18D2">
        <w:rPr>
          <w:rFonts w:ascii="Times New Roman" w:eastAsia="Times New Roman" w:hAnsi="Times New Roman" w:cs="Times New Roman"/>
          <w:sz w:val="28"/>
          <w:szCs w:val="28"/>
          <w:lang w:val="be-BY" w:eastAsia="ru-RU"/>
        </w:rPr>
        <w:t>ą</w:t>
      </w:r>
      <w:r w:rsidR="00984AE0" w:rsidRPr="00EC18D2">
        <w:rPr>
          <w:rFonts w:ascii="Times New Roman" w:eastAsia="Times New Roman" w:hAnsi="Times New Roman" w:cs="Times New Roman"/>
          <w:sz w:val="28"/>
          <w:szCs w:val="28"/>
          <w:lang w:val="pl-PL" w:eastAsia="ru-RU"/>
        </w:rPr>
        <w:t>d</w:t>
      </w:r>
      <w:r w:rsidR="00984AE0"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pl-PL" w:eastAsia="ru-RU"/>
        </w:rPr>
        <w:t>Wile</w:t>
      </w:r>
      <w:r w:rsidR="00984AE0" w:rsidRPr="00EC18D2">
        <w:rPr>
          <w:rFonts w:ascii="Times New Roman" w:eastAsia="Times New Roman" w:hAnsi="Times New Roman" w:cs="Times New Roman"/>
          <w:sz w:val="28"/>
          <w:szCs w:val="28"/>
          <w:lang w:val="be-BY" w:eastAsia="ru-RU"/>
        </w:rPr>
        <w:t>ń</w:t>
      </w:r>
      <w:r w:rsidR="00984AE0" w:rsidRPr="00EC18D2">
        <w:rPr>
          <w:rFonts w:ascii="Times New Roman" w:eastAsia="Times New Roman" w:hAnsi="Times New Roman" w:cs="Times New Roman"/>
          <w:sz w:val="28"/>
          <w:szCs w:val="28"/>
          <w:lang w:val="pl-PL" w:eastAsia="ru-RU"/>
        </w:rPr>
        <w:t>ski</w:t>
      </w:r>
      <w:r w:rsidR="00984AE0"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(Вільня, </w:t>
      </w:r>
      <w:r w:rsidR="00984AE0" w:rsidRPr="00EC18D2">
        <w:rPr>
          <w:rFonts w:ascii="Times New Roman" w:eastAsia="Times New Roman" w:hAnsi="Times New Roman" w:cs="Times New Roman"/>
          <w:sz w:val="28"/>
          <w:szCs w:val="28"/>
          <w:lang w:val="be-BY" w:eastAsia="ru-RU"/>
        </w:rPr>
        <w:t>1912–1913</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1921</w:t>
      </w:r>
      <w:r w:rsidRPr="00EC18D2">
        <w:rPr>
          <w:rFonts w:ascii="Times New Roman" w:eastAsia="Times New Roman" w:hAnsi="Times New Roman" w:cs="Times New Roman"/>
          <w:sz w:val="28"/>
          <w:szCs w:val="28"/>
          <w:lang w:val="be-BY" w:eastAsia="ru-RU"/>
        </w:rPr>
        <w:t>–</w:t>
      </w:r>
      <w:r w:rsidR="00984AE0" w:rsidRPr="00EC18D2">
        <w:rPr>
          <w:rFonts w:ascii="Times New Roman" w:eastAsia="Times New Roman" w:hAnsi="Times New Roman" w:cs="Times New Roman"/>
          <w:sz w:val="28"/>
          <w:szCs w:val="28"/>
          <w:lang w:val="be-BY" w:eastAsia="ru-RU"/>
        </w:rPr>
        <w:t xml:space="preserve">1938 </w:t>
      </w:r>
      <w:r w:rsidRPr="00EC18D2">
        <w:rPr>
          <w:rFonts w:ascii="Times New Roman" w:eastAsia="Times New Roman" w:hAnsi="Times New Roman" w:cs="Times New Roman"/>
          <w:sz w:val="28"/>
          <w:szCs w:val="28"/>
          <w:lang w:val="be-BY" w:eastAsia="ru-RU"/>
        </w:rPr>
        <w:t>г</w:t>
      </w:r>
      <w:r w:rsidR="00984AE0"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w:t>
      </w:r>
      <w:r w:rsidR="00984AE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Р</w:t>
      </w:r>
      <w:r w:rsidR="00984AE0" w:rsidRPr="00EC18D2">
        <w:rPr>
          <w:rFonts w:ascii="Times New Roman" w:eastAsia="Times New Roman" w:hAnsi="Times New Roman" w:cs="Times New Roman"/>
          <w:sz w:val="28"/>
          <w:szCs w:val="28"/>
          <w:lang w:val="be-BY" w:eastAsia="ru-RU"/>
        </w:rPr>
        <w:t xml:space="preserve">эдактарам і </w:t>
      </w:r>
      <w:r w:rsidR="00AA3701">
        <w:rPr>
          <w:rFonts w:ascii="Times New Roman" w:eastAsia="Times New Roman" w:hAnsi="Times New Roman" w:cs="Times New Roman"/>
          <w:sz w:val="28"/>
          <w:szCs w:val="28"/>
          <w:lang w:val="be-BY" w:eastAsia="ru-RU"/>
        </w:rPr>
        <w:t>выдаўцом з’яўляўся Л. Абрамовіч –</w:t>
      </w:r>
      <w:r w:rsidR="00984AE0" w:rsidRPr="00EC18D2">
        <w:rPr>
          <w:rFonts w:ascii="Times New Roman" w:eastAsia="Times New Roman" w:hAnsi="Times New Roman" w:cs="Times New Roman"/>
          <w:sz w:val="28"/>
          <w:szCs w:val="28"/>
          <w:lang w:val="be-BY" w:eastAsia="ru-RU"/>
        </w:rPr>
        <w:t xml:space="preserve"> адзін з ідэолагаў краёвай ідэі. На старонках выдання </w:t>
      </w:r>
      <w:r w:rsidRPr="00EC18D2">
        <w:rPr>
          <w:rFonts w:ascii="Times New Roman" w:eastAsia="Times New Roman" w:hAnsi="Times New Roman" w:cs="Times New Roman"/>
          <w:sz w:val="28"/>
          <w:szCs w:val="28"/>
          <w:lang w:val="be-BY" w:eastAsia="ru-RU"/>
        </w:rPr>
        <w:t xml:space="preserve">адлюстроўвалася грамадска-культурнае жыццё </w:t>
      </w:r>
      <w:r w:rsidR="00984AE0" w:rsidRPr="00EC18D2">
        <w:rPr>
          <w:rFonts w:ascii="Times New Roman" w:eastAsia="Times New Roman" w:hAnsi="Times New Roman" w:cs="Times New Roman"/>
          <w:sz w:val="28"/>
          <w:szCs w:val="28"/>
          <w:lang w:val="be-BY" w:eastAsia="ru-RU"/>
        </w:rPr>
        <w:t>беларусаў, палякаў, літоўцаў, яўрэяў</w:t>
      </w:r>
      <w:r w:rsidRPr="00EC18D2">
        <w:rPr>
          <w:rFonts w:ascii="Times New Roman" w:eastAsia="Times New Roman" w:hAnsi="Times New Roman" w:cs="Times New Roman"/>
          <w:sz w:val="28"/>
          <w:szCs w:val="28"/>
          <w:lang w:val="be-BY" w:eastAsia="ru-RU"/>
        </w:rPr>
        <w:t xml:space="preserve"> і іншых этнасаў</w:t>
      </w:r>
      <w:r w:rsidR="00984AE0" w:rsidRPr="00EC18D2">
        <w:rPr>
          <w:rFonts w:ascii="Times New Roman" w:eastAsia="Times New Roman" w:hAnsi="Times New Roman" w:cs="Times New Roman"/>
          <w:sz w:val="28"/>
          <w:szCs w:val="28"/>
          <w:lang w:val="be-BY" w:eastAsia="ru-RU"/>
        </w:rPr>
        <w:t>. Акрамя рэдактара, з публіцыстычнымі артыкуламі, культуралагічнымі матэрыяламі выступалі беларускія дзеячы У. Талочка, А. Стаповіч, У. Самойла, А. Луцкевіч і іншыя</w:t>
      </w:r>
      <w:r w:rsidR="0030518D" w:rsidRPr="00EC18D2">
        <w:rPr>
          <w:rFonts w:ascii="Times New Roman" w:eastAsia="Times New Roman" w:hAnsi="Times New Roman" w:cs="Times New Roman"/>
          <w:sz w:val="28"/>
          <w:szCs w:val="28"/>
          <w:lang w:val="be-BY" w:eastAsia="ru-RU"/>
        </w:rPr>
        <w:t>.</w:t>
      </w:r>
    </w:p>
    <w:p w14:paraId="36CD9B0C" w14:textId="3F4ACFD2" w:rsidR="00E65E7F" w:rsidRPr="00EC18D2" w:rsidRDefault="00E65E7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лютага 1927 г. у Вільні пачалі право</w:t>
      </w:r>
      <w:r w:rsidR="00AA3701">
        <w:rPr>
          <w:rFonts w:ascii="Times New Roman" w:eastAsia="Times New Roman" w:hAnsi="Times New Roman" w:cs="Times New Roman"/>
          <w:sz w:val="28"/>
          <w:szCs w:val="28"/>
          <w:lang w:val="be-BY" w:eastAsia="ru-RU"/>
        </w:rPr>
        <w:t>дзіцца “літаратурныя серады”. У </w:t>
      </w:r>
      <w:r w:rsidRPr="00EC18D2">
        <w:rPr>
          <w:rFonts w:ascii="Times New Roman" w:eastAsia="Times New Roman" w:hAnsi="Times New Roman" w:cs="Times New Roman"/>
          <w:sz w:val="28"/>
          <w:szCs w:val="28"/>
          <w:lang w:val="be-BY" w:eastAsia="ru-RU"/>
        </w:rPr>
        <w:t>1935–1936 гг. у Вільні ў газеце “Poprostu” (“Папросту”) друкаваліся творы Г. Дэмбінскага, С. Ендрыхоўскага, Т. Буйніцкага, Е. Путраманта, Л. Кручкоўскага, В. Васілеўскай і іншых.</w:t>
      </w:r>
    </w:p>
    <w:p w14:paraId="08C1DF8C" w14:textId="76C49782" w:rsidR="00984AE0" w:rsidRPr="00EC18D2" w:rsidRDefault="0030518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w:t>
      </w:r>
      <w:r w:rsidR="00984AE0" w:rsidRPr="00EC18D2">
        <w:rPr>
          <w:rFonts w:ascii="Times New Roman" w:eastAsia="Times New Roman" w:hAnsi="Times New Roman" w:cs="Times New Roman"/>
          <w:sz w:val="28"/>
          <w:szCs w:val="28"/>
          <w:lang w:val="be-BY" w:eastAsia="ru-RU"/>
        </w:rPr>
        <w:t xml:space="preserve">ашырэнне польскай культуры і мовы адбывалася праз радыё. </w:t>
      </w:r>
      <w:r w:rsidR="00AA3701">
        <w:rPr>
          <w:rFonts w:ascii="Times New Roman" w:eastAsia="Times New Roman" w:hAnsi="Times New Roman" w:cs="Times New Roman"/>
          <w:sz w:val="28"/>
          <w:szCs w:val="28"/>
          <w:lang w:val="be-BY" w:eastAsia="ru-RU"/>
        </w:rPr>
        <w:t>У 1939 </w:t>
      </w:r>
      <w:r w:rsidRPr="00EC18D2">
        <w:rPr>
          <w:rFonts w:ascii="Times New Roman" w:eastAsia="Times New Roman" w:hAnsi="Times New Roman" w:cs="Times New Roman"/>
          <w:sz w:val="28"/>
          <w:szCs w:val="28"/>
          <w:lang w:val="be-BY" w:eastAsia="ru-RU"/>
        </w:rPr>
        <w:t>г.</w:t>
      </w:r>
      <w:r w:rsidR="00984AE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 Польшчы </w:t>
      </w:r>
      <w:r w:rsidR="00984AE0" w:rsidRPr="00EC18D2">
        <w:rPr>
          <w:rFonts w:ascii="Times New Roman" w:eastAsia="Times New Roman" w:hAnsi="Times New Roman" w:cs="Times New Roman"/>
          <w:sz w:val="28"/>
          <w:szCs w:val="28"/>
          <w:lang w:val="be-BY" w:eastAsia="ru-RU"/>
        </w:rPr>
        <w:t>агульная колькасць абанентаў радыё складала каля 1 млн 100 тыс.</w:t>
      </w:r>
      <w:r w:rsidRPr="00EC18D2">
        <w:rPr>
          <w:rFonts w:ascii="Times New Roman" w:eastAsia="Times New Roman" w:hAnsi="Times New Roman" w:cs="Times New Roman"/>
          <w:sz w:val="28"/>
          <w:szCs w:val="28"/>
          <w:lang w:val="be-BY" w:eastAsia="ru-RU"/>
        </w:rPr>
        <w:t xml:space="preserve">, з іх 70 % – у гарадах. </w:t>
      </w:r>
      <w:r w:rsidR="00984AE0" w:rsidRPr="00EC18D2">
        <w:rPr>
          <w:rFonts w:ascii="Times New Roman" w:eastAsia="Times New Roman" w:hAnsi="Times New Roman" w:cs="Times New Roman"/>
          <w:sz w:val="28"/>
          <w:szCs w:val="28"/>
          <w:lang w:val="be-BY" w:eastAsia="ru-RU"/>
        </w:rPr>
        <w:t xml:space="preserve">Па радыёфікацыі заходнебеларускія землі значна адставалі ад цэнтральных і заходніх ваяводстваў Польшчы: у 1938 г. колькасць радыёпрыёмнікаў на 1 тыс. жыхароў складала 9–12 (агульнапольскі паказчык – 25), а на Палессі – у некалькі разоў менш. У </w:t>
      </w:r>
      <w:r w:rsidR="00731546" w:rsidRPr="00EC18D2">
        <w:rPr>
          <w:rFonts w:ascii="Times New Roman" w:eastAsia="Times New Roman" w:hAnsi="Times New Roman" w:cs="Times New Roman"/>
          <w:sz w:val="28"/>
          <w:szCs w:val="28"/>
          <w:lang w:val="be-BY" w:eastAsia="ru-RU"/>
        </w:rPr>
        <w:t xml:space="preserve">Заходняй Беларусі </w:t>
      </w:r>
      <w:r w:rsidR="00984AE0" w:rsidRPr="00EC18D2">
        <w:rPr>
          <w:rFonts w:ascii="Times New Roman" w:eastAsia="Times New Roman" w:hAnsi="Times New Roman" w:cs="Times New Roman"/>
          <w:sz w:val="28"/>
          <w:szCs w:val="28"/>
          <w:lang w:val="be-BY" w:eastAsia="ru-RU"/>
        </w:rPr>
        <w:t xml:space="preserve">радыёэфір забяспечваўся радыёстанцыяй у Варшаве, а з 1928 г. – у Вільні. Пануючай мовай на радыё была польская. Адміністрацыйна-паліцэйскія органы праводзілі ўлік і кантроль усіх уладальнікаў радыёпрыёмнікаў. </w:t>
      </w:r>
      <w:r w:rsidR="00731546" w:rsidRPr="00EC18D2">
        <w:rPr>
          <w:rFonts w:ascii="Times New Roman" w:eastAsia="Times New Roman" w:hAnsi="Times New Roman" w:cs="Times New Roman"/>
          <w:sz w:val="28"/>
          <w:szCs w:val="28"/>
          <w:lang w:val="be-BY" w:eastAsia="ru-RU"/>
        </w:rPr>
        <w:t xml:space="preserve">З </w:t>
      </w:r>
      <w:r w:rsidR="00984AE0" w:rsidRPr="00EC18D2">
        <w:rPr>
          <w:rFonts w:ascii="Times New Roman" w:eastAsia="Times New Roman" w:hAnsi="Times New Roman" w:cs="Times New Roman"/>
          <w:sz w:val="28"/>
          <w:szCs w:val="28"/>
          <w:lang w:val="be-BY" w:eastAsia="ru-RU"/>
        </w:rPr>
        <w:t xml:space="preserve">1938 г. пачала </w:t>
      </w:r>
      <w:r w:rsidR="00924B99" w:rsidRPr="00EC18D2">
        <w:rPr>
          <w:rFonts w:ascii="Times New Roman" w:eastAsia="Times New Roman" w:hAnsi="Times New Roman" w:cs="Times New Roman"/>
          <w:sz w:val="28"/>
          <w:szCs w:val="28"/>
          <w:lang w:val="be-BY" w:eastAsia="ru-RU"/>
        </w:rPr>
        <w:t xml:space="preserve">дзейнічаць </w:t>
      </w:r>
      <w:r w:rsidR="00984AE0" w:rsidRPr="00EC18D2">
        <w:rPr>
          <w:rFonts w:ascii="Times New Roman" w:eastAsia="Times New Roman" w:hAnsi="Times New Roman" w:cs="Times New Roman"/>
          <w:sz w:val="28"/>
          <w:szCs w:val="28"/>
          <w:lang w:val="be-BY" w:eastAsia="ru-RU"/>
        </w:rPr>
        <w:t>радыёстанцыя ў Баранавічах. Выкарыстоўваць радыёпрыёмнікі дазвалялася толькі ў святліцах, народных дамах.</w:t>
      </w:r>
    </w:p>
    <w:p w14:paraId="10A9BC94" w14:textId="54C80E4B" w:rsidR="00301728" w:rsidRPr="00EC18D2" w:rsidRDefault="0030518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Папулярным станавілася і кіно, але Заходняя Беларусь мела мізэрную колькасць </w:t>
      </w:r>
      <w:r w:rsidR="00984AE0" w:rsidRPr="00EC18D2">
        <w:rPr>
          <w:rFonts w:ascii="Times New Roman" w:eastAsia="Times New Roman" w:hAnsi="Times New Roman" w:cs="Times New Roman"/>
          <w:sz w:val="28"/>
          <w:szCs w:val="28"/>
          <w:lang w:val="be-BY" w:eastAsia="ru-RU"/>
        </w:rPr>
        <w:t>кінатэатраў ці кіназалаў</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xml:space="preserve">Значную частку рэпертуару кінатэатраў складалі замежныя стужкі. У 1924–1939 гг. з імпартных стужак амерыканскія </w:t>
      </w:r>
      <w:r w:rsidR="00984AE0" w:rsidRPr="00EC18D2">
        <w:rPr>
          <w:rFonts w:ascii="Times New Roman" w:eastAsia="Times New Roman" w:hAnsi="Times New Roman" w:cs="Times New Roman"/>
          <w:sz w:val="28"/>
          <w:szCs w:val="28"/>
          <w:lang w:val="be-BY" w:eastAsia="ru-RU"/>
        </w:rPr>
        <w:lastRenderedPageBreak/>
        <w:t>складалі 64,1</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нямецкія – 12,5</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французскія – 10,8</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Як сведчыць аналіз рэпертуару кінатэатраў Палескага ваяводства ў 1936–1938 гг., пераважалі прыгодніцкія, забаўляльныя фільмы, меладрамы. </w:t>
      </w:r>
      <w:r w:rsidR="00984AE0" w:rsidRPr="00EC18D2">
        <w:rPr>
          <w:rFonts w:ascii="Times New Roman" w:eastAsia="Times New Roman" w:hAnsi="Times New Roman" w:cs="Times New Roman"/>
          <w:sz w:val="28"/>
          <w:szCs w:val="28"/>
          <w:lang w:val="be-BY" w:eastAsia="ru-RU"/>
        </w:rPr>
        <w:t xml:space="preserve">Сярод адзінкавых польскіх стужак быў інфармацыйны штотыднёвік Польскага тэлеграфнага агенства. </w:t>
      </w:r>
      <w:r w:rsidRPr="00EC18D2">
        <w:rPr>
          <w:rFonts w:ascii="Times New Roman" w:eastAsia="Times New Roman" w:hAnsi="Times New Roman" w:cs="Times New Roman"/>
          <w:sz w:val="28"/>
          <w:szCs w:val="28"/>
          <w:lang w:val="be-BY" w:eastAsia="ru-RU"/>
        </w:rPr>
        <w:t>К</w:t>
      </w:r>
      <w:r w:rsidR="00984AE0" w:rsidRPr="00EC18D2">
        <w:rPr>
          <w:rFonts w:ascii="Times New Roman" w:eastAsia="Times New Roman" w:hAnsi="Times New Roman" w:cs="Times New Roman"/>
          <w:sz w:val="28"/>
          <w:szCs w:val="28"/>
          <w:lang w:val="be-BY" w:eastAsia="ru-RU"/>
        </w:rPr>
        <w:t xml:space="preserve">інатэатры адкрываліся </w:t>
      </w:r>
      <w:r w:rsidRPr="00EC18D2">
        <w:rPr>
          <w:rFonts w:ascii="Times New Roman" w:eastAsia="Times New Roman" w:hAnsi="Times New Roman" w:cs="Times New Roman"/>
          <w:sz w:val="28"/>
          <w:szCs w:val="28"/>
          <w:lang w:val="be-BY" w:eastAsia="ru-RU"/>
        </w:rPr>
        <w:t xml:space="preserve">пераважна </w:t>
      </w:r>
      <w:r w:rsidR="00984AE0" w:rsidRPr="00EC18D2">
        <w:rPr>
          <w:rFonts w:ascii="Times New Roman" w:eastAsia="Times New Roman" w:hAnsi="Times New Roman" w:cs="Times New Roman"/>
          <w:sz w:val="28"/>
          <w:szCs w:val="28"/>
          <w:lang w:val="be-BY" w:eastAsia="ru-RU"/>
        </w:rPr>
        <w:t xml:space="preserve">ў буйных гарадах. </w:t>
      </w:r>
      <w:r w:rsidRPr="00EC18D2">
        <w:rPr>
          <w:rFonts w:ascii="Times New Roman" w:eastAsia="Times New Roman" w:hAnsi="Times New Roman" w:cs="Times New Roman"/>
          <w:sz w:val="28"/>
          <w:szCs w:val="28"/>
          <w:lang w:val="be-BY" w:eastAsia="ru-RU"/>
        </w:rPr>
        <w:t xml:space="preserve">Так, у </w:t>
      </w:r>
      <w:r w:rsidR="00984AE0" w:rsidRPr="00EC18D2">
        <w:rPr>
          <w:rFonts w:ascii="Times New Roman" w:eastAsia="Times New Roman" w:hAnsi="Times New Roman" w:cs="Times New Roman"/>
          <w:sz w:val="28"/>
          <w:szCs w:val="28"/>
          <w:lang w:val="be-BY" w:eastAsia="ru-RU"/>
        </w:rPr>
        <w:t xml:space="preserve">Брэсце </w:t>
      </w:r>
      <w:r w:rsidR="00301728" w:rsidRPr="00EC18D2">
        <w:rPr>
          <w:rFonts w:ascii="Times New Roman" w:eastAsia="Times New Roman" w:hAnsi="Times New Roman" w:cs="Times New Roman"/>
          <w:sz w:val="28"/>
          <w:szCs w:val="28"/>
          <w:lang w:val="be-BY" w:eastAsia="ru-RU"/>
        </w:rPr>
        <w:t xml:space="preserve">было </w:t>
      </w:r>
      <w:r w:rsidR="00AA3701">
        <w:rPr>
          <w:rFonts w:ascii="Times New Roman" w:eastAsia="Times New Roman" w:hAnsi="Times New Roman" w:cs="Times New Roman"/>
          <w:sz w:val="28"/>
          <w:szCs w:val="28"/>
          <w:lang w:val="be-BY" w:eastAsia="ru-RU"/>
        </w:rPr>
        <w:t>тры</w:t>
      </w:r>
      <w:r w:rsidR="00984AE0" w:rsidRPr="00EC18D2">
        <w:rPr>
          <w:rFonts w:ascii="Times New Roman" w:eastAsia="Times New Roman" w:hAnsi="Times New Roman" w:cs="Times New Roman"/>
          <w:sz w:val="28"/>
          <w:szCs w:val="28"/>
          <w:lang w:val="be-BY" w:eastAsia="ru-RU"/>
        </w:rPr>
        <w:t xml:space="preserve"> кінатэатры – “Адрыя”, “Міраж”, прыватны кінатэатр Сарвера</w:t>
      </w:r>
      <w:r w:rsidR="00301728" w:rsidRPr="00EC18D2">
        <w:rPr>
          <w:rFonts w:ascii="Times New Roman" w:eastAsia="Times New Roman" w:hAnsi="Times New Roman" w:cs="Times New Roman"/>
          <w:sz w:val="28"/>
          <w:szCs w:val="28"/>
          <w:lang w:val="be-BY" w:eastAsia="ru-RU"/>
        </w:rPr>
        <w:t>.</w:t>
      </w:r>
    </w:p>
    <w:p w14:paraId="5AB42E84" w14:textId="77777777" w:rsidR="00984AE0" w:rsidRPr="00EC18D2" w:rsidRDefault="0030172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Кіно актыўна выкарыстоўвалася для прапагандысцкіх мэтаў. Сярод прапагандысцкіх польскіх фільмаў былі такія, як </w:t>
      </w:r>
      <w:r w:rsidR="00984AE0" w:rsidRPr="00EC18D2">
        <w:rPr>
          <w:rFonts w:ascii="Times New Roman" w:eastAsia="Times New Roman" w:hAnsi="Times New Roman" w:cs="Times New Roman"/>
          <w:sz w:val="28"/>
          <w:szCs w:val="28"/>
          <w:lang w:val="be-BY" w:eastAsia="ru-RU"/>
        </w:rPr>
        <w:t xml:space="preserve">“Цуд на Вісле”, “Палымянае сэрца” і іншыя. </w:t>
      </w:r>
      <w:r w:rsidRPr="00EC18D2">
        <w:rPr>
          <w:rFonts w:ascii="Times New Roman" w:eastAsia="Times New Roman" w:hAnsi="Times New Roman" w:cs="Times New Roman"/>
          <w:sz w:val="28"/>
          <w:szCs w:val="28"/>
          <w:lang w:val="be-BY" w:eastAsia="ru-RU"/>
        </w:rPr>
        <w:t>Ш</w:t>
      </w:r>
      <w:r w:rsidR="00984AE0" w:rsidRPr="00EC18D2">
        <w:rPr>
          <w:rFonts w:ascii="Times New Roman" w:eastAsia="Times New Roman" w:hAnsi="Times New Roman" w:cs="Times New Roman"/>
          <w:sz w:val="28"/>
          <w:szCs w:val="28"/>
          <w:lang w:val="be-BY" w:eastAsia="ru-RU"/>
        </w:rPr>
        <w:t>ырока выкарыстоўваліся для пашырэння культу Ю. Пілсудскага і яго ідэалагічных паплечнікаў дакументальныя стужкі “Пахаванне Маршалка Польшчы”, “Пахаванне сэрца Маршалка”, “Успаміны аб Маршалку Польшчы”, “Няхай жыве Маршалак Рыдз-Сміглы” і іншыя.</w:t>
      </w:r>
    </w:p>
    <w:p w14:paraId="4D6952FF" w14:textId="5FD3E61A" w:rsidR="009D2984" w:rsidRPr="00EC18D2" w:rsidRDefault="008E7D1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Грамадска-культурная дзейнасць разгортвалася таксама ў прыватнаўласніцкіх рэзідэнцыях, сядзібах памешчыкаў. </w:t>
      </w:r>
      <w:r w:rsidR="00984AE0" w:rsidRPr="00EC18D2">
        <w:rPr>
          <w:rFonts w:ascii="Times New Roman" w:eastAsia="Times New Roman" w:hAnsi="Times New Roman" w:cs="Times New Roman"/>
          <w:sz w:val="28"/>
          <w:szCs w:val="28"/>
          <w:lang w:val="be-BY" w:eastAsia="ru-RU"/>
        </w:rPr>
        <w:t xml:space="preserve">У маёнтках імкнуліся захоўваць сямейныя традыцыі, цікавіцца гісторыяй і генеалогіяй. Салоны, паляванні </w:t>
      </w:r>
      <w:r w:rsidRPr="00EC18D2">
        <w:rPr>
          <w:rFonts w:ascii="Times New Roman" w:eastAsia="Times New Roman" w:hAnsi="Times New Roman" w:cs="Times New Roman"/>
          <w:sz w:val="28"/>
          <w:szCs w:val="28"/>
          <w:lang w:val="be-BY" w:eastAsia="ru-RU"/>
        </w:rPr>
        <w:t xml:space="preserve">сталі больш </w:t>
      </w:r>
      <w:r w:rsidR="00984AE0" w:rsidRPr="00EC18D2">
        <w:rPr>
          <w:rFonts w:ascii="Times New Roman" w:eastAsia="Times New Roman" w:hAnsi="Times New Roman" w:cs="Times New Roman"/>
          <w:sz w:val="28"/>
          <w:szCs w:val="28"/>
          <w:lang w:val="be-BY" w:eastAsia="ru-RU"/>
        </w:rPr>
        <w:t>рэпрэзентатыўны</w:t>
      </w:r>
      <w:r w:rsidRPr="00EC18D2">
        <w:rPr>
          <w:rFonts w:ascii="Times New Roman" w:eastAsia="Times New Roman" w:hAnsi="Times New Roman" w:cs="Times New Roman"/>
          <w:sz w:val="28"/>
          <w:szCs w:val="28"/>
          <w:lang w:val="be-BY" w:eastAsia="ru-RU"/>
        </w:rPr>
        <w:t>мі</w:t>
      </w:r>
      <w:r w:rsidR="00984AE0"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Так, </w:t>
      </w:r>
      <w:r w:rsidR="00984AE0" w:rsidRPr="00EC18D2">
        <w:rPr>
          <w:rFonts w:ascii="Times New Roman" w:eastAsia="Times New Roman" w:hAnsi="Times New Roman" w:cs="Times New Roman"/>
          <w:sz w:val="28"/>
          <w:szCs w:val="28"/>
          <w:lang w:val="be-BY" w:eastAsia="ru-RU"/>
        </w:rPr>
        <w:t>уладальнік Давыд-Гарадоцкай ардынацыі К. Радзівіл запрашаў на шматдзённае паляванне</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 xml:space="preserve">не толькі </w:t>
      </w:r>
      <w:r w:rsidRPr="00EC18D2">
        <w:rPr>
          <w:rFonts w:ascii="Times New Roman" w:eastAsia="Times New Roman" w:hAnsi="Times New Roman" w:cs="Times New Roman"/>
          <w:sz w:val="28"/>
          <w:szCs w:val="28"/>
          <w:lang w:val="be-BY" w:eastAsia="ru-RU"/>
        </w:rPr>
        <w:t xml:space="preserve">мясцовых </w:t>
      </w:r>
      <w:r w:rsidR="00984AE0" w:rsidRPr="00EC18D2">
        <w:rPr>
          <w:rFonts w:ascii="Times New Roman" w:eastAsia="Times New Roman" w:hAnsi="Times New Roman" w:cs="Times New Roman"/>
          <w:sz w:val="28"/>
          <w:szCs w:val="28"/>
          <w:lang w:val="be-BY" w:eastAsia="ru-RU"/>
        </w:rPr>
        <w:t>памешчыкаў</w:t>
      </w:r>
      <w:r w:rsidRPr="00EC18D2">
        <w:rPr>
          <w:rFonts w:ascii="Times New Roman" w:eastAsia="Times New Roman" w:hAnsi="Times New Roman" w:cs="Times New Roman"/>
          <w:sz w:val="28"/>
          <w:szCs w:val="28"/>
          <w:lang w:val="be-BY" w:eastAsia="ru-RU"/>
        </w:rPr>
        <w:t xml:space="preserve">, </w:t>
      </w:r>
      <w:r w:rsidR="00984AE0" w:rsidRPr="00EC18D2">
        <w:rPr>
          <w:rFonts w:ascii="Times New Roman" w:eastAsia="Times New Roman" w:hAnsi="Times New Roman" w:cs="Times New Roman"/>
          <w:sz w:val="28"/>
          <w:szCs w:val="28"/>
          <w:lang w:val="be-BY" w:eastAsia="ru-RU"/>
        </w:rPr>
        <w:t>але і ўплывовых польскіх палітычных дзеячаў (</w:t>
      </w:r>
      <w:r w:rsidRPr="00EC18D2">
        <w:rPr>
          <w:rFonts w:ascii="Times New Roman" w:eastAsia="Times New Roman" w:hAnsi="Times New Roman" w:cs="Times New Roman"/>
          <w:sz w:val="28"/>
          <w:szCs w:val="28"/>
          <w:lang w:val="be-BY" w:eastAsia="ru-RU"/>
        </w:rPr>
        <w:t xml:space="preserve">прэзідэнта Польшчы І. Масціцкага ў 1931 г. і іншых), </w:t>
      </w:r>
      <w:r w:rsidR="00984AE0" w:rsidRPr="00EC18D2">
        <w:rPr>
          <w:rFonts w:ascii="Times New Roman" w:eastAsia="Times New Roman" w:hAnsi="Times New Roman" w:cs="Times New Roman"/>
          <w:sz w:val="28"/>
          <w:szCs w:val="28"/>
          <w:lang w:val="be-BY" w:eastAsia="ru-RU"/>
        </w:rPr>
        <w:t xml:space="preserve">дыпламатаў. </w:t>
      </w:r>
      <w:r w:rsidR="00AA3701">
        <w:rPr>
          <w:rFonts w:ascii="Times New Roman" w:eastAsia="Times New Roman" w:hAnsi="Times New Roman" w:cs="Times New Roman"/>
          <w:sz w:val="28"/>
          <w:szCs w:val="28"/>
          <w:lang w:val="be-BY" w:eastAsia="ru-RU"/>
        </w:rPr>
        <w:t>У </w:t>
      </w:r>
      <w:r w:rsidR="009D2984" w:rsidRPr="00EC18D2">
        <w:rPr>
          <w:rFonts w:ascii="Times New Roman" w:eastAsia="Times New Roman" w:hAnsi="Times New Roman" w:cs="Times New Roman"/>
          <w:sz w:val="28"/>
          <w:szCs w:val="28"/>
          <w:lang w:val="be-BY" w:eastAsia="ru-RU"/>
        </w:rPr>
        <w:t>1924</w:t>
      </w:r>
      <w:r w:rsidR="00AA3701">
        <w:rPr>
          <w:rFonts w:ascii="Times New Roman" w:eastAsia="Times New Roman" w:hAnsi="Times New Roman" w:cs="Times New Roman"/>
          <w:sz w:val="28"/>
          <w:szCs w:val="28"/>
          <w:lang w:val="be-BY" w:eastAsia="ru-RU"/>
        </w:rPr>
        <w:t> </w:t>
      </w:r>
      <w:r w:rsidR="009D2984" w:rsidRPr="00EC18D2">
        <w:rPr>
          <w:rFonts w:ascii="Times New Roman" w:eastAsia="Times New Roman" w:hAnsi="Times New Roman" w:cs="Times New Roman"/>
          <w:sz w:val="28"/>
          <w:szCs w:val="28"/>
          <w:lang w:val="be-BY" w:eastAsia="ru-RU"/>
        </w:rPr>
        <w:t>–</w:t>
      </w:r>
      <w:r w:rsidR="00AA3701">
        <w:rPr>
          <w:rFonts w:ascii="Times New Roman" w:eastAsia="Times New Roman" w:hAnsi="Times New Roman" w:cs="Times New Roman"/>
          <w:sz w:val="28"/>
          <w:szCs w:val="28"/>
          <w:lang w:val="be-BY" w:eastAsia="ru-RU"/>
        </w:rPr>
        <w:t> </w:t>
      </w:r>
      <w:r w:rsidR="009D2984" w:rsidRPr="00EC18D2">
        <w:rPr>
          <w:rFonts w:ascii="Times New Roman" w:eastAsia="Times New Roman" w:hAnsi="Times New Roman" w:cs="Times New Roman"/>
          <w:sz w:val="28"/>
          <w:szCs w:val="28"/>
          <w:lang w:val="be-BY" w:eastAsia="ru-RU"/>
        </w:rPr>
        <w:t xml:space="preserve">1939 гг. пастаянным удзельнікам паляванняў быў былі </w:t>
      </w:r>
      <w:r w:rsidR="00984AE0" w:rsidRPr="00EC18D2">
        <w:rPr>
          <w:rFonts w:ascii="Times New Roman" w:eastAsia="Times New Roman" w:hAnsi="Times New Roman" w:cs="Times New Roman"/>
          <w:sz w:val="28"/>
          <w:szCs w:val="28"/>
          <w:lang w:val="be-BY" w:eastAsia="ru-RU"/>
        </w:rPr>
        <w:t>кіраўнік англійскай ваеннай місіі ў</w:t>
      </w:r>
      <w:r w:rsidR="009D2984" w:rsidRPr="00EC18D2">
        <w:rPr>
          <w:rFonts w:ascii="Times New Roman" w:eastAsia="Times New Roman" w:hAnsi="Times New Roman" w:cs="Times New Roman"/>
          <w:sz w:val="28"/>
          <w:szCs w:val="28"/>
          <w:lang w:val="be-BY" w:eastAsia="ru-RU"/>
        </w:rPr>
        <w:t xml:space="preserve"> Польшчы генерал А.</w:t>
      </w:r>
      <w:r w:rsidR="00AA3701">
        <w:rPr>
          <w:rFonts w:ascii="Times New Roman" w:eastAsia="Times New Roman" w:hAnsi="Times New Roman" w:cs="Times New Roman"/>
          <w:sz w:val="28"/>
          <w:szCs w:val="28"/>
          <w:lang w:val="be-BY" w:eastAsia="ru-RU"/>
        </w:rPr>
        <w:t xml:space="preserve"> </w:t>
      </w:r>
      <w:r w:rsidR="009D2984" w:rsidRPr="00EC18D2">
        <w:rPr>
          <w:rFonts w:ascii="Times New Roman" w:eastAsia="Times New Roman" w:hAnsi="Times New Roman" w:cs="Times New Roman"/>
          <w:sz w:val="28"/>
          <w:szCs w:val="28"/>
          <w:lang w:val="be-BY" w:eastAsia="ru-RU"/>
        </w:rPr>
        <w:t>К. дэ Віярт.</w:t>
      </w:r>
    </w:p>
    <w:p w14:paraId="5CA1E0B2" w14:textId="15ECB752" w:rsidR="009D2984" w:rsidRPr="00EC18D2" w:rsidRDefault="00984AE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Нягледзячы на ваенныя страты і разбурэнні, у большасці маёнткаў працягвалі існаваць бібліятэкі і архівы, дзе захоўваліся старадрукі і рэдкія кнігі</w:t>
      </w:r>
      <w:r w:rsidR="009D298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каштоўныя гістарычныя дакументы. </w:t>
      </w:r>
      <w:r w:rsidR="009D2984" w:rsidRPr="00EC18D2">
        <w:rPr>
          <w:rFonts w:ascii="Times New Roman" w:eastAsia="Times New Roman" w:hAnsi="Times New Roman" w:cs="Times New Roman"/>
          <w:sz w:val="28"/>
          <w:szCs w:val="28"/>
          <w:lang w:val="be-BY" w:eastAsia="ru-RU"/>
        </w:rPr>
        <w:t xml:space="preserve">Напрыклад, у памесці Р. Скірмунта ў Парэччы Пінскага павета былі </w:t>
      </w:r>
      <w:r w:rsidRPr="00EC18D2">
        <w:rPr>
          <w:rFonts w:ascii="Times New Roman" w:eastAsia="Times New Roman" w:hAnsi="Times New Roman" w:cs="Times New Roman"/>
          <w:sz w:val="28"/>
          <w:szCs w:val="28"/>
          <w:lang w:val="be-BY" w:eastAsia="ru-RU"/>
        </w:rPr>
        <w:t>старажытныя рукапісныя матэрыялы і каштоўная бібліятэка</w:t>
      </w:r>
      <w:r w:rsidR="009D2984"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Прыватны кнігазбор Скірмунтаў</w:t>
      </w:r>
      <w:r w:rsidR="009D2984" w:rsidRPr="00EC18D2">
        <w:rPr>
          <w:rFonts w:ascii="Times New Roman" w:eastAsia="Times New Roman" w:hAnsi="Times New Roman" w:cs="Times New Roman"/>
          <w:sz w:val="28"/>
          <w:szCs w:val="28"/>
          <w:lang w:val="be-BY" w:eastAsia="ru-RU"/>
        </w:rPr>
        <w:t xml:space="preserve"> (у </w:t>
      </w:r>
      <w:r w:rsidRPr="00EC18D2">
        <w:rPr>
          <w:rFonts w:ascii="Times New Roman" w:eastAsia="Times New Roman" w:hAnsi="Times New Roman" w:cs="Times New Roman"/>
          <w:sz w:val="28"/>
          <w:szCs w:val="28"/>
          <w:lang w:val="be-BY" w:eastAsia="ru-RU"/>
        </w:rPr>
        <w:t xml:space="preserve">1920 г. налічваў </w:t>
      </w:r>
      <w:r w:rsidR="00144A1D">
        <w:rPr>
          <w:rFonts w:ascii="Times New Roman" w:eastAsia="Times New Roman" w:hAnsi="Times New Roman" w:cs="Times New Roman"/>
          <w:sz w:val="28"/>
          <w:szCs w:val="28"/>
          <w:lang w:val="be-BY" w:eastAsia="ru-RU"/>
        </w:rPr>
        <w:t>1 </w:t>
      </w:r>
      <w:r w:rsidRPr="00EC18D2">
        <w:rPr>
          <w:rFonts w:ascii="Times New Roman" w:eastAsia="Times New Roman" w:hAnsi="Times New Roman" w:cs="Times New Roman"/>
          <w:sz w:val="28"/>
          <w:szCs w:val="28"/>
          <w:lang w:val="be-BY" w:eastAsia="ru-RU"/>
        </w:rPr>
        <w:t>тыс. экзэмпляраў</w:t>
      </w:r>
      <w:r w:rsidR="009D298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знаходзіўся ў Моладав</w:t>
      </w:r>
      <w:r w:rsidR="009D2984" w:rsidRPr="00EC18D2">
        <w:rPr>
          <w:rFonts w:ascii="Times New Roman" w:eastAsia="Times New Roman" w:hAnsi="Times New Roman" w:cs="Times New Roman"/>
          <w:sz w:val="28"/>
          <w:szCs w:val="28"/>
          <w:lang w:val="be-BY" w:eastAsia="ru-RU"/>
        </w:rPr>
        <w:t>е</w:t>
      </w:r>
      <w:r w:rsidRPr="00EC18D2">
        <w:rPr>
          <w:rFonts w:ascii="Times New Roman" w:eastAsia="Times New Roman" w:hAnsi="Times New Roman" w:cs="Times New Roman"/>
          <w:sz w:val="28"/>
          <w:szCs w:val="28"/>
          <w:lang w:val="be-BY" w:eastAsia="ru-RU"/>
        </w:rPr>
        <w:t xml:space="preserve"> Драгічынскага павета. </w:t>
      </w:r>
      <w:r w:rsidR="009D2984" w:rsidRPr="00EC18D2">
        <w:rPr>
          <w:rFonts w:ascii="Times New Roman" w:eastAsia="Times New Roman" w:hAnsi="Times New Roman" w:cs="Times New Roman"/>
          <w:sz w:val="28"/>
          <w:szCs w:val="28"/>
          <w:lang w:val="be-BY" w:eastAsia="ru-RU"/>
        </w:rPr>
        <w:t xml:space="preserve">Буйнымі </w:t>
      </w:r>
      <w:r w:rsidRPr="00EC18D2">
        <w:rPr>
          <w:rFonts w:ascii="Times New Roman" w:eastAsia="Times New Roman" w:hAnsi="Times New Roman" w:cs="Times New Roman"/>
          <w:sz w:val="28"/>
          <w:szCs w:val="28"/>
          <w:lang w:val="be-BY" w:eastAsia="ru-RU"/>
        </w:rPr>
        <w:t>прыватнаўласніцкі</w:t>
      </w:r>
      <w:r w:rsidR="009D2984" w:rsidRPr="00EC18D2">
        <w:rPr>
          <w:rFonts w:ascii="Times New Roman" w:eastAsia="Times New Roman" w:hAnsi="Times New Roman" w:cs="Times New Roman"/>
          <w:sz w:val="28"/>
          <w:szCs w:val="28"/>
          <w:lang w:val="be-BY" w:eastAsia="ru-RU"/>
        </w:rPr>
        <w:t>мі</w:t>
      </w:r>
      <w:r w:rsidRPr="00EC18D2">
        <w:rPr>
          <w:rFonts w:ascii="Times New Roman" w:eastAsia="Times New Roman" w:hAnsi="Times New Roman" w:cs="Times New Roman"/>
          <w:sz w:val="28"/>
          <w:szCs w:val="28"/>
          <w:lang w:val="be-BY" w:eastAsia="ru-RU"/>
        </w:rPr>
        <w:t xml:space="preserve"> бібліятэк</w:t>
      </w:r>
      <w:r w:rsidR="009D2984" w:rsidRPr="00EC18D2">
        <w:rPr>
          <w:rFonts w:ascii="Times New Roman" w:eastAsia="Times New Roman" w:hAnsi="Times New Roman" w:cs="Times New Roman"/>
          <w:sz w:val="28"/>
          <w:szCs w:val="28"/>
          <w:lang w:val="be-BY" w:eastAsia="ru-RU"/>
        </w:rPr>
        <w:t>амі</w:t>
      </w:r>
      <w:r w:rsidRPr="00EC18D2">
        <w:rPr>
          <w:rFonts w:ascii="Times New Roman" w:eastAsia="Times New Roman" w:hAnsi="Times New Roman" w:cs="Times New Roman"/>
          <w:sz w:val="28"/>
          <w:szCs w:val="28"/>
          <w:lang w:val="be-BY" w:eastAsia="ru-RU"/>
        </w:rPr>
        <w:t xml:space="preserve"> </w:t>
      </w:r>
      <w:r w:rsidR="009D2984" w:rsidRPr="00EC18D2">
        <w:rPr>
          <w:rFonts w:ascii="Times New Roman" w:eastAsia="Times New Roman" w:hAnsi="Times New Roman" w:cs="Times New Roman"/>
          <w:sz w:val="28"/>
          <w:szCs w:val="28"/>
          <w:lang w:val="be-BY" w:eastAsia="ru-RU"/>
        </w:rPr>
        <w:t>былі бібліятэка</w:t>
      </w:r>
      <w:r w:rsidRPr="00EC18D2">
        <w:rPr>
          <w:rFonts w:ascii="Times New Roman" w:eastAsia="Times New Roman" w:hAnsi="Times New Roman" w:cs="Times New Roman"/>
          <w:sz w:val="28"/>
          <w:szCs w:val="28"/>
          <w:lang w:val="be-BY" w:eastAsia="ru-RU"/>
        </w:rPr>
        <w:t xml:space="preserve"> Радзівілаў у Нясвіжы (каля 10 тыс. </w:t>
      </w:r>
      <w:r w:rsidR="00AA3701" w:rsidRPr="00AA3701">
        <w:rPr>
          <w:rFonts w:ascii="Times New Roman" w:eastAsia="Times New Roman" w:hAnsi="Times New Roman" w:cs="Times New Roman"/>
          <w:sz w:val="28"/>
          <w:szCs w:val="28"/>
          <w:lang w:val="be-BY" w:eastAsia="ru-RU"/>
        </w:rPr>
        <w:t>экзэмпляраў</w:t>
      </w:r>
      <w:r w:rsidRPr="00EC18D2">
        <w:rPr>
          <w:rFonts w:ascii="Times New Roman" w:eastAsia="Times New Roman" w:hAnsi="Times New Roman" w:cs="Times New Roman"/>
          <w:sz w:val="28"/>
          <w:szCs w:val="28"/>
          <w:lang w:val="be-BY" w:eastAsia="ru-RU"/>
        </w:rPr>
        <w:t>), С. Касакоўскага ў Вялікай Бераставіцы Гродзенскага павета, Віславухаў у Пярковічах Драгічынскага павета, Г. Грабоўскага ў Грушаўцы Баранавіцкага павета, пісьменніцы М. Радзевіч</w:t>
      </w:r>
      <w:r w:rsidR="009D2984" w:rsidRPr="00EC18D2">
        <w:rPr>
          <w:rFonts w:ascii="Times New Roman" w:eastAsia="Times New Roman" w:hAnsi="Times New Roman" w:cs="Times New Roman"/>
          <w:sz w:val="28"/>
          <w:szCs w:val="28"/>
          <w:lang w:val="be-BY" w:eastAsia="ru-RU"/>
        </w:rPr>
        <w:t xml:space="preserve"> у Грушаве</w:t>
      </w:r>
      <w:r w:rsidRPr="00EC18D2">
        <w:rPr>
          <w:rFonts w:ascii="Times New Roman" w:eastAsia="Times New Roman" w:hAnsi="Times New Roman" w:cs="Times New Roman"/>
          <w:sz w:val="28"/>
          <w:szCs w:val="28"/>
          <w:lang w:val="be-BY" w:eastAsia="ru-RU"/>
        </w:rPr>
        <w:t xml:space="preserve"> Кобрынскага павета, К. Трымбіцкага ў Лінов</w:t>
      </w:r>
      <w:r w:rsidR="009D2984" w:rsidRPr="00EC18D2">
        <w:rPr>
          <w:rFonts w:ascii="Times New Roman" w:eastAsia="Times New Roman" w:hAnsi="Times New Roman" w:cs="Times New Roman"/>
          <w:sz w:val="28"/>
          <w:szCs w:val="28"/>
          <w:lang w:val="be-BY" w:eastAsia="ru-RU"/>
        </w:rPr>
        <w:t>е Пружанскага павета і іншыя.</w:t>
      </w:r>
    </w:p>
    <w:p w14:paraId="4935E142" w14:textId="2443171D" w:rsidR="00180B3A" w:rsidRPr="00EC18D2" w:rsidRDefault="009D298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984AE0" w:rsidRPr="00EC18D2">
        <w:rPr>
          <w:rFonts w:ascii="Times New Roman" w:eastAsia="Times New Roman" w:hAnsi="Times New Roman" w:cs="Times New Roman"/>
          <w:sz w:val="28"/>
          <w:szCs w:val="28"/>
          <w:lang w:val="be-BY" w:eastAsia="ru-RU"/>
        </w:rPr>
        <w:t xml:space="preserve">1922 г. </w:t>
      </w:r>
      <w:r w:rsidRPr="00EC18D2">
        <w:rPr>
          <w:rFonts w:ascii="Times New Roman" w:eastAsia="Times New Roman" w:hAnsi="Times New Roman" w:cs="Times New Roman"/>
          <w:sz w:val="28"/>
          <w:szCs w:val="28"/>
          <w:lang w:val="be-BY" w:eastAsia="ru-RU"/>
        </w:rPr>
        <w:t xml:space="preserve">быў заснаваны </w:t>
      </w:r>
      <w:r w:rsidR="00984AE0" w:rsidRPr="00EC18D2">
        <w:rPr>
          <w:rFonts w:ascii="Times New Roman" w:eastAsia="Times New Roman" w:hAnsi="Times New Roman" w:cs="Times New Roman"/>
          <w:sz w:val="28"/>
          <w:szCs w:val="28"/>
          <w:lang w:val="be-BY" w:eastAsia="ru-RU"/>
        </w:rPr>
        <w:t xml:space="preserve">навуковы фонд імя У. і Я. Умястоўскіх, якому </w:t>
      </w:r>
      <w:r w:rsidRPr="00EC18D2">
        <w:rPr>
          <w:rFonts w:ascii="Times New Roman" w:eastAsia="Times New Roman" w:hAnsi="Times New Roman" w:cs="Times New Roman"/>
          <w:sz w:val="28"/>
          <w:szCs w:val="28"/>
          <w:lang w:val="be-BY" w:eastAsia="ru-RU"/>
        </w:rPr>
        <w:t xml:space="preserve">былі перададзены </w:t>
      </w:r>
      <w:r w:rsidR="00984AE0" w:rsidRPr="00EC18D2">
        <w:rPr>
          <w:rFonts w:ascii="Times New Roman" w:eastAsia="Times New Roman" w:hAnsi="Times New Roman" w:cs="Times New Roman"/>
          <w:sz w:val="28"/>
          <w:szCs w:val="28"/>
          <w:lang w:val="be-BY" w:eastAsia="ru-RU"/>
        </w:rPr>
        <w:t xml:space="preserve">фальваркі маёнтка Жамыслаў </w:t>
      </w:r>
      <w:r w:rsidR="00180B3A" w:rsidRPr="00EC18D2">
        <w:rPr>
          <w:rFonts w:ascii="Times New Roman" w:eastAsia="Times New Roman" w:hAnsi="Times New Roman" w:cs="Times New Roman"/>
          <w:sz w:val="28"/>
          <w:szCs w:val="28"/>
          <w:lang w:val="be-BY" w:eastAsia="ru-RU"/>
        </w:rPr>
        <w:t xml:space="preserve">(Ашмянскі павет). </w:t>
      </w:r>
      <w:r w:rsidR="00AA3701">
        <w:rPr>
          <w:rFonts w:ascii="Times New Roman" w:eastAsia="Times New Roman" w:hAnsi="Times New Roman" w:cs="Times New Roman"/>
          <w:sz w:val="28"/>
          <w:szCs w:val="28"/>
          <w:lang w:val="be-BY" w:eastAsia="ru-RU"/>
        </w:rPr>
        <w:t>У адным з </w:t>
      </w:r>
      <w:r w:rsidR="00984AE0" w:rsidRPr="00EC18D2">
        <w:rPr>
          <w:rFonts w:ascii="Times New Roman" w:eastAsia="Times New Roman" w:hAnsi="Times New Roman" w:cs="Times New Roman"/>
          <w:sz w:val="28"/>
          <w:szCs w:val="28"/>
          <w:lang w:val="be-BY" w:eastAsia="ru-RU"/>
        </w:rPr>
        <w:t xml:space="preserve">гэтых фальваркаў быў адкрыты ў 1938 г. дом адпачынку для навуковай і творчай інтэлігенцыі. У асобных </w:t>
      </w:r>
      <w:r w:rsidR="00180B3A" w:rsidRPr="00EC18D2">
        <w:rPr>
          <w:rFonts w:ascii="Times New Roman" w:eastAsia="Times New Roman" w:hAnsi="Times New Roman" w:cs="Times New Roman"/>
          <w:sz w:val="28"/>
          <w:szCs w:val="28"/>
          <w:lang w:val="be-BY" w:eastAsia="ru-RU"/>
        </w:rPr>
        <w:t xml:space="preserve">памешчыцкіх </w:t>
      </w:r>
      <w:r w:rsidR="00984AE0" w:rsidRPr="00EC18D2">
        <w:rPr>
          <w:rFonts w:ascii="Times New Roman" w:eastAsia="Times New Roman" w:hAnsi="Times New Roman" w:cs="Times New Roman"/>
          <w:sz w:val="28"/>
          <w:szCs w:val="28"/>
          <w:lang w:val="be-BY" w:eastAsia="ru-RU"/>
        </w:rPr>
        <w:t>маёнтках наладжвалі</w:t>
      </w:r>
      <w:r w:rsidR="00180B3A" w:rsidRPr="00EC18D2">
        <w:rPr>
          <w:rFonts w:ascii="Times New Roman" w:eastAsia="Times New Roman" w:hAnsi="Times New Roman" w:cs="Times New Roman"/>
          <w:sz w:val="28"/>
          <w:szCs w:val="28"/>
          <w:lang w:val="be-BY" w:eastAsia="ru-RU"/>
        </w:rPr>
        <w:t>ся</w:t>
      </w:r>
      <w:r w:rsidR="00984AE0" w:rsidRPr="00EC18D2">
        <w:rPr>
          <w:rFonts w:ascii="Times New Roman" w:eastAsia="Times New Roman" w:hAnsi="Times New Roman" w:cs="Times New Roman"/>
          <w:sz w:val="28"/>
          <w:szCs w:val="28"/>
          <w:lang w:val="be-BY" w:eastAsia="ru-RU"/>
        </w:rPr>
        <w:t xml:space="preserve"> культурна-забаўляльныя мерапрыемствы. Напрыклад, у </w:t>
      </w:r>
      <w:r w:rsidR="00180B3A" w:rsidRPr="00EC18D2">
        <w:rPr>
          <w:rFonts w:ascii="Times New Roman" w:eastAsia="Times New Roman" w:hAnsi="Times New Roman" w:cs="Times New Roman"/>
          <w:sz w:val="28"/>
          <w:szCs w:val="28"/>
          <w:lang w:val="be-BY" w:eastAsia="ru-RU"/>
        </w:rPr>
        <w:t>Багданаве Валожынскага павета, дзе была сядзіба мастака Ф. Рушчыца</w:t>
      </w:r>
      <w:r w:rsidR="00984AE0" w:rsidRPr="00EC18D2">
        <w:rPr>
          <w:rFonts w:ascii="Times New Roman" w:eastAsia="Times New Roman" w:hAnsi="Times New Roman" w:cs="Times New Roman"/>
          <w:sz w:val="28"/>
          <w:szCs w:val="28"/>
          <w:lang w:val="be-BY" w:eastAsia="ru-RU"/>
        </w:rPr>
        <w:t>, часта збіраліся</w:t>
      </w:r>
      <w:r w:rsidR="00180B3A" w:rsidRPr="00EC18D2">
        <w:rPr>
          <w:rFonts w:ascii="Times New Roman" w:eastAsia="Times New Roman" w:hAnsi="Times New Roman" w:cs="Times New Roman"/>
          <w:sz w:val="28"/>
          <w:szCs w:val="28"/>
          <w:lang w:val="be-BY" w:eastAsia="ru-RU"/>
        </w:rPr>
        <w:t xml:space="preserve"> грамадскія і культурныя д</w:t>
      </w:r>
      <w:r w:rsidR="00AA3701">
        <w:rPr>
          <w:rFonts w:ascii="Times New Roman" w:eastAsia="Times New Roman" w:hAnsi="Times New Roman" w:cs="Times New Roman"/>
          <w:sz w:val="28"/>
          <w:szCs w:val="28"/>
          <w:lang w:val="be-BY" w:eastAsia="ru-RU"/>
        </w:rPr>
        <w:t>з</w:t>
      </w:r>
      <w:r w:rsidR="00180B3A" w:rsidRPr="00EC18D2">
        <w:rPr>
          <w:rFonts w:ascii="Times New Roman" w:eastAsia="Times New Roman" w:hAnsi="Times New Roman" w:cs="Times New Roman"/>
          <w:sz w:val="28"/>
          <w:szCs w:val="28"/>
          <w:lang w:val="be-BY" w:eastAsia="ru-RU"/>
        </w:rPr>
        <w:t>еячы.</w:t>
      </w:r>
    </w:p>
    <w:p w14:paraId="330F7D97" w14:textId="1CD99E23" w:rsidR="006750B0" w:rsidRPr="00EC18D2" w:rsidRDefault="006750B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этнакультурных узаемаадносінах беларусаў (аўтахтоннай большасці, бо складалі 64–67</w:t>
      </w:r>
      <w:r w:rsidR="00AA3701">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насельніцтва Заходняй Беларусі) і палякаў (тытульнага этнасу ў межах Польскай дзяржавы, у З</w:t>
      </w:r>
      <w:r w:rsidR="00AA3701">
        <w:rPr>
          <w:rFonts w:ascii="Times New Roman" w:eastAsia="Calibri" w:hAnsi="Times New Roman" w:cs="Times New Roman"/>
          <w:sz w:val="28"/>
          <w:szCs w:val="28"/>
          <w:lang w:val="be-BY"/>
        </w:rPr>
        <w:t>аходняй Беларусі іх было 12 – 15% </w:t>
      </w:r>
      <w:r w:rsidRPr="00EC18D2">
        <w:rPr>
          <w:rFonts w:ascii="Times New Roman" w:eastAsia="Calibri" w:hAnsi="Times New Roman" w:cs="Times New Roman"/>
          <w:sz w:val="28"/>
          <w:szCs w:val="28"/>
          <w:lang w:val="be-BY"/>
        </w:rPr>
        <w:t xml:space="preserve">сярод насельніцтва) назіралася канфрантацыя, якая выключала магчымасці для іх пазітыўнага ўзаемадзеяння ў галіне культуры. Канфлікт быў </w:t>
      </w:r>
      <w:r w:rsidRPr="00EC18D2">
        <w:rPr>
          <w:rFonts w:ascii="Times New Roman" w:eastAsia="Calibri" w:hAnsi="Times New Roman" w:cs="Times New Roman"/>
          <w:sz w:val="28"/>
          <w:szCs w:val="28"/>
          <w:lang w:val="be-BY"/>
        </w:rPr>
        <w:lastRenderedPageBreak/>
        <w:t>прадвызначаны палітычнымі, эканамічнымі, канфесі</w:t>
      </w:r>
      <w:r w:rsidR="00AA3701">
        <w:rPr>
          <w:rFonts w:ascii="Times New Roman" w:eastAsia="Calibri" w:hAnsi="Times New Roman" w:cs="Times New Roman"/>
          <w:sz w:val="28"/>
          <w:szCs w:val="28"/>
          <w:lang w:val="be-BY"/>
        </w:rPr>
        <w:t>йнымі</w:t>
      </w:r>
      <w:r w:rsidRPr="00EC18D2">
        <w:rPr>
          <w:rFonts w:ascii="Times New Roman" w:eastAsia="Calibri" w:hAnsi="Times New Roman" w:cs="Times New Roman"/>
          <w:sz w:val="28"/>
          <w:szCs w:val="28"/>
          <w:lang w:val="be-BY"/>
        </w:rPr>
        <w:t xml:space="preserve">, дэмаграфічнымі, сацыяльна-псіхалагічнымі фактарамі, прывілеяваным становішчам палякаў у вядучых сферах грамадскага жыцця. Нацыянальныя стэрэатыпы цесна перапляталіся з сацыяльнымі, </w:t>
      </w:r>
      <w:r w:rsidR="00AA3701">
        <w:rPr>
          <w:rFonts w:ascii="Times New Roman" w:eastAsia="Calibri" w:hAnsi="Times New Roman" w:cs="Times New Roman"/>
          <w:sz w:val="28"/>
          <w:szCs w:val="28"/>
          <w:lang w:val="be-BY"/>
        </w:rPr>
        <w:t>класавымі. Падтрымка дзяржавы, Р</w:t>
      </w:r>
      <w:r w:rsidRPr="00EC18D2">
        <w:rPr>
          <w:rFonts w:ascii="Times New Roman" w:eastAsia="Calibri" w:hAnsi="Times New Roman" w:cs="Times New Roman"/>
          <w:sz w:val="28"/>
          <w:szCs w:val="28"/>
          <w:lang w:val="be-BY"/>
        </w:rPr>
        <w:t>ымска-каталіцкага касцёла, адукацыйных і культурна-асветніцкіх устаноў, розных грамадскіх арганізацый павінна была забяспечыць паланізацыю. Паланафільскія настроі не атрымалі падтрымкі ў Заходняй Беларусі, не паўплывалі істотна на агульны характар беларуска-польскіх культурных адносін. Пасля ліквідацыі арганізацыйных форм нацыянальна-культурнага жыцця беларусаў у канцы 1930-х гг. асіміляцыя беларусаў набыла пагражальны характар, аднак не паспела набыць завершанага характару, не прывяла да незваротных этнатрансфармацыйных вынікаў.</w:t>
      </w:r>
    </w:p>
    <w:p w14:paraId="7451D0CF" w14:textId="0177D991" w:rsidR="006750B0" w:rsidRPr="00EC18D2" w:rsidRDefault="006750B0"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Таксама канфрантацыйны характар мелі этнакультурныя сувязі палякаў з рускімі, украінцамі, літоўцамі, у адносінах да якіх польскія ўлады праводзілі палітыку асіміляцыі. </w:t>
      </w:r>
      <w:r w:rsidR="00E37828" w:rsidRPr="00EC18D2">
        <w:rPr>
          <w:rFonts w:ascii="Times New Roman" w:eastAsia="Calibri" w:hAnsi="Times New Roman" w:cs="Times New Roman"/>
          <w:sz w:val="28"/>
          <w:szCs w:val="28"/>
          <w:lang w:val="be-BY"/>
        </w:rPr>
        <w:t xml:space="preserve">На ўзроўні </w:t>
      </w:r>
      <w:r w:rsidR="00612033">
        <w:rPr>
          <w:rFonts w:ascii="Times New Roman" w:eastAsia="Calibri" w:hAnsi="Times New Roman" w:cs="Times New Roman"/>
          <w:sz w:val="28"/>
          <w:szCs w:val="28"/>
          <w:lang w:val="be-BY"/>
        </w:rPr>
        <w:t>мясцовых улад</w:t>
      </w:r>
      <w:r w:rsidR="00E37828" w:rsidRPr="00EC18D2">
        <w:rPr>
          <w:rFonts w:ascii="Times New Roman" w:eastAsia="Calibri" w:hAnsi="Times New Roman" w:cs="Times New Roman"/>
          <w:sz w:val="28"/>
          <w:szCs w:val="28"/>
          <w:lang w:val="be-BY"/>
        </w:rPr>
        <w:t xml:space="preserve"> істотна абмяжоўвалася культура, асвета ўкраінцаў на тэрыторыі Палескага ваяводства. Вырашэнне літоўскай праблемы ставілася ў прамую залежнасць ад урэгулявання міждзяржаўных польска-літоўскіх адносін. Польскія ўлады не выпрацавалі асобных мер ці элементаў тэорыі рэгіяналізацыі адносна яўрэяў на тэрыторыі заходнебеларускіх зямель у параўнанні з іншымі рэгіёнамі Польскай дзяржавы. Акрамя беларусаў, асіміляцыйны характар насіла палітыка польскіх улад і адносна рускіх, украінцаў. </w:t>
      </w:r>
      <w:r w:rsidRPr="00EC18D2">
        <w:rPr>
          <w:rFonts w:ascii="Times New Roman" w:eastAsia="Calibri" w:hAnsi="Times New Roman" w:cs="Times New Roman"/>
          <w:sz w:val="28"/>
          <w:szCs w:val="28"/>
          <w:lang w:val="be-BY"/>
        </w:rPr>
        <w:t>Пад прыкрыццём дэрусіфікацыі адбывалася насаджэнне рускім польскай мовы, культуры, традыцый. Паводле Л. Васілеўскага, рускія і іх культура з’яўляліся “перажыткам русіфікатарскай эпохі”. Да сярэдзіны 1930-х гг. адбыўся спад у дзейнасці рускіх арганізацый – Рускага дабрачыннага таварыства, Рускага народнага аб’яднання і іншых. Колькасць рускіх гімназій у Польшчы зменшылася з 20 у пачатку 1920-х гг. да 5 у сярэдзіне 1930-х гг., сярод якіх былі гімназіі ў Брэсце і Вільні.</w:t>
      </w:r>
    </w:p>
    <w:p w14:paraId="01C495EE" w14:textId="354194AA" w:rsidR="00972C30" w:rsidRPr="00EC18D2" w:rsidRDefault="00984AE0" w:rsidP="00EC18D2">
      <w:pPr>
        <w:spacing w:after="0" w:line="240" w:lineRule="auto"/>
        <w:ind w:firstLine="709"/>
        <w:jc w:val="both"/>
        <w:rPr>
          <w:rFonts w:ascii="Times New Roman" w:eastAsia="Times New Roman" w:hAnsi="Times New Roman" w:cs="Times New Roman"/>
          <w:b/>
          <w:sz w:val="28"/>
          <w:szCs w:val="28"/>
          <w:lang w:val="be-BY" w:eastAsia="ru-RU"/>
        </w:rPr>
      </w:pPr>
      <w:r w:rsidRPr="00EC18D2">
        <w:rPr>
          <w:rFonts w:ascii="Times New Roman" w:eastAsia="Times New Roman" w:hAnsi="Times New Roman" w:cs="Times New Roman"/>
          <w:sz w:val="28"/>
          <w:szCs w:val="28"/>
          <w:lang w:val="be-BY" w:eastAsia="ru-RU"/>
        </w:rPr>
        <w:t>У цэлым</w:t>
      </w:r>
      <w:r w:rsidR="00144A1D">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180B3A" w:rsidRPr="00EC18D2">
        <w:rPr>
          <w:rFonts w:ascii="Times New Roman" w:eastAsia="Times New Roman" w:hAnsi="Times New Roman" w:cs="Times New Roman"/>
          <w:sz w:val="28"/>
          <w:szCs w:val="28"/>
          <w:lang w:val="be-BY" w:eastAsia="ru-RU"/>
        </w:rPr>
        <w:t xml:space="preserve">у польскай </w:t>
      </w:r>
      <w:r w:rsidRPr="00EC18D2">
        <w:rPr>
          <w:rFonts w:ascii="Times New Roman" w:eastAsia="Times New Roman" w:hAnsi="Times New Roman" w:cs="Times New Roman"/>
          <w:sz w:val="28"/>
          <w:szCs w:val="28"/>
          <w:lang w:val="be-BY" w:eastAsia="ru-RU"/>
        </w:rPr>
        <w:t>грамадска-культурна</w:t>
      </w:r>
      <w:r w:rsidR="00180B3A" w:rsidRPr="00EC18D2">
        <w:rPr>
          <w:rFonts w:ascii="Times New Roman" w:eastAsia="Times New Roman" w:hAnsi="Times New Roman" w:cs="Times New Roman"/>
          <w:sz w:val="28"/>
          <w:szCs w:val="28"/>
          <w:lang w:val="be-BY" w:eastAsia="ru-RU"/>
        </w:rPr>
        <w:t xml:space="preserve">й дзейнасці </w:t>
      </w:r>
      <w:r w:rsidRPr="00EC18D2">
        <w:rPr>
          <w:rFonts w:ascii="Times New Roman" w:eastAsia="Times New Roman" w:hAnsi="Times New Roman" w:cs="Times New Roman"/>
          <w:sz w:val="28"/>
          <w:szCs w:val="28"/>
          <w:lang w:val="be-BY" w:eastAsia="ru-RU"/>
        </w:rPr>
        <w:t xml:space="preserve">на тэрыторыі Заходняй Беларусі выразнай была тэндэнцыя </w:t>
      </w:r>
      <w:r w:rsidR="00180B3A" w:rsidRPr="00EC18D2">
        <w:rPr>
          <w:rFonts w:ascii="Times New Roman" w:eastAsia="Times New Roman" w:hAnsi="Times New Roman" w:cs="Times New Roman"/>
          <w:sz w:val="28"/>
          <w:szCs w:val="28"/>
          <w:lang w:val="be-BY" w:eastAsia="ru-RU"/>
        </w:rPr>
        <w:t xml:space="preserve">да </w:t>
      </w:r>
      <w:r w:rsidRPr="00EC18D2">
        <w:rPr>
          <w:rFonts w:ascii="Times New Roman" w:eastAsia="Times New Roman" w:hAnsi="Times New Roman" w:cs="Times New Roman"/>
          <w:sz w:val="28"/>
          <w:szCs w:val="28"/>
          <w:lang w:val="be-BY" w:eastAsia="ru-RU"/>
        </w:rPr>
        <w:t xml:space="preserve">ўзмацнення ідэалагізацыі ў дзейнасці культурна-асветніцкіх устаноў, асабліва з сярэдзіны 1930-х гг. </w:t>
      </w:r>
      <w:r w:rsidR="00180B3A"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 xml:space="preserve">рамадскія </w:t>
      </w:r>
      <w:r w:rsidR="00180B3A" w:rsidRPr="00EC18D2">
        <w:rPr>
          <w:rFonts w:ascii="Times New Roman" w:eastAsia="Times New Roman" w:hAnsi="Times New Roman" w:cs="Times New Roman"/>
          <w:sz w:val="28"/>
          <w:szCs w:val="28"/>
          <w:lang w:val="be-BY" w:eastAsia="ru-RU"/>
        </w:rPr>
        <w:t>арганізацыі, у</w:t>
      </w:r>
      <w:r w:rsidRPr="00EC18D2">
        <w:rPr>
          <w:rFonts w:ascii="Times New Roman" w:eastAsia="Times New Roman" w:hAnsi="Times New Roman" w:cs="Times New Roman"/>
          <w:sz w:val="28"/>
          <w:szCs w:val="28"/>
          <w:lang w:val="be-BY" w:eastAsia="ru-RU"/>
        </w:rPr>
        <w:t xml:space="preserve">становы культуры </w:t>
      </w:r>
      <w:r w:rsidR="00180B3A" w:rsidRPr="00EC18D2">
        <w:rPr>
          <w:rFonts w:ascii="Times New Roman" w:eastAsia="Times New Roman" w:hAnsi="Times New Roman" w:cs="Times New Roman"/>
          <w:sz w:val="28"/>
          <w:szCs w:val="28"/>
          <w:lang w:val="be-BY" w:eastAsia="ru-RU"/>
        </w:rPr>
        <w:t xml:space="preserve">павінны былі займацца </w:t>
      </w:r>
      <w:r w:rsidRPr="00EC18D2">
        <w:rPr>
          <w:rFonts w:ascii="Times New Roman" w:eastAsia="Times New Roman" w:hAnsi="Times New Roman" w:cs="Times New Roman"/>
          <w:sz w:val="28"/>
          <w:szCs w:val="28"/>
          <w:lang w:val="be-BY" w:eastAsia="ru-RU"/>
        </w:rPr>
        <w:t>не толькі распаўсюджванн</w:t>
      </w:r>
      <w:r w:rsidR="00180B3A" w:rsidRPr="00EC18D2">
        <w:rPr>
          <w:rFonts w:ascii="Times New Roman" w:eastAsia="Times New Roman" w:hAnsi="Times New Roman" w:cs="Times New Roman"/>
          <w:sz w:val="28"/>
          <w:szCs w:val="28"/>
          <w:lang w:val="be-BY" w:eastAsia="ru-RU"/>
        </w:rPr>
        <w:t>ем</w:t>
      </w:r>
      <w:r w:rsidRPr="00EC18D2">
        <w:rPr>
          <w:rFonts w:ascii="Times New Roman" w:eastAsia="Times New Roman" w:hAnsi="Times New Roman" w:cs="Times New Roman"/>
          <w:sz w:val="28"/>
          <w:szCs w:val="28"/>
          <w:lang w:val="be-BY" w:eastAsia="ru-RU"/>
        </w:rPr>
        <w:t xml:space="preserve"> польскіх мастацкіх каштоўнасцей, мовы, але і паланізацы</w:t>
      </w:r>
      <w:r w:rsidR="00180B3A" w:rsidRPr="00EC18D2">
        <w:rPr>
          <w:rFonts w:ascii="Times New Roman" w:eastAsia="Times New Roman" w:hAnsi="Times New Roman" w:cs="Times New Roman"/>
          <w:sz w:val="28"/>
          <w:szCs w:val="28"/>
          <w:lang w:val="be-BY" w:eastAsia="ru-RU"/>
        </w:rPr>
        <w:t>яй</w:t>
      </w:r>
      <w:r w:rsidRPr="00EC18D2">
        <w:rPr>
          <w:rFonts w:ascii="Times New Roman" w:eastAsia="Times New Roman" w:hAnsi="Times New Roman" w:cs="Times New Roman"/>
          <w:sz w:val="28"/>
          <w:szCs w:val="28"/>
          <w:lang w:val="be-BY" w:eastAsia="ru-RU"/>
        </w:rPr>
        <w:t xml:space="preserve"> мясцовага насельніцтва</w:t>
      </w:r>
      <w:r w:rsidR="00180B3A" w:rsidRPr="00EC18D2">
        <w:rPr>
          <w:rFonts w:ascii="Times New Roman" w:eastAsia="Times New Roman" w:hAnsi="Times New Roman" w:cs="Times New Roman"/>
          <w:sz w:val="28"/>
          <w:szCs w:val="28"/>
          <w:lang w:val="be-BY" w:eastAsia="ru-RU"/>
        </w:rPr>
        <w:t>, найперш беларусаў.</w:t>
      </w:r>
    </w:p>
    <w:p w14:paraId="6DB88155" w14:textId="77777777" w:rsidR="007079FE" w:rsidRPr="00EC18D2" w:rsidRDefault="007079FE" w:rsidP="00EC18D2">
      <w:pPr>
        <w:spacing w:after="0" w:line="240" w:lineRule="auto"/>
        <w:ind w:firstLine="709"/>
        <w:jc w:val="center"/>
        <w:rPr>
          <w:rFonts w:ascii="Times New Roman" w:eastAsia="Times New Roman" w:hAnsi="Times New Roman" w:cs="Times New Roman"/>
          <w:b/>
          <w:sz w:val="28"/>
          <w:szCs w:val="28"/>
          <w:lang w:val="be-BY" w:eastAsia="ru-RU"/>
        </w:rPr>
      </w:pPr>
    </w:p>
    <w:p w14:paraId="766682E7" w14:textId="77777777" w:rsidR="00BE18AF" w:rsidRDefault="00BE18AF" w:rsidP="00EC18D2">
      <w:pPr>
        <w:spacing w:after="0" w:line="240" w:lineRule="auto"/>
        <w:ind w:firstLine="709"/>
        <w:jc w:val="both"/>
        <w:rPr>
          <w:rFonts w:ascii="Times New Roman" w:eastAsia="Times New Roman" w:hAnsi="Times New Roman" w:cs="Times New Roman"/>
          <w:b/>
          <w:sz w:val="28"/>
          <w:szCs w:val="28"/>
          <w:lang w:val="be-BY" w:eastAsia="ru-RU"/>
        </w:rPr>
      </w:pPr>
    </w:p>
    <w:p w14:paraId="5A468AB9" w14:textId="086F6A4D" w:rsidR="0013078B" w:rsidRPr="00FC21DC" w:rsidRDefault="00FC21DC" w:rsidP="00612033">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t>Лекцыя</w:t>
      </w:r>
      <w:r w:rsidR="0013078B" w:rsidRPr="00FC21DC">
        <w:rPr>
          <w:rFonts w:ascii="Times New Roman" w:eastAsia="Times New Roman" w:hAnsi="Times New Roman" w:cs="Times New Roman"/>
          <w:b/>
          <w:sz w:val="28"/>
          <w:szCs w:val="28"/>
          <w:lang w:val="be-BY" w:eastAsia="ru-RU"/>
        </w:rPr>
        <w:t xml:space="preserve"> 8. </w:t>
      </w:r>
      <w:r w:rsidR="0013078B" w:rsidRPr="00FC21DC">
        <w:rPr>
          <w:rFonts w:ascii="Times New Roman" w:eastAsia="Calibri" w:hAnsi="Times New Roman" w:cs="Times New Roman"/>
          <w:b/>
          <w:sz w:val="28"/>
          <w:szCs w:val="28"/>
          <w:lang w:val="be-BY"/>
        </w:rPr>
        <w:t>Грамад</w:t>
      </w:r>
      <w:r w:rsidR="00612033" w:rsidRPr="00FC21DC">
        <w:rPr>
          <w:rFonts w:ascii="Times New Roman" w:eastAsia="Calibri" w:hAnsi="Times New Roman" w:cs="Times New Roman"/>
          <w:b/>
          <w:sz w:val="28"/>
          <w:szCs w:val="28"/>
          <w:lang w:val="be-BY"/>
        </w:rPr>
        <w:t>ска-культурная дзейнасць яўрэяў</w:t>
      </w:r>
    </w:p>
    <w:p w14:paraId="5F44BAE4" w14:textId="77777777" w:rsidR="00980D2F"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p>
    <w:p w14:paraId="6AC294F1" w14:textId="77777777" w:rsidR="00921130" w:rsidRPr="00EC18D2" w:rsidRDefault="004E480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Пасля Першай сусветнай вайны яўрэі-літвакі аказаліся раз’яднанымі дзяржаўнымі межамі і апынуліся ў складзе Польшчы, Літвы, Латвіі, Савецкай Расіі.</w:t>
      </w:r>
      <w:r w:rsidR="00921130" w:rsidRPr="00EC18D2">
        <w:rPr>
          <w:rFonts w:ascii="Times New Roman" w:hAnsi="Times New Roman" w:cs="Times New Roman"/>
          <w:sz w:val="28"/>
          <w:szCs w:val="28"/>
          <w:lang w:val="be-BY"/>
        </w:rPr>
        <w:t xml:space="preserve"> </w:t>
      </w:r>
      <w:r w:rsidR="00921130" w:rsidRPr="00EC18D2">
        <w:rPr>
          <w:rFonts w:ascii="Times New Roman" w:eastAsia="Times New Roman" w:hAnsi="Times New Roman" w:cs="Times New Roman"/>
          <w:sz w:val="28"/>
          <w:szCs w:val="28"/>
          <w:lang w:val="be-BY" w:eastAsia="ru-RU"/>
        </w:rPr>
        <w:t xml:space="preserve">Становішча яўрэяў ў Польшчы было супярэчлівым. З аднаго боку, нарасталі сацыяльна-эканамічныя цяжкасці, антысемітызм, з другога, разгортваліся працэсы нацыянальна-культурнага адраджэння яўрэяў, якія </w:t>
      </w:r>
      <w:r w:rsidR="00921130" w:rsidRPr="00EC18D2">
        <w:rPr>
          <w:rFonts w:ascii="Times New Roman" w:eastAsia="Times New Roman" w:hAnsi="Times New Roman" w:cs="Times New Roman"/>
          <w:sz w:val="28"/>
          <w:szCs w:val="28"/>
          <w:lang w:val="be-BY" w:eastAsia="ru-RU"/>
        </w:rPr>
        <w:lastRenderedPageBreak/>
        <w:t>нярэдка называюць “постХаскалай” (ПостАдраджэннем), “адаптаванай Хаскалай”, што было нацэлена на культуру ідыш.</w:t>
      </w:r>
    </w:p>
    <w:p w14:paraId="45D8D2C4" w14:textId="1D9FF4B2" w:rsidR="00980D2F" w:rsidRPr="00EC18D2" w:rsidRDefault="00B3353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980D2F" w:rsidRPr="00EC18D2">
        <w:rPr>
          <w:rFonts w:ascii="Times New Roman" w:eastAsia="Times New Roman" w:hAnsi="Times New Roman" w:cs="Times New Roman"/>
          <w:sz w:val="28"/>
          <w:szCs w:val="28"/>
          <w:lang w:val="be-BY" w:eastAsia="ru-RU"/>
        </w:rPr>
        <w:t xml:space="preserve">Заходняй Беларусі </w:t>
      </w:r>
      <w:r w:rsidRPr="00EC18D2">
        <w:rPr>
          <w:rFonts w:ascii="Times New Roman" w:eastAsia="Times New Roman" w:hAnsi="Times New Roman" w:cs="Times New Roman"/>
          <w:sz w:val="28"/>
          <w:szCs w:val="28"/>
          <w:lang w:val="be-BY" w:eastAsia="ru-RU"/>
        </w:rPr>
        <w:t>д</w:t>
      </w:r>
      <w:r w:rsidR="00980D2F" w:rsidRPr="00EC18D2">
        <w:rPr>
          <w:rFonts w:ascii="Times New Roman" w:eastAsia="Times New Roman" w:hAnsi="Times New Roman" w:cs="Times New Roman"/>
          <w:sz w:val="28"/>
          <w:szCs w:val="28"/>
          <w:lang w:val="be-BY" w:eastAsia="ru-RU"/>
        </w:rPr>
        <w:t>аволі адчувальнай была яўрэйская прысутнасць. Па</w:t>
      </w:r>
      <w:r w:rsidRPr="00EC18D2">
        <w:rPr>
          <w:rFonts w:ascii="Times New Roman" w:eastAsia="Times New Roman" w:hAnsi="Times New Roman" w:cs="Times New Roman"/>
          <w:sz w:val="28"/>
          <w:szCs w:val="28"/>
          <w:lang w:val="be-BY" w:eastAsia="ru-RU"/>
        </w:rPr>
        <w:t xml:space="preserve">водле </w:t>
      </w:r>
      <w:r w:rsidR="00980D2F" w:rsidRPr="00EC18D2">
        <w:rPr>
          <w:rFonts w:ascii="Times New Roman" w:eastAsia="Times New Roman" w:hAnsi="Times New Roman" w:cs="Times New Roman"/>
          <w:sz w:val="28"/>
          <w:szCs w:val="28"/>
          <w:lang w:val="be-BY" w:eastAsia="ru-RU"/>
        </w:rPr>
        <w:t>перапісу насельніцтва 1931 г.</w:t>
      </w:r>
      <w:r w:rsidR="006E19C5">
        <w:rPr>
          <w:rFonts w:ascii="Times New Roman" w:eastAsia="Times New Roman" w:hAnsi="Times New Roman" w:cs="Times New Roman"/>
          <w:sz w:val="28"/>
          <w:szCs w:val="28"/>
          <w:lang w:val="be-BY" w:eastAsia="ru-RU"/>
        </w:rPr>
        <w:t>,</w:t>
      </w:r>
      <w:r w:rsidR="00980D2F" w:rsidRPr="00EC18D2">
        <w:rPr>
          <w:rFonts w:ascii="Times New Roman" w:eastAsia="Times New Roman" w:hAnsi="Times New Roman" w:cs="Times New Roman"/>
          <w:sz w:val="28"/>
          <w:szCs w:val="28"/>
          <w:lang w:val="be-BY" w:eastAsia="ru-RU"/>
        </w:rPr>
        <w:t xml:space="preserve"> у Польшч</w:t>
      </w:r>
      <w:r w:rsidR="00A608D6">
        <w:rPr>
          <w:rFonts w:ascii="Times New Roman" w:eastAsia="Times New Roman" w:hAnsi="Times New Roman" w:cs="Times New Roman"/>
          <w:sz w:val="28"/>
          <w:szCs w:val="28"/>
          <w:lang w:val="be-BY" w:eastAsia="ru-RU"/>
        </w:rPr>
        <w:t>ы было 3 млн 113,9 тыс. іў</w:t>
      </w:r>
      <w:r w:rsidR="00980D2F" w:rsidRPr="00EC18D2">
        <w:rPr>
          <w:rFonts w:ascii="Times New Roman" w:eastAsia="Times New Roman" w:hAnsi="Times New Roman" w:cs="Times New Roman"/>
          <w:sz w:val="28"/>
          <w:szCs w:val="28"/>
          <w:lang w:val="be-BY" w:eastAsia="ru-RU"/>
        </w:rPr>
        <w:t xml:space="preserve">дзеяў (9,8 % ад агульнай колькасці жыхароў у краіне), 2 млн 733 тыс. прызналі роднай мовай ідыш ці старажытнаяўрэйскую </w:t>
      </w:r>
      <w:r w:rsidR="005171AC" w:rsidRPr="00EC18D2">
        <w:rPr>
          <w:rFonts w:ascii="Times New Roman" w:eastAsia="Times New Roman" w:hAnsi="Times New Roman" w:cs="Times New Roman"/>
          <w:sz w:val="28"/>
          <w:szCs w:val="28"/>
          <w:lang w:val="be-BY" w:eastAsia="ru-RU"/>
        </w:rPr>
        <w:t xml:space="preserve">(ідыш) </w:t>
      </w:r>
      <w:r w:rsidR="00980D2F" w:rsidRPr="00EC18D2">
        <w:rPr>
          <w:rFonts w:ascii="Times New Roman" w:eastAsia="Times New Roman" w:hAnsi="Times New Roman" w:cs="Times New Roman"/>
          <w:sz w:val="28"/>
          <w:szCs w:val="28"/>
          <w:lang w:val="be-BY" w:eastAsia="ru-RU"/>
        </w:rPr>
        <w:t>(8,6 %)</w:t>
      </w:r>
      <w:r w:rsidRPr="00EC18D2">
        <w:rPr>
          <w:rFonts w:ascii="Times New Roman" w:eastAsia="Times New Roman" w:hAnsi="Times New Roman" w:cs="Times New Roman"/>
          <w:sz w:val="28"/>
          <w:szCs w:val="28"/>
          <w:lang w:val="be-BY" w:eastAsia="ru-RU"/>
        </w:rPr>
        <w:t>.</w:t>
      </w:r>
      <w:r w:rsidR="00980D2F"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На тэрыторыі Заходняй Беларусі </w:t>
      </w:r>
      <w:r w:rsidR="00980D2F" w:rsidRPr="00EC18D2">
        <w:rPr>
          <w:rFonts w:ascii="Times New Roman" w:eastAsia="Times New Roman" w:hAnsi="Times New Roman" w:cs="Times New Roman"/>
          <w:sz w:val="28"/>
          <w:szCs w:val="28"/>
          <w:lang w:val="be-BY" w:eastAsia="ru-RU"/>
        </w:rPr>
        <w:t xml:space="preserve">ў 1931 г. яўрэяў налічвалася адпаведна </w:t>
      </w:r>
      <w:r w:rsidR="00FC21DC">
        <w:rPr>
          <w:rFonts w:ascii="Times New Roman" w:eastAsia="Times New Roman" w:hAnsi="Times New Roman" w:cs="Times New Roman"/>
          <w:sz w:val="28"/>
          <w:szCs w:val="28"/>
          <w:lang w:val="be-BY" w:eastAsia="ru-RU"/>
        </w:rPr>
        <w:t>ад 342 </w:t>
      </w:r>
      <w:r w:rsidRPr="00EC18D2">
        <w:rPr>
          <w:rFonts w:ascii="Times New Roman" w:eastAsia="Times New Roman" w:hAnsi="Times New Roman" w:cs="Times New Roman"/>
          <w:sz w:val="28"/>
          <w:szCs w:val="28"/>
          <w:lang w:val="be-BY" w:eastAsia="ru-RU"/>
        </w:rPr>
        <w:t>тыс. чалавек да</w:t>
      </w:r>
      <w:r w:rsidR="00980D2F" w:rsidRPr="00EC18D2">
        <w:rPr>
          <w:rFonts w:ascii="Times New Roman" w:eastAsia="Times New Roman" w:hAnsi="Times New Roman" w:cs="Times New Roman"/>
          <w:sz w:val="28"/>
          <w:szCs w:val="28"/>
          <w:lang w:val="be-BY" w:eastAsia="ru-RU"/>
        </w:rPr>
        <w:t xml:space="preserve"> 375 тыс. </w:t>
      </w:r>
      <w:r w:rsidRPr="00EC18D2">
        <w:rPr>
          <w:rFonts w:ascii="Times New Roman" w:eastAsia="Times New Roman" w:hAnsi="Times New Roman" w:cs="Times New Roman"/>
          <w:sz w:val="28"/>
          <w:szCs w:val="28"/>
          <w:lang w:val="be-BY" w:eastAsia="ru-RU"/>
        </w:rPr>
        <w:t xml:space="preserve">чалавек </w:t>
      </w:r>
      <w:r w:rsidR="00980D2F"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ад </w:t>
      </w:r>
      <w:r w:rsidR="00FC21DC">
        <w:rPr>
          <w:rFonts w:ascii="Times New Roman" w:eastAsia="Times New Roman" w:hAnsi="Times New Roman" w:cs="Times New Roman"/>
          <w:sz w:val="28"/>
          <w:szCs w:val="28"/>
          <w:lang w:val="be-BY" w:eastAsia="ru-RU"/>
        </w:rPr>
        <w:t>8,3 </w:t>
      </w:r>
      <w:r w:rsidRPr="00EC18D2">
        <w:rPr>
          <w:rFonts w:ascii="Times New Roman" w:eastAsia="Times New Roman" w:hAnsi="Times New Roman" w:cs="Times New Roman"/>
          <w:sz w:val="28"/>
          <w:szCs w:val="28"/>
          <w:lang w:val="be-BY" w:eastAsia="ru-RU"/>
        </w:rPr>
        <w:t xml:space="preserve">% да </w:t>
      </w:r>
      <w:r w:rsidR="00FC21DC">
        <w:rPr>
          <w:rFonts w:ascii="Times New Roman" w:eastAsia="Times New Roman" w:hAnsi="Times New Roman" w:cs="Times New Roman"/>
          <w:sz w:val="28"/>
          <w:szCs w:val="28"/>
          <w:lang w:val="be-BY" w:eastAsia="ru-RU"/>
        </w:rPr>
        <w:t>9,2 </w:t>
      </w:r>
      <w:r w:rsidR="00980D2F"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мясцовага насельніцтва</w:t>
      </w:r>
      <w:r w:rsidR="00980D2F"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Напрыклад, тады ў</w:t>
      </w:r>
      <w:r w:rsidR="00980D2F" w:rsidRPr="00EC18D2">
        <w:rPr>
          <w:rFonts w:ascii="Times New Roman" w:eastAsia="Times New Roman" w:hAnsi="Times New Roman" w:cs="Times New Roman"/>
          <w:sz w:val="28"/>
          <w:szCs w:val="28"/>
          <w:lang w:val="be-BY" w:eastAsia="ru-RU"/>
        </w:rPr>
        <w:t xml:space="preserve"> </w:t>
      </w:r>
      <w:r w:rsidR="00FC21DC">
        <w:rPr>
          <w:rFonts w:ascii="Times New Roman" w:eastAsia="Times New Roman" w:hAnsi="Times New Roman" w:cs="Times New Roman"/>
          <w:sz w:val="28"/>
          <w:szCs w:val="28"/>
          <w:lang w:val="be-BY" w:eastAsia="ru-RU"/>
        </w:rPr>
        <w:t>васьмі</w:t>
      </w:r>
      <w:r w:rsidR="00980D2F" w:rsidRPr="00EC18D2">
        <w:rPr>
          <w:rFonts w:ascii="Times New Roman" w:eastAsia="Times New Roman" w:hAnsi="Times New Roman" w:cs="Times New Roman"/>
          <w:sz w:val="28"/>
          <w:szCs w:val="28"/>
          <w:lang w:val="be-BY" w:eastAsia="ru-RU"/>
        </w:rPr>
        <w:t xml:space="preserve"> паветах Палескага ваяводства </w:t>
      </w:r>
      <w:r w:rsidRPr="00EC18D2">
        <w:rPr>
          <w:rFonts w:ascii="Times New Roman" w:eastAsia="Times New Roman" w:hAnsi="Times New Roman" w:cs="Times New Roman"/>
          <w:sz w:val="28"/>
          <w:szCs w:val="28"/>
          <w:lang w:val="be-BY" w:eastAsia="ru-RU"/>
        </w:rPr>
        <w:t xml:space="preserve">доля яўрэяў вагалася ад </w:t>
      </w:r>
      <w:r w:rsidR="00980D2F" w:rsidRPr="00EC18D2">
        <w:rPr>
          <w:rFonts w:ascii="Times New Roman" w:eastAsia="Times New Roman" w:hAnsi="Times New Roman" w:cs="Times New Roman"/>
          <w:sz w:val="28"/>
          <w:szCs w:val="28"/>
          <w:lang w:val="be-BY" w:eastAsia="ru-RU"/>
        </w:rPr>
        <w:t>9,2</w:t>
      </w:r>
      <w:r w:rsidR="00FC21DC">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 xml:space="preserve">% да </w:t>
      </w:r>
      <w:r w:rsidR="00FC21DC">
        <w:rPr>
          <w:rFonts w:ascii="Times New Roman" w:eastAsia="Times New Roman" w:hAnsi="Times New Roman" w:cs="Times New Roman"/>
          <w:sz w:val="28"/>
          <w:szCs w:val="28"/>
          <w:lang w:val="be-BY" w:eastAsia="ru-RU"/>
        </w:rPr>
        <w:t xml:space="preserve">9,6 %, у пяці </w:t>
      </w:r>
      <w:r w:rsidR="00980D2F" w:rsidRPr="00EC18D2">
        <w:rPr>
          <w:rFonts w:ascii="Times New Roman" w:eastAsia="Times New Roman" w:hAnsi="Times New Roman" w:cs="Times New Roman"/>
          <w:sz w:val="28"/>
          <w:szCs w:val="28"/>
          <w:lang w:val="be-BY" w:eastAsia="ru-RU"/>
        </w:rPr>
        <w:t xml:space="preserve">паветах Беластоцкага – </w:t>
      </w:r>
      <w:r w:rsidRPr="00EC18D2">
        <w:rPr>
          <w:rFonts w:ascii="Times New Roman" w:eastAsia="Times New Roman" w:hAnsi="Times New Roman" w:cs="Times New Roman"/>
          <w:sz w:val="28"/>
          <w:szCs w:val="28"/>
          <w:lang w:val="be-BY" w:eastAsia="ru-RU"/>
        </w:rPr>
        <w:t xml:space="preserve">ад </w:t>
      </w:r>
      <w:r w:rsidR="00980D2F" w:rsidRPr="00EC18D2">
        <w:rPr>
          <w:rFonts w:ascii="Times New Roman" w:eastAsia="Times New Roman" w:hAnsi="Times New Roman" w:cs="Times New Roman"/>
          <w:sz w:val="28"/>
          <w:szCs w:val="28"/>
          <w:lang w:val="be-BY" w:eastAsia="ru-RU"/>
        </w:rPr>
        <w:t>3,4</w:t>
      </w:r>
      <w:r w:rsidRPr="00EC18D2">
        <w:rPr>
          <w:rFonts w:ascii="Times New Roman" w:eastAsia="Times New Roman" w:hAnsi="Times New Roman" w:cs="Times New Roman"/>
          <w:sz w:val="28"/>
          <w:szCs w:val="28"/>
          <w:lang w:val="be-BY" w:eastAsia="ru-RU"/>
        </w:rPr>
        <w:t xml:space="preserve"> % да </w:t>
      </w:r>
      <w:r w:rsidR="00980D2F" w:rsidRPr="00EC18D2">
        <w:rPr>
          <w:rFonts w:ascii="Times New Roman" w:eastAsia="Times New Roman" w:hAnsi="Times New Roman" w:cs="Times New Roman"/>
          <w:sz w:val="28"/>
          <w:szCs w:val="28"/>
          <w:lang w:val="be-BY" w:eastAsia="ru-RU"/>
        </w:rPr>
        <w:t xml:space="preserve">13,5 %, у Навагрудскім – </w:t>
      </w:r>
      <w:r w:rsidRPr="00EC18D2">
        <w:rPr>
          <w:rFonts w:ascii="Times New Roman" w:eastAsia="Times New Roman" w:hAnsi="Times New Roman" w:cs="Times New Roman"/>
          <w:sz w:val="28"/>
          <w:szCs w:val="28"/>
          <w:lang w:val="be-BY" w:eastAsia="ru-RU"/>
        </w:rPr>
        <w:t xml:space="preserve">ад </w:t>
      </w:r>
      <w:r w:rsidR="00980D2F" w:rsidRPr="00EC18D2">
        <w:rPr>
          <w:rFonts w:ascii="Times New Roman" w:eastAsia="Times New Roman" w:hAnsi="Times New Roman" w:cs="Times New Roman"/>
          <w:sz w:val="28"/>
          <w:szCs w:val="28"/>
          <w:lang w:val="be-BY" w:eastAsia="ru-RU"/>
        </w:rPr>
        <w:t xml:space="preserve">7,3 </w:t>
      </w:r>
      <w:r w:rsidRPr="00EC18D2">
        <w:rPr>
          <w:rFonts w:ascii="Times New Roman" w:eastAsia="Times New Roman" w:hAnsi="Times New Roman" w:cs="Times New Roman"/>
          <w:sz w:val="28"/>
          <w:szCs w:val="28"/>
          <w:lang w:val="be-BY" w:eastAsia="ru-RU"/>
        </w:rPr>
        <w:t xml:space="preserve">% да </w:t>
      </w:r>
      <w:r w:rsidR="00FC21DC">
        <w:rPr>
          <w:rFonts w:ascii="Times New Roman" w:eastAsia="Times New Roman" w:hAnsi="Times New Roman" w:cs="Times New Roman"/>
          <w:sz w:val="28"/>
          <w:szCs w:val="28"/>
          <w:lang w:val="be-BY" w:eastAsia="ru-RU"/>
        </w:rPr>
        <w:t xml:space="preserve">7,8 %, у васьмі </w:t>
      </w:r>
      <w:r w:rsidR="00980D2F" w:rsidRPr="00EC18D2">
        <w:rPr>
          <w:rFonts w:ascii="Times New Roman" w:eastAsia="Times New Roman" w:hAnsi="Times New Roman" w:cs="Times New Roman"/>
          <w:sz w:val="28"/>
          <w:szCs w:val="28"/>
          <w:lang w:val="be-BY" w:eastAsia="ru-RU"/>
        </w:rPr>
        <w:t xml:space="preserve">паветах Віленскага ваяводства – </w:t>
      </w:r>
      <w:r w:rsidRPr="00EC18D2">
        <w:rPr>
          <w:rFonts w:ascii="Times New Roman" w:eastAsia="Times New Roman" w:hAnsi="Times New Roman" w:cs="Times New Roman"/>
          <w:sz w:val="28"/>
          <w:szCs w:val="28"/>
          <w:lang w:val="be-BY" w:eastAsia="ru-RU"/>
        </w:rPr>
        <w:t xml:space="preserve">ад </w:t>
      </w:r>
      <w:r w:rsidR="00980D2F" w:rsidRPr="00EC18D2">
        <w:rPr>
          <w:rFonts w:ascii="Times New Roman" w:eastAsia="Times New Roman" w:hAnsi="Times New Roman" w:cs="Times New Roman"/>
          <w:sz w:val="28"/>
          <w:szCs w:val="28"/>
          <w:lang w:val="be-BY" w:eastAsia="ru-RU"/>
        </w:rPr>
        <w:t xml:space="preserve">4,1 </w:t>
      </w:r>
      <w:r w:rsidRPr="00EC18D2">
        <w:rPr>
          <w:rFonts w:ascii="Times New Roman" w:eastAsia="Times New Roman" w:hAnsi="Times New Roman" w:cs="Times New Roman"/>
          <w:sz w:val="28"/>
          <w:szCs w:val="28"/>
          <w:lang w:val="be-BY" w:eastAsia="ru-RU"/>
        </w:rPr>
        <w:t xml:space="preserve">% да </w:t>
      </w:r>
      <w:r w:rsidR="00980D2F" w:rsidRPr="00EC18D2">
        <w:rPr>
          <w:rFonts w:ascii="Times New Roman" w:eastAsia="Times New Roman" w:hAnsi="Times New Roman" w:cs="Times New Roman"/>
          <w:sz w:val="28"/>
          <w:szCs w:val="28"/>
          <w:lang w:val="be-BY" w:eastAsia="ru-RU"/>
        </w:rPr>
        <w:t>5,2 % (у Вільні – 28,2 %). Больша</w:t>
      </w:r>
      <w:r w:rsidRPr="00EC18D2">
        <w:rPr>
          <w:rFonts w:ascii="Times New Roman" w:eastAsia="Times New Roman" w:hAnsi="Times New Roman" w:cs="Times New Roman"/>
          <w:sz w:val="28"/>
          <w:szCs w:val="28"/>
          <w:lang w:val="be-BY" w:eastAsia="ru-RU"/>
        </w:rPr>
        <w:t xml:space="preserve">сць </w:t>
      </w:r>
      <w:r w:rsidR="00980D2F" w:rsidRPr="00EC18D2">
        <w:rPr>
          <w:rFonts w:ascii="Times New Roman" w:eastAsia="Times New Roman" w:hAnsi="Times New Roman" w:cs="Times New Roman"/>
          <w:sz w:val="28"/>
          <w:szCs w:val="28"/>
          <w:lang w:val="be-BY" w:eastAsia="ru-RU"/>
        </w:rPr>
        <w:t>яўрэ</w:t>
      </w:r>
      <w:r w:rsidRPr="00EC18D2">
        <w:rPr>
          <w:rFonts w:ascii="Times New Roman" w:eastAsia="Times New Roman" w:hAnsi="Times New Roman" w:cs="Times New Roman"/>
          <w:sz w:val="28"/>
          <w:szCs w:val="28"/>
          <w:lang w:val="be-BY" w:eastAsia="ru-RU"/>
        </w:rPr>
        <w:t xml:space="preserve">яў </w:t>
      </w:r>
      <w:r w:rsidR="00980D2F" w:rsidRPr="00EC18D2">
        <w:rPr>
          <w:rFonts w:ascii="Times New Roman" w:eastAsia="Times New Roman" w:hAnsi="Times New Roman" w:cs="Times New Roman"/>
          <w:sz w:val="28"/>
          <w:szCs w:val="28"/>
          <w:lang w:val="be-BY" w:eastAsia="ru-RU"/>
        </w:rPr>
        <w:t xml:space="preserve">жыла ў гарадах і мястэчках. Яўрэі складалі больш 70 % </w:t>
      </w:r>
      <w:r w:rsidRPr="00EC18D2">
        <w:rPr>
          <w:rFonts w:ascii="Times New Roman" w:eastAsia="Times New Roman" w:hAnsi="Times New Roman" w:cs="Times New Roman"/>
          <w:sz w:val="28"/>
          <w:szCs w:val="28"/>
          <w:lang w:val="be-BY" w:eastAsia="ru-RU"/>
        </w:rPr>
        <w:t xml:space="preserve">жыхароў </w:t>
      </w:r>
      <w:r w:rsidR="00980D2F" w:rsidRPr="00EC18D2">
        <w:rPr>
          <w:rFonts w:ascii="Times New Roman" w:eastAsia="Times New Roman" w:hAnsi="Times New Roman" w:cs="Times New Roman"/>
          <w:sz w:val="28"/>
          <w:szCs w:val="28"/>
          <w:lang w:val="be-BY" w:eastAsia="ru-RU"/>
        </w:rPr>
        <w:t>Бярозы-Картузскай, Кобрына, Слоніма. У Гродн</w:t>
      </w:r>
      <w:r w:rsidRPr="00EC18D2">
        <w:rPr>
          <w:rFonts w:ascii="Times New Roman" w:eastAsia="Times New Roman" w:hAnsi="Times New Roman" w:cs="Times New Roman"/>
          <w:sz w:val="28"/>
          <w:szCs w:val="28"/>
          <w:lang w:val="be-BY" w:eastAsia="ru-RU"/>
        </w:rPr>
        <w:t>е</w:t>
      </w:r>
      <w:r w:rsidR="00980D2F" w:rsidRPr="00EC18D2">
        <w:rPr>
          <w:rFonts w:ascii="Times New Roman" w:eastAsia="Times New Roman" w:hAnsi="Times New Roman" w:cs="Times New Roman"/>
          <w:sz w:val="28"/>
          <w:szCs w:val="28"/>
          <w:lang w:val="be-BY" w:eastAsia="ru-RU"/>
        </w:rPr>
        <w:t xml:space="preserve"> іх было 42,6 %, Пінску – 63,4 %, Лідзе – 61,7</w:t>
      </w:r>
      <w:r w:rsidR="00FC21DC">
        <w:rPr>
          <w:rFonts w:ascii="Times New Roman" w:eastAsia="Times New Roman" w:hAnsi="Times New Roman" w:cs="Times New Roman"/>
          <w:sz w:val="28"/>
          <w:szCs w:val="28"/>
          <w:lang w:val="be-BY" w:eastAsia="ru-RU"/>
        </w:rPr>
        <w:t> </w:t>
      </w:r>
      <w:r w:rsidR="00980D2F" w:rsidRPr="00EC18D2">
        <w:rPr>
          <w:rFonts w:ascii="Times New Roman" w:eastAsia="Times New Roman" w:hAnsi="Times New Roman" w:cs="Times New Roman"/>
          <w:sz w:val="28"/>
          <w:szCs w:val="28"/>
          <w:lang w:val="be-BY" w:eastAsia="ru-RU"/>
        </w:rPr>
        <w:t>%, Навагрудку – 53,5%, Брэсце – 44,3 %.</w:t>
      </w:r>
    </w:p>
    <w:p w14:paraId="2A1A94A7" w14:textId="25776D14" w:rsidR="00E374FF"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Польск</w:t>
      </w:r>
      <w:r w:rsidR="00B33532" w:rsidRPr="00EC18D2">
        <w:rPr>
          <w:rFonts w:ascii="Times New Roman" w:eastAsia="Times New Roman" w:hAnsi="Times New Roman" w:cs="Times New Roman"/>
          <w:sz w:val="28"/>
          <w:szCs w:val="28"/>
          <w:lang w:val="be-BY" w:eastAsia="ru-RU"/>
        </w:rPr>
        <w:t xml:space="preserve">ія ўлады </w:t>
      </w:r>
      <w:r w:rsidRPr="00EC18D2">
        <w:rPr>
          <w:rFonts w:ascii="Times New Roman" w:eastAsia="Times New Roman" w:hAnsi="Times New Roman" w:cs="Times New Roman"/>
          <w:sz w:val="28"/>
          <w:szCs w:val="28"/>
          <w:lang w:val="be-BY" w:eastAsia="ru-RU"/>
        </w:rPr>
        <w:t>абмяжоўвал</w:t>
      </w:r>
      <w:r w:rsidR="00B33532"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прыём яўрэяў на працу ў дзяржаўны</w:t>
      </w:r>
      <w:r w:rsidR="00B33532" w:rsidRPr="00EC18D2">
        <w:rPr>
          <w:rFonts w:ascii="Times New Roman" w:eastAsia="Times New Roman" w:hAnsi="Times New Roman" w:cs="Times New Roman"/>
          <w:sz w:val="28"/>
          <w:szCs w:val="28"/>
          <w:lang w:val="be-BY" w:eastAsia="ru-RU"/>
        </w:rPr>
        <w:t>я ўстановы</w:t>
      </w:r>
      <w:r w:rsidRPr="00EC18D2">
        <w:rPr>
          <w:rFonts w:ascii="Times New Roman" w:eastAsia="Times New Roman" w:hAnsi="Times New Roman" w:cs="Times New Roman"/>
          <w:sz w:val="28"/>
          <w:szCs w:val="28"/>
          <w:lang w:val="be-BY" w:eastAsia="ru-RU"/>
        </w:rPr>
        <w:t xml:space="preserve">. </w:t>
      </w:r>
      <w:r w:rsidR="00B33532"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снавала неафіцыйная </w:t>
      </w:r>
      <w:r w:rsidR="00B33532" w:rsidRPr="00EC18D2">
        <w:rPr>
          <w:rFonts w:ascii="Times New Roman" w:eastAsia="Times New Roman" w:hAnsi="Times New Roman" w:cs="Times New Roman"/>
          <w:sz w:val="28"/>
          <w:szCs w:val="28"/>
          <w:lang w:val="be-BY" w:eastAsia="ru-RU"/>
        </w:rPr>
        <w:t>доля яўрэяў у</w:t>
      </w:r>
      <w:r w:rsidRPr="00EC18D2">
        <w:rPr>
          <w:rFonts w:ascii="Times New Roman" w:eastAsia="Times New Roman" w:hAnsi="Times New Roman" w:cs="Times New Roman"/>
          <w:sz w:val="28"/>
          <w:szCs w:val="28"/>
          <w:lang w:val="be-BY" w:eastAsia="ru-RU"/>
        </w:rPr>
        <w:t xml:space="preserve"> сярэдніх і вышэйшых навучальных установах. Доля яўрэйскай моладзі сярод студэнтаў змяншалася. У 1937/1938 акадэмічным годзе </w:t>
      </w:r>
      <w:r w:rsidR="00E374FF" w:rsidRPr="00EC18D2">
        <w:rPr>
          <w:rFonts w:ascii="Times New Roman" w:eastAsia="Times New Roman" w:hAnsi="Times New Roman" w:cs="Times New Roman"/>
          <w:sz w:val="28"/>
          <w:szCs w:val="28"/>
          <w:lang w:val="be-BY" w:eastAsia="ru-RU"/>
        </w:rPr>
        <w:t xml:space="preserve">было </w:t>
      </w:r>
      <w:r w:rsidRPr="00EC18D2">
        <w:rPr>
          <w:rFonts w:ascii="Times New Roman" w:eastAsia="Times New Roman" w:hAnsi="Times New Roman" w:cs="Times New Roman"/>
          <w:sz w:val="28"/>
          <w:szCs w:val="28"/>
          <w:lang w:val="be-BY" w:eastAsia="ru-RU"/>
        </w:rPr>
        <w:t xml:space="preserve">толькі 2,7 % студэнтаў-першакурснікаў, роднай мовай якіх быў ідыш ці </w:t>
      </w:r>
      <w:r w:rsidR="00E374FF" w:rsidRPr="00EC18D2">
        <w:rPr>
          <w:rFonts w:ascii="Times New Roman" w:eastAsia="Times New Roman" w:hAnsi="Times New Roman" w:cs="Times New Roman"/>
          <w:sz w:val="28"/>
          <w:szCs w:val="28"/>
          <w:lang w:val="be-BY" w:eastAsia="ru-RU"/>
        </w:rPr>
        <w:t xml:space="preserve">старажытнаяўрэйская мова. У канцы </w:t>
      </w:r>
      <w:r w:rsidRPr="00EC18D2">
        <w:rPr>
          <w:rFonts w:ascii="Times New Roman" w:eastAsia="Times New Roman" w:hAnsi="Times New Roman" w:cs="Times New Roman"/>
          <w:sz w:val="28"/>
          <w:szCs w:val="28"/>
          <w:lang w:val="be-BY" w:eastAsia="ru-RU"/>
        </w:rPr>
        <w:t xml:space="preserve">1930-х гг. доля яўрэяў-студэнтаў </w:t>
      </w:r>
      <w:r w:rsidR="00E374FF" w:rsidRPr="00EC18D2">
        <w:rPr>
          <w:rFonts w:ascii="Times New Roman" w:eastAsia="Times New Roman" w:hAnsi="Times New Roman" w:cs="Times New Roman"/>
          <w:sz w:val="28"/>
          <w:szCs w:val="28"/>
          <w:lang w:val="be-BY" w:eastAsia="ru-RU"/>
        </w:rPr>
        <w:t xml:space="preserve">у ВНУ Польшчы </w:t>
      </w:r>
      <w:r w:rsidRPr="00EC18D2">
        <w:rPr>
          <w:rFonts w:ascii="Times New Roman" w:eastAsia="Times New Roman" w:hAnsi="Times New Roman" w:cs="Times New Roman"/>
          <w:sz w:val="28"/>
          <w:szCs w:val="28"/>
          <w:lang w:val="be-BY" w:eastAsia="ru-RU"/>
        </w:rPr>
        <w:t xml:space="preserve">складала каля 10 %. </w:t>
      </w:r>
      <w:r w:rsidR="00E374FF" w:rsidRPr="00EC18D2">
        <w:rPr>
          <w:rFonts w:ascii="Times New Roman" w:eastAsia="Times New Roman" w:hAnsi="Times New Roman" w:cs="Times New Roman"/>
          <w:sz w:val="28"/>
          <w:szCs w:val="28"/>
          <w:lang w:val="be-BY" w:eastAsia="ru-RU"/>
        </w:rPr>
        <w:t>Г</w:t>
      </w:r>
      <w:r w:rsidRPr="00EC18D2">
        <w:rPr>
          <w:rFonts w:ascii="Times New Roman" w:eastAsia="Times New Roman" w:hAnsi="Times New Roman" w:cs="Times New Roman"/>
          <w:sz w:val="28"/>
          <w:szCs w:val="28"/>
          <w:lang w:val="be-BY" w:eastAsia="ru-RU"/>
        </w:rPr>
        <w:t>анебнай дыскрымінацы</w:t>
      </w:r>
      <w:r w:rsidR="00E374FF" w:rsidRPr="00EC18D2">
        <w:rPr>
          <w:rFonts w:ascii="Times New Roman" w:eastAsia="Times New Roman" w:hAnsi="Times New Roman" w:cs="Times New Roman"/>
          <w:sz w:val="28"/>
          <w:szCs w:val="28"/>
          <w:lang w:val="be-BY" w:eastAsia="ru-RU"/>
        </w:rPr>
        <w:t>яй стала ў</w:t>
      </w:r>
      <w:r w:rsidR="00FC21DC">
        <w:rPr>
          <w:rFonts w:ascii="Times New Roman" w:eastAsia="Times New Roman" w:hAnsi="Times New Roman" w:cs="Times New Roman"/>
          <w:sz w:val="28"/>
          <w:szCs w:val="28"/>
          <w:lang w:val="be-BY" w:eastAsia="ru-RU"/>
        </w:rPr>
        <w:t>вядзенне</w:t>
      </w:r>
      <w:r w:rsidRPr="00EC18D2">
        <w:rPr>
          <w:rFonts w:ascii="Times New Roman" w:eastAsia="Times New Roman" w:hAnsi="Times New Roman" w:cs="Times New Roman"/>
          <w:sz w:val="28"/>
          <w:szCs w:val="28"/>
          <w:lang w:val="be-BY" w:eastAsia="ru-RU"/>
        </w:rPr>
        <w:t xml:space="preserve"> </w:t>
      </w:r>
      <w:r w:rsidR="00E374FF" w:rsidRPr="00EC18D2">
        <w:rPr>
          <w:rFonts w:ascii="Times New Roman" w:eastAsia="Times New Roman" w:hAnsi="Times New Roman" w:cs="Times New Roman"/>
          <w:sz w:val="28"/>
          <w:szCs w:val="28"/>
          <w:lang w:val="be-BY" w:eastAsia="ru-RU"/>
        </w:rPr>
        <w:t xml:space="preserve">“лаўкавага гета” </w:t>
      </w:r>
      <w:r w:rsidRPr="00EC18D2">
        <w:rPr>
          <w:rFonts w:ascii="Times New Roman" w:eastAsia="Times New Roman" w:hAnsi="Times New Roman" w:cs="Times New Roman"/>
          <w:sz w:val="28"/>
          <w:szCs w:val="28"/>
          <w:lang w:val="be-BY" w:eastAsia="ru-RU"/>
        </w:rPr>
        <w:t>для яўрэяў у вучэбных аудыторыях</w:t>
      </w:r>
      <w:r w:rsidR="00E374FF" w:rsidRPr="00EC18D2">
        <w:rPr>
          <w:rFonts w:ascii="Times New Roman" w:eastAsia="Times New Roman" w:hAnsi="Times New Roman" w:cs="Times New Roman"/>
          <w:sz w:val="28"/>
          <w:szCs w:val="28"/>
          <w:lang w:val="be-BY" w:eastAsia="ru-RU"/>
        </w:rPr>
        <w:t>.</w:t>
      </w:r>
    </w:p>
    <w:p w14:paraId="58C59046" w14:textId="77777777" w:rsidR="00312EF8" w:rsidRPr="00EC18D2" w:rsidRDefault="00E374F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Неспрыяльным было становішча для яўрэйскай адукацыі. Я</w:t>
      </w:r>
      <w:r w:rsidR="00980D2F" w:rsidRPr="00EC18D2">
        <w:rPr>
          <w:rFonts w:ascii="Times New Roman" w:eastAsia="Times New Roman" w:hAnsi="Times New Roman" w:cs="Times New Roman"/>
          <w:sz w:val="28"/>
          <w:szCs w:val="28"/>
          <w:lang w:val="be-BY" w:eastAsia="ru-RU"/>
        </w:rPr>
        <w:t xml:space="preserve">ўрэі </w:t>
      </w:r>
      <w:r w:rsidRPr="00EC18D2">
        <w:rPr>
          <w:rFonts w:ascii="Times New Roman" w:eastAsia="Times New Roman" w:hAnsi="Times New Roman" w:cs="Times New Roman"/>
          <w:sz w:val="28"/>
          <w:szCs w:val="28"/>
          <w:lang w:val="be-BY" w:eastAsia="ru-RU"/>
        </w:rPr>
        <w:t xml:space="preserve">так і </w:t>
      </w:r>
      <w:r w:rsidR="00980D2F" w:rsidRPr="00EC18D2">
        <w:rPr>
          <w:rFonts w:ascii="Times New Roman" w:eastAsia="Times New Roman" w:hAnsi="Times New Roman" w:cs="Times New Roman"/>
          <w:sz w:val="28"/>
          <w:szCs w:val="28"/>
          <w:lang w:val="be-BY" w:eastAsia="ru-RU"/>
        </w:rPr>
        <w:t xml:space="preserve">не атрымалі матэрыяльнай падтрымкі для </w:t>
      </w:r>
      <w:r w:rsidR="00312EF8" w:rsidRPr="00EC18D2">
        <w:rPr>
          <w:rFonts w:ascii="Times New Roman" w:eastAsia="Times New Roman" w:hAnsi="Times New Roman" w:cs="Times New Roman"/>
          <w:sz w:val="28"/>
          <w:szCs w:val="28"/>
          <w:lang w:val="be-BY" w:eastAsia="ru-RU"/>
        </w:rPr>
        <w:t xml:space="preserve">ўласных </w:t>
      </w:r>
      <w:r w:rsidR="00980D2F" w:rsidRPr="00EC18D2">
        <w:rPr>
          <w:rFonts w:ascii="Times New Roman" w:eastAsia="Times New Roman" w:hAnsi="Times New Roman" w:cs="Times New Roman"/>
          <w:sz w:val="28"/>
          <w:szCs w:val="28"/>
          <w:lang w:val="be-BY" w:eastAsia="ru-RU"/>
        </w:rPr>
        <w:t xml:space="preserve">прыватных школ з выкладаннем на ідыш і </w:t>
      </w:r>
      <w:r w:rsidR="00312EF8" w:rsidRPr="00EC18D2">
        <w:rPr>
          <w:rFonts w:ascii="Times New Roman" w:eastAsia="Times New Roman" w:hAnsi="Times New Roman" w:cs="Times New Roman"/>
          <w:sz w:val="28"/>
          <w:szCs w:val="28"/>
          <w:lang w:val="be-BY" w:eastAsia="ru-RU"/>
        </w:rPr>
        <w:t>старажытнаяўрэйскай мове. Іх у</w:t>
      </w:r>
      <w:r w:rsidR="00980D2F" w:rsidRPr="00EC18D2">
        <w:rPr>
          <w:rFonts w:ascii="Times New Roman" w:eastAsia="Times New Roman" w:hAnsi="Times New Roman" w:cs="Times New Roman"/>
          <w:sz w:val="28"/>
          <w:szCs w:val="28"/>
          <w:lang w:val="be-BY" w:eastAsia="ru-RU"/>
        </w:rPr>
        <w:t xml:space="preserve">трымлівалі за кошт платы за вучобу, невялікіх субсідый рэлігійных абшчын (кагалаў) і </w:t>
      </w:r>
      <w:r w:rsidR="00312EF8" w:rsidRPr="00EC18D2">
        <w:rPr>
          <w:rFonts w:ascii="Times New Roman" w:eastAsia="Times New Roman" w:hAnsi="Times New Roman" w:cs="Times New Roman"/>
          <w:sz w:val="28"/>
          <w:szCs w:val="28"/>
          <w:lang w:val="be-BY" w:eastAsia="ru-RU"/>
        </w:rPr>
        <w:t xml:space="preserve">прыватных </w:t>
      </w:r>
      <w:r w:rsidR="00980D2F" w:rsidRPr="00EC18D2">
        <w:rPr>
          <w:rFonts w:ascii="Times New Roman" w:eastAsia="Times New Roman" w:hAnsi="Times New Roman" w:cs="Times New Roman"/>
          <w:sz w:val="28"/>
          <w:szCs w:val="28"/>
          <w:lang w:val="be-BY" w:eastAsia="ru-RU"/>
        </w:rPr>
        <w:t>ахвяраванняў</w:t>
      </w:r>
      <w:r w:rsidR="00312EF8" w:rsidRPr="00EC18D2">
        <w:rPr>
          <w:rFonts w:ascii="Times New Roman" w:eastAsia="Times New Roman" w:hAnsi="Times New Roman" w:cs="Times New Roman"/>
          <w:sz w:val="28"/>
          <w:szCs w:val="28"/>
          <w:lang w:val="be-BY" w:eastAsia="ru-RU"/>
        </w:rPr>
        <w:t xml:space="preserve">, асабліва замежнай </w:t>
      </w:r>
      <w:r w:rsidR="00980D2F" w:rsidRPr="00EC18D2">
        <w:rPr>
          <w:rFonts w:ascii="Times New Roman" w:eastAsia="Times New Roman" w:hAnsi="Times New Roman" w:cs="Times New Roman"/>
          <w:sz w:val="28"/>
          <w:szCs w:val="28"/>
          <w:lang w:val="be-BY" w:eastAsia="ru-RU"/>
        </w:rPr>
        <w:t>яўрэйскай дыяспар</w:t>
      </w:r>
      <w:r w:rsidR="00312EF8" w:rsidRPr="00EC18D2">
        <w:rPr>
          <w:rFonts w:ascii="Times New Roman" w:eastAsia="Times New Roman" w:hAnsi="Times New Roman" w:cs="Times New Roman"/>
          <w:sz w:val="28"/>
          <w:szCs w:val="28"/>
          <w:lang w:val="be-BY" w:eastAsia="ru-RU"/>
        </w:rPr>
        <w:t>ы</w:t>
      </w:r>
      <w:r w:rsidR="00980D2F" w:rsidRPr="00EC18D2">
        <w:rPr>
          <w:rFonts w:ascii="Times New Roman" w:eastAsia="Times New Roman" w:hAnsi="Times New Roman" w:cs="Times New Roman"/>
          <w:sz w:val="28"/>
          <w:szCs w:val="28"/>
          <w:lang w:val="be-BY" w:eastAsia="ru-RU"/>
        </w:rPr>
        <w:t>.</w:t>
      </w:r>
    </w:p>
    <w:p w14:paraId="2E3CC3D1" w14:textId="4B028D3E" w:rsidR="00552834" w:rsidRPr="00EC18D2" w:rsidRDefault="00417B5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Нягледзячы на гэта, </w:t>
      </w:r>
      <w:r w:rsidR="00980D2F" w:rsidRPr="00EC18D2">
        <w:rPr>
          <w:rFonts w:ascii="Times New Roman" w:eastAsia="Times New Roman" w:hAnsi="Times New Roman" w:cs="Times New Roman"/>
          <w:sz w:val="28"/>
          <w:szCs w:val="28"/>
          <w:lang w:val="be-BY" w:eastAsia="ru-RU"/>
        </w:rPr>
        <w:t>яўрэ</w:t>
      </w:r>
      <w:r w:rsidRPr="00EC18D2">
        <w:rPr>
          <w:rFonts w:ascii="Times New Roman" w:eastAsia="Times New Roman" w:hAnsi="Times New Roman" w:cs="Times New Roman"/>
          <w:sz w:val="28"/>
          <w:szCs w:val="28"/>
          <w:lang w:val="be-BY" w:eastAsia="ru-RU"/>
        </w:rPr>
        <w:t xml:space="preserve">і імкнуліся захаваць сваю культуру, асвету, рэлігію. Моцныя пазіцыі ў іх мелі </w:t>
      </w:r>
      <w:r w:rsidR="00A608D6">
        <w:rPr>
          <w:rFonts w:ascii="Times New Roman" w:eastAsia="Times New Roman" w:hAnsi="Times New Roman" w:cs="Times New Roman"/>
          <w:sz w:val="28"/>
          <w:szCs w:val="28"/>
          <w:lang w:val="be-BY" w:eastAsia="ru-RU"/>
        </w:rPr>
        <w:t>каштоўнасці іў</w:t>
      </w:r>
      <w:r w:rsidR="00980D2F" w:rsidRPr="00EC18D2">
        <w:rPr>
          <w:rFonts w:ascii="Times New Roman" w:eastAsia="Times New Roman" w:hAnsi="Times New Roman" w:cs="Times New Roman"/>
          <w:sz w:val="28"/>
          <w:szCs w:val="28"/>
          <w:lang w:val="be-BY" w:eastAsia="ru-RU"/>
        </w:rPr>
        <w:t xml:space="preserve">даізму, </w:t>
      </w:r>
      <w:r w:rsidRPr="00EC18D2">
        <w:rPr>
          <w:rFonts w:ascii="Times New Roman" w:eastAsia="Times New Roman" w:hAnsi="Times New Roman" w:cs="Times New Roman"/>
          <w:sz w:val="28"/>
          <w:szCs w:val="28"/>
          <w:lang w:val="be-BY" w:eastAsia="ru-RU"/>
        </w:rPr>
        <w:t xml:space="preserve">якія надалі </w:t>
      </w:r>
      <w:r w:rsidR="00980D2F" w:rsidRPr="00EC18D2">
        <w:rPr>
          <w:rFonts w:ascii="Times New Roman" w:eastAsia="Times New Roman" w:hAnsi="Times New Roman" w:cs="Times New Roman"/>
          <w:sz w:val="28"/>
          <w:szCs w:val="28"/>
          <w:lang w:val="be-BY" w:eastAsia="ru-RU"/>
        </w:rPr>
        <w:t>рэлігійную накіраванасць устано</w:t>
      </w:r>
      <w:r w:rsidRPr="00EC18D2">
        <w:rPr>
          <w:rFonts w:ascii="Times New Roman" w:eastAsia="Times New Roman" w:hAnsi="Times New Roman" w:cs="Times New Roman"/>
          <w:sz w:val="28"/>
          <w:szCs w:val="28"/>
          <w:lang w:val="be-BY" w:eastAsia="ru-RU"/>
        </w:rPr>
        <w:t>вам</w:t>
      </w:r>
      <w:r w:rsidR="00980D2F" w:rsidRPr="00EC18D2">
        <w:rPr>
          <w:rFonts w:ascii="Times New Roman" w:eastAsia="Times New Roman" w:hAnsi="Times New Roman" w:cs="Times New Roman"/>
          <w:sz w:val="28"/>
          <w:szCs w:val="28"/>
          <w:lang w:val="be-BY" w:eastAsia="ru-RU"/>
        </w:rPr>
        <w:t xml:space="preserve"> адукацыі, культурн</w:t>
      </w:r>
      <w:r w:rsidRPr="00EC18D2">
        <w:rPr>
          <w:rFonts w:ascii="Times New Roman" w:eastAsia="Times New Roman" w:hAnsi="Times New Roman" w:cs="Times New Roman"/>
          <w:sz w:val="28"/>
          <w:szCs w:val="28"/>
          <w:lang w:val="be-BY" w:eastAsia="ru-RU"/>
        </w:rPr>
        <w:t>а-асветніцкім</w:t>
      </w:r>
      <w:r w:rsidR="00980D2F" w:rsidRPr="00EC18D2">
        <w:rPr>
          <w:rFonts w:ascii="Times New Roman" w:eastAsia="Times New Roman" w:hAnsi="Times New Roman" w:cs="Times New Roman"/>
          <w:sz w:val="28"/>
          <w:szCs w:val="28"/>
          <w:lang w:val="be-BY" w:eastAsia="ru-RU"/>
        </w:rPr>
        <w:t xml:space="preserve"> арганізацы</w:t>
      </w:r>
      <w:r w:rsidRPr="00EC18D2">
        <w:rPr>
          <w:rFonts w:ascii="Times New Roman" w:eastAsia="Times New Roman" w:hAnsi="Times New Roman" w:cs="Times New Roman"/>
          <w:sz w:val="28"/>
          <w:szCs w:val="28"/>
          <w:lang w:val="be-BY" w:eastAsia="ru-RU"/>
        </w:rPr>
        <w:t>ям</w:t>
      </w:r>
      <w:r w:rsidR="00980D2F"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Разам з тым узмацняўся інтарэс </w:t>
      </w:r>
      <w:r w:rsidR="00980D2F" w:rsidRPr="00EC18D2">
        <w:rPr>
          <w:rFonts w:ascii="Times New Roman" w:eastAsia="Times New Roman" w:hAnsi="Times New Roman" w:cs="Times New Roman"/>
          <w:sz w:val="28"/>
          <w:szCs w:val="28"/>
          <w:lang w:val="be-BY" w:eastAsia="ru-RU"/>
        </w:rPr>
        <w:t>да свецк</w:t>
      </w:r>
      <w:r w:rsidRPr="00EC18D2">
        <w:rPr>
          <w:rFonts w:ascii="Times New Roman" w:eastAsia="Times New Roman" w:hAnsi="Times New Roman" w:cs="Times New Roman"/>
          <w:sz w:val="28"/>
          <w:szCs w:val="28"/>
          <w:lang w:val="be-BY" w:eastAsia="ru-RU"/>
        </w:rPr>
        <w:t xml:space="preserve">іх каштоўнасцей </w:t>
      </w:r>
      <w:r w:rsidR="00980D2F" w:rsidRPr="00EC18D2">
        <w:rPr>
          <w:rFonts w:ascii="Times New Roman" w:eastAsia="Times New Roman" w:hAnsi="Times New Roman" w:cs="Times New Roman"/>
          <w:sz w:val="28"/>
          <w:szCs w:val="28"/>
          <w:lang w:val="be-BY" w:eastAsia="ru-RU"/>
        </w:rPr>
        <w:t>культуры, адукацыі, навукі</w:t>
      </w:r>
      <w:r w:rsidR="00552834" w:rsidRPr="00EC18D2">
        <w:rPr>
          <w:rFonts w:ascii="Times New Roman" w:eastAsia="Times New Roman" w:hAnsi="Times New Roman" w:cs="Times New Roman"/>
          <w:sz w:val="28"/>
          <w:szCs w:val="28"/>
          <w:lang w:val="be-BY" w:eastAsia="ru-RU"/>
        </w:rPr>
        <w:t>.</w:t>
      </w:r>
    </w:p>
    <w:p w14:paraId="6C310276" w14:textId="77777777" w:rsidR="000B58C7" w:rsidRPr="00EC18D2" w:rsidRDefault="000B58C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На тэрыторыі Заходняй Беларусі была створана сетка яўрэйскіх культурна-асветніцкіх арганізацый, якія займаліся адкрыццём і ўтрыманнем адукацыйных устаноў, бібліятэк, правядзеннем асветніцкай работы, культурна-масавых мерапрыемстваў, падтрымкай аматарскага мастацкага руху.</w:t>
      </w:r>
    </w:p>
    <w:p w14:paraId="2F386B65" w14:textId="346C97E8" w:rsidR="005171AC"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Яўрэйская рэлігійная адукацыя складалася з </w:t>
      </w:r>
      <w:r w:rsidR="00FC21DC">
        <w:rPr>
          <w:rFonts w:ascii="Times New Roman" w:eastAsia="Times New Roman" w:hAnsi="Times New Roman" w:cs="Times New Roman"/>
          <w:sz w:val="28"/>
          <w:szCs w:val="28"/>
          <w:lang w:val="be-BY" w:eastAsia="ru-RU"/>
        </w:rPr>
        <w:t>чатырох</w:t>
      </w:r>
      <w:r w:rsidRPr="00EC18D2">
        <w:rPr>
          <w:rFonts w:ascii="Times New Roman" w:eastAsia="Times New Roman" w:hAnsi="Times New Roman" w:cs="Times New Roman"/>
          <w:sz w:val="28"/>
          <w:szCs w:val="28"/>
          <w:lang w:val="be-BY" w:eastAsia="ru-RU"/>
        </w:rPr>
        <w:t xml:space="preserve"> тыпаў школ – хедэраў, талмуд-тораў, школ “Бет-Якаў” для дзяўчат і іешыў (ешыботаў) для хлопцаў</w:t>
      </w:r>
      <w:r w:rsidR="00D67EBD" w:rsidRPr="00EC18D2">
        <w:rPr>
          <w:rFonts w:ascii="Times New Roman" w:eastAsia="Times New Roman" w:hAnsi="Times New Roman" w:cs="Times New Roman"/>
          <w:sz w:val="28"/>
          <w:szCs w:val="28"/>
          <w:lang w:val="be-BY" w:eastAsia="ru-RU"/>
        </w:rPr>
        <w:t xml:space="preserve">. </w:t>
      </w:r>
      <w:r w:rsidR="005171AC" w:rsidRPr="00EC18D2">
        <w:rPr>
          <w:rFonts w:ascii="Times New Roman" w:eastAsia="Times New Roman" w:hAnsi="Times New Roman" w:cs="Times New Roman"/>
          <w:sz w:val="28"/>
          <w:szCs w:val="28"/>
          <w:lang w:val="be-BY" w:eastAsia="ru-RU"/>
        </w:rPr>
        <w:t xml:space="preserve">Гэтыя школы павінны былі выхоўваць дзяцей </w:t>
      </w:r>
      <w:r w:rsidR="00A608D6">
        <w:rPr>
          <w:rFonts w:ascii="Times New Roman" w:eastAsia="Times New Roman" w:hAnsi="Times New Roman" w:cs="Times New Roman"/>
          <w:sz w:val="28"/>
          <w:szCs w:val="28"/>
          <w:lang w:val="be-BY" w:eastAsia="ru-RU"/>
        </w:rPr>
        <w:t>ва іў</w:t>
      </w:r>
      <w:r w:rsidR="00FC21DC">
        <w:rPr>
          <w:rFonts w:ascii="Times New Roman" w:eastAsia="Times New Roman" w:hAnsi="Times New Roman" w:cs="Times New Roman"/>
          <w:sz w:val="28"/>
          <w:szCs w:val="28"/>
          <w:lang w:val="be-BY" w:eastAsia="ru-RU"/>
        </w:rPr>
        <w:t>дзейскіх традыцыях</w:t>
      </w:r>
      <w:r w:rsidR="005171AC" w:rsidRPr="00EC18D2">
        <w:rPr>
          <w:rFonts w:ascii="Times New Roman" w:eastAsia="Times New Roman" w:hAnsi="Times New Roman" w:cs="Times New Roman"/>
          <w:sz w:val="28"/>
          <w:szCs w:val="28"/>
          <w:lang w:val="be-BY" w:eastAsia="ru-RU"/>
        </w:rPr>
        <w:t>, даць неабходныя веды. Рэлігійныя прадметы выкладаліся на ідыш ці іўрыце па ўласных праграмах, свецкія – па-польску.</w:t>
      </w:r>
    </w:p>
    <w:p w14:paraId="227CC55B" w14:textId="7CC24AD1" w:rsidR="00D67EBD" w:rsidRPr="00EC18D2" w:rsidRDefault="005171AC"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Хедэры спрадвеку існавалі ў мястэчках і прызначаліся найперш для незаможнага яўрэйскага насельніцтва. У канцы ХІХ ст. у гэтых школах атрым</w:t>
      </w:r>
      <w:r w:rsidR="00DF364B">
        <w:rPr>
          <w:rFonts w:ascii="Times New Roman" w:eastAsia="Times New Roman" w:hAnsi="Times New Roman" w:cs="Times New Roman"/>
          <w:sz w:val="28"/>
          <w:szCs w:val="28"/>
          <w:lang w:val="be-BY" w:eastAsia="ru-RU"/>
        </w:rPr>
        <w:t>лівалі</w:t>
      </w:r>
      <w:r w:rsidRPr="00EC18D2">
        <w:rPr>
          <w:rFonts w:ascii="Times New Roman" w:eastAsia="Times New Roman" w:hAnsi="Times New Roman" w:cs="Times New Roman"/>
          <w:sz w:val="28"/>
          <w:szCs w:val="28"/>
          <w:lang w:val="be-BY" w:eastAsia="ru-RU"/>
        </w:rPr>
        <w:t xml:space="preserve"> адукацыю амаль 90 % яўрэяў беларускіх зямель. Паступова хедэры сталі недаступнымі для большасці яўрэйскай моладзі. Іх утрыманнем займаліся яўрэйскія гміны, зрэдку палітычныя партыі (“Агудат Ісраэль”) і грамадскія арганізацыі.</w:t>
      </w:r>
      <w:r w:rsidRPr="00EC18D2">
        <w:rPr>
          <w:rFonts w:ascii="Times New Roman" w:hAnsi="Times New Roman" w:cs="Times New Roman"/>
          <w:sz w:val="28"/>
          <w:szCs w:val="28"/>
          <w:lang w:val="be-BY"/>
        </w:rPr>
        <w:t xml:space="preserve"> </w:t>
      </w:r>
      <w:r w:rsidRPr="00EC18D2">
        <w:rPr>
          <w:rFonts w:ascii="Times New Roman" w:eastAsia="Times New Roman" w:hAnsi="Times New Roman" w:cs="Times New Roman"/>
          <w:sz w:val="28"/>
          <w:szCs w:val="28"/>
          <w:lang w:val="be-BY" w:eastAsia="ru-RU"/>
        </w:rPr>
        <w:t xml:space="preserve">Хедэры з’яўляліся яўрэйскімі пачатковымі рэлігійнымі школамі, куды прымалі дзяцей, як правіла, з </w:t>
      </w:r>
      <w:r w:rsidR="00DF364B">
        <w:rPr>
          <w:rFonts w:ascii="Times New Roman" w:eastAsia="Times New Roman" w:hAnsi="Times New Roman" w:cs="Times New Roman"/>
          <w:sz w:val="28"/>
          <w:szCs w:val="28"/>
          <w:lang w:val="be-BY" w:eastAsia="ru-RU"/>
        </w:rPr>
        <w:t>пяці</w:t>
      </w:r>
      <w:r w:rsidRPr="00EC18D2">
        <w:rPr>
          <w:rFonts w:ascii="Times New Roman" w:eastAsia="Times New Roman" w:hAnsi="Times New Roman" w:cs="Times New Roman"/>
          <w:sz w:val="28"/>
          <w:szCs w:val="28"/>
          <w:lang w:val="be-BY" w:eastAsia="ru-RU"/>
        </w:rPr>
        <w:t xml:space="preserve"> гадоў, вучоба цягнулася </w:t>
      </w:r>
      <w:r w:rsidR="00DF364B">
        <w:rPr>
          <w:rFonts w:ascii="Times New Roman" w:eastAsia="Times New Roman" w:hAnsi="Times New Roman" w:cs="Times New Roman"/>
          <w:sz w:val="28"/>
          <w:szCs w:val="28"/>
          <w:lang w:val="be-BY" w:eastAsia="ru-RU"/>
        </w:rPr>
        <w:t>восем</w:t>
      </w:r>
      <w:r w:rsidRPr="00EC18D2">
        <w:rPr>
          <w:rFonts w:ascii="Times New Roman" w:eastAsia="Times New Roman" w:hAnsi="Times New Roman" w:cs="Times New Roman"/>
          <w:sz w:val="28"/>
          <w:szCs w:val="28"/>
          <w:lang w:val="be-BY" w:eastAsia="ru-RU"/>
        </w:rPr>
        <w:t xml:space="preserve"> гадоў. Настаўнікі (меламеды) вучылі пісаць, лічыць, выкладалі рэлігійныя прадметы. </w:t>
      </w:r>
      <w:r w:rsidR="00980D2F" w:rsidRPr="00EC18D2">
        <w:rPr>
          <w:rFonts w:ascii="Times New Roman" w:eastAsia="Times New Roman" w:hAnsi="Times New Roman" w:cs="Times New Roman"/>
          <w:sz w:val="28"/>
          <w:szCs w:val="28"/>
          <w:lang w:val="be-BY" w:eastAsia="ru-RU"/>
        </w:rPr>
        <w:t>У хедэра</w:t>
      </w:r>
      <w:r w:rsidR="00D67EBD" w:rsidRPr="00EC18D2">
        <w:rPr>
          <w:rFonts w:ascii="Times New Roman" w:eastAsia="Times New Roman" w:hAnsi="Times New Roman" w:cs="Times New Roman"/>
          <w:sz w:val="28"/>
          <w:szCs w:val="28"/>
          <w:lang w:val="be-BY" w:eastAsia="ru-RU"/>
        </w:rPr>
        <w:t>х</w:t>
      </w:r>
      <w:r w:rsidR="00980D2F" w:rsidRPr="00EC18D2">
        <w:rPr>
          <w:rFonts w:ascii="Times New Roman" w:eastAsia="Times New Roman" w:hAnsi="Times New Roman" w:cs="Times New Roman"/>
          <w:sz w:val="28"/>
          <w:szCs w:val="28"/>
          <w:lang w:val="be-BY" w:eastAsia="ru-RU"/>
        </w:rPr>
        <w:t xml:space="preserve"> </w:t>
      </w:r>
      <w:r w:rsidR="00D67EBD" w:rsidRPr="00EC18D2">
        <w:rPr>
          <w:rFonts w:ascii="Times New Roman" w:eastAsia="Times New Roman" w:hAnsi="Times New Roman" w:cs="Times New Roman"/>
          <w:sz w:val="28"/>
          <w:szCs w:val="28"/>
          <w:lang w:val="be-BY" w:eastAsia="ru-RU"/>
        </w:rPr>
        <w:t xml:space="preserve">вывучаліся на ідыш </w:t>
      </w:r>
      <w:r w:rsidR="00980D2F" w:rsidRPr="00EC18D2">
        <w:rPr>
          <w:rFonts w:ascii="Times New Roman" w:eastAsia="Times New Roman" w:hAnsi="Times New Roman" w:cs="Times New Roman"/>
          <w:sz w:val="28"/>
          <w:szCs w:val="28"/>
          <w:lang w:val="be-BY" w:eastAsia="ru-RU"/>
        </w:rPr>
        <w:t xml:space="preserve">рэлігійныя </w:t>
      </w:r>
      <w:r w:rsidR="00D67EBD" w:rsidRPr="00EC18D2">
        <w:rPr>
          <w:rFonts w:ascii="Times New Roman" w:eastAsia="Times New Roman" w:hAnsi="Times New Roman" w:cs="Times New Roman"/>
          <w:sz w:val="28"/>
          <w:szCs w:val="28"/>
          <w:lang w:val="be-BY" w:eastAsia="ru-RU"/>
        </w:rPr>
        <w:t>прадметы (Біблія</w:t>
      </w:r>
      <w:r w:rsidR="00980D2F" w:rsidRPr="00EC18D2">
        <w:rPr>
          <w:rFonts w:ascii="Times New Roman" w:eastAsia="Times New Roman" w:hAnsi="Times New Roman" w:cs="Times New Roman"/>
          <w:sz w:val="28"/>
          <w:szCs w:val="28"/>
          <w:lang w:val="be-BY" w:eastAsia="ru-RU"/>
        </w:rPr>
        <w:t xml:space="preserve">, Талмуд і іншыя), </w:t>
      </w:r>
      <w:r w:rsidR="00D67EBD" w:rsidRPr="00EC18D2">
        <w:rPr>
          <w:rFonts w:ascii="Times New Roman" w:eastAsia="Times New Roman" w:hAnsi="Times New Roman" w:cs="Times New Roman"/>
          <w:sz w:val="28"/>
          <w:szCs w:val="28"/>
          <w:lang w:val="be-BY" w:eastAsia="ru-RU"/>
        </w:rPr>
        <w:t xml:space="preserve">а таксама </w:t>
      </w:r>
      <w:r w:rsidR="00980D2F" w:rsidRPr="00EC18D2">
        <w:rPr>
          <w:rFonts w:ascii="Times New Roman" w:eastAsia="Times New Roman" w:hAnsi="Times New Roman" w:cs="Times New Roman"/>
          <w:sz w:val="28"/>
          <w:szCs w:val="28"/>
          <w:lang w:val="be-BY" w:eastAsia="ru-RU"/>
        </w:rPr>
        <w:t>свецкія прадметы (польская мова, гісторыя, прыродазн</w:t>
      </w:r>
      <w:r w:rsidR="00D67EBD" w:rsidRPr="00EC18D2">
        <w:rPr>
          <w:rFonts w:ascii="Times New Roman" w:eastAsia="Times New Roman" w:hAnsi="Times New Roman" w:cs="Times New Roman"/>
          <w:sz w:val="28"/>
          <w:szCs w:val="28"/>
          <w:lang w:val="be-BY" w:eastAsia="ru-RU"/>
        </w:rPr>
        <w:t>аўства, геаграфія, матэматыка).</w:t>
      </w:r>
    </w:p>
    <w:p w14:paraId="27ABE85C" w14:textId="6CB5955D" w:rsidR="005171AC" w:rsidRPr="00DF364B" w:rsidRDefault="00887B93"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З 1929 г. талмуд-торы падпарадкоўваліся арганізацыі “Хорэў”. </w:t>
      </w:r>
      <w:r w:rsidR="00DF364B">
        <w:rPr>
          <w:rFonts w:ascii="Times New Roman" w:eastAsia="Times New Roman" w:hAnsi="Times New Roman" w:cs="Times New Roman"/>
          <w:sz w:val="28"/>
          <w:szCs w:val="28"/>
          <w:lang w:val="be-BY" w:eastAsia="ru-RU"/>
        </w:rPr>
        <w:t>У </w:t>
      </w:r>
      <w:r w:rsidR="00980D2F" w:rsidRPr="00EC18D2">
        <w:rPr>
          <w:rFonts w:ascii="Times New Roman" w:eastAsia="Times New Roman" w:hAnsi="Times New Roman" w:cs="Times New Roman"/>
          <w:sz w:val="28"/>
          <w:szCs w:val="28"/>
          <w:lang w:val="be-BY" w:eastAsia="ru-RU"/>
        </w:rPr>
        <w:t xml:space="preserve">талмуд-торах больш увагі надавалі вывучэнню свецкіх прадметаў, рэлігійныя прадметы вывучаліся на </w:t>
      </w:r>
      <w:r w:rsidR="00D67EBD" w:rsidRPr="00EC18D2">
        <w:rPr>
          <w:rFonts w:ascii="Times New Roman" w:eastAsia="Times New Roman" w:hAnsi="Times New Roman" w:cs="Times New Roman"/>
          <w:sz w:val="28"/>
          <w:szCs w:val="28"/>
          <w:lang w:val="be-BY" w:eastAsia="ru-RU"/>
        </w:rPr>
        <w:t>старажытнаяўрэйскай мове (</w:t>
      </w:r>
      <w:r w:rsidR="00980D2F" w:rsidRPr="00EC18D2">
        <w:rPr>
          <w:rFonts w:ascii="Times New Roman" w:eastAsia="Times New Roman" w:hAnsi="Times New Roman" w:cs="Times New Roman"/>
          <w:sz w:val="28"/>
          <w:szCs w:val="28"/>
          <w:lang w:val="be-BY" w:eastAsia="ru-RU"/>
        </w:rPr>
        <w:t>іўрыце</w:t>
      </w:r>
      <w:r w:rsidR="00D67EBD" w:rsidRPr="00EC18D2">
        <w:rPr>
          <w:rFonts w:ascii="Times New Roman" w:eastAsia="Times New Roman" w:hAnsi="Times New Roman" w:cs="Times New Roman"/>
          <w:sz w:val="28"/>
          <w:szCs w:val="28"/>
          <w:lang w:val="be-BY" w:eastAsia="ru-RU"/>
        </w:rPr>
        <w:t xml:space="preserve">). </w:t>
      </w:r>
      <w:r w:rsidR="005171AC" w:rsidRPr="00EC18D2">
        <w:rPr>
          <w:rFonts w:ascii="Times New Roman" w:eastAsia="Times New Roman" w:hAnsi="Times New Roman" w:cs="Times New Roman"/>
          <w:sz w:val="28"/>
          <w:szCs w:val="28"/>
          <w:lang w:val="be-BY" w:eastAsia="ru-RU"/>
        </w:rPr>
        <w:t>Па сва</w:t>
      </w:r>
      <w:r w:rsidR="00DF364B">
        <w:rPr>
          <w:rFonts w:ascii="Times New Roman" w:eastAsia="Times New Roman" w:hAnsi="Times New Roman" w:cs="Times New Roman"/>
          <w:sz w:val="28"/>
          <w:szCs w:val="28"/>
          <w:lang w:val="be-BY" w:eastAsia="ru-RU"/>
        </w:rPr>
        <w:t>ім у</w:t>
      </w:r>
      <w:r w:rsidR="005171AC" w:rsidRPr="00EC18D2">
        <w:rPr>
          <w:rFonts w:ascii="Times New Roman" w:eastAsia="Times New Roman" w:hAnsi="Times New Roman" w:cs="Times New Roman"/>
          <w:sz w:val="28"/>
          <w:szCs w:val="28"/>
          <w:lang w:val="be-BY" w:eastAsia="ru-RU"/>
        </w:rPr>
        <w:t>зроўн</w:t>
      </w:r>
      <w:r w:rsidR="00DF364B">
        <w:rPr>
          <w:rFonts w:ascii="Times New Roman" w:eastAsia="Times New Roman" w:hAnsi="Times New Roman" w:cs="Times New Roman"/>
          <w:sz w:val="28"/>
          <w:szCs w:val="28"/>
          <w:lang w:val="be-BY" w:eastAsia="ru-RU"/>
        </w:rPr>
        <w:t>і</w:t>
      </w:r>
      <w:r w:rsidR="005171AC" w:rsidRPr="00EC18D2">
        <w:rPr>
          <w:rFonts w:ascii="Times New Roman" w:eastAsia="Times New Roman" w:hAnsi="Times New Roman" w:cs="Times New Roman"/>
          <w:sz w:val="28"/>
          <w:szCs w:val="28"/>
          <w:lang w:val="be-BY" w:eastAsia="ru-RU"/>
        </w:rPr>
        <w:t xml:space="preserve"> яны стаялі вышэй за хедэры. </w:t>
      </w:r>
      <w:r w:rsidRPr="00EC18D2">
        <w:rPr>
          <w:rFonts w:ascii="Times New Roman" w:eastAsia="Times New Roman" w:hAnsi="Times New Roman" w:cs="Times New Roman"/>
          <w:sz w:val="28"/>
          <w:szCs w:val="28"/>
          <w:lang w:val="be-BY" w:eastAsia="ru-RU"/>
        </w:rPr>
        <w:t>Сярод прадметаў там былі Біблія, гісторыя яўрэяў, іўрыт, ідыш, польская мова, рэлігійныя спевы, гісторыя Польшчы, арыфметыка і геаметрыя, геаграфія, прыродазнаўства, маляванне, гімнастыка. Пераважная большасць вучняў школы п</w:t>
      </w:r>
      <w:r w:rsidR="00DF364B">
        <w:rPr>
          <w:rFonts w:ascii="Times New Roman" w:eastAsia="Times New Roman" w:hAnsi="Times New Roman" w:cs="Times New Roman"/>
          <w:sz w:val="28"/>
          <w:szCs w:val="28"/>
          <w:lang w:val="be-BY" w:eastAsia="ru-RU"/>
        </w:rPr>
        <w:t>аходзіла з незаможных сем’яў. У </w:t>
      </w:r>
      <w:r w:rsidRPr="00EC18D2">
        <w:rPr>
          <w:rFonts w:ascii="Times New Roman" w:eastAsia="Times New Roman" w:hAnsi="Times New Roman" w:cs="Times New Roman"/>
          <w:sz w:val="28"/>
          <w:szCs w:val="28"/>
          <w:lang w:val="be-BY" w:eastAsia="ru-RU"/>
        </w:rPr>
        <w:t>к</w:t>
      </w:r>
      <w:r w:rsidR="00DF364B">
        <w:rPr>
          <w:rFonts w:ascii="Times New Roman" w:eastAsia="Times New Roman" w:hAnsi="Times New Roman" w:cs="Times New Roman"/>
          <w:sz w:val="28"/>
          <w:szCs w:val="28"/>
          <w:lang w:val="be-BY" w:eastAsia="ru-RU"/>
        </w:rPr>
        <w:t>анцы 1931/1932 навучальнага года з 598 вучняў талмуд-торы № 1 у </w:t>
      </w:r>
      <w:r w:rsidRPr="00EC18D2">
        <w:rPr>
          <w:rFonts w:ascii="Times New Roman" w:eastAsia="Times New Roman" w:hAnsi="Times New Roman" w:cs="Times New Roman"/>
          <w:sz w:val="28"/>
          <w:szCs w:val="28"/>
          <w:lang w:val="be-BY" w:eastAsia="ru-RU"/>
        </w:rPr>
        <w:t xml:space="preserve">Гродне сацыяльны склад іх бацькоў быў наступным: рабочыя – 103, краўцы – 92, шаўцы – 62, фурманы – 60, рамеснікі – 54, гандляры – 45, насільшчыкі – 42, столяры – 33, маляры – 26, дактары – 25 і некалькі чалавек іншых прафесій. Частка дзяцей з найбольш незаможных сем’яў вызвалялася ад платы за навучанне. </w:t>
      </w:r>
      <w:r w:rsidR="00DF364B">
        <w:rPr>
          <w:rFonts w:ascii="Times New Roman" w:eastAsia="Times New Roman" w:hAnsi="Times New Roman" w:cs="Times New Roman"/>
          <w:sz w:val="28"/>
          <w:szCs w:val="28"/>
          <w:lang w:val="be-BY" w:eastAsia="ru-RU"/>
        </w:rPr>
        <w:t>У Пінску дзейнічалі дзве</w:t>
      </w:r>
      <w:r w:rsidR="005171AC" w:rsidRPr="00EC18D2">
        <w:rPr>
          <w:rFonts w:ascii="Times New Roman" w:eastAsia="Times New Roman" w:hAnsi="Times New Roman" w:cs="Times New Roman"/>
          <w:sz w:val="28"/>
          <w:szCs w:val="28"/>
          <w:lang w:val="be-BY" w:eastAsia="ru-RU"/>
        </w:rPr>
        <w:t xml:space="preserve"> талмуд-торы: </w:t>
      </w:r>
      <w:r w:rsidR="00DF364B">
        <w:rPr>
          <w:rFonts w:ascii="Times New Roman" w:eastAsia="Times New Roman" w:hAnsi="Times New Roman" w:cs="Times New Roman"/>
          <w:sz w:val="28"/>
          <w:szCs w:val="28"/>
          <w:lang w:val="be-BY" w:eastAsia="ru-RU"/>
        </w:rPr>
        <w:t>двухк</w:t>
      </w:r>
      <w:r w:rsidR="005171AC" w:rsidRPr="00EC18D2">
        <w:rPr>
          <w:rFonts w:ascii="Times New Roman" w:eastAsia="Times New Roman" w:hAnsi="Times New Roman" w:cs="Times New Roman"/>
          <w:sz w:val="28"/>
          <w:szCs w:val="28"/>
          <w:lang w:val="be-BY" w:eastAsia="ru-RU"/>
        </w:rPr>
        <w:t xml:space="preserve">ласная (навучалася да 200 вучняў) і </w:t>
      </w:r>
      <w:r w:rsidR="00DF364B">
        <w:rPr>
          <w:rFonts w:ascii="Times New Roman" w:eastAsia="Times New Roman" w:hAnsi="Times New Roman" w:cs="Times New Roman"/>
          <w:sz w:val="28"/>
          <w:szCs w:val="28"/>
          <w:lang w:val="be-BY" w:eastAsia="ru-RU"/>
        </w:rPr>
        <w:t>чатырох</w:t>
      </w:r>
      <w:r w:rsidR="005171AC" w:rsidRPr="00EC18D2">
        <w:rPr>
          <w:rFonts w:ascii="Times New Roman" w:eastAsia="Times New Roman" w:hAnsi="Times New Roman" w:cs="Times New Roman"/>
          <w:sz w:val="28"/>
          <w:szCs w:val="28"/>
          <w:lang w:val="be-BY" w:eastAsia="ru-RU"/>
        </w:rPr>
        <w:t xml:space="preserve">класная мужчынская (больш </w:t>
      </w:r>
      <w:r w:rsidR="00387EBE" w:rsidRPr="00EC18D2">
        <w:rPr>
          <w:rFonts w:ascii="Times New Roman" w:eastAsia="Times New Roman" w:hAnsi="Times New Roman" w:cs="Times New Roman"/>
          <w:sz w:val="28"/>
          <w:szCs w:val="28"/>
          <w:lang w:val="be-BY" w:eastAsia="ru-RU"/>
        </w:rPr>
        <w:t xml:space="preserve">за </w:t>
      </w:r>
      <w:r w:rsidR="005171AC" w:rsidRPr="00EC18D2">
        <w:rPr>
          <w:rFonts w:ascii="Times New Roman" w:eastAsia="Times New Roman" w:hAnsi="Times New Roman" w:cs="Times New Roman"/>
          <w:sz w:val="28"/>
          <w:szCs w:val="28"/>
          <w:lang w:val="be-BY" w:eastAsia="ru-RU"/>
        </w:rPr>
        <w:t>120 вучняў).</w:t>
      </w:r>
    </w:p>
    <w:p w14:paraId="08FDE306" w14:textId="77777777" w:rsidR="00980D2F"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рэлігійных артадаксальных школах “Бет-Якаў” для дзяўчат раніцай ці вечарам выкладаліся толькі рэлігійныя прадметы, а таксама яўрэйскія традыцыі на іўрыце. У 1934/1935 навучальным годзе школы “Бет-Якаў” ахоплівалі 20 тыс. дзяцей па ўсёй Польшчы. </w:t>
      </w:r>
      <w:r w:rsidR="00D67EBD" w:rsidRPr="00EC18D2">
        <w:rPr>
          <w:rFonts w:ascii="Times New Roman" w:eastAsia="Times New Roman" w:hAnsi="Times New Roman" w:cs="Times New Roman"/>
          <w:sz w:val="28"/>
          <w:szCs w:val="28"/>
          <w:lang w:val="be-BY" w:eastAsia="ru-RU"/>
        </w:rPr>
        <w:t>Некаторыя з іх дзейнічалі ў Заходняй Беларусі.</w:t>
      </w:r>
    </w:p>
    <w:p w14:paraId="0EFB093E" w14:textId="5A2E5856" w:rsidR="006040B4" w:rsidRPr="00EC18D2" w:rsidRDefault="006040B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Матэрыяльна-тэхнічная база прыватных яўрэйскіх рэлігійных школ была слабой, бо залежала ад платы за навуч</w:t>
      </w:r>
      <w:r w:rsidR="00002498">
        <w:rPr>
          <w:rFonts w:ascii="Times New Roman" w:eastAsia="Times New Roman" w:hAnsi="Times New Roman" w:cs="Times New Roman"/>
          <w:sz w:val="28"/>
          <w:szCs w:val="28"/>
          <w:lang w:val="be-BY" w:eastAsia="ru-RU"/>
        </w:rPr>
        <w:t>анне, няўстойлівых субсідый магі</w:t>
      </w:r>
      <w:r w:rsidRPr="00EC18D2">
        <w:rPr>
          <w:rFonts w:ascii="Times New Roman" w:eastAsia="Times New Roman" w:hAnsi="Times New Roman" w:cs="Times New Roman"/>
          <w:sz w:val="28"/>
          <w:szCs w:val="28"/>
          <w:lang w:val="be-BY" w:eastAsia="ru-RU"/>
        </w:rPr>
        <w:t>стратаў, ахвяраванняў мясцовага яўрэйскага насельніцтва. У Пінску большасць рэлігійных школ размяшчалася ў непрыстасаваных памяшканнях ці ў розных будынках. Востра адчуваўся недахоп падручнікаў, вучэбных дапаможнікаў. Не выконваліся таксама санітарна-гігіенічныя нормы.</w:t>
      </w:r>
    </w:p>
    <w:p w14:paraId="4F9E3B81" w14:textId="77777777" w:rsidR="006040B4" w:rsidRPr="00EC18D2" w:rsidRDefault="006040B4" w:rsidP="00EC18D2">
      <w:pPr>
        <w:spacing w:after="0" w:line="240" w:lineRule="auto"/>
        <w:ind w:firstLine="709"/>
        <w:jc w:val="both"/>
        <w:rPr>
          <w:rFonts w:ascii="Times New Roman" w:eastAsia="Times New Roman" w:hAnsi="Times New Roman" w:cs="Times New Roman"/>
          <w:b/>
          <w:sz w:val="28"/>
          <w:szCs w:val="28"/>
          <w:lang w:val="be-BY" w:eastAsia="ru-RU"/>
        </w:rPr>
      </w:pPr>
      <w:r w:rsidRPr="00EC18D2">
        <w:rPr>
          <w:rFonts w:ascii="Times New Roman" w:eastAsia="Times New Roman" w:hAnsi="Times New Roman" w:cs="Times New Roman"/>
          <w:sz w:val="28"/>
          <w:szCs w:val="28"/>
          <w:lang w:val="be-BY" w:eastAsia="ru-RU"/>
        </w:rPr>
        <w:t>Выдаткі на асвету займалі значнае месца ў гадавым бюджэце яўрэйскіх кагалаў. У крызісныя перыяды кагалы звярталіся за падтрымкай да шырокай яўрэйскай грамадскасці.</w:t>
      </w:r>
    </w:p>
    <w:p w14:paraId="045DB59C" w14:textId="3704431F" w:rsidR="00352E5E"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Ешыботы</w:t>
      </w:r>
      <w:r w:rsidR="001348B7" w:rsidRPr="00EC18D2">
        <w:rPr>
          <w:rFonts w:ascii="Times New Roman" w:eastAsia="Times New Roman" w:hAnsi="Times New Roman" w:cs="Times New Roman"/>
          <w:sz w:val="28"/>
          <w:szCs w:val="28"/>
          <w:lang w:val="be-BY" w:eastAsia="ru-RU"/>
        </w:rPr>
        <w:t xml:space="preserve"> </w:t>
      </w:r>
      <w:r w:rsidR="006040B4" w:rsidRPr="00EC18D2">
        <w:rPr>
          <w:rFonts w:ascii="Times New Roman" w:eastAsia="Times New Roman" w:hAnsi="Times New Roman" w:cs="Times New Roman"/>
          <w:sz w:val="28"/>
          <w:szCs w:val="28"/>
          <w:lang w:val="be-BY" w:eastAsia="ru-RU"/>
        </w:rPr>
        <w:t xml:space="preserve">(іешывы) </w:t>
      </w:r>
      <w:r w:rsidR="001348B7" w:rsidRPr="00EC18D2">
        <w:rPr>
          <w:rFonts w:ascii="Times New Roman" w:eastAsia="Times New Roman" w:hAnsi="Times New Roman" w:cs="Times New Roman"/>
          <w:sz w:val="28"/>
          <w:szCs w:val="28"/>
          <w:lang w:val="be-BY" w:eastAsia="ru-RU"/>
        </w:rPr>
        <w:t xml:space="preserve">з’яўляліся </w:t>
      </w:r>
      <w:r w:rsidR="00A608D6">
        <w:rPr>
          <w:rFonts w:ascii="Times New Roman" w:eastAsia="Times New Roman" w:hAnsi="Times New Roman" w:cs="Times New Roman"/>
          <w:sz w:val="28"/>
          <w:szCs w:val="28"/>
          <w:lang w:val="be-BY" w:eastAsia="ru-RU"/>
        </w:rPr>
        <w:t>цэнтрамі іў</w:t>
      </w:r>
      <w:r w:rsidRPr="00EC18D2">
        <w:rPr>
          <w:rFonts w:ascii="Times New Roman" w:eastAsia="Times New Roman" w:hAnsi="Times New Roman" w:cs="Times New Roman"/>
          <w:sz w:val="28"/>
          <w:szCs w:val="28"/>
          <w:lang w:val="be-BY" w:eastAsia="ru-RU"/>
        </w:rPr>
        <w:t>дзейскай тэалагічнай думкі</w:t>
      </w:r>
      <w:r w:rsidR="001348B7" w:rsidRPr="00EC18D2">
        <w:rPr>
          <w:rFonts w:ascii="Times New Roman" w:eastAsia="Times New Roman" w:hAnsi="Times New Roman" w:cs="Times New Roman"/>
          <w:sz w:val="28"/>
          <w:szCs w:val="28"/>
          <w:lang w:val="be-BY" w:eastAsia="ru-RU"/>
        </w:rPr>
        <w:t xml:space="preserve">. Там выхоўвалася яўрэйская </w:t>
      </w:r>
      <w:r w:rsidRPr="00EC18D2">
        <w:rPr>
          <w:rFonts w:ascii="Times New Roman" w:eastAsia="Times New Roman" w:hAnsi="Times New Roman" w:cs="Times New Roman"/>
          <w:sz w:val="28"/>
          <w:szCs w:val="28"/>
          <w:lang w:val="be-BY" w:eastAsia="ru-RU"/>
        </w:rPr>
        <w:t>духоўна</w:t>
      </w:r>
      <w:r w:rsidR="001348B7"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 эліт</w:t>
      </w:r>
      <w:r w:rsidR="001348B7"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 </w:t>
      </w:r>
      <w:r w:rsidR="001348B7" w:rsidRPr="00EC18D2">
        <w:rPr>
          <w:rFonts w:ascii="Times New Roman" w:eastAsia="Times New Roman" w:hAnsi="Times New Roman" w:cs="Times New Roman"/>
          <w:sz w:val="28"/>
          <w:szCs w:val="28"/>
          <w:lang w:val="be-BY" w:eastAsia="ru-RU"/>
        </w:rPr>
        <w:t xml:space="preserve">Скончыўшы хедэры і талмуд-торы, </w:t>
      </w:r>
      <w:r w:rsidRPr="00EC18D2">
        <w:rPr>
          <w:rFonts w:ascii="Times New Roman" w:eastAsia="Times New Roman" w:hAnsi="Times New Roman" w:cs="Times New Roman"/>
          <w:sz w:val="28"/>
          <w:szCs w:val="28"/>
          <w:lang w:val="be-BY" w:eastAsia="ru-RU"/>
        </w:rPr>
        <w:t xml:space="preserve">хлопцы </w:t>
      </w:r>
      <w:r w:rsidR="006040B4" w:rsidRPr="00EC18D2">
        <w:rPr>
          <w:rFonts w:ascii="Times New Roman" w:eastAsia="Times New Roman" w:hAnsi="Times New Roman" w:cs="Times New Roman"/>
          <w:sz w:val="28"/>
          <w:szCs w:val="28"/>
          <w:lang w:val="be-BY" w:eastAsia="ru-RU"/>
        </w:rPr>
        <w:t xml:space="preserve">з 13-гадовага ўзросту </w:t>
      </w:r>
      <w:r w:rsidRPr="00EC18D2">
        <w:rPr>
          <w:rFonts w:ascii="Times New Roman" w:eastAsia="Times New Roman" w:hAnsi="Times New Roman" w:cs="Times New Roman"/>
          <w:sz w:val="28"/>
          <w:szCs w:val="28"/>
          <w:lang w:val="be-BY" w:eastAsia="ru-RU"/>
        </w:rPr>
        <w:t xml:space="preserve">вывучаліся </w:t>
      </w:r>
      <w:r w:rsidR="00AB1809" w:rsidRPr="00EC18D2">
        <w:rPr>
          <w:rFonts w:ascii="Times New Roman" w:eastAsia="Times New Roman" w:hAnsi="Times New Roman" w:cs="Times New Roman"/>
          <w:sz w:val="28"/>
          <w:szCs w:val="28"/>
          <w:lang w:val="be-BY" w:eastAsia="ru-RU"/>
        </w:rPr>
        <w:t xml:space="preserve">ў ешыботах </w:t>
      </w:r>
      <w:r w:rsidRPr="00EC18D2">
        <w:rPr>
          <w:rFonts w:ascii="Times New Roman" w:eastAsia="Times New Roman" w:hAnsi="Times New Roman" w:cs="Times New Roman"/>
          <w:sz w:val="28"/>
          <w:szCs w:val="28"/>
          <w:lang w:val="be-BY" w:eastAsia="ru-RU"/>
        </w:rPr>
        <w:t xml:space="preserve">рэлігійныя прадметы. </w:t>
      </w:r>
      <w:r w:rsidR="00954E27" w:rsidRPr="00EC18D2">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ешывы</w:t>
      </w:r>
      <w:r w:rsidR="00954E27"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падпарадкоўваліся культурна-асветніцкай арганізацыі “Хорэў”, </w:t>
      </w:r>
      <w:r w:rsidR="00954E27" w:rsidRPr="00EC18D2">
        <w:rPr>
          <w:rFonts w:ascii="Times New Roman" w:eastAsia="Times New Roman" w:hAnsi="Times New Roman" w:cs="Times New Roman"/>
          <w:sz w:val="28"/>
          <w:szCs w:val="28"/>
          <w:lang w:val="be-BY" w:eastAsia="ru-RU"/>
        </w:rPr>
        <w:t xml:space="preserve">якая была </w:t>
      </w:r>
      <w:r w:rsidRPr="00EC18D2">
        <w:rPr>
          <w:rFonts w:ascii="Times New Roman" w:eastAsia="Times New Roman" w:hAnsi="Times New Roman" w:cs="Times New Roman"/>
          <w:sz w:val="28"/>
          <w:szCs w:val="28"/>
          <w:lang w:val="be-BY" w:eastAsia="ru-RU"/>
        </w:rPr>
        <w:t xml:space="preserve">створана </w:t>
      </w:r>
      <w:r w:rsidR="00954E27" w:rsidRPr="00EC18D2">
        <w:rPr>
          <w:rFonts w:ascii="Times New Roman" w:eastAsia="Times New Roman" w:hAnsi="Times New Roman" w:cs="Times New Roman"/>
          <w:sz w:val="28"/>
          <w:szCs w:val="28"/>
          <w:lang w:val="be-BY" w:eastAsia="ru-RU"/>
        </w:rPr>
        <w:t xml:space="preserve">яўрэйскай </w:t>
      </w:r>
      <w:r w:rsidRPr="00EC18D2">
        <w:rPr>
          <w:rFonts w:ascii="Times New Roman" w:eastAsia="Times New Roman" w:hAnsi="Times New Roman" w:cs="Times New Roman"/>
          <w:sz w:val="28"/>
          <w:szCs w:val="28"/>
          <w:lang w:val="be-BY" w:eastAsia="ru-RU"/>
        </w:rPr>
        <w:t xml:space="preserve">кансерватыўнай партыяй “Агудат </w:t>
      </w:r>
      <w:r w:rsidRPr="00EC18D2">
        <w:rPr>
          <w:rFonts w:ascii="Times New Roman" w:eastAsia="Times New Roman" w:hAnsi="Times New Roman" w:cs="Times New Roman"/>
          <w:sz w:val="28"/>
          <w:szCs w:val="28"/>
          <w:lang w:val="be-BY" w:eastAsia="ru-RU"/>
        </w:rPr>
        <w:lastRenderedPageBreak/>
        <w:t>Ісраэль” (“Саюз Ізраіля”). Артадоксы прызнавалі іўрыт свяшчэннай мовай літургіі, ідыш – мовай паўсядзённых зносін, а польс</w:t>
      </w:r>
      <w:r w:rsidR="006E19C5">
        <w:rPr>
          <w:rFonts w:ascii="Times New Roman" w:eastAsia="Times New Roman" w:hAnsi="Times New Roman" w:cs="Times New Roman"/>
          <w:sz w:val="28"/>
          <w:szCs w:val="28"/>
          <w:lang w:val="be-BY" w:eastAsia="ru-RU"/>
        </w:rPr>
        <w:t>кую мову – у якасці дзяржаўнай.</w:t>
      </w:r>
    </w:p>
    <w:p w14:paraId="1A0CCACF" w14:textId="77777777" w:rsidR="0073325D" w:rsidRPr="00EC18D2" w:rsidRDefault="00352E5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Калі малыя іешывы (</w:t>
      </w:r>
      <w:r w:rsidRPr="00EC18D2">
        <w:rPr>
          <w:rFonts w:ascii="Times New Roman" w:eastAsia="Times New Roman" w:hAnsi="Times New Roman" w:cs="Times New Roman"/>
          <w:sz w:val="28"/>
          <w:szCs w:val="28"/>
          <w:lang w:val="pl-PL" w:eastAsia="ru-RU"/>
        </w:rPr>
        <w:t>ktana</w:t>
      </w:r>
      <w:r w:rsidRPr="00EC18D2">
        <w:rPr>
          <w:rFonts w:ascii="Times New Roman" w:eastAsia="Times New Roman" w:hAnsi="Times New Roman" w:cs="Times New Roman"/>
          <w:sz w:val="28"/>
          <w:szCs w:val="28"/>
          <w:lang w:val="be-BY" w:eastAsia="ru-RU"/>
        </w:rPr>
        <w:t>) былі сярэднімі навучальнымі ўстановамі, то вялікія ешыботы (</w:t>
      </w:r>
      <w:r w:rsidRPr="00EC18D2">
        <w:rPr>
          <w:rFonts w:ascii="Times New Roman" w:eastAsia="Times New Roman" w:hAnsi="Times New Roman" w:cs="Times New Roman"/>
          <w:sz w:val="28"/>
          <w:szCs w:val="28"/>
          <w:lang w:val="pl-PL" w:eastAsia="ru-RU"/>
        </w:rPr>
        <w:t>gdola</w:t>
      </w:r>
      <w:r w:rsidRPr="00EC18D2">
        <w:rPr>
          <w:rFonts w:ascii="Times New Roman" w:eastAsia="Times New Roman" w:hAnsi="Times New Roman" w:cs="Times New Roman"/>
          <w:sz w:val="28"/>
          <w:szCs w:val="28"/>
          <w:lang w:val="be-BY" w:eastAsia="ru-RU"/>
        </w:rPr>
        <w:t xml:space="preserve">) лічыліся вышэйшымі ўстановамі. </w:t>
      </w:r>
      <w:r w:rsidR="0073325D" w:rsidRPr="00EC18D2">
        <w:rPr>
          <w:rFonts w:ascii="Times New Roman" w:eastAsia="Times New Roman" w:hAnsi="Times New Roman" w:cs="Times New Roman"/>
          <w:sz w:val="28"/>
          <w:szCs w:val="28"/>
          <w:lang w:val="be-BY" w:eastAsia="ru-RU"/>
        </w:rPr>
        <w:t xml:space="preserve">Навучанне ў іешывах было бясплатным. </w:t>
      </w:r>
      <w:r w:rsidRPr="00EC18D2">
        <w:rPr>
          <w:rFonts w:ascii="Times New Roman" w:eastAsia="Times New Roman" w:hAnsi="Times New Roman" w:cs="Times New Roman"/>
          <w:sz w:val="28"/>
          <w:szCs w:val="28"/>
          <w:lang w:val="be-BY" w:eastAsia="ru-RU"/>
        </w:rPr>
        <w:t>Заснаваная яшчэ ў 1803 г. Хаімам бен Іцхакам Валожынерам (Валожынскім)</w:t>
      </w:r>
      <w:r w:rsidR="0073325D" w:rsidRPr="00EC18D2">
        <w:rPr>
          <w:rFonts w:ascii="Times New Roman" w:eastAsia="Times New Roman" w:hAnsi="Times New Roman" w:cs="Times New Roman"/>
          <w:sz w:val="28"/>
          <w:szCs w:val="28"/>
          <w:lang w:val="be-BY" w:eastAsia="ru-RU"/>
        </w:rPr>
        <w:t xml:space="preserve">, атрымала ў яго гонар назву “Эц хаім” (Дрэва Хаіма), іешыва ў Валожыне </w:t>
      </w:r>
      <w:r w:rsidRPr="00EC18D2">
        <w:rPr>
          <w:rFonts w:ascii="Times New Roman" w:eastAsia="Times New Roman" w:hAnsi="Times New Roman" w:cs="Times New Roman"/>
          <w:sz w:val="28"/>
          <w:szCs w:val="28"/>
          <w:lang w:val="be-BY" w:eastAsia="ru-RU"/>
        </w:rPr>
        <w:t>працягвала дзейнічаць</w:t>
      </w:r>
      <w:r w:rsidR="0073325D" w:rsidRPr="00EC18D2">
        <w:rPr>
          <w:rFonts w:ascii="Times New Roman" w:eastAsia="Times New Roman" w:hAnsi="Times New Roman" w:cs="Times New Roman"/>
          <w:sz w:val="28"/>
          <w:szCs w:val="28"/>
          <w:lang w:val="be-BY" w:eastAsia="ru-RU"/>
        </w:rPr>
        <w:t xml:space="preserve"> у міжваенны час.</w:t>
      </w:r>
    </w:p>
    <w:p w14:paraId="77CD3652" w14:textId="213B8C3A" w:rsidR="0073325D" w:rsidRPr="00EC18D2" w:rsidRDefault="0073325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Найбольшую вядомасць </w:t>
      </w:r>
      <w:r w:rsidR="00002498">
        <w:rPr>
          <w:rFonts w:ascii="Times New Roman" w:eastAsia="Times New Roman" w:hAnsi="Times New Roman" w:cs="Times New Roman"/>
          <w:sz w:val="28"/>
          <w:szCs w:val="28"/>
          <w:lang w:val="be-BY" w:eastAsia="ru-RU"/>
        </w:rPr>
        <w:t>у</w:t>
      </w:r>
      <w:r w:rsidR="00002498" w:rsidRPr="00EC18D2">
        <w:rPr>
          <w:rFonts w:ascii="Times New Roman" w:eastAsia="Times New Roman" w:hAnsi="Times New Roman" w:cs="Times New Roman"/>
          <w:sz w:val="28"/>
          <w:szCs w:val="28"/>
          <w:lang w:val="be-BY" w:eastAsia="ru-RU"/>
        </w:rPr>
        <w:t xml:space="preserve"> пачатку ХХ ст.</w:t>
      </w:r>
      <w:r w:rsidR="00002498">
        <w:rPr>
          <w:rFonts w:ascii="Times New Roman" w:eastAsia="Times New Roman" w:hAnsi="Times New Roman" w:cs="Times New Roman"/>
          <w:sz w:val="28"/>
          <w:szCs w:val="28"/>
          <w:lang w:val="be-BY" w:eastAsia="ru-RU"/>
        </w:rPr>
        <w:t xml:space="preserve"> набыла</w:t>
      </w:r>
      <w:r w:rsidRPr="00EC18D2">
        <w:rPr>
          <w:rFonts w:ascii="Times New Roman" w:eastAsia="Times New Roman" w:hAnsi="Times New Roman" w:cs="Times New Roman"/>
          <w:sz w:val="28"/>
          <w:szCs w:val="28"/>
          <w:lang w:val="be-BY" w:eastAsia="ru-RU"/>
        </w:rPr>
        <w:t xml:space="preserve"> іешыва ў Міры, заснаваная яшчэ ў 1815 г. С. Цікцінскім</w:t>
      </w:r>
      <w:r w:rsidR="00002498">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калі яе </w:t>
      </w:r>
      <w:r w:rsidR="00002498">
        <w:rPr>
          <w:rFonts w:ascii="Times New Roman" w:eastAsia="Times New Roman" w:hAnsi="Times New Roman" w:cs="Times New Roman"/>
          <w:sz w:val="28"/>
          <w:szCs w:val="28"/>
          <w:lang w:val="be-BY" w:eastAsia="ru-RU"/>
        </w:rPr>
        <w:t>ўзначаліў талмудыст, рабін Э. Е. </w:t>
      </w:r>
      <w:r w:rsidRPr="00EC18D2">
        <w:rPr>
          <w:rFonts w:ascii="Times New Roman" w:eastAsia="Times New Roman" w:hAnsi="Times New Roman" w:cs="Times New Roman"/>
          <w:sz w:val="28"/>
          <w:szCs w:val="28"/>
          <w:lang w:val="be-BY" w:eastAsia="ru-RU"/>
        </w:rPr>
        <w:t xml:space="preserve">Фінкель. У міжваенны час там налічвалася каля 400 </w:t>
      </w:r>
      <w:r w:rsidR="00002498">
        <w:rPr>
          <w:rFonts w:ascii="Times New Roman" w:eastAsia="Times New Roman" w:hAnsi="Times New Roman" w:cs="Times New Roman"/>
          <w:sz w:val="28"/>
          <w:szCs w:val="28"/>
          <w:lang w:val="be-BY" w:eastAsia="ru-RU"/>
        </w:rPr>
        <w:t>студэнтаў</w:t>
      </w:r>
      <w:r w:rsidRPr="00EC18D2">
        <w:rPr>
          <w:rFonts w:ascii="Times New Roman" w:eastAsia="Times New Roman" w:hAnsi="Times New Roman" w:cs="Times New Roman"/>
          <w:sz w:val="28"/>
          <w:szCs w:val="28"/>
          <w:lang w:val="be-BY" w:eastAsia="ru-RU"/>
        </w:rPr>
        <w:t xml:space="preserve">. Каля чвэрці навучэнцаў складала </w:t>
      </w:r>
      <w:r w:rsidR="00002498">
        <w:rPr>
          <w:rFonts w:ascii="Times New Roman" w:eastAsia="Times New Roman" w:hAnsi="Times New Roman" w:cs="Times New Roman"/>
          <w:sz w:val="28"/>
          <w:szCs w:val="28"/>
          <w:lang w:val="be-BY" w:eastAsia="ru-RU"/>
        </w:rPr>
        <w:t xml:space="preserve">замежная </w:t>
      </w:r>
      <w:r w:rsidRPr="00EC18D2">
        <w:rPr>
          <w:rFonts w:ascii="Times New Roman" w:eastAsia="Times New Roman" w:hAnsi="Times New Roman" w:cs="Times New Roman"/>
          <w:sz w:val="28"/>
          <w:szCs w:val="28"/>
          <w:lang w:val="be-BY" w:eastAsia="ru-RU"/>
        </w:rPr>
        <w:t>моладзь. Выхаванцы ешывы, яе выпускнікі і вядомыя рабіны з ўсёй Польшчы прыязджалі ў Мір напярэдадні яўрэйскага Новага года Рош-ха-Шана. Навучэнцы іешывы паказвалі тэатралізаванае прадстаўленне, танцы, спевы на свята Сімхат-Тора.</w:t>
      </w:r>
    </w:p>
    <w:p w14:paraId="16A9E0CD" w14:textId="77777777" w:rsidR="0073325D" w:rsidRPr="00EC18D2" w:rsidRDefault="0073325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Ешыботы дзейнічалі таксама ў Вільні, Беластоку, Лідзе, Клецку, Слуцку, Баранавічах, Кобрыне, Брэсце, Пінску, Навагрудку, Гродне.</w:t>
      </w:r>
    </w:p>
    <w:p w14:paraId="0E21D970" w14:textId="450A81D5" w:rsidR="00444751" w:rsidRPr="00EC18D2" w:rsidRDefault="0044475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980D2F" w:rsidRPr="00EC18D2">
        <w:rPr>
          <w:rFonts w:ascii="Times New Roman" w:eastAsia="Times New Roman" w:hAnsi="Times New Roman" w:cs="Times New Roman"/>
          <w:sz w:val="28"/>
          <w:szCs w:val="28"/>
          <w:lang w:val="be-BY" w:eastAsia="ru-RU"/>
        </w:rPr>
        <w:t>сіянісцкай партыі “Мізрахі” імкнуліся спалучыць сі</w:t>
      </w:r>
      <w:r w:rsidR="00A608D6">
        <w:rPr>
          <w:rFonts w:ascii="Times New Roman" w:eastAsia="Times New Roman" w:hAnsi="Times New Roman" w:cs="Times New Roman"/>
          <w:sz w:val="28"/>
          <w:szCs w:val="28"/>
          <w:lang w:val="be-BY" w:eastAsia="ru-RU"/>
        </w:rPr>
        <w:t>янісцкія ідэі з каштоўнасцямі іў</w:t>
      </w:r>
      <w:r w:rsidR="00980D2F" w:rsidRPr="00EC18D2">
        <w:rPr>
          <w:rFonts w:ascii="Times New Roman" w:eastAsia="Times New Roman" w:hAnsi="Times New Roman" w:cs="Times New Roman"/>
          <w:sz w:val="28"/>
          <w:szCs w:val="28"/>
          <w:lang w:val="be-BY" w:eastAsia="ru-RU"/>
        </w:rPr>
        <w:t xml:space="preserve">даізму, традыцыі яўрэйскай культуры з дасягненнямі сусветнай </w:t>
      </w:r>
      <w:r w:rsidRPr="00EC18D2">
        <w:rPr>
          <w:rFonts w:ascii="Times New Roman" w:eastAsia="Times New Roman" w:hAnsi="Times New Roman" w:cs="Times New Roman"/>
          <w:sz w:val="28"/>
          <w:szCs w:val="28"/>
          <w:lang w:val="be-BY" w:eastAsia="ru-RU"/>
        </w:rPr>
        <w:t>спадчыны</w:t>
      </w:r>
      <w:r w:rsidR="00980D2F" w:rsidRPr="00EC18D2">
        <w:rPr>
          <w:rFonts w:ascii="Times New Roman" w:eastAsia="Times New Roman" w:hAnsi="Times New Roman" w:cs="Times New Roman"/>
          <w:sz w:val="28"/>
          <w:szCs w:val="28"/>
          <w:lang w:val="be-BY" w:eastAsia="ru-RU"/>
        </w:rPr>
        <w:t xml:space="preserve">. Сіяністы прызнавалі іўрыт мовай “новага яўрэйскага чалавека” ў Палесціне. Партыя “Мізрахі” мела ўласную культурна-асветніцкую арганізацыю “Ябнэ”, мэтай якой з’яўлялася пашырэнне </w:t>
      </w:r>
      <w:r w:rsidRPr="00EC18D2">
        <w:rPr>
          <w:rFonts w:ascii="Times New Roman" w:eastAsia="Times New Roman" w:hAnsi="Times New Roman" w:cs="Times New Roman"/>
          <w:sz w:val="28"/>
          <w:szCs w:val="28"/>
          <w:lang w:val="be-BY" w:eastAsia="ru-RU"/>
        </w:rPr>
        <w:t xml:space="preserve">сярод яўрэяў ў рэлігійна-артадаксальным духу </w:t>
      </w:r>
      <w:r w:rsidR="00980D2F" w:rsidRPr="00EC18D2">
        <w:rPr>
          <w:rFonts w:ascii="Times New Roman" w:eastAsia="Times New Roman" w:hAnsi="Times New Roman" w:cs="Times New Roman"/>
          <w:sz w:val="28"/>
          <w:szCs w:val="28"/>
          <w:lang w:val="be-BY" w:eastAsia="ru-RU"/>
        </w:rPr>
        <w:t>іўрыт</w:t>
      </w:r>
      <w:r w:rsidR="00002498">
        <w:rPr>
          <w:rFonts w:ascii="Times New Roman" w:eastAsia="Times New Roman" w:hAnsi="Times New Roman" w:cs="Times New Roman"/>
          <w:sz w:val="28"/>
          <w:szCs w:val="28"/>
          <w:lang w:val="be-BY" w:eastAsia="ru-RU"/>
        </w:rPr>
        <w:t>а</w:t>
      </w:r>
      <w:r w:rsidR="00980D2F" w:rsidRPr="00EC18D2">
        <w:rPr>
          <w:rFonts w:ascii="Times New Roman" w:eastAsia="Times New Roman" w:hAnsi="Times New Roman" w:cs="Times New Roman"/>
          <w:sz w:val="28"/>
          <w:szCs w:val="28"/>
          <w:lang w:val="be-BY" w:eastAsia="ru-RU"/>
        </w:rPr>
        <w:t>, культуры і асветы. Таварыства “Ябнэ”</w:t>
      </w:r>
      <w:r w:rsidR="00002498">
        <w:rPr>
          <w:rFonts w:ascii="Times New Roman" w:eastAsia="Times New Roman" w:hAnsi="Times New Roman" w:cs="Times New Roman"/>
          <w:sz w:val="28"/>
          <w:szCs w:val="28"/>
          <w:lang w:val="be-BY" w:eastAsia="ru-RU"/>
        </w:rPr>
        <w:t xml:space="preserve"> стварала навучальныя ўстановы н</w:t>
      </w:r>
      <w:r w:rsidR="00980D2F" w:rsidRPr="00EC18D2">
        <w:rPr>
          <w:rFonts w:ascii="Times New Roman" w:eastAsia="Times New Roman" w:hAnsi="Times New Roman" w:cs="Times New Roman"/>
          <w:sz w:val="28"/>
          <w:szCs w:val="28"/>
          <w:lang w:val="be-BY" w:eastAsia="ru-RU"/>
        </w:rPr>
        <w:t>а ўзор “старых хедэраў”</w:t>
      </w:r>
      <w:r w:rsidRPr="00EC18D2">
        <w:rPr>
          <w:rFonts w:ascii="Times New Roman" w:eastAsia="Times New Roman" w:hAnsi="Times New Roman" w:cs="Times New Roman"/>
          <w:sz w:val="28"/>
          <w:szCs w:val="28"/>
          <w:lang w:val="be-BY" w:eastAsia="ru-RU"/>
        </w:rPr>
        <w:t>.</w:t>
      </w:r>
    </w:p>
    <w:p w14:paraId="439F63AC" w14:textId="01B823FA" w:rsidR="006F6BC0" w:rsidRPr="00EC18D2" w:rsidRDefault="000339E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1922 г. сіяністы </w:t>
      </w:r>
      <w:r w:rsidR="00980D2F" w:rsidRPr="00EC18D2">
        <w:rPr>
          <w:rFonts w:ascii="Times New Roman" w:eastAsia="Times New Roman" w:hAnsi="Times New Roman" w:cs="Times New Roman"/>
          <w:sz w:val="28"/>
          <w:szCs w:val="28"/>
          <w:lang w:val="be-BY" w:eastAsia="ru-RU"/>
        </w:rPr>
        <w:t>заснава</w:t>
      </w:r>
      <w:r w:rsidRPr="00EC18D2">
        <w:rPr>
          <w:rFonts w:ascii="Times New Roman" w:eastAsia="Times New Roman" w:hAnsi="Times New Roman" w:cs="Times New Roman"/>
          <w:sz w:val="28"/>
          <w:szCs w:val="28"/>
          <w:lang w:val="be-BY" w:eastAsia="ru-RU"/>
        </w:rPr>
        <w:t xml:space="preserve">лі </w:t>
      </w:r>
      <w:r w:rsidR="00980D2F" w:rsidRPr="00EC18D2">
        <w:rPr>
          <w:rFonts w:ascii="Times New Roman" w:eastAsia="Times New Roman" w:hAnsi="Times New Roman" w:cs="Times New Roman"/>
          <w:sz w:val="28"/>
          <w:szCs w:val="28"/>
          <w:lang w:val="be-BY" w:eastAsia="ru-RU"/>
        </w:rPr>
        <w:t>яўрэйскае культурна-асветніцкае таварыства “Тарбут” (“Культура”)</w:t>
      </w:r>
      <w:r w:rsidRPr="00EC18D2">
        <w:rPr>
          <w:rFonts w:ascii="Times New Roman" w:eastAsia="Times New Roman" w:hAnsi="Times New Roman" w:cs="Times New Roman"/>
          <w:sz w:val="28"/>
          <w:szCs w:val="28"/>
          <w:lang w:val="be-BY" w:eastAsia="ru-RU"/>
        </w:rPr>
        <w:t xml:space="preserve">, якое магло адкрываць </w:t>
      </w:r>
      <w:r w:rsidR="00980D2F" w:rsidRPr="00EC18D2">
        <w:rPr>
          <w:rFonts w:ascii="Times New Roman" w:eastAsia="Times New Roman" w:hAnsi="Times New Roman" w:cs="Times New Roman"/>
          <w:sz w:val="28"/>
          <w:szCs w:val="28"/>
          <w:lang w:val="be-BY" w:eastAsia="ru-RU"/>
        </w:rPr>
        <w:t>дзіцячыя садкі, пачатковыя школы, гімназіі і настаўніцкія семінарыі, бібліятэкі</w:t>
      </w:r>
      <w:r w:rsidRPr="00EC18D2">
        <w:rPr>
          <w:rFonts w:ascii="Times New Roman" w:eastAsia="Times New Roman" w:hAnsi="Times New Roman" w:cs="Times New Roman"/>
          <w:sz w:val="28"/>
          <w:szCs w:val="28"/>
          <w:lang w:val="be-BY" w:eastAsia="ru-RU"/>
        </w:rPr>
        <w:t xml:space="preserve">, дзе дзяцей і моладзь </w:t>
      </w:r>
      <w:r w:rsidR="00980D2F" w:rsidRPr="00EC18D2">
        <w:rPr>
          <w:rFonts w:ascii="Times New Roman" w:eastAsia="Times New Roman" w:hAnsi="Times New Roman" w:cs="Times New Roman"/>
          <w:sz w:val="28"/>
          <w:szCs w:val="28"/>
          <w:lang w:val="be-BY" w:eastAsia="ru-RU"/>
        </w:rPr>
        <w:t xml:space="preserve">выхоўвалі ў </w:t>
      </w:r>
      <w:r w:rsidRPr="00EC18D2">
        <w:rPr>
          <w:rFonts w:ascii="Times New Roman" w:eastAsia="Times New Roman" w:hAnsi="Times New Roman" w:cs="Times New Roman"/>
          <w:sz w:val="28"/>
          <w:szCs w:val="28"/>
          <w:lang w:val="be-BY" w:eastAsia="ru-RU"/>
        </w:rPr>
        <w:t xml:space="preserve">яўрэйскім </w:t>
      </w:r>
      <w:r w:rsidR="00980D2F" w:rsidRPr="00EC18D2">
        <w:rPr>
          <w:rFonts w:ascii="Times New Roman" w:eastAsia="Times New Roman" w:hAnsi="Times New Roman" w:cs="Times New Roman"/>
          <w:sz w:val="28"/>
          <w:szCs w:val="28"/>
          <w:lang w:val="be-BY" w:eastAsia="ru-RU"/>
        </w:rPr>
        <w:t xml:space="preserve">нацыянальна-рэлігійным духу, рыхтавалі да жыцця і працы ў Палесціне. </w:t>
      </w:r>
      <w:r w:rsidRPr="00EC18D2">
        <w:rPr>
          <w:rFonts w:ascii="Times New Roman" w:eastAsia="Times New Roman" w:hAnsi="Times New Roman" w:cs="Times New Roman"/>
          <w:sz w:val="28"/>
          <w:szCs w:val="28"/>
          <w:lang w:val="be-BY" w:eastAsia="ru-RU"/>
        </w:rPr>
        <w:t>Менавіта п</w:t>
      </w:r>
      <w:r w:rsidR="00980D2F" w:rsidRPr="00EC18D2">
        <w:rPr>
          <w:rFonts w:ascii="Times New Roman" w:eastAsia="Times New Roman" w:hAnsi="Times New Roman" w:cs="Times New Roman"/>
          <w:sz w:val="28"/>
          <w:szCs w:val="28"/>
          <w:lang w:val="be-BY" w:eastAsia="ru-RU"/>
        </w:rPr>
        <w:t>алесцінская тэма</w:t>
      </w:r>
      <w:r w:rsidRPr="00EC18D2">
        <w:rPr>
          <w:rFonts w:ascii="Times New Roman" w:eastAsia="Times New Roman" w:hAnsi="Times New Roman" w:cs="Times New Roman"/>
          <w:sz w:val="28"/>
          <w:szCs w:val="28"/>
          <w:lang w:val="be-BY" w:eastAsia="ru-RU"/>
        </w:rPr>
        <w:t xml:space="preserve"> вельмі актыўна прапагандавалася. Напрыклад, </w:t>
      </w:r>
      <w:r w:rsidR="00980D2F" w:rsidRPr="00EC18D2">
        <w:rPr>
          <w:rFonts w:ascii="Times New Roman" w:eastAsia="Times New Roman" w:hAnsi="Times New Roman" w:cs="Times New Roman"/>
          <w:sz w:val="28"/>
          <w:szCs w:val="28"/>
          <w:lang w:val="be-BY" w:eastAsia="ru-RU"/>
        </w:rPr>
        <w:t xml:space="preserve">аддзел Агульнай сіянісцкай арганізацыі ў Пінску з 1925 г. наладзіў чытанне лекцый </w:t>
      </w:r>
      <w:r w:rsidRPr="00EC18D2">
        <w:rPr>
          <w:rFonts w:ascii="Times New Roman" w:eastAsia="Times New Roman" w:hAnsi="Times New Roman" w:cs="Times New Roman"/>
          <w:sz w:val="28"/>
          <w:szCs w:val="28"/>
          <w:lang w:val="be-BY" w:eastAsia="ru-RU"/>
        </w:rPr>
        <w:t xml:space="preserve">з наступнымі тэмамі: </w:t>
      </w:r>
      <w:r w:rsidR="00980D2F" w:rsidRPr="00EC18D2">
        <w:rPr>
          <w:rFonts w:ascii="Times New Roman" w:eastAsia="Times New Roman" w:hAnsi="Times New Roman" w:cs="Times New Roman"/>
          <w:sz w:val="28"/>
          <w:szCs w:val="28"/>
          <w:lang w:val="be-BY" w:eastAsia="ru-RU"/>
        </w:rPr>
        <w:t xml:space="preserve">“Яўрэі і адраджэнне Палесціны”, “Яўрэйская моладзь і аднаўленне Палесціны”, “Вёска і горад у Палесціне” і </w:t>
      </w:r>
      <w:r w:rsidRPr="00EC18D2">
        <w:rPr>
          <w:rFonts w:ascii="Times New Roman" w:eastAsia="Times New Roman" w:hAnsi="Times New Roman" w:cs="Times New Roman"/>
          <w:sz w:val="28"/>
          <w:szCs w:val="28"/>
          <w:lang w:val="be-BY" w:eastAsia="ru-RU"/>
        </w:rPr>
        <w:t>г.</w:t>
      </w:r>
      <w:r w:rsidR="00002498">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д. Брэсцкае аддзяленне сіянісцкай арганізацыі актыўна п</w:t>
      </w:r>
      <w:r w:rsidR="00980D2F" w:rsidRPr="00EC18D2">
        <w:rPr>
          <w:rFonts w:ascii="Times New Roman" w:eastAsia="Times New Roman" w:hAnsi="Times New Roman" w:cs="Times New Roman"/>
          <w:sz w:val="28"/>
          <w:szCs w:val="28"/>
          <w:lang w:val="be-BY" w:eastAsia="ru-RU"/>
        </w:rPr>
        <w:t>раводзіла лекцыі па гісторыі Палесціны, яе каланізацыі.</w:t>
      </w:r>
      <w:r w:rsidR="00C17FD5" w:rsidRPr="00EC18D2">
        <w:rPr>
          <w:rFonts w:ascii="Times New Roman" w:eastAsia="Times New Roman" w:hAnsi="Times New Roman" w:cs="Times New Roman"/>
          <w:sz w:val="28"/>
          <w:szCs w:val="28"/>
          <w:lang w:val="be-BY" w:eastAsia="ru-RU"/>
        </w:rPr>
        <w:t xml:space="preserve"> </w:t>
      </w:r>
      <w:r w:rsidR="00980D2F" w:rsidRPr="00EC18D2">
        <w:rPr>
          <w:rFonts w:ascii="Times New Roman" w:eastAsia="Times New Roman" w:hAnsi="Times New Roman" w:cs="Times New Roman"/>
          <w:sz w:val="28"/>
          <w:szCs w:val="28"/>
          <w:lang w:val="be-BY" w:eastAsia="ru-RU"/>
        </w:rPr>
        <w:t xml:space="preserve">Колькасць </w:t>
      </w:r>
      <w:r w:rsidR="00C17FD5" w:rsidRPr="00EC18D2">
        <w:rPr>
          <w:rFonts w:ascii="Times New Roman" w:eastAsia="Times New Roman" w:hAnsi="Times New Roman" w:cs="Times New Roman"/>
          <w:sz w:val="28"/>
          <w:szCs w:val="28"/>
          <w:lang w:val="be-BY" w:eastAsia="ru-RU"/>
        </w:rPr>
        <w:t xml:space="preserve">пачатковых </w:t>
      </w:r>
      <w:r w:rsidR="00980D2F" w:rsidRPr="00EC18D2">
        <w:rPr>
          <w:rFonts w:ascii="Times New Roman" w:eastAsia="Times New Roman" w:hAnsi="Times New Roman" w:cs="Times New Roman"/>
          <w:sz w:val="28"/>
          <w:szCs w:val="28"/>
          <w:lang w:val="be-BY" w:eastAsia="ru-RU"/>
        </w:rPr>
        <w:t xml:space="preserve">школ </w:t>
      </w:r>
      <w:r w:rsidR="00C17FD5" w:rsidRPr="00EC18D2">
        <w:rPr>
          <w:rFonts w:ascii="Times New Roman" w:eastAsia="Times New Roman" w:hAnsi="Times New Roman" w:cs="Times New Roman"/>
          <w:sz w:val="28"/>
          <w:szCs w:val="28"/>
          <w:lang w:val="be-BY" w:eastAsia="ru-RU"/>
        </w:rPr>
        <w:t xml:space="preserve">“Тарбут” у Польшчы </w:t>
      </w:r>
      <w:r w:rsidR="00980D2F" w:rsidRPr="00EC18D2">
        <w:rPr>
          <w:rFonts w:ascii="Times New Roman" w:eastAsia="Times New Roman" w:hAnsi="Times New Roman" w:cs="Times New Roman"/>
          <w:sz w:val="28"/>
          <w:szCs w:val="28"/>
          <w:lang w:val="be-BY" w:eastAsia="ru-RU"/>
        </w:rPr>
        <w:t>павяліч</w:t>
      </w:r>
      <w:r w:rsidR="00C17FD5" w:rsidRPr="00EC18D2">
        <w:rPr>
          <w:rFonts w:ascii="Times New Roman" w:eastAsia="Times New Roman" w:hAnsi="Times New Roman" w:cs="Times New Roman"/>
          <w:sz w:val="28"/>
          <w:szCs w:val="28"/>
          <w:lang w:val="be-BY" w:eastAsia="ru-RU"/>
        </w:rPr>
        <w:t>ылася</w:t>
      </w:r>
      <w:r w:rsidR="00980D2F" w:rsidRPr="00EC18D2">
        <w:rPr>
          <w:rFonts w:ascii="Times New Roman" w:eastAsia="Times New Roman" w:hAnsi="Times New Roman" w:cs="Times New Roman"/>
          <w:sz w:val="28"/>
          <w:szCs w:val="28"/>
          <w:lang w:val="be-BY" w:eastAsia="ru-RU"/>
        </w:rPr>
        <w:t xml:space="preserve"> </w:t>
      </w:r>
      <w:r w:rsidR="00C17FD5" w:rsidRPr="00EC18D2">
        <w:rPr>
          <w:rFonts w:ascii="Times New Roman" w:eastAsia="Times New Roman" w:hAnsi="Times New Roman" w:cs="Times New Roman"/>
          <w:sz w:val="28"/>
          <w:szCs w:val="28"/>
          <w:lang w:val="be-BY" w:eastAsia="ru-RU"/>
        </w:rPr>
        <w:t xml:space="preserve">са 144 </w:t>
      </w:r>
      <w:r w:rsidR="00980D2F" w:rsidRPr="00EC18D2">
        <w:rPr>
          <w:rFonts w:ascii="Times New Roman" w:eastAsia="Times New Roman" w:hAnsi="Times New Roman" w:cs="Times New Roman"/>
          <w:sz w:val="28"/>
          <w:szCs w:val="28"/>
          <w:lang w:val="be-BY" w:eastAsia="ru-RU"/>
        </w:rPr>
        <w:t xml:space="preserve">у 1923/1924 навучальным годзе </w:t>
      </w:r>
      <w:r w:rsidR="00C17FD5" w:rsidRPr="00EC18D2">
        <w:rPr>
          <w:rFonts w:ascii="Times New Roman" w:eastAsia="Times New Roman" w:hAnsi="Times New Roman" w:cs="Times New Roman"/>
          <w:sz w:val="28"/>
          <w:szCs w:val="28"/>
          <w:lang w:val="be-BY" w:eastAsia="ru-RU"/>
        </w:rPr>
        <w:t xml:space="preserve">да 151 у </w:t>
      </w:r>
      <w:r w:rsidR="00980D2F" w:rsidRPr="00EC18D2">
        <w:rPr>
          <w:rFonts w:ascii="Times New Roman" w:eastAsia="Times New Roman" w:hAnsi="Times New Roman" w:cs="Times New Roman"/>
          <w:sz w:val="28"/>
          <w:szCs w:val="28"/>
          <w:lang w:val="be-BY" w:eastAsia="ru-RU"/>
        </w:rPr>
        <w:t xml:space="preserve">1929/1930 </w:t>
      </w:r>
      <w:r w:rsidR="00C17FD5" w:rsidRPr="00EC18D2">
        <w:rPr>
          <w:rFonts w:ascii="Times New Roman" w:eastAsia="Times New Roman" w:hAnsi="Times New Roman" w:cs="Times New Roman"/>
          <w:sz w:val="28"/>
          <w:szCs w:val="28"/>
          <w:lang w:val="be-BY" w:eastAsia="ru-RU"/>
        </w:rPr>
        <w:t>навучальным годзе</w:t>
      </w:r>
      <w:r w:rsidR="00980D2F" w:rsidRPr="00EC18D2">
        <w:rPr>
          <w:rFonts w:ascii="Times New Roman" w:eastAsia="Times New Roman" w:hAnsi="Times New Roman" w:cs="Times New Roman"/>
          <w:sz w:val="28"/>
          <w:szCs w:val="28"/>
          <w:lang w:val="be-BY" w:eastAsia="ru-RU"/>
        </w:rPr>
        <w:t>. У 1934/</w:t>
      </w:r>
      <w:r w:rsidR="00002498">
        <w:rPr>
          <w:rFonts w:ascii="Times New Roman" w:eastAsia="Times New Roman" w:hAnsi="Times New Roman" w:cs="Times New Roman"/>
          <w:sz w:val="28"/>
          <w:szCs w:val="28"/>
          <w:lang w:val="be-BY" w:eastAsia="ru-RU"/>
        </w:rPr>
        <w:t>19</w:t>
      </w:r>
      <w:r w:rsidR="00980D2F" w:rsidRPr="00EC18D2">
        <w:rPr>
          <w:rFonts w:ascii="Times New Roman" w:eastAsia="Times New Roman" w:hAnsi="Times New Roman" w:cs="Times New Roman"/>
          <w:sz w:val="28"/>
          <w:szCs w:val="28"/>
          <w:lang w:val="be-BY" w:eastAsia="ru-RU"/>
        </w:rPr>
        <w:t xml:space="preserve">35 навучальным годзе </w:t>
      </w:r>
      <w:r w:rsidR="006F6BC0" w:rsidRPr="00EC18D2">
        <w:rPr>
          <w:rFonts w:ascii="Times New Roman" w:eastAsia="Times New Roman" w:hAnsi="Times New Roman" w:cs="Times New Roman"/>
          <w:sz w:val="28"/>
          <w:szCs w:val="28"/>
          <w:lang w:val="be-BY" w:eastAsia="ru-RU"/>
        </w:rPr>
        <w:t xml:space="preserve">было </w:t>
      </w:r>
      <w:r w:rsidR="00980D2F" w:rsidRPr="00EC18D2">
        <w:rPr>
          <w:rFonts w:ascii="Times New Roman" w:eastAsia="Times New Roman" w:hAnsi="Times New Roman" w:cs="Times New Roman"/>
          <w:sz w:val="28"/>
          <w:szCs w:val="28"/>
          <w:lang w:val="be-BY" w:eastAsia="ru-RU"/>
        </w:rPr>
        <w:t xml:space="preserve">192 пачатковыя школы і </w:t>
      </w:r>
      <w:r w:rsidR="00002498">
        <w:rPr>
          <w:rFonts w:ascii="Times New Roman" w:eastAsia="Times New Roman" w:hAnsi="Times New Roman" w:cs="Times New Roman"/>
          <w:sz w:val="28"/>
          <w:szCs w:val="28"/>
          <w:lang w:val="be-BY" w:eastAsia="ru-RU"/>
        </w:rPr>
        <w:t>дзевяць</w:t>
      </w:r>
      <w:r w:rsidR="00980D2F" w:rsidRPr="00EC18D2">
        <w:rPr>
          <w:rFonts w:ascii="Times New Roman" w:eastAsia="Times New Roman" w:hAnsi="Times New Roman" w:cs="Times New Roman"/>
          <w:sz w:val="28"/>
          <w:szCs w:val="28"/>
          <w:lang w:val="be-BY" w:eastAsia="ru-RU"/>
        </w:rPr>
        <w:t xml:space="preserve"> гімназій “Тарбут”</w:t>
      </w:r>
      <w:r w:rsidR="006F6BC0" w:rsidRPr="00EC18D2">
        <w:rPr>
          <w:rFonts w:ascii="Times New Roman" w:eastAsia="Times New Roman" w:hAnsi="Times New Roman" w:cs="Times New Roman"/>
          <w:sz w:val="28"/>
          <w:szCs w:val="28"/>
          <w:lang w:val="be-BY" w:eastAsia="ru-RU"/>
        </w:rPr>
        <w:t xml:space="preserve"> (</w:t>
      </w:r>
      <w:r w:rsidR="00980D2F" w:rsidRPr="00EC18D2">
        <w:rPr>
          <w:rFonts w:ascii="Times New Roman" w:eastAsia="Times New Roman" w:hAnsi="Times New Roman" w:cs="Times New Roman"/>
          <w:sz w:val="28"/>
          <w:szCs w:val="28"/>
          <w:lang w:val="be-BY" w:eastAsia="ru-RU"/>
        </w:rPr>
        <w:t>каля 37 тыс. дзяцей</w:t>
      </w:r>
      <w:r w:rsidR="006F6BC0" w:rsidRPr="00EC18D2">
        <w:rPr>
          <w:rFonts w:ascii="Times New Roman" w:eastAsia="Times New Roman" w:hAnsi="Times New Roman" w:cs="Times New Roman"/>
          <w:sz w:val="28"/>
          <w:szCs w:val="28"/>
          <w:lang w:val="be-BY" w:eastAsia="ru-RU"/>
        </w:rPr>
        <w:t>)</w:t>
      </w:r>
      <w:r w:rsidR="00980D2F" w:rsidRPr="00EC18D2">
        <w:rPr>
          <w:rFonts w:ascii="Times New Roman" w:eastAsia="Times New Roman" w:hAnsi="Times New Roman" w:cs="Times New Roman"/>
          <w:sz w:val="28"/>
          <w:szCs w:val="28"/>
          <w:lang w:val="be-BY" w:eastAsia="ru-RU"/>
        </w:rPr>
        <w:t xml:space="preserve">. </w:t>
      </w:r>
      <w:r w:rsidR="006F6BC0" w:rsidRPr="00EC18D2">
        <w:rPr>
          <w:rFonts w:ascii="Times New Roman" w:eastAsia="Times New Roman" w:hAnsi="Times New Roman" w:cs="Times New Roman"/>
          <w:sz w:val="28"/>
          <w:szCs w:val="28"/>
          <w:lang w:val="be-BY" w:eastAsia="ru-RU"/>
        </w:rPr>
        <w:t xml:space="preserve">У </w:t>
      </w:r>
      <w:r w:rsidR="00980D2F" w:rsidRPr="00EC18D2">
        <w:rPr>
          <w:rFonts w:ascii="Times New Roman" w:eastAsia="Times New Roman" w:hAnsi="Times New Roman" w:cs="Times New Roman"/>
          <w:sz w:val="28"/>
          <w:szCs w:val="28"/>
          <w:lang w:val="be-BY" w:eastAsia="ru-RU"/>
        </w:rPr>
        <w:t xml:space="preserve">1929–1930 гг. у Палескім ваяводстве было адкрыта каля 30 </w:t>
      </w:r>
      <w:r w:rsidR="006F6BC0" w:rsidRPr="00EC18D2">
        <w:rPr>
          <w:rFonts w:ascii="Times New Roman" w:eastAsia="Times New Roman" w:hAnsi="Times New Roman" w:cs="Times New Roman"/>
          <w:sz w:val="28"/>
          <w:szCs w:val="28"/>
          <w:lang w:val="be-BY" w:eastAsia="ru-RU"/>
        </w:rPr>
        <w:t>аддзелаў “Тарбут”</w:t>
      </w:r>
      <w:r w:rsidR="00980D2F" w:rsidRPr="00EC18D2">
        <w:rPr>
          <w:rFonts w:ascii="Times New Roman" w:eastAsia="Times New Roman" w:hAnsi="Times New Roman" w:cs="Times New Roman"/>
          <w:sz w:val="28"/>
          <w:szCs w:val="28"/>
          <w:lang w:val="be-BY" w:eastAsia="ru-RU"/>
        </w:rPr>
        <w:t xml:space="preserve">. У Навагрудскім ваяводстве найбольш актыўныя аддзелы “Тарбут” былі ў Слоніме, Лідзе, Іўі, Шчучыне, Міры. </w:t>
      </w:r>
      <w:r w:rsidR="006F6BC0" w:rsidRPr="00EC18D2">
        <w:rPr>
          <w:rFonts w:ascii="Times New Roman" w:eastAsia="Times New Roman" w:hAnsi="Times New Roman" w:cs="Times New Roman"/>
          <w:sz w:val="28"/>
          <w:szCs w:val="28"/>
          <w:lang w:val="be-BY" w:eastAsia="ru-RU"/>
        </w:rPr>
        <w:t>У Беластоцкім ваяводстве ў красавіку 1939 г. налічва</w:t>
      </w:r>
      <w:r w:rsidR="00B77684">
        <w:rPr>
          <w:rFonts w:ascii="Times New Roman" w:eastAsia="Times New Roman" w:hAnsi="Times New Roman" w:cs="Times New Roman"/>
          <w:sz w:val="28"/>
          <w:szCs w:val="28"/>
          <w:lang w:val="be-BY" w:eastAsia="ru-RU"/>
        </w:rPr>
        <w:t>лася 36 аддзелаў “Тарбут” (2610 </w:t>
      </w:r>
      <w:r w:rsidR="006F6BC0" w:rsidRPr="00EC18D2">
        <w:rPr>
          <w:rFonts w:ascii="Times New Roman" w:eastAsia="Times New Roman" w:hAnsi="Times New Roman" w:cs="Times New Roman"/>
          <w:sz w:val="28"/>
          <w:szCs w:val="28"/>
          <w:lang w:val="be-BY" w:eastAsia="ru-RU"/>
        </w:rPr>
        <w:t>чалавек).</w:t>
      </w:r>
    </w:p>
    <w:p w14:paraId="54BF89FC" w14:textId="55AE4908" w:rsidR="004E4808" w:rsidRPr="00EC18D2" w:rsidRDefault="006F6BC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Бунд і Паалей Цыён стварылі ўласныя </w:t>
      </w:r>
      <w:r w:rsidR="00980D2F" w:rsidRPr="00EC18D2">
        <w:rPr>
          <w:rFonts w:ascii="Times New Roman" w:eastAsia="Times New Roman" w:hAnsi="Times New Roman" w:cs="Times New Roman"/>
          <w:sz w:val="28"/>
          <w:szCs w:val="28"/>
          <w:lang w:val="be-BY" w:eastAsia="ru-RU"/>
        </w:rPr>
        <w:t>культурна-асветніцкі</w:t>
      </w:r>
      <w:r w:rsidRPr="00EC18D2">
        <w:rPr>
          <w:rFonts w:ascii="Times New Roman" w:eastAsia="Times New Roman" w:hAnsi="Times New Roman" w:cs="Times New Roman"/>
          <w:sz w:val="28"/>
          <w:szCs w:val="28"/>
          <w:lang w:val="be-BY" w:eastAsia="ru-RU"/>
        </w:rPr>
        <w:t>я</w:t>
      </w:r>
      <w:r w:rsidR="00980D2F" w:rsidRPr="00EC18D2">
        <w:rPr>
          <w:rFonts w:ascii="Times New Roman" w:eastAsia="Times New Roman" w:hAnsi="Times New Roman" w:cs="Times New Roman"/>
          <w:sz w:val="28"/>
          <w:szCs w:val="28"/>
          <w:lang w:val="be-BY" w:eastAsia="ru-RU"/>
        </w:rPr>
        <w:t xml:space="preserve"> арганізацы</w:t>
      </w:r>
      <w:r w:rsidRPr="00EC18D2">
        <w:rPr>
          <w:rFonts w:ascii="Times New Roman" w:eastAsia="Times New Roman" w:hAnsi="Times New Roman" w:cs="Times New Roman"/>
          <w:sz w:val="28"/>
          <w:szCs w:val="28"/>
          <w:lang w:val="be-BY" w:eastAsia="ru-RU"/>
        </w:rPr>
        <w:t>і. Лід</w:t>
      </w:r>
      <w:r w:rsidR="00DA0339"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ры Бунда </w:t>
      </w:r>
      <w:r w:rsidR="00DA0339" w:rsidRPr="00EC18D2">
        <w:rPr>
          <w:rFonts w:ascii="Times New Roman" w:eastAsia="Times New Roman" w:hAnsi="Times New Roman" w:cs="Times New Roman"/>
          <w:sz w:val="28"/>
          <w:szCs w:val="28"/>
          <w:lang w:val="be-BY" w:eastAsia="ru-RU"/>
        </w:rPr>
        <w:t xml:space="preserve">выступалі за стварэнне </w:t>
      </w:r>
      <w:r w:rsidRPr="00EC18D2">
        <w:rPr>
          <w:rFonts w:ascii="Times New Roman" w:eastAsia="Times New Roman" w:hAnsi="Times New Roman" w:cs="Times New Roman"/>
          <w:sz w:val="28"/>
          <w:szCs w:val="28"/>
          <w:lang w:val="be-BY" w:eastAsia="ru-RU"/>
        </w:rPr>
        <w:t>матэрыяльн</w:t>
      </w:r>
      <w:r w:rsidR="00DA0339" w:rsidRPr="00EC18D2">
        <w:rPr>
          <w:rFonts w:ascii="Times New Roman" w:eastAsia="Times New Roman" w:hAnsi="Times New Roman" w:cs="Times New Roman"/>
          <w:sz w:val="28"/>
          <w:szCs w:val="28"/>
          <w:lang w:val="be-BY" w:eastAsia="ru-RU"/>
        </w:rPr>
        <w:t xml:space="preserve">ай </w:t>
      </w:r>
      <w:r w:rsidRPr="00EC18D2">
        <w:rPr>
          <w:rFonts w:ascii="Times New Roman" w:eastAsia="Times New Roman" w:hAnsi="Times New Roman" w:cs="Times New Roman"/>
          <w:sz w:val="28"/>
          <w:szCs w:val="28"/>
          <w:lang w:val="be-BY" w:eastAsia="ru-RU"/>
        </w:rPr>
        <w:t>баз</w:t>
      </w:r>
      <w:r w:rsidR="00DA0339" w:rsidRPr="00EC18D2">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 xml:space="preserve"> для </w:t>
      </w:r>
      <w:r w:rsidRPr="00EC18D2">
        <w:rPr>
          <w:rFonts w:ascii="Times New Roman" w:eastAsia="Times New Roman" w:hAnsi="Times New Roman" w:cs="Times New Roman"/>
          <w:sz w:val="28"/>
          <w:szCs w:val="28"/>
          <w:lang w:val="be-BY" w:eastAsia="ru-RU"/>
        </w:rPr>
        <w:lastRenderedPageBreak/>
        <w:t>“яўрэйскай свецкай школы сацыялістычнага тыпу”</w:t>
      </w:r>
      <w:r w:rsidR="00DA0339" w:rsidRPr="00EC18D2">
        <w:rPr>
          <w:rFonts w:ascii="Times New Roman" w:eastAsia="Times New Roman" w:hAnsi="Times New Roman" w:cs="Times New Roman"/>
          <w:sz w:val="28"/>
          <w:szCs w:val="28"/>
          <w:lang w:val="be-BY" w:eastAsia="ru-RU"/>
        </w:rPr>
        <w:t xml:space="preserve">, арганізацыі павінны былі пазбавіцца </w:t>
      </w:r>
      <w:r w:rsidRPr="00EC18D2">
        <w:rPr>
          <w:rFonts w:ascii="Times New Roman" w:eastAsia="Times New Roman" w:hAnsi="Times New Roman" w:cs="Times New Roman"/>
          <w:sz w:val="28"/>
          <w:szCs w:val="28"/>
          <w:lang w:val="be-BY" w:eastAsia="ru-RU"/>
        </w:rPr>
        <w:t>забаро</w:t>
      </w:r>
      <w:r w:rsidR="00A608D6">
        <w:rPr>
          <w:rFonts w:ascii="Times New Roman" w:eastAsia="Times New Roman" w:hAnsi="Times New Roman" w:cs="Times New Roman"/>
          <w:sz w:val="28"/>
          <w:szCs w:val="28"/>
          <w:lang w:val="be-BY" w:eastAsia="ru-RU"/>
        </w:rPr>
        <w:t>н і абмежаванняў традыцыйнага іў</w:t>
      </w:r>
      <w:r w:rsidRPr="00EC18D2">
        <w:rPr>
          <w:rFonts w:ascii="Times New Roman" w:eastAsia="Times New Roman" w:hAnsi="Times New Roman" w:cs="Times New Roman"/>
          <w:sz w:val="28"/>
          <w:szCs w:val="28"/>
          <w:lang w:val="be-BY" w:eastAsia="ru-RU"/>
        </w:rPr>
        <w:t>даізму</w:t>
      </w:r>
      <w:r w:rsidR="00DA0339" w:rsidRPr="00EC18D2">
        <w:rPr>
          <w:rFonts w:ascii="Times New Roman" w:eastAsia="Times New Roman" w:hAnsi="Times New Roman" w:cs="Times New Roman"/>
          <w:sz w:val="28"/>
          <w:szCs w:val="28"/>
          <w:lang w:val="be-BY" w:eastAsia="ru-RU"/>
        </w:rPr>
        <w:t>.</w:t>
      </w:r>
    </w:p>
    <w:p w14:paraId="531D73D8" w14:textId="6EDC11A4" w:rsidR="004E4808" w:rsidRPr="00EC18D2" w:rsidRDefault="004E4808"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вытокаў канцэпцыі ідышызму як свецкай яўрэйскай культуры, заснаванай на роднай мове яўрэяў-літвакоў – ідыш, яшчэ ў пачатку ХХ ст. </w:t>
      </w:r>
      <w:r w:rsidR="00B77684">
        <w:rPr>
          <w:rFonts w:ascii="Times New Roman" w:eastAsia="Times New Roman" w:hAnsi="Times New Roman" w:cs="Times New Roman"/>
          <w:sz w:val="28"/>
          <w:szCs w:val="28"/>
          <w:lang w:val="be-BY" w:eastAsia="ru-RU"/>
        </w:rPr>
        <w:t>стаялі</w:t>
      </w:r>
      <w:r w:rsidRPr="00EC18D2">
        <w:rPr>
          <w:rFonts w:ascii="Times New Roman" w:eastAsia="Times New Roman" w:hAnsi="Times New Roman" w:cs="Times New Roman"/>
          <w:sz w:val="28"/>
          <w:szCs w:val="28"/>
          <w:lang w:val="be-BY" w:eastAsia="ru-RU"/>
        </w:rPr>
        <w:t xml:space="preserve"> відныя грамадскія дзеячы, вучоныя (лідар Бунда Х. Жытлоўскі, гісторык, прыхільнік “сацыялагічнага падыходу” С. Дубноў і іншыя). Яны лічылі, што асновай яўрэйскай нацыянальнай ідэі мог стаць нацыяналізм дыяспары – абуджэнне гістарычнай свядомасці, адзінства гістарычных лёсаў яўрэяў усёй Усходняй Еўропы. Ідыш прызнаваўся фундаментам яўрэйскай нацыянальнай тоеснасці. Ідэолагі ідышызму хацелі правесці ў інтарэсах шырокіх слаёў яўрэйскага насельніцтва дэмакратызацыю адукацыі і культуры, пераўтварыць ідыш з гутарковай мовы ў мову навукі, літаратуры, павысіць яе прэстыж у розных сацыяльных сферах.</w:t>
      </w:r>
      <w:r w:rsidR="008B32B7" w:rsidRPr="00EC18D2">
        <w:rPr>
          <w:rFonts w:ascii="Times New Roman" w:eastAsia="Times New Roman" w:hAnsi="Times New Roman" w:cs="Times New Roman"/>
          <w:sz w:val="28"/>
          <w:szCs w:val="28"/>
          <w:lang w:val="be-BY" w:eastAsia="ru-RU"/>
        </w:rPr>
        <w:t xml:space="preserve"> Як сіяністы, так і сацыялісты імкнуліся пазбавіцца шматлікіх забаро</w:t>
      </w:r>
      <w:r w:rsidR="00A608D6">
        <w:rPr>
          <w:rFonts w:ascii="Times New Roman" w:eastAsia="Times New Roman" w:hAnsi="Times New Roman" w:cs="Times New Roman"/>
          <w:sz w:val="28"/>
          <w:szCs w:val="28"/>
          <w:lang w:val="be-BY" w:eastAsia="ru-RU"/>
        </w:rPr>
        <w:t>н і абмежаванняў традыцыйнага іў</w:t>
      </w:r>
      <w:r w:rsidR="008B32B7" w:rsidRPr="00EC18D2">
        <w:rPr>
          <w:rFonts w:ascii="Times New Roman" w:eastAsia="Times New Roman" w:hAnsi="Times New Roman" w:cs="Times New Roman"/>
          <w:sz w:val="28"/>
          <w:szCs w:val="28"/>
          <w:lang w:val="be-BY" w:eastAsia="ru-RU"/>
        </w:rPr>
        <w:t>даізму, падтрымлівалі ідыш.</w:t>
      </w:r>
    </w:p>
    <w:p w14:paraId="2BF20381" w14:textId="77777777" w:rsidR="00D012B4" w:rsidRPr="00EC18D2" w:rsidRDefault="00D012B4"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Стварэнне свецкай ідышамоўнай яўрэйскай культуры з’яўлялася своеасаблівым эксперыментам. Хоць ва ўрадавых колах Польшчы не было адзінства адносна яўрэйскага пытання, аднак усе польскія палітычныя лагеры былі праціўнікамі яўрэйскай нацыянальнай аўтаноміі.</w:t>
      </w:r>
    </w:p>
    <w:p w14:paraId="7E7D4420" w14:textId="77777777" w:rsidR="004C1CBC" w:rsidRPr="00EC18D2" w:rsidRDefault="00DA033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1921 г. была створана свецкая Цэнтральная яўрэйская (ідышысцкая) школьная арганізацыя (ЦЯША).</w:t>
      </w:r>
      <w:r w:rsidR="00980D2F" w:rsidRPr="00EC18D2">
        <w:rPr>
          <w:rFonts w:ascii="Times New Roman" w:eastAsia="Times New Roman" w:hAnsi="Times New Roman" w:cs="Times New Roman"/>
          <w:sz w:val="28"/>
          <w:szCs w:val="28"/>
          <w:lang w:val="be-BY" w:eastAsia="ru-RU"/>
        </w:rPr>
        <w:t xml:space="preserve"> </w:t>
      </w:r>
      <w:r w:rsidR="004C1CBC" w:rsidRPr="00EC18D2">
        <w:rPr>
          <w:rFonts w:ascii="Times New Roman" w:eastAsia="Times New Roman" w:hAnsi="Times New Roman" w:cs="Times New Roman"/>
          <w:sz w:val="28"/>
          <w:szCs w:val="28"/>
          <w:lang w:val="be-BY" w:eastAsia="ru-RU"/>
        </w:rPr>
        <w:t>ЦЯША выступала за выхаванне моладзі ў духу яўрэйскай нацыянальнай культуры, пашырэнне ідэй сацыялізму, прывіццё моладзі нерэлігійнага ўспрыняцця навакольнага свету. Адукацыя павінна мець свецкі характар, акцэнт рабіўся на выкладанне прыродазнаўчых і гуманітарных дысцыплін. Установы ЦЯША супрацьпастаўляліся хедэрам.</w:t>
      </w:r>
      <w:r w:rsidR="004C1CBC" w:rsidRPr="00EC18D2">
        <w:rPr>
          <w:rFonts w:ascii="Times New Roman" w:hAnsi="Times New Roman" w:cs="Times New Roman"/>
          <w:sz w:val="28"/>
          <w:szCs w:val="28"/>
          <w:lang w:val="be-BY"/>
        </w:rPr>
        <w:t xml:space="preserve"> </w:t>
      </w:r>
    </w:p>
    <w:p w14:paraId="26AB7EC8" w14:textId="3FFF1886" w:rsidR="00980D2F" w:rsidRPr="00EC18D2" w:rsidRDefault="002A51C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1928/1929 навучальным годзе</w:t>
      </w:r>
      <w:r w:rsidR="00B77684">
        <w:rPr>
          <w:rFonts w:ascii="Times New Roman" w:eastAsia="Times New Roman" w:hAnsi="Times New Roman" w:cs="Times New Roman"/>
          <w:sz w:val="28"/>
          <w:szCs w:val="28"/>
          <w:lang w:val="be-BY" w:eastAsia="ru-RU"/>
        </w:rPr>
        <w:t xml:space="preserve"> ЦЯША ўтрымлівала ў Польшчы 114 </w:t>
      </w:r>
      <w:r w:rsidRPr="00EC18D2">
        <w:rPr>
          <w:rFonts w:ascii="Times New Roman" w:eastAsia="Times New Roman" w:hAnsi="Times New Roman" w:cs="Times New Roman"/>
          <w:sz w:val="28"/>
          <w:szCs w:val="28"/>
          <w:lang w:val="be-BY" w:eastAsia="ru-RU"/>
        </w:rPr>
        <w:t>пачатковых школ, 3 гімназіі, 1 настаўніцкую семінарыю, 52 вячэрнія школы, 46 дзіцячых садкоў (больш 24 тыс. дзяцей). Б</w:t>
      </w:r>
      <w:r w:rsidR="00980D2F" w:rsidRPr="00EC18D2">
        <w:rPr>
          <w:rFonts w:ascii="Times New Roman" w:eastAsia="Times New Roman" w:hAnsi="Times New Roman" w:cs="Times New Roman"/>
          <w:sz w:val="28"/>
          <w:szCs w:val="28"/>
          <w:lang w:val="be-BY" w:eastAsia="ru-RU"/>
        </w:rPr>
        <w:t xml:space="preserve">ольшасць </w:t>
      </w:r>
      <w:r w:rsidRPr="00EC18D2">
        <w:rPr>
          <w:rFonts w:ascii="Times New Roman" w:eastAsia="Times New Roman" w:hAnsi="Times New Roman" w:cs="Times New Roman"/>
          <w:sz w:val="28"/>
          <w:szCs w:val="28"/>
          <w:lang w:val="be-BY" w:eastAsia="ru-RU"/>
        </w:rPr>
        <w:t xml:space="preserve">з іх </w:t>
      </w:r>
      <w:r w:rsidR="00980D2F" w:rsidRPr="00EC18D2">
        <w:rPr>
          <w:rFonts w:ascii="Times New Roman" w:eastAsia="Times New Roman" w:hAnsi="Times New Roman" w:cs="Times New Roman"/>
          <w:sz w:val="28"/>
          <w:szCs w:val="28"/>
          <w:lang w:val="be-BY" w:eastAsia="ru-RU"/>
        </w:rPr>
        <w:t>размяшчалася ў Заходняй Беларусі.</w:t>
      </w:r>
      <w:r w:rsidR="008B32B7" w:rsidRPr="00EC18D2">
        <w:rPr>
          <w:rFonts w:ascii="Times New Roman" w:eastAsia="Times New Roman" w:hAnsi="Times New Roman" w:cs="Times New Roman"/>
          <w:sz w:val="28"/>
          <w:szCs w:val="28"/>
          <w:lang w:val="be-BY" w:eastAsia="ru-RU"/>
        </w:rPr>
        <w:t xml:space="preserve"> У асноўным адкрываліся </w:t>
      </w:r>
      <w:r w:rsidR="00990DFA">
        <w:rPr>
          <w:rFonts w:ascii="Times New Roman" w:eastAsia="Times New Roman" w:hAnsi="Times New Roman" w:cs="Times New Roman"/>
          <w:sz w:val="28"/>
          <w:szCs w:val="28"/>
          <w:lang w:val="be-BY" w:eastAsia="ru-RU"/>
        </w:rPr>
        <w:t>сямі</w:t>
      </w:r>
      <w:r w:rsidR="008B32B7" w:rsidRPr="00EC18D2">
        <w:rPr>
          <w:rFonts w:ascii="Times New Roman" w:eastAsia="Times New Roman" w:hAnsi="Times New Roman" w:cs="Times New Roman"/>
          <w:sz w:val="28"/>
          <w:szCs w:val="28"/>
          <w:lang w:val="be-BY" w:eastAsia="ru-RU"/>
        </w:rPr>
        <w:t>класныя яўрэйскія пачатковыя школы. Асаблівая ўвага там надавалася вывучэнню ідыш, польскай мовы. Сярод прадметаў былі таксама прыродазнаўства, геаграфія і гісторыя, матэматыка, маляванне</w:t>
      </w:r>
      <w:r w:rsidR="00990DFA">
        <w:rPr>
          <w:rFonts w:ascii="Times New Roman" w:eastAsia="Times New Roman" w:hAnsi="Times New Roman" w:cs="Times New Roman"/>
          <w:sz w:val="28"/>
          <w:szCs w:val="28"/>
          <w:lang w:val="be-BY" w:eastAsia="ru-RU"/>
        </w:rPr>
        <w:t>, спевы, фізкультура. Па жаданні</w:t>
      </w:r>
      <w:r w:rsidR="008B32B7" w:rsidRPr="00EC18D2">
        <w:rPr>
          <w:rFonts w:ascii="Times New Roman" w:eastAsia="Times New Roman" w:hAnsi="Times New Roman" w:cs="Times New Roman"/>
          <w:sz w:val="28"/>
          <w:szCs w:val="28"/>
          <w:lang w:val="be-BY" w:eastAsia="ru-RU"/>
        </w:rPr>
        <w:t xml:space="preserve"> вывучаўся і іўрыт. Дзеці на ўроках прац</w:t>
      </w:r>
      <w:r w:rsidR="00582D73">
        <w:rPr>
          <w:rFonts w:ascii="Times New Roman" w:eastAsia="Times New Roman" w:hAnsi="Times New Roman" w:cs="Times New Roman"/>
          <w:sz w:val="28"/>
          <w:szCs w:val="28"/>
          <w:lang w:val="be-BY" w:eastAsia="ru-RU"/>
        </w:rPr>
        <w:t>оўнага навучання а</w:t>
      </w:r>
      <w:r w:rsidR="008B32B7" w:rsidRPr="00EC18D2">
        <w:rPr>
          <w:rFonts w:ascii="Times New Roman" w:eastAsia="Times New Roman" w:hAnsi="Times New Roman" w:cs="Times New Roman"/>
          <w:sz w:val="28"/>
          <w:szCs w:val="28"/>
          <w:lang w:val="be-BY" w:eastAsia="ru-RU"/>
        </w:rPr>
        <w:t xml:space="preserve">свойвалі дамаводства, сталярную справу, садаводства. </w:t>
      </w:r>
      <w:r w:rsidR="000A3B53" w:rsidRPr="00EC18D2">
        <w:rPr>
          <w:rFonts w:ascii="Times New Roman" w:eastAsia="Times New Roman" w:hAnsi="Times New Roman" w:cs="Times New Roman"/>
          <w:sz w:val="28"/>
          <w:szCs w:val="28"/>
          <w:lang w:val="be-BY" w:eastAsia="ru-RU"/>
        </w:rPr>
        <w:t xml:space="preserve">У першай палове 1930-х гг. пад уплывам негатыўных </w:t>
      </w:r>
      <w:r w:rsidR="00980D2F" w:rsidRPr="00EC18D2">
        <w:rPr>
          <w:rFonts w:ascii="Times New Roman" w:eastAsia="Times New Roman" w:hAnsi="Times New Roman" w:cs="Times New Roman"/>
          <w:sz w:val="28"/>
          <w:szCs w:val="28"/>
          <w:lang w:val="be-BY" w:eastAsia="ru-RU"/>
        </w:rPr>
        <w:t>вынік</w:t>
      </w:r>
      <w:r w:rsidR="000A3B53" w:rsidRPr="00EC18D2">
        <w:rPr>
          <w:rFonts w:ascii="Times New Roman" w:eastAsia="Times New Roman" w:hAnsi="Times New Roman" w:cs="Times New Roman"/>
          <w:sz w:val="28"/>
          <w:szCs w:val="28"/>
          <w:lang w:val="be-BY" w:eastAsia="ru-RU"/>
        </w:rPr>
        <w:t>аў</w:t>
      </w:r>
      <w:r w:rsidR="00980D2F" w:rsidRPr="00EC18D2">
        <w:rPr>
          <w:rFonts w:ascii="Times New Roman" w:eastAsia="Times New Roman" w:hAnsi="Times New Roman" w:cs="Times New Roman"/>
          <w:sz w:val="28"/>
          <w:szCs w:val="28"/>
          <w:lang w:val="be-BY" w:eastAsia="ru-RU"/>
        </w:rPr>
        <w:t xml:space="preserve"> сусветнага эканамічнага крызісу</w:t>
      </w:r>
      <w:r w:rsidR="000A3B53" w:rsidRPr="00EC18D2">
        <w:rPr>
          <w:rFonts w:ascii="Times New Roman" w:eastAsia="Times New Roman" w:hAnsi="Times New Roman" w:cs="Times New Roman"/>
          <w:sz w:val="28"/>
          <w:szCs w:val="28"/>
          <w:lang w:val="be-BY" w:eastAsia="ru-RU"/>
        </w:rPr>
        <w:t xml:space="preserve"> і ўзмацнення нацыянальна-культурнай асіміляцыі з боку польскіх улад назіраўся з</w:t>
      </w:r>
      <w:r w:rsidR="00980D2F" w:rsidRPr="00EC18D2">
        <w:rPr>
          <w:rFonts w:ascii="Times New Roman" w:eastAsia="Times New Roman" w:hAnsi="Times New Roman" w:cs="Times New Roman"/>
          <w:sz w:val="28"/>
          <w:szCs w:val="28"/>
          <w:lang w:val="be-BY" w:eastAsia="ru-RU"/>
        </w:rPr>
        <w:t xml:space="preserve">аняпад </w:t>
      </w:r>
      <w:r w:rsidR="000A3B53" w:rsidRPr="00EC18D2">
        <w:rPr>
          <w:rFonts w:ascii="Times New Roman" w:eastAsia="Times New Roman" w:hAnsi="Times New Roman" w:cs="Times New Roman"/>
          <w:sz w:val="28"/>
          <w:szCs w:val="28"/>
          <w:lang w:val="be-BY" w:eastAsia="ru-RU"/>
        </w:rPr>
        <w:t>устаноў ЦЯША.</w:t>
      </w:r>
    </w:p>
    <w:p w14:paraId="1C2B7B93" w14:textId="5CE62D96" w:rsidR="001A181B" w:rsidRPr="00EC18D2" w:rsidRDefault="0033095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Толькі ў пачатку 1935 г. назіралася некаторае ажыўленне дзейнасці ЦЯША. У 1935 г. у заходнебеларускім рэгіёне знаходзіліся 169 розных адукацыйных і выхаваўчых устаноў, з іх 11 дзіцячых дамоў (320 чалавек), 86 </w:t>
      </w:r>
      <w:r w:rsidR="00582D73">
        <w:rPr>
          <w:rFonts w:ascii="Times New Roman" w:eastAsia="Times New Roman" w:hAnsi="Times New Roman" w:cs="Times New Roman"/>
          <w:sz w:val="28"/>
          <w:szCs w:val="28"/>
          <w:lang w:val="be-BY" w:eastAsia="ru-RU"/>
        </w:rPr>
        <w:t>пачатковых школ (9936 вучняў), дзве</w:t>
      </w:r>
      <w:r w:rsidRPr="00EC18D2">
        <w:rPr>
          <w:rFonts w:ascii="Times New Roman" w:eastAsia="Times New Roman" w:hAnsi="Times New Roman" w:cs="Times New Roman"/>
          <w:sz w:val="28"/>
          <w:szCs w:val="28"/>
          <w:lang w:val="be-BY" w:eastAsia="ru-RU"/>
        </w:rPr>
        <w:t xml:space="preserve"> гімназіі – у Вільні і Беластоку (650 школьнікаў), 65 вячэрніх школ (4350) навучэнцаў), 5 дзённых школ (230 вучняў).</w:t>
      </w:r>
      <w:r w:rsidR="001A181B" w:rsidRPr="00EC18D2">
        <w:rPr>
          <w:rFonts w:ascii="Times New Roman" w:hAnsi="Times New Roman" w:cs="Times New Roman"/>
          <w:sz w:val="28"/>
          <w:szCs w:val="28"/>
          <w:lang w:val="be-BY"/>
        </w:rPr>
        <w:t xml:space="preserve"> </w:t>
      </w:r>
      <w:r w:rsidR="001A181B" w:rsidRPr="00EC18D2">
        <w:rPr>
          <w:rFonts w:ascii="Times New Roman" w:eastAsia="Times New Roman" w:hAnsi="Times New Roman" w:cs="Times New Roman"/>
          <w:sz w:val="28"/>
          <w:szCs w:val="28"/>
          <w:lang w:val="be-BY" w:eastAsia="ru-RU"/>
        </w:rPr>
        <w:t xml:space="preserve">У 1936/1937 навучальным годзе агульная колькасць вучняў у школах ЦЯША на тэрыторыі Заходняй Беларусі дасягнула 17 тыс. дзяцей. У справе </w:t>
      </w:r>
      <w:r w:rsidR="001A181B" w:rsidRPr="00EC18D2">
        <w:rPr>
          <w:rFonts w:ascii="Times New Roman" w:eastAsia="Times New Roman" w:hAnsi="Times New Roman" w:cs="Times New Roman"/>
          <w:sz w:val="28"/>
          <w:szCs w:val="28"/>
          <w:lang w:val="be-BY" w:eastAsia="ru-RU"/>
        </w:rPr>
        <w:lastRenderedPageBreak/>
        <w:t>стварэння яўрэйскіх навучальных устаноў ЦЯША з’яўлялася другой нацыянальнай арганізацыяй пасля сіянісцкай “Тарбут”.</w:t>
      </w:r>
    </w:p>
    <w:p w14:paraId="4B3083BA" w14:textId="29537C4D" w:rsidR="00E1659D" w:rsidRPr="00EC18D2" w:rsidRDefault="00E1659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1921 г. было створана Аб’яднанне яўрэйскіх школ (АЯШ), якое выступала за школу з выкладаннем на ідыш, свабодную ад нацыяналістычнага і рэлігійнага ўплыву. А</w:t>
      </w:r>
      <w:r w:rsidR="00980D2F" w:rsidRPr="00EC18D2">
        <w:rPr>
          <w:rFonts w:ascii="Times New Roman" w:eastAsia="Times New Roman" w:hAnsi="Times New Roman" w:cs="Times New Roman"/>
          <w:sz w:val="28"/>
          <w:szCs w:val="28"/>
          <w:lang w:val="be-BY" w:eastAsia="ru-RU"/>
        </w:rPr>
        <w:t xml:space="preserve">ддзелы АЯШ </w:t>
      </w:r>
      <w:r w:rsidRPr="00EC18D2">
        <w:rPr>
          <w:rFonts w:ascii="Times New Roman" w:eastAsia="Times New Roman" w:hAnsi="Times New Roman" w:cs="Times New Roman"/>
          <w:sz w:val="28"/>
          <w:szCs w:val="28"/>
          <w:lang w:val="be-BY" w:eastAsia="ru-RU"/>
        </w:rPr>
        <w:t xml:space="preserve">адкрываліся </w:t>
      </w:r>
      <w:r w:rsidR="00980D2F" w:rsidRPr="00EC18D2">
        <w:rPr>
          <w:rFonts w:ascii="Times New Roman" w:eastAsia="Times New Roman" w:hAnsi="Times New Roman" w:cs="Times New Roman"/>
          <w:sz w:val="28"/>
          <w:szCs w:val="28"/>
          <w:lang w:val="be-BY" w:eastAsia="ru-RU"/>
        </w:rPr>
        <w:t xml:space="preserve">ў многіх заходнебеларускіх гарадах і мястэчках. </w:t>
      </w:r>
      <w:r w:rsidRPr="00EC18D2">
        <w:rPr>
          <w:rFonts w:ascii="Times New Roman" w:eastAsia="Times New Roman" w:hAnsi="Times New Roman" w:cs="Times New Roman"/>
          <w:sz w:val="28"/>
          <w:szCs w:val="28"/>
          <w:lang w:val="be-BY" w:eastAsia="ru-RU"/>
        </w:rPr>
        <w:t xml:space="preserve">У 1924 г. у </w:t>
      </w:r>
      <w:r w:rsidR="00980D2F" w:rsidRPr="00EC18D2">
        <w:rPr>
          <w:rFonts w:ascii="Times New Roman" w:eastAsia="Times New Roman" w:hAnsi="Times New Roman" w:cs="Times New Roman"/>
          <w:sz w:val="28"/>
          <w:szCs w:val="28"/>
          <w:lang w:val="be-BY" w:eastAsia="ru-RU"/>
        </w:rPr>
        <w:t xml:space="preserve">Палескім ваяводстве было </w:t>
      </w:r>
      <w:r w:rsidR="00582D73">
        <w:rPr>
          <w:rFonts w:ascii="Times New Roman" w:eastAsia="Times New Roman" w:hAnsi="Times New Roman" w:cs="Times New Roman"/>
          <w:sz w:val="28"/>
          <w:szCs w:val="28"/>
          <w:lang w:val="be-BY" w:eastAsia="ru-RU"/>
        </w:rPr>
        <w:t>дзевяць</w:t>
      </w:r>
      <w:r w:rsidR="00980D2F" w:rsidRPr="00EC18D2">
        <w:rPr>
          <w:rFonts w:ascii="Times New Roman" w:eastAsia="Times New Roman" w:hAnsi="Times New Roman" w:cs="Times New Roman"/>
          <w:sz w:val="28"/>
          <w:szCs w:val="28"/>
          <w:lang w:val="be-BY" w:eastAsia="ru-RU"/>
        </w:rPr>
        <w:t xml:space="preserve"> аддзелаў АЯШ (каля 800 чалавек)</w:t>
      </w:r>
      <w:r w:rsidRPr="00EC18D2">
        <w:rPr>
          <w:rFonts w:ascii="Times New Roman" w:eastAsia="Times New Roman" w:hAnsi="Times New Roman" w:cs="Times New Roman"/>
          <w:sz w:val="28"/>
          <w:szCs w:val="28"/>
          <w:lang w:val="be-BY" w:eastAsia="ru-RU"/>
        </w:rPr>
        <w:t>.</w:t>
      </w:r>
      <w:r w:rsidR="00894889" w:rsidRPr="00EC18D2">
        <w:rPr>
          <w:rFonts w:ascii="Times New Roman" w:hAnsi="Times New Roman" w:cs="Times New Roman"/>
          <w:sz w:val="28"/>
          <w:szCs w:val="28"/>
          <w:lang w:val="be-BY"/>
        </w:rPr>
        <w:t xml:space="preserve"> </w:t>
      </w:r>
      <w:r w:rsidR="00894889" w:rsidRPr="00EC18D2">
        <w:rPr>
          <w:rFonts w:ascii="Times New Roman" w:eastAsia="Times New Roman" w:hAnsi="Times New Roman" w:cs="Times New Roman"/>
          <w:sz w:val="28"/>
          <w:szCs w:val="28"/>
          <w:lang w:val="be-BY" w:eastAsia="ru-RU"/>
        </w:rPr>
        <w:t>ЦЯША і АЯШ з’яўляліся прапагандысцкімі пляцоўкамі Бунда.</w:t>
      </w:r>
    </w:p>
    <w:p w14:paraId="1F3A61CC" w14:textId="2DD19180" w:rsidR="003410E5" w:rsidRPr="00EC18D2" w:rsidRDefault="003410E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Састаўной часткай ЦЯША бы</w:t>
      </w:r>
      <w:r w:rsidR="00582D73">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Цэнтральны камітэт па адукацыі (ЦКА) у Вільні, створан</w:t>
      </w:r>
      <w:r w:rsidR="00582D73">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 xml:space="preserve"> левым крылом ідышысцкага руху. У пачатковых школах ЦКА ў 1938 г. было 1283 вучні, а ва ўсіх навучальных установах – 2183 чалавекі. Аўтарытэтны яўрэйскі дзеяч, славуты ўрач Ц. Шабад адстойваў ідэю яўрэйскай нацыянальна-культурнай аўтаноміі не толькі ў ЦЯША і ЦКА, але і ў органах гарадскога самакіравання Вільні, у польскім сейме, куды быў выбраны ў 1928 </w:t>
      </w:r>
      <w:r w:rsidR="001A181B" w:rsidRPr="00EC18D2">
        <w:rPr>
          <w:rFonts w:ascii="Times New Roman" w:eastAsia="Times New Roman" w:hAnsi="Times New Roman" w:cs="Times New Roman"/>
          <w:sz w:val="28"/>
          <w:szCs w:val="28"/>
          <w:lang w:val="be-BY" w:eastAsia="ru-RU"/>
        </w:rPr>
        <w:t>г.</w:t>
      </w:r>
    </w:p>
    <w:p w14:paraId="1DC67FD1" w14:textId="515CDBC4" w:rsidR="00B15457" w:rsidRPr="00EC18D2" w:rsidRDefault="00E1659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На тэрыторыі Заходняй Беларусі ўласную структуру разгортвала і “Культур-Ліга”, я</w:t>
      </w:r>
      <w:r w:rsidR="00980D2F" w:rsidRPr="00EC18D2">
        <w:rPr>
          <w:rFonts w:ascii="Times New Roman" w:eastAsia="Times New Roman" w:hAnsi="Times New Roman" w:cs="Times New Roman"/>
          <w:sz w:val="28"/>
          <w:szCs w:val="28"/>
          <w:lang w:val="be-BY" w:eastAsia="ru-RU"/>
        </w:rPr>
        <w:t>шчэ адна культурна-асветніцкая арганізацыя ідышысцкага напрамку</w:t>
      </w:r>
      <w:r w:rsidR="00F2739A" w:rsidRPr="00EC18D2">
        <w:rPr>
          <w:rFonts w:ascii="Times New Roman" w:eastAsia="Times New Roman" w:hAnsi="Times New Roman" w:cs="Times New Roman"/>
          <w:sz w:val="28"/>
          <w:szCs w:val="28"/>
          <w:lang w:val="be-BY" w:eastAsia="ru-RU"/>
        </w:rPr>
        <w:t>, створаная ў 1922 г</w:t>
      </w:r>
      <w:r w:rsidRPr="00EC18D2">
        <w:rPr>
          <w:rFonts w:ascii="Times New Roman" w:eastAsia="Times New Roman" w:hAnsi="Times New Roman" w:cs="Times New Roman"/>
          <w:sz w:val="28"/>
          <w:szCs w:val="28"/>
          <w:lang w:val="be-BY" w:eastAsia="ru-RU"/>
        </w:rPr>
        <w:t>.</w:t>
      </w:r>
      <w:r w:rsidR="00582D73">
        <w:rPr>
          <w:rFonts w:ascii="Times New Roman" w:eastAsia="Times New Roman" w:hAnsi="Times New Roman" w:cs="Times New Roman"/>
          <w:sz w:val="28"/>
          <w:szCs w:val="28"/>
          <w:lang w:val="be-BY" w:eastAsia="ru-RU"/>
        </w:rPr>
        <w:t>, якая с</w:t>
      </w:r>
      <w:r w:rsidR="00401E6A" w:rsidRPr="00EC18D2">
        <w:rPr>
          <w:rFonts w:ascii="Times New Roman" w:eastAsia="Times New Roman" w:hAnsi="Times New Roman" w:cs="Times New Roman"/>
          <w:sz w:val="28"/>
          <w:szCs w:val="28"/>
          <w:lang w:val="be-BY" w:eastAsia="ru-RU"/>
        </w:rPr>
        <w:t xml:space="preserve">пачатку выступала за пашырэнне сярод яўрэйскіх працоўных ідэй аб перабудове існуючага грамадскага ладу ў духу пралетарскай культуры, пазней стала падтрымліваць развіццё культуры ідыш. </w:t>
      </w:r>
      <w:r w:rsidR="00980D2F" w:rsidRPr="00EC18D2">
        <w:rPr>
          <w:rFonts w:ascii="Times New Roman" w:eastAsia="Times New Roman" w:hAnsi="Times New Roman" w:cs="Times New Roman"/>
          <w:sz w:val="28"/>
          <w:szCs w:val="28"/>
          <w:lang w:val="be-BY" w:eastAsia="ru-RU"/>
        </w:rPr>
        <w:t xml:space="preserve">У Палескім ваяводстве </w:t>
      </w:r>
      <w:r w:rsidRPr="00EC18D2">
        <w:rPr>
          <w:rFonts w:ascii="Times New Roman" w:eastAsia="Times New Roman" w:hAnsi="Times New Roman" w:cs="Times New Roman"/>
          <w:sz w:val="28"/>
          <w:szCs w:val="28"/>
          <w:lang w:val="be-BY" w:eastAsia="ru-RU"/>
        </w:rPr>
        <w:t xml:space="preserve">яна мела </w:t>
      </w:r>
      <w:r w:rsidR="00980D2F" w:rsidRPr="00EC18D2">
        <w:rPr>
          <w:rFonts w:ascii="Times New Roman" w:eastAsia="Times New Roman" w:hAnsi="Times New Roman" w:cs="Times New Roman"/>
          <w:sz w:val="28"/>
          <w:szCs w:val="28"/>
          <w:lang w:val="be-BY" w:eastAsia="ru-RU"/>
        </w:rPr>
        <w:t xml:space="preserve">каля 30 аддзелаў </w:t>
      </w:r>
      <w:r w:rsidRPr="00EC18D2">
        <w:rPr>
          <w:rFonts w:ascii="Times New Roman" w:eastAsia="Times New Roman" w:hAnsi="Times New Roman" w:cs="Times New Roman"/>
          <w:sz w:val="28"/>
          <w:szCs w:val="28"/>
          <w:lang w:val="be-BY" w:eastAsia="ru-RU"/>
        </w:rPr>
        <w:t>(</w:t>
      </w:r>
      <w:r w:rsidR="00980D2F" w:rsidRPr="00EC18D2">
        <w:rPr>
          <w:rFonts w:ascii="Times New Roman" w:eastAsia="Times New Roman" w:hAnsi="Times New Roman" w:cs="Times New Roman"/>
          <w:sz w:val="28"/>
          <w:szCs w:val="28"/>
          <w:lang w:val="be-BY" w:eastAsia="ru-RU"/>
        </w:rPr>
        <w:t>у Брэсце, Пін</w:t>
      </w:r>
      <w:r w:rsidR="00583A79">
        <w:rPr>
          <w:rFonts w:ascii="Times New Roman" w:eastAsia="Times New Roman" w:hAnsi="Times New Roman" w:cs="Times New Roman"/>
          <w:sz w:val="28"/>
          <w:szCs w:val="28"/>
          <w:lang w:val="be-BY" w:eastAsia="ru-RU"/>
        </w:rPr>
        <w:t>ску, Кобрыне, Пружанах, Дамачаве</w:t>
      </w:r>
      <w:r w:rsidR="00980D2F" w:rsidRPr="00EC18D2">
        <w:rPr>
          <w:rFonts w:ascii="Times New Roman" w:eastAsia="Times New Roman" w:hAnsi="Times New Roman" w:cs="Times New Roman"/>
          <w:sz w:val="28"/>
          <w:szCs w:val="28"/>
          <w:lang w:val="be-BY" w:eastAsia="ru-RU"/>
        </w:rPr>
        <w:t>, Бярозе, Століне</w:t>
      </w:r>
      <w:r w:rsidRPr="00EC18D2">
        <w:rPr>
          <w:rFonts w:ascii="Times New Roman" w:eastAsia="Times New Roman" w:hAnsi="Times New Roman" w:cs="Times New Roman"/>
          <w:sz w:val="28"/>
          <w:szCs w:val="28"/>
          <w:lang w:val="be-BY" w:eastAsia="ru-RU"/>
        </w:rPr>
        <w:t>,</w:t>
      </w:r>
      <w:r w:rsidR="00980D2F" w:rsidRPr="00EC18D2">
        <w:rPr>
          <w:rFonts w:ascii="Times New Roman" w:eastAsia="Times New Roman" w:hAnsi="Times New Roman" w:cs="Times New Roman"/>
          <w:sz w:val="28"/>
          <w:szCs w:val="28"/>
          <w:lang w:val="be-BY" w:eastAsia="ru-RU"/>
        </w:rPr>
        <w:t xml:space="preserve"> Давыд-Гарадку</w:t>
      </w:r>
      <w:r w:rsidRPr="00EC18D2">
        <w:rPr>
          <w:rFonts w:ascii="Times New Roman" w:eastAsia="Times New Roman" w:hAnsi="Times New Roman" w:cs="Times New Roman"/>
          <w:sz w:val="28"/>
          <w:szCs w:val="28"/>
          <w:lang w:val="be-BY" w:eastAsia="ru-RU"/>
        </w:rPr>
        <w:t xml:space="preserve">). </w:t>
      </w:r>
      <w:r w:rsidR="00B15457" w:rsidRPr="00EC18D2">
        <w:rPr>
          <w:rFonts w:ascii="Times New Roman" w:eastAsia="Times New Roman" w:hAnsi="Times New Roman" w:cs="Times New Roman"/>
          <w:sz w:val="28"/>
          <w:szCs w:val="28"/>
          <w:lang w:val="be-BY" w:eastAsia="ru-RU"/>
        </w:rPr>
        <w:t>У Навагрудскім ваяводстве такія аддзелы былі ў Навагрудку, Шчучыне, Баранавічах, Нясвіжы, Міры, Лідзе, Быцені, Слоніме, у Беластоцкім ваяводстве – у Беластоку, Гродне, Ваўкавыску, Гарадку, Крынках.</w:t>
      </w:r>
    </w:p>
    <w:p w14:paraId="63222AF2" w14:textId="77777777" w:rsidR="00980D2F"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Бунд ствараў таксама рабочыя кааператывы, якія мелі клубы, бібліятэкі, народныя </w:t>
      </w:r>
      <w:r w:rsidR="00E1659D"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ніверсітэты.</w:t>
      </w:r>
    </w:p>
    <w:p w14:paraId="30D684B2" w14:textId="63B29441" w:rsidR="00980D2F" w:rsidRPr="00EC18D2" w:rsidRDefault="00E1659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1930-я назіраўся пэўны прыток яўрэйскай моладзі ў палітычныя партыі, грамадскія арганізацыі. Справа ў тым, што т</w:t>
      </w:r>
      <w:r w:rsidR="00980D2F" w:rsidRPr="00EC18D2">
        <w:rPr>
          <w:rFonts w:ascii="Times New Roman" w:eastAsia="Times New Roman" w:hAnsi="Times New Roman" w:cs="Times New Roman"/>
          <w:sz w:val="28"/>
          <w:szCs w:val="28"/>
          <w:lang w:val="be-BY" w:eastAsia="ru-RU"/>
        </w:rPr>
        <w:t xml:space="preserve">радыцыйная яўрэйская сям’я, кагал не змаглі ўжо спаўна задаволіць усіх зацікаўленняў моладзі. </w:t>
      </w:r>
      <w:r w:rsidRPr="00EC18D2">
        <w:rPr>
          <w:rFonts w:ascii="Times New Roman" w:eastAsia="Times New Roman" w:hAnsi="Times New Roman" w:cs="Times New Roman"/>
          <w:sz w:val="28"/>
          <w:szCs w:val="28"/>
          <w:lang w:val="be-BY" w:eastAsia="ru-RU"/>
        </w:rPr>
        <w:t xml:space="preserve">Адной з самых масавых стала </w:t>
      </w:r>
      <w:r w:rsidR="00980D2F" w:rsidRPr="00EC18D2">
        <w:rPr>
          <w:rFonts w:ascii="Times New Roman" w:eastAsia="Times New Roman" w:hAnsi="Times New Roman" w:cs="Times New Roman"/>
          <w:sz w:val="28"/>
          <w:szCs w:val="28"/>
          <w:lang w:val="be-BY" w:eastAsia="ru-RU"/>
        </w:rPr>
        <w:t>Бундаўская маладзёжная арганізацыя “Цукунфт” (“Будучыня”)</w:t>
      </w:r>
      <w:r w:rsidRPr="00EC18D2">
        <w:rPr>
          <w:rFonts w:ascii="Times New Roman" w:eastAsia="Times New Roman" w:hAnsi="Times New Roman" w:cs="Times New Roman"/>
          <w:sz w:val="28"/>
          <w:szCs w:val="28"/>
          <w:lang w:val="be-BY" w:eastAsia="ru-RU"/>
        </w:rPr>
        <w:t xml:space="preserve">. </w:t>
      </w:r>
      <w:r w:rsidR="00980D2F" w:rsidRPr="00EC18D2">
        <w:rPr>
          <w:rFonts w:ascii="Times New Roman" w:eastAsia="Times New Roman" w:hAnsi="Times New Roman" w:cs="Times New Roman"/>
          <w:sz w:val="28"/>
          <w:szCs w:val="28"/>
          <w:lang w:val="be-BY" w:eastAsia="ru-RU"/>
        </w:rPr>
        <w:t xml:space="preserve">Аддзелы “Цукунфта” </w:t>
      </w:r>
      <w:r w:rsidRPr="00EC18D2">
        <w:rPr>
          <w:rFonts w:ascii="Times New Roman" w:eastAsia="Times New Roman" w:hAnsi="Times New Roman" w:cs="Times New Roman"/>
          <w:sz w:val="28"/>
          <w:szCs w:val="28"/>
          <w:lang w:val="be-BY" w:eastAsia="ru-RU"/>
        </w:rPr>
        <w:t xml:space="preserve">адкрывалі </w:t>
      </w:r>
      <w:r w:rsidR="00980D2F" w:rsidRPr="00EC18D2">
        <w:rPr>
          <w:rFonts w:ascii="Times New Roman" w:eastAsia="Times New Roman" w:hAnsi="Times New Roman" w:cs="Times New Roman"/>
          <w:sz w:val="28"/>
          <w:szCs w:val="28"/>
          <w:lang w:val="be-BY" w:eastAsia="ru-RU"/>
        </w:rPr>
        <w:t xml:space="preserve">вячэрнія школы для </w:t>
      </w:r>
      <w:r w:rsidR="00582D73">
        <w:rPr>
          <w:rFonts w:ascii="Times New Roman" w:eastAsia="Times New Roman" w:hAnsi="Times New Roman" w:cs="Times New Roman"/>
          <w:sz w:val="28"/>
          <w:szCs w:val="28"/>
          <w:lang w:val="be-BY" w:eastAsia="ru-RU"/>
        </w:rPr>
        <w:t>працоўнай</w:t>
      </w:r>
      <w:r w:rsidR="00980D2F" w:rsidRPr="00EC18D2">
        <w:rPr>
          <w:rFonts w:ascii="Times New Roman" w:eastAsia="Times New Roman" w:hAnsi="Times New Roman" w:cs="Times New Roman"/>
          <w:sz w:val="28"/>
          <w:szCs w:val="28"/>
          <w:lang w:val="be-BY" w:eastAsia="ru-RU"/>
        </w:rPr>
        <w:t xml:space="preserve"> моладзі, </w:t>
      </w:r>
      <w:r w:rsidR="00D8785A" w:rsidRPr="00EC18D2">
        <w:rPr>
          <w:rFonts w:ascii="Times New Roman" w:eastAsia="Times New Roman" w:hAnsi="Times New Roman" w:cs="Times New Roman"/>
          <w:sz w:val="28"/>
          <w:szCs w:val="28"/>
          <w:lang w:val="be-BY" w:eastAsia="ru-RU"/>
        </w:rPr>
        <w:t xml:space="preserve">засноўвалі </w:t>
      </w:r>
      <w:r w:rsidR="00980D2F" w:rsidRPr="00EC18D2">
        <w:rPr>
          <w:rFonts w:ascii="Times New Roman" w:eastAsia="Times New Roman" w:hAnsi="Times New Roman" w:cs="Times New Roman"/>
          <w:sz w:val="28"/>
          <w:szCs w:val="28"/>
          <w:lang w:val="be-BY" w:eastAsia="ru-RU"/>
        </w:rPr>
        <w:t>драматычныя гурткі, х</w:t>
      </w:r>
      <w:r w:rsidR="00D8785A" w:rsidRPr="00EC18D2">
        <w:rPr>
          <w:rFonts w:ascii="Times New Roman" w:eastAsia="Times New Roman" w:hAnsi="Times New Roman" w:cs="Times New Roman"/>
          <w:sz w:val="28"/>
          <w:szCs w:val="28"/>
          <w:lang w:val="be-BY" w:eastAsia="ru-RU"/>
        </w:rPr>
        <w:t xml:space="preserve">оры </w:t>
      </w:r>
      <w:r w:rsidR="00980D2F" w:rsidRPr="00EC18D2">
        <w:rPr>
          <w:rFonts w:ascii="Times New Roman" w:eastAsia="Times New Roman" w:hAnsi="Times New Roman" w:cs="Times New Roman"/>
          <w:sz w:val="28"/>
          <w:szCs w:val="28"/>
          <w:lang w:val="be-BY" w:eastAsia="ru-RU"/>
        </w:rPr>
        <w:t>і аркестры.</w:t>
      </w:r>
    </w:p>
    <w:p w14:paraId="30AD6107" w14:textId="3C1C5FDF" w:rsidR="00980D2F" w:rsidRPr="00EC18D2" w:rsidRDefault="0045284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1928 г. было ўтворана таварыства “Шул-Культ” (скарочана ад “Школьны і культурны саюз”)</w:t>
      </w:r>
      <w:r w:rsidR="001A5E09" w:rsidRPr="00EC18D2">
        <w:rPr>
          <w:rFonts w:ascii="Times New Roman" w:eastAsia="Times New Roman" w:hAnsi="Times New Roman" w:cs="Times New Roman"/>
          <w:sz w:val="28"/>
          <w:szCs w:val="28"/>
          <w:lang w:val="be-BY" w:eastAsia="ru-RU"/>
        </w:rPr>
        <w:t xml:space="preserve">. Гэтае таварыства </w:t>
      </w:r>
      <w:r w:rsidRPr="00EC18D2">
        <w:rPr>
          <w:rFonts w:ascii="Times New Roman" w:eastAsia="Times New Roman" w:hAnsi="Times New Roman" w:cs="Times New Roman"/>
          <w:sz w:val="28"/>
          <w:szCs w:val="28"/>
          <w:lang w:val="be-BY" w:eastAsia="ru-RU"/>
        </w:rPr>
        <w:t>адкрывала школы</w:t>
      </w:r>
      <w:r w:rsidR="00513B59" w:rsidRPr="00EC18D2">
        <w:rPr>
          <w:rFonts w:ascii="Times New Roman" w:eastAsia="Times New Roman" w:hAnsi="Times New Roman" w:cs="Times New Roman"/>
          <w:sz w:val="28"/>
          <w:szCs w:val="28"/>
          <w:lang w:val="be-BY" w:eastAsia="ru-RU"/>
        </w:rPr>
        <w:t>, дзе вывучал</w:t>
      </w:r>
      <w:r w:rsidR="001A5E09" w:rsidRPr="00EC18D2">
        <w:rPr>
          <w:rFonts w:ascii="Times New Roman" w:eastAsia="Times New Roman" w:hAnsi="Times New Roman" w:cs="Times New Roman"/>
          <w:sz w:val="28"/>
          <w:szCs w:val="28"/>
          <w:lang w:val="be-BY" w:eastAsia="ru-RU"/>
        </w:rPr>
        <w:t>іся ідыш</w:t>
      </w:r>
      <w:r w:rsidRPr="00EC18D2">
        <w:rPr>
          <w:rFonts w:ascii="Times New Roman" w:eastAsia="Times New Roman" w:hAnsi="Times New Roman" w:cs="Times New Roman"/>
          <w:sz w:val="28"/>
          <w:szCs w:val="28"/>
          <w:lang w:val="be-BY" w:eastAsia="ru-RU"/>
        </w:rPr>
        <w:t xml:space="preserve"> і іўрыт</w:t>
      </w:r>
      <w:r w:rsidR="001A5E09"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1A5E09" w:rsidRPr="00EC18D2">
        <w:rPr>
          <w:rFonts w:ascii="Times New Roman" w:eastAsia="Times New Roman" w:hAnsi="Times New Roman" w:cs="Times New Roman"/>
          <w:sz w:val="28"/>
          <w:szCs w:val="28"/>
          <w:lang w:val="be-BY" w:eastAsia="ru-RU"/>
        </w:rPr>
        <w:t xml:space="preserve">Гэта была рэакцыя часткі </w:t>
      </w:r>
      <w:r w:rsidR="00980D2F" w:rsidRPr="00EC18D2">
        <w:rPr>
          <w:rFonts w:ascii="Times New Roman" w:eastAsia="Times New Roman" w:hAnsi="Times New Roman" w:cs="Times New Roman"/>
          <w:sz w:val="28"/>
          <w:szCs w:val="28"/>
          <w:lang w:val="be-BY" w:eastAsia="ru-RU"/>
        </w:rPr>
        <w:t>яўрэйскай інтэлігенцыі</w:t>
      </w:r>
      <w:r w:rsidR="001A5E09" w:rsidRPr="00EC18D2">
        <w:rPr>
          <w:rFonts w:ascii="Times New Roman" w:eastAsia="Times New Roman" w:hAnsi="Times New Roman" w:cs="Times New Roman"/>
          <w:sz w:val="28"/>
          <w:szCs w:val="28"/>
          <w:lang w:val="be-BY" w:eastAsia="ru-RU"/>
        </w:rPr>
        <w:t>, якая</w:t>
      </w:r>
      <w:r w:rsidR="00980D2F" w:rsidRPr="00EC18D2">
        <w:rPr>
          <w:rFonts w:ascii="Times New Roman" w:eastAsia="Times New Roman" w:hAnsi="Times New Roman" w:cs="Times New Roman"/>
          <w:sz w:val="28"/>
          <w:szCs w:val="28"/>
          <w:lang w:val="be-BY" w:eastAsia="ru-RU"/>
        </w:rPr>
        <w:t xml:space="preserve"> была незадаволена </w:t>
      </w:r>
      <w:r w:rsidR="001A5E09" w:rsidRPr="00EC18D2">
        <w:rPr>
          <w:rFonts w:ascii="Times New Roman" w:eastAsia="Times New Roman" w:hAnsi="Times New Roman" w:cs="Times New Roman"/>
          <w:sz w:val="28"/>
          <w:szCs w:val="28"/>
          <w:lang w:val="be-BY" w:eastAsia="ru-RU"/>
        </w:rPr>
        <w:t xml:space="preserve">абсалютызацыяй </w:t>
      </w:r>
      <w:r w:rsidR="00980D2F" w:rsidRPr="00EC18D2">
        <w:rPr>
          <w:rFonts w:ascii="Times New Roman" w:eastAsia="Times New Roman" w:hAnsi="Times New Roman" w:cs="Times New Roman"/>
          <w:sz w:val="28"/>
          <w:szCs w:val="28"/>
          <w:lang w:val="be-BY" w:eastAsia="ru-RU"/>
        </w:rPr>
        <w:t xml:space="preserve">іўрыту </w:t>
      </w:r>
      <w:r w:rsidR="001A5E09" w:rsidRPr="00EC18D2">
        <w:rPr>
          <w:rFonts w:ascii="Times New Roman" w:eastAsia="Times New Roman" w:hAnsi="Times New Roman" w:cs="Times New Roman"/>
          <w:sz w:val="28"/>
          <w:szCs w:val="28"/>
          <w:lang w:val="be-BY" w:eastAsia="ru-RU"/>
        </w:rPr>
        <w:t>сіяністамі і ідыш бундаўцамі.</w:t>
      </w:r>
      <w:r w:rsidR="00980D2F" w:rsidRPr="00EC18D2">
        <w:rPr>
          <w:rFonts w:ascii="Times New Roman" w:eastAsia="Times New Roman" w:hAnsi="Times New Roman" w:cs="Times New Roman"/>
          <w:sz w:val="28"/>
          <w:szCs w:val="28"/>
          <w:lang w:val="be-BY" w:eastAsia="ru-RU"/>
        </w:rPr>
        <w:t xml:space="preserve"> У школах “Шул-Культ” асноўная ўваг</w:t>
      </w:r>
      <w:r w:rsidR="00A608D6">
        <w:rPr>
          <w:rFonts w:ascii="Times New Roman" w:eastAsia="Times New Roman" w:hAnsi="Times New Roman" w:cs="Times New Roman"/>
          <w:sz w:val="28"/>
          <w:szCs w:val="28"/>
          <w:lang w:val="be-BY" w:eastAsia="ru-RU"/>
        </w:rPr>
        <w:t>а надавалася вывучэнню іў</w:t>
      </w:r>
      <w:r w:rsidR="001A5E09" w:rsidRPr="00EC18D2">
        <w:rPr>
          <w:rFonts w:ascii="Times New Roman" w:eastAsia="Times New Roman" w:hAnsi="Times New Roman" w:cs="Times New Roman"/>
          <w:sz w:val="28"/>
          <w:szCs w:val="28"/>
          <w:lang w:val="be-BY" w:eastAsia="ru-RU"/>
        </w:rPr>
        <w:t>даікі.</w:t>
      </w:r>
      <w:r w:rsidR="00513B59" w:rsidRPr="00EC18D2">
        <w:rPr>
          <w:rFonts w:ascii="Times New Roman" w:hAnsi="Times New Roman" w:cs="Times New Roman"/>
          <w:sz w:val="28"/>
          <w:szCs w:val="28"/>
          <w:lang w:val="be-BY"/>
        </w:rPr>
        <w:t xml:space="preserve"> Г</w:t>
      </w:r>
      <w:r w:rsidR="00513B59" w:rsidRPr="00EC18D2">
        <w:rPr>
          <w:rFonts w:ascii="Times New Roman" w:eastAsia="Times New Roman" w:hAnsi="Times New Roman" w:cs="Times New Roman"/>
          <w:sz w:val="28"/>
          <w:szCs w:val="28"/>
          <w:lang w:val="be-BY" w:eastAsia="ru-RU"/>
        </w:rPr>
        <w:t>історыя яўрэяў вывучалася як асобны прадмет, іўрыт вывучаўся ўжо з першага класа. У праграме школ “Шуль-Культ” былі таксама палясціназнаўства, яўрэйская дэмаграфія і іншыя прадметы.</w:t>
      </w:r>
      <w:r w:rsidR="004A4FEE" w:rsidRPr="00EC18D2">
        <w:rPr>
          <w:rFonts w:ascii="Times New Roman" w:eastAsia="Times New Roman" w:hAnsi="Times New Roman" w:cs="Times New Roman"/>
          <w:sz w:val="28"/>
          <w:szCs w:val="28"/>
          <w:lang w:val="be-BY" w:eastAsia="ru-RU"/>
        </w:rPr>
        <w:t xml:space="preserve"> З-за супрацьдзеяння польскіх улад “Шуль-Культ” не здолела разгарнуць шырокай сеткі школ – у 1934/1935 навучальным </w:t>
      </w:r>
      <w:r w:rsidR="00582D73">
        <w:rPr>
          <w:rFonts w:ascii="Times New Roman" w:eastAsia="Times New Roman" w:hAnsi="Times New Roman" w:cs="Times New Roman"/>
          <w:sz w:val="28"/>
          <w:szCs w:val="28"/>
          <w:lang w:val="be-BY" w:eastAsia="ru-RU"/>
        </w:rPr>
        <w:t>годзе таварыства ўтрымлівала 23 </w:t>
      </w:r>
      <w:r w:rsidR="004A4FEE" w:rsidRPr="00EC18D2">
        <w:rPr>
          <w:rFonts w:ascii="Times New Roman" w:eastAsia="Times New Roman" w:hAnsi="Times New Roman" w:cs="Times New Roman"/>
          <w:sz w:val="28"/>
          <w:szCs w:val="28"/>
          <w:lang w:val="be-BY" w:eastAsia="ru-RU"/>
        </w:rPr>
        <w:t>установы розн</w:t>
      </w:r>
      <w:r w:rsidR="00582D73">
        <w:rPr>
          <w:rFonts w:ascii="Times New Roman" w:eastAsia="Times New Roman" w:hAnsi="Times New Roman" w:cs="Times New Roman"/>
          <w:sz w:val="28"/>
          <w:szCs w:val="28"/>
          <w:lang w:val="be-BY" w:eastAsia="ru-RU"/>
        </w:rPr>
        <w:t>ых</w:t>
      </w:r>
      <w:r w:rsidR="004A4FEE" w:rsidRPr="00EC18D2">
        <w:rPr>
          <w:rFonts w:ascii="Times New Roman" w:eastAsia="Times New Roman" w:hAnsi="Times New Roman" w:cs="Times New Roman"/>
          <w:sz w:val="28"/>
          <w:szCs w:val="28"/>
          <w:lang w:val="be-BY" w:eastAsia="ru-RU"/>
        </w:rPr>
        <w:t xml:space="preserve"> тып</w:t>
      </w:r>
      <w:r w:rsidR="00582D73">
        <w:rPr>
          <w:rFonts w:ascii="Times New Roman" w:eastAsia="Times New Roman" w:hAnsi="Times New Roman" w:cs="Times New Roman"/>
          <w:sz w:val="28"/>
          <w:szCs w:val="28"/>
          <w:lang w:val="be-BY" w:eastAsia="ru-RU"/>
        </w:rPr>
        <w:t>аў</w:t>
      </w:r>
      <w:r w:rsidR="004A4FEE" w:rsidRPr="00EC18D2">
        <w:rPr>
          <w:rFonts w:ascii="Times New Roman" w:eastAsia="Times New Roman" w:hAnsi="Times New Roman" w:cs="Times New Roman"/>
          <w:sz w:val="28"/>
          <w:szCs w:val="28"/>
          <w:lang w:val="be-BY" w:eastAsia="ru-RU"/>
        </w:rPr>
        <w:t xml:space="preserve">, з іх толькі </w:t>
      </w:r>
      <w:r w:rsidR="00582D73">
        <w:rPr>
          <w:rFonts w:ascii="Times New Roman" w:eastAsia="Times New Roman" w:hAnsi="Times New Roman" w:cs="Times New Roman"/>
          <w:sz w:val="28"/>
          <w:szCs w:val="28"/>
          <w:lang w:val="be-BY" w:eastAsia="ru-RU"/>
        </w:rPr>
        <w:t>дзесяць</w:t>
      </w:r>
      <w:r w:rsidR="004A4FEE" w:rsidRPr="00EC18D2">
        <w:rPr>
          <w:rFonts w:ascii="Times New Roman" w:eastAsia="Times New Roman" w:hAnsi="Times New Roman" w:cs="Times New Roman"/>
          <w:sz w:val="28"/>
          <w:szCs w:val="28"/>
          <w:lang w:val="be-BY" w:eastAsia="ru-RU"/>
        </w:rPr>
        <w:t xml:space="preserve"> школ (2,1 тыс. вучняў).</w:t>
      </w:r>
    </w:p>
    <w:p w14:paraId="06702482" w14:textId="5E80A7BC" w:rsidR="004A4FEE" w:rsidRPr="00EC18D2" w:rsidRDefault="004A4FE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 xml:space="preserve">У міжваенны час ранейшыя ўплывы рускай культуры ў асяроддзі яўрэяў змяняліся ўплывамі польскай культуры, мовы. Гэта было вынікам уздзеяння сістэмы асветы (найперш польскіх школ, а таксама яўрэйскіх, дзе вывучалася польская мова і г. д.). </w:t>
      </w:r>
      <w:r w:rsidR="00582D73">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ачала развівацца і свецкая культура, адукацыя розных напрамкаў, аднак асіміляцыйныя працэсы сярод яўрэяў былі слабымі. Захаванню іх нацыянальна-к</w:t>
      </w:r>
      <w:r w:rsidR="00A608D6">
        <w:rPr>
          <w:rFonts w:ascii="Times New Roman" w:eastAsia="Times New Roman" w:hAnsi="Times New Roman" w:cs="Times New Roman"/>
          <w:sz w:val="28"/>
          <w:szCs w:val="28"/>
          <w:lang w:val="be-BY" w:eastAsia="ru-RU"/>
        </w:rPr>
        <w:t>ультурнай самабытнасці спрыяў іў</w:t>
      </w:r>
      <w:r w:rsidRPr="00EC18D2">
        <w:rPr>
          <w:rFonts w:ascii="Times New Roman" w:eastAsia="Times New Roman" w:hAnsi="Times New Roman" w:cs="Times New Roman"/>
          <w:sz w:val="28"/>
          <w:szCs w:val="28"/>
          <w:lang w:val="be-BY" w:eastAsia="ru-RU"/>
        </w:rPr>
        <w:t>даізм. Супольнасць яўрэяў-літвакоў нават ва ўмовах мадэрнізацыі грамадства працягвала захоўваць сваю рэлігійнасць.</w:t>
      </w:r>
    </w:p>
    <w:p w14:paraId="17355656" w14:textId="7DB2A769" w:rsidR="009220CA" w:rsidRPr="00EC18D2" w:rsidRDefault="00980D2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Вялікі ўплыў на </w:t>
      </w:r>
      <w:r w:rsidR="001A5E09" w:rsidRPr="00EC18D2">
        <w:rPr>
          <w:rFonts w:ascii="Times New Roman" w:eastAsia="Times New Roman" w:hAnsi="Times New Roman" w:cs="Times New Roman"/>
          <w:sz w:val="28"/>
          <w:szCs w:val="28"/>
          <w:lang w:val="be-BY" w:eastAsia="ru-RU"/>
        </w:rPr>
        <w:t>яўрэйскае грамадска-культурнае жыццё а</w:t>
      </w:r>
      <w:r w:rsidRPr="00EC18D2">
        <w:rPr>
          <w:rFonts w:ascii="Times New Roman" w:eastAsia="Times New Roman" w:hAnsi="Times New Roman" w:cs="Times New Roman"/>
          <w:sz w:val="28"/>
          <w:szCs w:val="28"/>
          <w:lang w:val="be-BY" w:eastAsia="ru-RU"/>
        </w:rPr>
        <w:t>казвалі ўстановы Вільні</w:t>
      </w:r>
      <w:r w:rsidR="001A5E09"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“літоўск</w:t>
      </w:r>
      <w:r w:rsidR="001A5E09" w:rsidRPr="00EC18D2">
        <w:rPr>
          <w:rFonts w:ascii="Times New Roman" w:eastAsia="Times New Roman" w:hAnsi="Times New Roman" w:cs="Times New Roman"/>
          <w:sz w:val="28"/>
          <w:szCs w:val="28"/>
          <w:lang w:val="be-BY" w:eastAsia="ru-RU"/>
        </w:rPr>
        <w:t>ага Іерусаліма</w:t>
      </w:r>
      <w:r w:rsidRPr="00EC18D2">
        <w:rPr>
          <w:rFonts w:ascii="Times New Roman" w:eastAsia="Times New Roman" w:hAnsi="Times New Roman" w:cs="Times New Roman"/>
          <w:sz w:val="28"/>
          <w:szCs w:val="28"/>
          <w:lang w:val="be-BY" w:eastAsia="ru-RU"/>
        </w:rPr>
        <w:t>” (“Іерусалім</w:t>
      </w:r>
      <w:r w:rsidR="001A5E09"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 дыяспары”)</w:t>
      </w:r>
      <w:r w:rsidR="001A5E09" w:rsidRPr="00EC18D2">
        <w:rPr>
          <w:rFonts w:ascii="Times New Roman" w:eastAsia="Times New Roman" w:hAnsi="Times New Roman" w:cs="Times New Roman"/>
          <w:sz w:val="28"/>
          <w:szCs w:val="28"/>
          <w:lang w:val="be-BY" w:eastAsia="ru-RU"/>
        </w:rPr>
        <w:t xml:space="preserve">. Менавіта Вільня стала </w:t>
      </w:r>
      <w:r w:rsidRPr="00EC18D2">
        <w:rPr>
          <w:rFonts w:ascii="Times New Roman" w:eastAsia="Times New Roman" w:hAnsi="Times New Roman" w:cs="Times New Roman"/>
          <w:sz w:val="28"/>
          <w:szCs w:val="28"/>
          <w:lang w:val="be-BY" w:eastAsia="ru-RU"/>
        </w:rPr>
        <w:t>міжнародны</w:t>
      </w:r>
      <w:r w:rsidR="001A5E09" w:rsidRPr="00EC18D2">
        <w:rPr>
          <w:rFonts w:ascii="Times New Roman" w:eastAsia="Times New Roman" w:hAnsi="Times New Roman" w:cs="Times New Roman"/>
          <w:sz w:val="28"/>
          <w:szCs w:val="28"/>
          <w:lang w:val="be-BY" w:eastAsia="ru-RU"/>
        </w:rPr>
        <w:t>м</w:t>
      </w:r>
      <w:r w:rsidRPr="00EC18D2">
        <w:rPr>
          <w:rFonts w:ascii="Times New Roman" w:eastAsia="Times New Roman" w:hAnsi="Times New Roman" w:cs="Times New Roman"/>
          <w:sz w:val="28"/>
          <w:szCs w:val="28"/>
          <w:lang w:val="be-BY" w:eastAsia="ru-RU"/>
        </w:rPr>
        <w:t xml:space="preserve"> цэнтр</w:t>
      </w:r>
      <w:r w:rsidR="001A5E09" w:rsidRPr="00EC18D2">
        <w:rPr>
          <w:rFonts w:ascii="Times New Roman" w:eastAsia="Times New Roman" w:hAnsi="Times New Roman" w:cs="Times New Roman"/>
          <w:sz w:val="28"/>
          <w:szCs w:val="28"/>
          <w:lang w:val="be-BY" w:eastAsia="ru-RU"/>
        </w:rPr>
        <w:t>ам</w:t>
      </w:r>
      <w:r w:rsidRPr="00EC18D2">
        <w:rPr>
          <w:rFonts w:ascii="Times New Roman" w:eastAsia="Times New Roman" w:hAnsi="Times New Roman" w:cs="Times New Roman"/>
          <w:sz w:val="28"/>
          <w:szCs w:val="28"/>
          <w:lang w:val="be-BY" w:eastAsia="ru-RU"/>
        </w:rPr>
        <w:t xml:space="preserve"> яўрэйскага </w:t>
      </w:r>
      <w:r w:rsidR="001A5E09" w:rsidRPr="00EC18D2">
        <w:rPr>
          <w:rFonts w:ascii="Times New Roman" w:eastAsia="Times New Roman" w:hAnsi="Times New Roman" w:cs="Times New Roman"/>
          <w:sz w:val="28"/>
          <w:szCs w:val="28"/>
          <w:lang w:val="be-BY" w:eastAsia="ru-RU"/>
        </w:rPr>
        <w:t xml:space="preserve">ідышамоўнага </w:t>
      </w:r>
      <w:r w:rsidRPr="00EC18D2">
        <w:rPr>
          <w:rFonts w:ascii="Times New Roman" w:eastAsia="Times New Roman" w:hAnsi="Times New Roman" w:cs="Times New Roman"/>
          <w:sz w:val="28"/>
          <w:szCs w:val="28"/>
          <w:lang w:val="be-BY" w:eastAsia="ru-RU"/>
        </w:rPr>
        <w:t xml:space="preserve">культурнага і літаратурнага жыцця. У горадзе дзейнічала больш </w:t>
      </w:r>
      <w:r w:rsidR="001A5E09" w:rsidRPr="00EC18D2">
        <w:rPr>
          <w:rFonts w:ascii="Times New Roman" w:eastAsia="Times New Roman" w:hAnsi="Times New Roman" w:cs="Times New Roman"/>
          <w:sz w:val="28"/>
          <w:szCs w:val="28"/>
          <w:lang w:val="be-BY" w:eastAsia="ru-RU"/>
        </w:rPr>
        <w:t xml:space="preserve">за </w:t>
      </w:r>
      <w:r w:rsidRPr="00EC18D2">
        <w:rPr>
          <w:rFonts w:ascii="Times New Roman" w:eastAsia="Times New Roman" w:hAnsi="Times New Roman" w:cs="Times New Roman"/>
          <w:sz w:val="28"/>
          <w:szCs w:val="28"/>
          <w:lang w:val="be-BY" w:eastAsia="ru-RU"/>
        </w:rPr>
        <w:t>100 яўрэйскіх грамадскіх арганізацый, таварыстваў</w:t>
      </w:r>
      <w:r w:rsidR="001A5E09" w:rsidRPr="00EC18D2">
        <w:rPr>
          <w:rFonts w:ascii="Times New Roman" w:eastAsia="Times New Roman" w:hAnsi="Times New Roman" w:cs="Times New Roman"/>
          <w:sz w:val="28"/>
          <w:szCs w:val="28"/>
          <w:lang w:val="be-BY" w:eastAsia="ru-RU"/>
        </w:rPr>
        <w:t>. Сярод іх</w:t>
      </w:r>
      <w:r w:rsidRPr="00EC18D2">
        <w:rPr>
          <w:rFonts w:ascii="Times New Roman" w:eastAsia="Times New Roman" w:hAnsi="Times New Roman" w:cs="Times New Roman"/>
          <w:sz w:val="28"/>
          <w:szCs w:val="28"/>
          <w:lang w:val="be-BY" w:eastAsia="ru-RU"/>
        </w:rPr>
        <w:t xml:space="preserve"> </w:t>
      </w:r>
      <w:r w:rsidR="001A5E09" w:rsidRPr="00EC18D2">
        <w:rPr>
          <w:rFonts w:ascii="Times New Roman" w:eastAsia="Times New Roman" w:hAnsi="Times New Roman" w:cs="Times New Roman"/>
          <w:sz w:val="28"/>
          <w:szCs w:val="28"/>
          <w:lang w:val="be-BY" w:eastAsia="ru-RU"/>
        </w:rPr>
        <w:t xml:space="preserve">былі </w:t>
      </w:r>
      <w:r w:rsidRPr="00EC18D2">
        <w:rPr>
          <w:rFonts w:ascii="Times New Roman" w:eastAsia="Times New Roman" w:hAnsi="Times New Roman" w:cs="Times New Roman"/>
          <w:sz w:val="28"/>
          <w:szCs w:val="28"/>
          <w:lang w:val="be-BY" w:eastAsia="ru-RU"/>
        </w:rPr>
        <w:t>Яўрэйскі навуковы інстытут</w:t>
      </w:r>
      <w:r w:rsidR="00024FE6">
        <w:rPr>
          <w:rFonts w:ascii="Times New Roman" w:eastAsia="Times New Roman" w:hAnsi="Times New Roman" w:cs="Times New Roman"/>
          <w:sz w:val="28"/>
          <w:szCs w:val="28"/>
          <w:lang w:val="be-BY" w:eastAsia="ru-RU"/>
        </w:rPr>
        <w:t xml:space="preserve"> (ЯНІ)</w:t>
      </w:r>
      <w:r w:rsidRPr="00EC18D2">
        <w:rPr>
          <w:rFonts w:ascii="Times New Roman" w:eastAsia="Times New Roman" w:hAnsi="Times New Roman" w:cs="Times New Roman"/>
          <w:sz w:val="28"/>
          <w:szCs w:val="28"/>
          <w:lang w:val="be-BY" w:eastAsia="ru-RU"/>
        </w:rPr>
        <w:t>, яўрэйскае гісторыка-этнаграфічнае таварыства, музей, таварыства падтры</w:t>
      </w:r>
      <w:r w:rsidR="003410E5" w:rsidRPr="00EC18D2">
        <w:rPr>
          <w:rFonts w:ascii="Times New Roman" w:eastAsia="Times New Roman" w:hAnsi="Times New Roman" w:cs="Times New Roman"/>
          <w:sz w:val="28"/>
          <w:szCs w:val="28"/>
          <w:lang w:val="be-BY" w:eastAsia="ru-RU"/>
        </w:rPr>
        <w:t>мкі яўрэйскага мастацтва і інш.</w:t>
      </w:r>
      <w:r w:rsidR="00AF011E" w:rsidRPr="00EC18D2">
        <w:rPr>
          <w:rFonts w:ascii="Times New Roman" w:hAnsi="Times New Roman" w:cs="Times New Roman"/>
          <w:sz w:val="28"/>
          <w:szCs w:val="28"/>
          <w:lang w:val="be-BY"/>
        </w:rPr>
        <w:t xml:space="preserve"> Яны </w:t>
      </w:r>
      <w:r w:rsidR="00AF011E" w:rsidRPr="00EC18D2">
        <w:rPr>
          <w:rFonts w:ascii="Times New Roman" w:eastAsia="Times New Roman" w:hAnsi="Times New Roman" w:cs="Times New Roman"/>
          <w:sz w:val="28"/>
          <w:szCs w:val="28"/>
          <w:lang w:val="be-BY" w:eastAsia="ru-RU"/>
        </w:rPr>
        <w:t>зрабілі значны ўклад у адраджэнне яўрэйскай ідышамоўнай літаратуры, культуры, мастацтва.</w:t>
      </w:r>
    </w:p>
    <w:p w14:paraId="743DE32D" w14:textId="6B8A65BD" w:rsidR="009147A6" w:rsidRPr="00EC18D2" w:rsidRDefault="009147A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Міжнароднае значэнне меў Яўрэйскі навуковы інстытут, створаны ў Вільні ў 1925 г. Сярод яго заснавальнікаў былі прадстаўнікі свецкай ідышамоўнай інтэлігенцыі М. Вайнрайх, З. Рэйзен, І. Чэрніхаў і іншыя. У склад кіраўніцтва таксама ўваходзілі Ц. Шабад, заснавальнік Бунда А. Крэмер, кнігавыдавец Б. Клецкін і іншыя.</w:t>
      </w:r>
      <w:r w:rsidRPr="00EC18D2">
        <w:rPr>
          <w:rFonts w:ascii="Times New Roman" w:eastAsia="Times New Roman" w:hAnsi="Times New Roman" w:cs="Times New Roman"/>
          <w:sz w:val="28"/>
          <w:szCs w:val="28"/>
          <w:vertAlign w:val="superscript"/>
          <w:lang w:val="be-BY" w:eastAsia="ru-RU"/>
        </w:rPr>
        <w:t xml:space="preserve"> </w:t>
      </w:r>
      <w:r w:rsidRPr="00EC18D2">
        <w:rPr>
          <w:rFonts w:ascii="Times New Roman" w:eastAsia="Times New Roman" w:hAnsi="Times New Roman" w:cs="Times New Roman"/>
          <w:sz w:val="28"/>
          <w:szCs w:val="28"/>
          <w:lang w:val="be-BY" w:eastAsia="ru-RU"/>
        </w:rPr>
        <w:t>ЯНІ выступаў за адлюстраванне любых праяў жыцця яўрэяў, вывучэнне з дапамогай новых метадаў іх мінулага і г.</w:t>
      </w:r>
      <w:r w:rsidR="00024FE6">
        <w:rPr>
          <w:rFonts w:ascii="Times New Roman" w:eastAsia="Times New Roman" w:hAnsi="Times New Roman" w:cs="Times New Roman"/>
          <w:sz w:val="28"/>
          <w:szCs w:val="28"/>
          <w:lang w:val="be-BY" w:eastAsia="ru-RU"/>
        </w:rPr>
        <w:t xml:space="preserve"> д. Былі створаны чатыры</w:t>
      </w:r>
      <w:r w:rsidRPr="00EC18D2">
        <w:rPr>
          <w:rFonts w:ascii="Times New Roman" w:eastAsia="Times New Roman" w:hAnsi="Times New Roman" w:cs="Times New Roman"/>
          <w:sz w:val="28"/>
          <w:szCs w:val="28"/>
          <w:lang w:val="be-BY" w:eastAsia="ru-RU"/>
        </w:rPr>
        <w:t xml:space="preserve"> секцыі ЯНІ (філалагічная, гістарычная, эканамічна-статыстычная, педагагічна-псіхалагічная). Намаганнямі ЯНІ было сабрана каля 100 тыс. адзінак яўрэйскага фальклору, больш 25 тыс. асобных выразаў ідыш, некалькі соцен камплектаў тэрміналогіі. Даследаванні праводзіліся пераважна ў Вільні, Ашмянскім, Браслаўскім, Дзісенскім і іншых паветах.</w:t>
      </w:r>
    </w:p>
    <w:p w14:paraId="05412F8F" w14:textId="6B6DE8A7" w:rsidR="009147A6" w:rsidRPr="00EC18D2" w:rsidRDefault="009147A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З 1931 г. выдаваўся на ідыш часопіс “Веснік ЯНІ”. На яго старонках публікаваліся артыкулы па гісторыі яўрэяў, сацыялогіі, псіхалогіі, літаратуры, музыцы, выяўленч</w:t>
      </w:r>
      <w:r w:rsidR="00024FE6">
        <w:rPr>
          <w:rFonts w:ascii="Times New Roman" w:eastAsia="Times New Roman" w:hAnsi="Times New Roman" w:cs="Times New Roman"/>
          <w:sz w:val="28"/>
          <w:szCs w:val="28"/>
          <w:lang w:val="be-BY" w:eastAsia="ru-RU"/>
        </w:rPr>
        <w:t>ым мастацтве</w:t>
      </w:r>
      <w:r w:rsidRPr="00EC18D2">
        <w:rPr>
          <w:rFonts w:ascii="Times New Roman" w:eastAsia="Times New Roman" w:hAnsi="Times New Roman" w:cs="Times New Roman"/>
          <w:sz w:val="28"/>
          <w:szCs w:val="28"/>
          <w:lang w:val="be-BY" w:eastAsia="ru-RU"/>
        </w:rPr>
        <w:t xml:space="preserve"> і г.</w:t>
      </w:r>
      <w:r w:rsidR="00024FE6">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д. Таксама ў ЯНІ дзейнічалі бібліяграфічны цэнтр, архіў, бібліятэка і музей. У сярэдзіне 1930-х гг. бібліяграфічны цэнтр меў на ўліку больш чым 200 тыс. розных адзінак, бібліятэка налічвала звыш 40 тыс. адзінак. У архіве ЯНІ налічвалася некалькі тысяч рукапісаў, аўтографаў, каля 100 тыс. плакатаў, лістовак, справаздач, статутаў, каля 10 тыс. экзэмпляраў перыёдыкі.</w:t>
      </w:r>
    </w:p>
    <w:p w14:paraId="30CA3E51" w14:textId="77777777" w:rsidR="009147A6" w:rsidRPr="00EC18D2" w:rsidRDefault="009147A6"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Польшчы і за мяжой былі створаны аддзелы Таварыства прыяцеляў ЯНІ. </w:t>
      </w:r>
      <w:r w:rsidR="00D77470" w:rsidRPr="00EC18D2">
        <w:rPr>
          <w:rFonts w:ascii="Times New Roman" w:eastAsia="Times New Roman" w:hAnsi="Times New Roman" w:cs="Times New Roman"/>
          <w:sz w:val="28"/>
          <w:szCs w:val="28"/>
          <w:lang w:val="be-BY" w:eastAsia="ru-RU"/>
        </w:rPr>
        <w:t xml:space="preserve">У 1920-я гг. ЯНІ </w:t>
      </w:r>
      <w:r w:rsidRPr="00EC18D2">
        <w:rPr>
          <w:rFonts w:ascii="Times New Roman" w:eastAsia="Times New Roman" w:hAnsi="Times New Roman" w:cs="Times New Roman"/>
          <w:sz w:val="28"/>
          <w:szCs w:val="28"/>
          <w:lang w:val="be-BY" w:eastAsia="ru-RU"/>
        </w:rPr>
        <w:t xml:space="preserve">падтрымліваў сувязі з яўрэйскім сектарам Інбелкульта (Беларускай акадэміі навук), БДУ і іншымі ўстановамі БССР. </w:t>
      </w:r>
      <w:r w:rsidR="00D77470" w:rsidRPr="00EC18D2">
        <w:rPr>
          <w:rFonts w:ascii="Times New Roman" w:eastAsia="Times New Roman" w:hAnsi="Times New Roman" w:cs="Times New Roman"/>
          <w:sz w:val="28"/>
          <w:szCs w:val="28"/>
          <w:lang w:val="be-BY" w:eastAsia="ru-RU"/>
        </w:rPr>
        <w:t xml:space="preserve">Матэрыяльную падтрымку аказвала замежная яўрэйская дыяспара, </w:t>
      </w:r>
      <w:r w:rsidRPr="00EC18D2">
        <w:rPr>
          <w:rFonts w:ascii="Times New Roman" w:eastAsia="Times New Roman" w:hAnsi="Times New Roman" w:cs="Times New Roman"/>
          <w:sz w:val="28"/>
          <w:szCs w:val="28"/>
          <w:lang w:val="be-BY" w:eastAsia="ru-RU"/>
        </w:rPr>
        <w:t>яўрэўскія рэлігійныя гміны</w:t>
      </w:r>
      <w:r w:rsidR="00D77470" w:rsidRPr="00EC18D2">
        <w:rPr>
          <w:rFonts w:ascii="Times New Roman" w:eastAsia="Times New Roman" w:hAnsi="Times New Roman" w:cs="Times New Roman"/>
          <w:sz w:val="28"/>
          <w:szCs w:val="28"/>
          <w:lang w:val="be-BY" w:eastAsia="ru-RU"/>
        </w:rPr>
        <w:t xml:space="preserve"> Заходняй Беларусі. ЯНІ </w:t>
      </w:r>
      <w:r w:rsidRPr="00EC18D2">
        <w:rPr>
          <w:rFonts w:ascii="Times New Roman" w:eastAsia="Times New Roman" w:hAnsi="Times New Roman" w:cs="Times New Roman"/>
          <w:sz w:val="28"/>
          <w:szCs w:val="28"/>
          <w:lang w:val="be-BY" w:eastAsia="ru-RU"/>
        </w:rPr>
        <w:t xml:space="preserve">ажыццяўляў міжнароднае супрацоўніцтва, </w:t>
      </w:r>
      <w:r w:rsidR="00D77470" w:rsidRPr="00EC18D2">
        <w:rPr>
          <w:rFonts w:ascii="Times New Roman" w:eastAsia="Times New Roman" w:hAnsi="Times New Roman" w:cs="Times New Roman"/>
          <w:sz w:val="28"/>
          <w:szCs w:val="28"/>
          <w:lang w:val="be-BY" w:eastAsia="ru-RU"/>
        </w:rPr>
        <w:t xml:space="preserve">адкрыў свае </w:t>
      </w:r>
      <w:r w:rsidRPr="00EC18D2">
        <w:rPr>
          <w:rFonts w:ascii="Times New Roman" w:eastAsia="Times New Roman" w:hAnsi="Times New Roman" w:cs="Times New Roman"/>
          <w:sz w:val="28"/>
          <w:szCs w:val="28"/>
          <w:lang w:val="be-BY" w:eastAsia="ru-RU"/>
        </w:rPr>
        <w:t xml:space="preserve">аддзелы </w:t>
      </w:r>
      <w:r w:rsidR="00D77470" w:rsidRPr="00EC18D2">
        <w:rPr>
          <w:rFonts w:ascii="Times New Roman" w:eastAsia="Times New Roman" w:hAnsi="Times New Roman" w:cs="Times New Roman"/>
          <w:sz w:val="28"/>
          <w:szCs w:val="28"/>
          <w:lang w:val="be-BY" w:eastAsia="ru-RU"/>
        </w:rPr>
        <w:t>ў Берліне, Варшаве, Нью-</w:t>
      </w:r>
      <w:r w:rsidR="00FF5564" w:rsidRPr="00EC18D2">
        <w:rPr>
          <w:rFonts w:ascii="Times New Roman" w:eastAsia="Times New Roman" w:hAnsi="Times New Roman" w:cs="Times New Roman"/>
          <w:sz w:val="28"/>
          <w:szCs w:val="28"/>
          <w:lang w:val="be-BY" w:eastAsia="ru-RU"/>
        </w:rPr>
        <w:t>Ё</w:t>
      </w:r>
      <w:r w:rsidR="00D77470" w:rsidRPr="00EC18D2">
        <w:rPr>
          <w:rFonts w:ascii="Times New Roman" w:eastAsia="Times New Roman" w:hAnsi="Times New Roman" w:cs="Times New Roman"/>
          <w:sz w:val="28"/>
          <w:szCs w:val="28"/>
          <w:lang w:val="be-BY" w:eastAsia="ru-RU"/>
        </w:rPr>
        <w:t>рку.</w:t>
      </w:r>
    </w:p>
    <w:p w14:paraId="59C57A32" w14:textId="77777777" w:rsidR="00FF5564" w:rsidRPr="00EC18D2" w:rsidRDefault="0033296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Пры Віленскім </w:t>
      </w:r>
      <w:r w:rsidR="00FF5564" w:rsidRPr="00EC18D2">
        <w:rPr>
          <w:rFonts w:ascii="Times New Roman" w:eastAsia="Times New Roman" w:hAnsi="Times New Roman" w:cs="Times New Roman"/>
          <w:sz w:val="28"/>
          <w:szCs w:val="28"/>
          <w:lang w:val="be-BY" w:eastAsia="ru-RU"/>
        </w:rPr>
        <w:t>гісторыка-этнаграфічным таварыств</w:t>
      </w:r>
      <w:r w:rsidRPr="00EC18D2">
        <w:rPr>
          <w:rFonts w:ascii="Times New Roman" w:eastAsia="Times New Roman" w:hAnsi="Times New Roman" w:cs="Times New Roman"/>
          <w:sz w:val="28"/>
          <w:szCs w:val="28"/>
          <w:lang w:val="be-BY" w:eastAsia="ru-RU"/>
        </w:rPr>
        <w:t>е</w:t>
      </w:r>
      <w:r w:rsidR="00FF5564" w:rsidRPr="00EC18D2">
        <w:rPr>
          <w:rFonts w:ascii="Times New Roman" w:eastAsia="Times New Roman" w:hAnsi="Times New Roman" w:cs="Times New Roman"/>
          <w:sz w:val="28"/>
          <w:szCs w:val="28"/>
          <w:lang w:val="be-BY" w:eastAsia="ru-RU"/>
        </w:rPr>
        <w:t xml:space="preserve"> імя С. Ан-скага дзейнічаў музей</w:t>
      </w:r>
      <w:r w:rsidRPr="00EC18D2">
        <w:rPr>
          <w:rFonts w:ascii="Times New Roman" w:eastAsia="Times New Roman" w:hAnsi="Times New Roman" w:cs="Times New Roman"/>
          <w:sz w:val="28"/>
          <w:szCs w:val="28"/>
          <w:lang w:val="be-BY" w:eastAsia="ru-RU"/>
        </w:rPr>
        <w:t xml:space="preserve"> (больш 2 тыс. экспанатаў у 1</w:t>
      </w:r>
      <w:r w:rsidR="00FF5564" w:rsidRPr="00EC18D2">
        <w:rPr>
          <w:rFonts w:ascii="Times New Roman" w:eastAsia="Times New Roman" w:hAnsi="Times New Roman" w:cs="Times New Roman"/>
          <w:sz w:val="28"/>
          <w:szCs w:val="28"/>
          <w:lang w:val="be-BY" w:eastAsia="ru-RU"/>
        </w:rPr>
        <w:t>934 г.</w:t>
      </w:r>
      <w:r w:rsidRPr="00EC18D2">
        <w:rPr>
          <w:rFonts w:ascii="Times New Roman" w:eastAsia="Times New Roman" w:hAnsi="Times New Roman" w:cs="Times New Roman"/>
          <w:sz w:val="28"/>
          <w:szCs w:val="28"/>
          <w:lang w:val="be-BY" w:eastAsia="ru-RU"/>
        </w:rPr>
        <w:t>)</w:t>
      </w:r>
      <w:r w:rsidR="00FF556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У музеі захоўваліся </w:t>
      </w:r>
      <w:r w:rsidR="00FF5564" w:rsidRPr="00EC18D2">
        <w:rPr>
          <w:rFonts w:ascii="Times New Roman" w:eastAsia="Times New Roman" w:hAnsi="Times New Roman" w:cs="Times New Roman"/>
          <w:sz w:val="28"/>
          <w:szCs w:val="28"/>
          <w:lang w:val="be-BY" w:eastAsia="ru-RU"/>
        </w:rPr>
        <w:lastRenderedPageBreak/>
        <w:t>пергаментныя граматы каралёў Рэчы Паспалітай, прадметы рэлігійнага культу, іконы, палотны, творы разьбы, партрэты</w:t>
      </w:r>
      <w:r w:rsidRPr="00EC18D2">
        <w:rPr>
          <w:rFonts w:ascii="Times New Roman" w:eastAsia="Times New Roman" w:hAnsi="Times New Roman" w:cs="Times New Roman"/>
          <w:sz w:val="28"/>
          <w:szCs w:val="28"/>
          <w:lang w:val="be-BY" w:eastAsia="ru-RU"/>
        </w:rPr>
        <w:t>, фатаграфіі яўрэйскіх дзеячаў.</w:t>
      </w:r>
    </w:p>
    <w:p w14:paraId="07EDC907" w14:textId="77777777" w:rsidR="005331A6" w:rsidRPr="00EC18D2" w:rsidRDefault="009A207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Вільні п</w:t>
      </w:r>
      <w:r w:rsidR="00FF5564" w:rsidRPr="00EC18D2">
        <w:rPr>
          <w:rFonts w:ascii="Times New Roman" w:eastAsia="Times New Roman" w:hAnsi="Times New Roman" w:cs="Times New Roman"/>
          <w:sz w:val="28"/>
          <w:szCs w:val="28"/>
          <w:lang w:val="be-BY" w:eastAsia="ru-RU"/>
        </w:rPr>
        <w:t xml:space="preserve">лённа працавалі Б. Цукерман, Б. Залкінд, М. Ляйбоўскі і іншыя </w:t>
      </w:r>
      <w:r w:rsidR="005331A6" w:rsidRPr="00EC18D2">
        <w:rPr>
          <w:rFonts w:ascii="Times New Roman" w:eastAsia="Times New Roman" w:hAnsi="Times New Roman" w:cs="Times New Roman"/>
          <w:sz w:val="28"/>
          <w:szCs w:val="28"/>
          <w:lang w:val="be-BY" w:eastAsia="ru-RU"/>
        </w:rPr>
        <w:t>яўрэйскія мастакі</w:t>
      </w:r>
      <w:r w:rsidR="00FF5564" w:rsidRPr="00EC18D2">
        <w:rPr>
          <w:rFonts w:ascii="Times New Roman" w:eastAsia="Times New Roman" w:hAnsi="Times New Roman" w:cs="Times New Roman"/>
          <w:sz w:val="28"/>
          <w:szCs w:val="28"/>
          <w:lang w:val="be-BY" w:eastAsia="ru-RU"/>
        </w:rPr>
        <w:t>. З 1922 г. у Вільні дзейнічала Таварыства падтрымкі яўрэйскага мастацтва</w:t>
      </w:r>
      <w:r w:rsidR="005331A6" w:rsidRPr="00EC18D2">
        <w:rPr>
          <w:rFonts w:ascii="Times New Roman" w:eastAsia="Times New Roman" w:hAnsi="Times New Roman" w:cs="Times New Roman"/>
          <w:sz w:val="28"/>
          <w:szCs w:val="28"/>
          <w:lang w:val="be-BY" w:eastAsia="ru-RU"/>
        </w:rPr>
        <w:t xml:space="preserve">, якое </w:t>
      </w:r>
      <w:r w:rsidR="00FF5564" w:rsidRPr="00EC18D2">
        <w:rPr>
          <w:rFonts w:ascii="Times New Roman" w:eastAsia="Times New Roman" w:hAnsi="Times New Roman" w:cs="Times New Roman"/>
          <w:sz w:val="28"/>
          <w:szCs w:val="28"/>
          <w:lang w:val="be-BY" w:eastAsia="ru-RU"/>
        </w:rPr>
        <w:t>мела секцыі літаратуры, музыкі, опе</w:t>
      </w:r>
      <w:r w:rsidR="005331A6" w:rsidRPr="00EC18D2">
        <w:rPr>
          <w:rFonts w:ascii="Times New Roman" w:eastAsia="Times New Roman" w:hAnsi="Times New Roman" w:cs="Times New Roman"/>
          <w:sz w:val="28"/>
          <w:szCs w:val="28"/>
          <w:lang w:val="be-BY" w:eastAsia="ru-RU"/>
        </w:rPr>
        <w:t>рнага і пластычнага мастацтваў.</w:t>
      </w:r>
      <w:r w:rsidR="0059672B" w:rsidRPr="00EC18D2">
        <w:rPr>
          <w:rFonts w:ascii="Times New Roman" w:hAnsi="Times New Roman" w:cs="Times New Roman"/>
          <w:sz w:val="28"/>
          <w:szCs w:val="28"/>
          <w:lang w:val="be-BY"/>
        </w:rPr>
        <w:t xml:space="preserve"> У Вільні </w:t>
      </w:r>
      <w:r w:rsidR="0059672B" w:rsidRPr="00EC18D2">
        <w:rPr>
          <w:rFonts w:ascii="Times New Roman" w:eastAsia="Times New Roman" w:hAnsi="Times New Roman" w:cs="Times New Roman"/>
          <w:sz w:val="28"/>
          <w:szCs w:val="28"/>
          <w:lang w:val="be-BY" w:eastAsia="ru-RU"/>
        </w:rPr>
        <w:t>сфарміраваўся адзін з цэнтраў літаратуры ідыш, якую прадстаўляла група паэтаў і празаікаў “Юнг Вільне” (Х. Градэ, А. Суцкевер і іншыя).</w:t>
      </w:r>
    </w:p>
    <w:p w14:paraId="4845C47E" w14:textId="57E1F724" w:rsidR="009079FE" w:rsidRPr="00EC18D2" w:rsidRDefault="0059672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 ініцыятыве Таварыства падтрымкі яўрэйскага мастацтва ў 1924 г. </w:t>
      </w:r>
      <w:r w:rsidR="00024FE6">
        <w:rPr>
          <w:rFonts w:ascii="Times New Roman" w:eastAsia="Times New Roman" w:hAnsi="Times New Roman" w:cs="Times New Roman"/>
          <w:sz w:val="28"/>
          <w:szCs w:val="28"/>
          <w:lang w:val="be-BY" w:eastAsia="ru-RU"/>
        </w:rPr>
        <w:t>у</w:t>
      </w:r>
      <w:r w:rsidR="00024FE6" w:rsidRPr="00EC18D2">
        <w:rPr>
          <w:rFonts w:ascii="Times New Roman" w:eastAsia="Times New Roman" w:hAnsi="Times New Roman" w:cs="Times New Roman"/>
          <w:sz w:val="28"/>
          <w:szCs w:val="28"/>
          <w:lang w:val="be-BY" w:eastAsia="ru-RU"/>
        </w:rPr>
        <w:t xml:space="preserve"> Вільні </w:t>
      </w:r>
      <w:r w:rsidRPr="00EC18D2">
        <w:rPr>
          <w:rFonts w:ascii="Times New Roman" w:eastAsia="Times New Roman" w:hAnsi="Times New Roman" w:cs="Times New Roman"/>
          <w:sz w:val="28"/>
          <w:szCs w:val="28"/>
          <w:lang w:val="be-BY" w:eastAsia="ru-RU"/>
        </w:rPr>
        <w:t xml:space="preserve">Д. Едвабнікам быў створаны Яўрэйскі музычны інстытут, адзіная </w:t>
      </w:r>
      <w:r w:rsidR="00FF5564" w:rsidRPr="00EC18D2">
        <w:rPr>
          <w:rFonts w:ascii="Times New Roman" w:eastAsia="Times New Roman" w:hAnsi="Times New Roman" w:cs="Times New Roman"/>
          <w:sz w:val="28"/>
          <w:szCs w:val="28"/>
          <w:lang w:val="be-BY" w:eastAsia="ru-RU"/>
        </w:rPr>
        <w:t>кансерваторыя ў Еўропе з выкладаннем на ідыш</w:t>
      </w:r>
      <w:r w:rsidR="005331A6" w:rsidRPr="00EC18D2">
        <w:rPr>
          <w:rFonts w:ascii="Times New Roman" w:eastAsia="Times New Roman" w:hAnsi="Times New Roman" w:cs="Times New Roman"/>
          <w:sz w:val="28"/>
          <w:szCs w:val="28"/>
          <w:lang w:val="be-BY" w:eastAsia="ru-RU"/>
        </w:rPr>
        <w:t>.</w:t>
      </w:r>
      <w:r w:rsidR="00FF5564" w:rsidRPr="00EC18D2">
        <w:rPr>
          <w:rFonts w:ascii="Times New Roman" w:eastAsia="Times New Roman" w:hAnsi="Times New Roman" w:cs="Times New Roman"/>
          <w:sz w:val="28"/>
          <w:szCs w:val="28"/>
          <w:lang w:val="be-BY" w:eastAsia="ru-RU"/>
        </w:rPr>
        <w:t xml:space="preserve"> </w:t>
      </w:r>
      <w:r w:rsidR="005331A6" w:rsidRPr="00EC18D2">
        <w:rPr>
          <w:rFonts w:ascii="Times New Roman" w:eastAsia="Times New Roman" w:hAnsi="Times New Roman" w:cs="Times New Roman"/>
          <w:sz w:val="28"/>
          <w:szCs w:val="28"/>
          <w:lang w:val="be-BY" w:eastAsia="ru-RU"/>
        </w:rPr>
        <w:t xml:space="preserve">Сярод выкладчыкаў там былі таленавітыя музыканты </w:t>
      </w:r>
      <w:r w:rsidR="00FF5564" w:rsidRPr="00EC18D2">
        <w:rPr>
          <w:rFonts w:ascii="Times New Roman" w:eastAsia="Times New Roman" w:hAnsi="Times New Roman" w:cs="Times New Roman"/>
          <w:sz w:val="28"/>
          <w:szCs w:val="28"/>
          <w:lang w:val="be-BY" w:eastAsia="ru-RU"/>
        </w:rPr>
        <w:t>Р. Рубінштэйн</w:t>
      </w:r>
      <w:r w:rsidR="005331A6" w:rsidRPr="00EC18D2">
        <w:rPr>
          <w:rFonts w:ascii="Times New Roman" w:eastAsia="Times New Roman" w:hAnsi="Times New Roman" w:cs="Times New Roman"/>
          <w:sz w:val="28"/>
          <w:szCs w:val="28"/>
          <w:lang w:val="be-BY" w:eastAsia="ru-RU"/>
        </w:rPr>
        <w:t xml:space="preserve"> (дырэктар)</w:t>
      </w:r>
      <w:r w:rsidR="00FF556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Т. Гіршовіч, Ф. </w:t>
      </w:r>
      <w:r w:rsidR="005331A6" w:rsidRPr="00EC18D2">
        <w:rPr>
          <w:rFonts w:ascii="Times New Roman" w:eastAsia="Times New Roman" w:hAnsi="Times New Roman" w:cs="Times New Roman"/>
          <w:sz w:val="28"/>
          <w:szCs w:val="28"/>
          <w:lang w:val="be-BY" w:eastAsia="ru-RU"/>
        </w:rPr>
        <w:t>Крэвер, Х. </w:t>
      </w:r>
      <w:r w:rsidR="00FF5564" w:rsidRPr="00EC18D2">
        <w:rPr>
          <w:rFonts w:ascii="Times New Roman" w:eastAsia="Times New Roman" w:hAnsi="Times New Roman" w:cs="Times New Roman"/>
          <w:sz w:val="28"/>
          <w:szCs w:val="28"/>
          <w:lang w:val="be-BY" w:eastAsia="ru-RU"/>
        </w:rPr>
        <w:t xml:space="preserve">Дугоўская, Э. Ігдал, Ю. Кружанка і іншыя. </w:t>
      </w:r>
      <w:r w:rsidR="00024FE6">
        <w:rPr>
          <w:rFonts w:ascii="Times New Roman" w:eastAsia="Times New Roman" w:hAnsi="Times New Roman" w:cs="Times New Roman"/>
          <w:sz w:val="28"/>
          <w:szCs w:val="28"/>
          <w:lang w:val="be-BY" w:eastAsia="ru-RU"/>
        </w:rPr>
        <w:t>Б</w:t>
      </w:r>
      <w:r w:rsidR="00024FE6" w:rsidRPr="00EC18D2">
        <w:rPr>
          <w:rFonts w:ascii="Times New Roman" w:eastAsia="Times New Roman" w:hAnsi="Times New Roman" w:cs="Times New Roman"/>
          <w:sz w:val="28"/>
          <w:szCs w:val="28"/>
          <w:lang w:val="be-BY" w:eastAsia="ru-RU"/>
        </w:rPr>
        <w:t xml:space="preserve">ылі </w:t>
      </w:r>
      <w:r w:rsidR="00024FE6">
        <w:rPr>
          <w:rFonts w:ascii="Times New Roman" w:eastAsia="Times New Roman" w:hAnsi="Times New Roman" w:cs="Times New Roman"/>
          <w:sz w:val="28"/>
          <w:szCs w:val="28"/>
          <w:lang w:val="be-BY" w:eastAsia="ru-RU"/>
        </w:rPr>
        <w:t>з</w:t>
      </w:r>
      <w:r w:rsidR="005331A6" w:rsidRPr="00EC18D2">
        <w:rPr>
          <w:rFonts w:ascii="Times New Roman" w:eastAsia="Times New Roman" w:hAnsi="Times New Roman" w:cs="Times New Roman"/>
          <w:sz w:val="28"/>
          <w:szCs w:val="28"/>
          <w:lang w:val="be-BY" w:eastAsia="ru-RU"/>
        </w:rPr>
        <w:t>аснаваны таксама</w:t>
      </w:r>
      <w:r w:rsidR="00FF5564" w:rsidRPr="00EC18D2">
        <w:rPr>
          <w:rFonts w:ascii="Times New Roman" w:eastAsia="Times New Roman" w:hAnsi="Times New Roman" w:cs="Times New Roman"/>
          <w:sz w:val="28"/>
          <w:szCs w:val="28"/>
          <w:lang w:val="be-BY" w:eastAsia="ru-RU"/>
        </w:rPr>
        <w:t xml:space="preserve"> Таварыства падтрымкі яўрэйскага мастацтва</w:t>
      </w:r>
      <w:r w:rsidR="00024FE6">
        <w:rPr>
          <w:rFonts w:ascii="Times New Roman" w:eastAsia="Times New Roman" w:hAnsi="Times New Roman" w:cs="Times New Roman"/>
          <w:sz w:val="28"/>
          <w:szCs w:val="28"/>
          <w:lang w:val="be-BY" w:eastAsia="ru-RU"/>
        </w:rPr>
        <w:t xml:space="preserve"> і</w:t>
      </w:r>
      <w:r w:rsidR="00FF5564" w:rsidRPr="00EC18D2">
        <w:rPr>
          <w:rFonts w:ascii="Times New Roman" w:eastAsia="Times New Roman" w:hAnsi="Times New Roman" w:cs="Times New Roman"/>
          <w:sz w:val="28"/>
          <w:szCs w:val="28"/>
          <w:lang w:val="be-BY" w:eastAsia="ru-RU"/>
        </w:rPr>
        <w:t xml:space="preserve"> </w:t>
      </w:r>
      <w:r w:rsidR="00024FE6">
        <w:rPr>
          <w:rFonts w:ascii="Times New Roman" w:eastAsia="Times New Roman" w:hAnsi="Times New Roman" w:cs="Times New Roman"/>
          <w:sz w:val="28"/>
          <w:szCs w:val="28"/>
          <w:lang w:val="be-BY" w:eastAsia="ru-RU"/>
        </w:rPr>
        <w:t>Саюз яўрэйскіх акцёраў. У </w:t>
      </w:r>
      <w:r w:rsidR="005331A6" w:rsidRPr="00EC18D2">
        <w:rPr>
          <w:rFonts w:ascii="Times New Roman" w:eastAsia="Times New Roman" w:hAnsi="Times New Roman" w:cs="Times New Roman"/>
          <w:sz w:val="28"/>
          <w:szCs w:val="28"/>
          <w:lang w:val="be-BY" w:eastAsia="ru-RU"/>
        </w:rPr>
        <w:t>1935 </w:t>
      </w:r>
      <w:r w:rsidR="00FF5564" w:rsidRPr="00EC18D2">
        <w:rPr>
          <w:rFonts w:ascii="Times New Roman" w:eastAsia="Times New Roman" w:hAnsi="Times New Roman" w:cs="Times New Roman"/>
          <w:sz w:val="28"/>
          <w:szCs w:val="28"/>
          <w:lang w:val="be-BY" w:eastAsia="ru-RU"/>
        </w:rPr>
        <w:t>г. у Вільні працавалі 15 яў</w:t>
      </w:r>
      <w:r w:rsidR="005331A6" w:rsidRPr="00EC18D2">
        <w:rPr>
          <w:rFonts w:ascii="Times New Roman" w:eastAsia="Times New Roman" w:hAnsi="Times New Roman" w:cs="Times New Roman"/>
          <w:sz w:val="28"/>
          <w:szCs w:val="28"/>
          <w:lang w:val="be-BY" w:eastAsia="ru-RU"/>
        </w:rPr>
        <w:t>рэйскіх тэатраў, сярод іх яўрэйскі драматычны тэатр, народны тэатр, тэатр марыянетак “Майдзім” і іншыя.</w:t>
      </w:r>
    </w:p>
    <w:p w14:paraId="37900365" w14:textId="77777777" w:rsidR="00AF011E" w:rsidRPr="00EC18D2" w:rsidRDefault="00AF011E"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Узаемаадносіны суіснавання яўрэйскай грамадскасці з польскімі дзяржаўнымі і грамадскімі структурамі ў Вільні, а таксама ў заходнебеларускіх гарадах мелі пераважна ўстойлівы характар. Аднак польска-яўрэйскае суіснаванне на заходнебеларускіх землях было напружаным. Абвастрэнне адбывалася пад уплывам палітыка-ідэалагічных, сацыяльна-эканамічных, этнапсіхалагічных і іншых фактараў, асабліва ў 1930-я гг. Ізаляваны і адметны характар этнакультурнага і рэлігійнага жыцця яўрэйскай абшчыны (кагала) выключаў магчымасць асіміляцыі яўрэяў. Менавіта таму адносна іх польскія ўлады актыўна выкарыстоўвалі самыя разнастайныя абмежавальныя меры, спрыялі эміграцыі. Правыя польскія сілы падтрымлівалі антысеміцкую кампанію.</w:t>
      </w:r>
    </w:p>
    <w:p w14:paraId="2ADF0991" w14:textId="1960C349" w:rsidR="004A4E9B" w:rsidRPr="00EC18D2" w:rsidRDefault="00220EEA"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Times New Roman" w:hAnsi="Times New Roman" w:cs="Times New Roman"/>
          <w:sz w:val="28"/>
          <w:szCs w:val="28"/>
          <w:lang w:val="be-BY" w:eastAsia="ru-RU"/>
        </w:rPr>
        <w:t xml:space="preserve">У гарадах і мястэчках Заходняй Беларусі дзейнічалі шматлікія кнігарні, бібліятэкі, чытальні, якія ўтрымліваліся яўрэйскімі партыямі, культурна-асветніцкімі арганізацыямі, сінагогамі, прыватнымі асобамі. </w:t>
      </w:r>
      <w:r w:rsidR="004A4E9B" w:rsidRPr="00EC18D2">
        <w:rPr>
          <w:rFonts w:ascii="Times New Roman" w:eastAsia="Calibri" w:hAnsi="Times New Roman" w:cs="Times New Roman"/>
          <w:sz w:val="28"/>
          <w:szCs w:val="28"/>
          <w:lang w:val="be-BY"/>
        </w:rPr>
        <w:t>Агульнапольскія і рэгіянальныя перыядычныя выданні на ідыш, іўрыце і польскай мове мелі як рэлігійны, так і свецкі характар. У канцы 1930-х гг. штодзённы тыраж яўрэйскай прэсы ў Вільні (пераважна на ідыш) дасягаў 40 тыс. экз</w:t>
      </w:r>
      <w:r w:rsidR="00024FE6">
        <w:rPr>
          <w:rFonts w:ascii="Times New Roman" w:eastAsia="Calibri" w:hAnsi="Times New Roman" w:cs="Times New Roman"/>
          <w:sz w:val="28"/>
          <w:szCs w:val="28"/>
          <w:lang w:val="be-BY"/>
        </w:rPr>
        <w:t>эмпляраў</w:t>
      </w:r>
      <w:r w:rsidR="004A4E9B" w:rsidRPr="00EC18D2">
        <w:rPr>
          <w:rFonts w:ascii="Times New Roman" w:eastAsia="Calibri" w:hAnsi="Times New Roman" w:cs="Times New Roman"/>
          <w:sz w:val="28"/>
          <w:szCs w:val="28"/>
          <w:lang w:val="be-BY"/>
        </w:rPr>
        <w:t xml:space="preserve">, а ўсяго ў Польшчы (разам з польскамоўнымі выданнямі) – да 300–350 тыс. </w:t>
      </w:r>
      <w:r w:rsidR="00024FE6" w:rsidRPr="00024FE6">
        <w:rPr>
          <w:rFonts w:ascii="Times New Roman" w:eastAsia="Calibri" w:hAnsi="Times New Roman" w:cs="Times New Roman"/>
          <w:sz w:val="28"/>
          <w:szCs w:val="28"/>
          <w:lang w:val="be-BY"/>
        </w:rPr>
        <w:t>экзэмпляраў</w:t>
      </w:r>
      <w:r w:rsidR="004A4E9B" w:rsidRPr="00EC18D2">
        <w:rPr>
          <w:rFonts w:ascii="Times New Roman" w:eastAsia="Calibri" w:hAnsi="Times New Roman" w:cs="Times New Roman"/>
          <w:sz w:val="28"/>
          <w:szCs w:val="28"/>
          <w:lang w:val="be-BY"/>
        </w:rPr>
        <w:t xml:space="preserve"> і больш. Сярод іх вылучаліся сіянісцкая газета “Cajt”, артадаксальная “</w:t>
      </w:r>
      <w:r w:rsidR="004A4E9B" w:rsidRPr="00EC18D2">
        <w:rPr>
          <w:rFonts w:ascii="Times New Roman" w:eastAsia="Calibri" w:hAnsi="Times New Roman" w:cs="Times New Roman"/>
          <w:sz w:val="28"/>
          <w:szCs w:val="28"/>
          <w:lang w:val="pl-PL"/>
        </w:rPr>
        <w:t>Das</w:t>
      </w:r>
      <w:r w:rsidR="004A4E9B" w:rsidRPr="00EC18D2">
        <w:rPr>
          <w:rFonts w:ascii="Times New Roman" w:eastAsia="Calibri" w:hAnsi="Times New Roman" w:cs="Times New Roman"/>
          <w:sz w:val="28"/>
          <w:szCs w:val="28"/>
          <w:lang w:val="be-BY"/>
        </w:rPr>
        <w:t xml:space="preserve"> </w:t>
      </w:r>
      <w:r w:rsidR="004A4E9B" w:rsidRPr="00EC18D2">
        <w:rPr>
          <w:rFonts w:ascii="Times New Roman" w:eastAsia="Calibri" w:hAnsi="Times New Roman" w:cs="Times New Roman"/>
          <w:sz w:val="28"/>
          <w:szCs w:val="28"/>
          <w:lang w:val="pl-PL"/>
        </w:rPr>
        <w:t>Wort</w:t>
      </w:r>
      <w:r w:rsidR="004A4E9B" w:rsidRPr="00EC18D2">
        <w:rPr>
          <w:rFonts w:ascii="Times New Roman" w:eastAsia="Calibri" w:hAnsi="Times New Roman" w:cs="Times New Roman"/>
          <w:sz w:val="28"/>
          <w:szCs w:val="28"/>
          <w:lang w:val="be-BY"/>
        </w:rPr>
        <w:t>”, “</w:t>
      </w:r>
      <w:r w:rsidR="004A4E9B" w:rsidRPr="00EC18D2">
        <w:rPr>
          <w:rFonts w:ascii="Times New Roman" w:eastAsia="Calibri" w:hAnsi="Times New Roman" w:cs="Times New Roman"/>
          <w:sz w:val="28"/>
          <w:szCs w:val="28"/>
          <w:lang w:val="pl-PL"/>
        </w:rPr>
        <w:t>Wilner</w:t>
      </w:r>
      <w:r w:rsidR="004A4E9B" w:rsidRPr="00EC18D2">
        <w:rPr>
          <w:rFonts w:ascii="Times New Roman" w:eastAsia="Calibri" w:hAnsi="Times New Roman" w:cs="Times New Roman"/>
          <w:sz w:val="28"/>
          <w:szCs w:val="28"/>
          <w:lang w:val="be-BY"/>
        </w:rPr>
        <w:t xml:space="preserve"> </w:t>
      </w:r>
      <w:r w:rsidR="004A4E9B" w:rsidRPr="00EC18D2">
        <w:rPr>
          <w:rFonts w:ascii="Times New Roman" w:eastAsia="Calibri" w:hAnsi="Times New Roman" w:cs="Times New Roman"/>
          <w:sz w:val="28"/>
          <w:szCs w:val="28"/>
          <w:lang w:val="pl-PL"/>
        </w:rPr>
        <w:t>Tog</w:t>
      </w:r>
      <w:r w:rsidR="00024FE6">
        <w:rPr>
          <w:rFonts w:ascii="Times New Roman" w:eastAsia="Calibri" w:hAnsi="Times New Roman" w:cs="Times New Roman"/>
          <w:sz w:val="28"/>
          <w:szCs w:val="28"/>
          <w:lang w:val="be-BY"/>
        </w:rPr>
        <w:t>”, “</w:t>
      </w:r>
      <w:r w:rsidR="004A4E9B" w:rsidRPr="00EC18D2">
        <w:rPr>
          <w:rFonts w:ascii="Times New Roman" w:eastAsia="Calibri" w:hAnsi="Times New Roman" w:cs="Times New Roman"/>
          <w:sz w:val="28"/>
          <w:szCs w:val="28"/>
          <w:lang w:val="pl-PL"/>
        </w:rPr>
        <w:t>Uncer</w:t>
      </w:r>
      <w:r w:rsidR="004A4E9B" w:rsidRPr="00EC18D2">
        <w:rPr>
          <w:rFonts w:ascii="Times New Roman" w:eastAsia="Calibri" w:hAnsi="Times New Roman" w:cs="Times New Roman"/>
          <w:sz w:val="28"/>
          <w:szCs w:val="28"/>
          <w:lang w:val="be-BY"/>
        </w:rPr>
        <w:t xml:space="preserve"> </w:t>
      </w:r>
      <w:r w:rsidR="004A4E9B" w:rsidRPr="00EC18D2">
        <w:rPr>
          <w:rFonts w:ascii="Times New Roman" w:eastAsia="Calibri" w:hAnsi="Times New Roman" w:cs="Times New Roman"/>
          <w:sz w:val="28"/>
          <w:szCs w:val="28"/>
          <w:lang w:val="pl-PL"/>
        </w:rPr>
        <w:t>Tog</w:t>
      </w:r>
      <w:r w:rsidR="004A4E9B" w:rsidRPr="00EC18D2">
        <w:rPr>
          <w:rFonts w:ascii="Times New Roman" w:eastAsia="Calibri" w:hAnsi="Times New Roman" w:cs="Times New Roman"/>
          <w:sz w:val="28"/>
          <w:szCs w:val="28"/>
          <w:lang w:val="be-BY"/>
        </w:rPr>
        <w:t>” і інш. Прыхільныя адносіны з боку ўрада знаходзіла яўрэйская польскамоўная перыёдыка, сярод якой вылучалася выданне сіянісцкага напрамку “</w:t>
      </w:r>
      <w:proofErr w:type="spellStart"/>
      <w:r w:rsidR="004A4E9B" w:rsidRPr="00EC18D2">
        <w:rPr>
          <w:rFonts w:ascii="Times New Roman" w:eastAsia="Calibri" w:hAnsi="Times New Roman" w:cs="Times New Roman"/>
          <w:sz w:val="28"/>
          <w:szCs w:val="28"/>
        </w:rPr>
        <w:t>Nasz</w:t>
      </w:r>
      <w:proofErr w:type="spellEnd"/>
      <w:r w:rsidR="004A4E9B" w:rsidRPr="00EC18D2">
        <w:rPr>
          <w:rFonts w:ascii="Times New Roman" w:eastAsia="Calibri" w:hAnsi="Times New Roman" w:cs="Times New Roman"/>
          <w:sz w:val="28"/>
          <w:szCs w:val="28"/>
          <w:lang w:val="be-BY"/>
        </w:rPr>
        <w:t xml:space="preserve"> </w:t>
      </w:r>
      <w:proofErr w:type="spellStart"/>
      <w:r w:rsidR="004A4E9B" w:rsidRPr="00EC18D2">
        <w:rPr>
          <w:rFonts w:ascii="Times New Roman" w:eastAsia="Calibri" w:hAnsi="Times New Roman" w:cs="Times New Roman"/>
          <w:sz w:val="28"/>
          <w:szCs w:val="28"/>
        </w:rPr>
        <w:t>przeg</w:t>
      </w:r>
      <w:proofErr w:type="spellEnd"/>
      <w:r w:rsidR="004A4E9B" w:rsidRPr="00EC18D2">
        <w:rPr>
          <w:rFonts w:ascii="Times New Roman" w:eastAsia="Calibri" w:hAnsi="Times New Roman" w:cs="Times New Roman"/>
          <w:sz w:val="28"/>
          <w:szCs w:val="28"/>
          <w:lang w:val="pl-PL"/>
        </w:rPr>
        <w:t>l</w:t>
      </w:r>
      <w:r w:rsidR="004A4E9B" w:rsidRPr="00EC18D2">
        <w:rPr>
          <w:rFonts w:ascii="Times New Roman" w:eastAsia="Calibri" w:hAnsi="Times New Roman" w:cs="Times New Roman"/>
          <w:sz w:val="28"/>
          <w:szCs w:val="28"/>
          <w:lang w:val="be-BY"/>
        </w:rPr>
        <w:t>ą</w:t>
      </w:r>
      <w:r w:rsidR="004A4E9B" w:rsidRPr="00EC18D2">
        <w:rPr>
          <w:rFonts w:ascii="Times New Roman" w:eastAsia="Calibri" w:hAnsi="Times New Roman" w:cs="Times New Roman"/>
          <w:sz w:val="28"/>
          <w:szCs w:val="28"/>
          <w:lang w:val="pl-PL"/>
        </w:rPr>
        <w:t>d</w:t>
      </w:r>
      <w:r w:rsidR="004A4E9B" w:rsidRPr="00EC18D2">
        <w:rPr>
          <w:rFonts w:ascii="Times New Roman" w:eastAsia="Calibri" w:hAnsi="Times New Roman" w:cs="Times New Roman"/>
          <w:sz w:val="28"/>
          <w:szCs w:val="28"/>
          <w:lang w:val="be-BY"/>
        </w:rPr>
        <w:t>”.</w:t>
      </w:r>
    </w:p>
    <w:p w14:paraId="497ECB47" w14:textId="62CB1D87" w:rsidR="004A4E9B" w:rsidRPr="00EC18D2" w:rsidRDefault="004A4E9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Усяго на працягу 1920–</w:t>
      </w:r>
      <w:r w:rsidR="00024FE6">
        <w:rPr>
          <w:rFonts w:ascii="Times New Roman" w:eastAsia="Calibri" w:hAnsi="Times New Roman" w:cs="Times New Roman"/>
          <w:sz w:val="28"/>
          <w:szCs w:val="28"/>
          <w:lang w:val="be-BY"/>
        </w:rPr>
        <w:t>19</w:t>
      </w:r>
      <w:r w:rsidRPr="00EC18D2">
        <w:rPr>
          <w:rFonts w:ascii="Times New Roman" w:eastAsia="Calibri" w:hAnsi="Times New Roman" w:cs="Times New Roman"/>
          <w:sz w:val="28"/>
          <w:szCs w:val="28"/>
          <w:lang w:val="be-BY"/>
        </w:rPr>
        <w:t xml:space="preserve">30-х гг. на заходнебеларускіх землях выдавалася не менш </w:t>
      </w:r>
      <w:r w:rsidR="00024FE6">
        <w:rPr>
          <w:rFonts w:ascii="Times New Roman" w:eastAsia="Calibri" w:hAnsi="Times New Roman" w:cs="Times New Roman"/>
          <w:sz w:val="28"/>
          <w:szCs w:val="28"/>
          <w:lang w:val="be-BY"/>
        </w:rPr>
        <w:t xml:space="preserve">за </w:t>
      </w:r>
      <w:r w:rsidRPr="00EC18D2">
        <w:rPr>
          <w:rFonts w:ascii="Times New Roman" w:eastAsia="Calibri" w:hAnsi="Times New Roman" w:cs="Times New Roman"/>
          <w:sz w:val="28"/>
          <w:szCs w:val="28"/>
          <w:lang w:val="be-BY"/>
        </w:rPr>
        <w:t xml:space="preserve">40 рэгіянальных яўрэйскіх перыядычных выданняў. Яўрэйская перыёдыка выдавалася ў </w:t>
      </w:r>
      <w:r w:rsidR="00024FE6">
        <w:rPr>
          <w:rFonts w:ascii="Times New Roman" w:eastAsia="Calibri" w:hAnsi="Times New Roman" w:cs="Times New Roman"/>
          <w:sz w:val="28"/>
          <w:szCs w:val="28"/>
          <w:lang w:val="be-BY"/>
        </w:rPr>
        <w:t>дзесяці</w:t>
      </w:r>
      <w:r w:rsidRPr="00EC18D2">
        <w:rPr>
          <w:rFonts w:ascii="Times New Roman" w:eastAsia="Calibri" w:hAnsi="Times New Roman" w:cs="Times New Roman"/>
          <w:sz w:val="28"/>
          <w:szCs w:val="28"/>
          <w:lang w:val="be-BY"/>
        </w:rPr>
        <w:t xml:space="preserve"> заходнебеларускіх гарадах: у Брэсце – 13, Пінску – 8, Баранавічах – 4, Ваўкавыску, Гродне, Кобрыне і Лідзе – па 3, Навагрудку – 2, Слоніме і Глыбокім – па 1. Сярод іх вылучаліся “Poleser </w:t>
      </w:r>
      <w:r w:rsidRPr="00EC18D2">
        <w:rPr>
          <w:rFonts w:ascii="Times New Roman" w:eastAsia="Calibri" w:hAnsi="Times New Roman" w:cs="Times New Roman"/>
          <w:sz w:val="28"/>
          <w:szCs w:val="28"/>
          <w:lang w:val="pl-PL"/>
        </w:rPr>
        <w:lastRenderedPageBreak/>
        <w:t>T</w:t>
      </w:r>
      <w:proofErr w:type="spellStart"/>
      <w:r w:rsidRPr="00EC18D2">
        <w:rPr>
          <w:rFonts w:ascii="Times New Roman" w:eastAsia="Calibri" w:hAnsi="Times New Roman" w:cs="Times New Roman"/>
          <w:sz w:val="28"/>
          <w:szCs w:val="28"/>
          <w:lang w:val="en-US"/>
        </w:rPr>
        <w:t>og</w:t>
      </w:r>
      <w:proofErr w:type="spellEnd"/>
      <w:r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pl-PL"/>
        </w:rPr>
        <w:t>Bresker</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pl-PL"/>
        </w:rPr>
        <w:t>Vo</w:t>
      </w:r>
      <w:r w:rsidRPr="00EC18D2">
        <w:rPr>
          <w:rFonts w:ascii="Times New Roman" w:eastAsia="Calibri" w:hAnsi="Times New Roman" w:cs="Times New Roman"/>
          <w:sz w:val="28"/>
          <w:szCs w:val="28"/>
          <w:lang w:val="be-BY"/>
        </w:rPr>
        <w:t>с</w:t>
      </w:r>
      <w:r w:rsidRPr="00EC18D2">
        <w:rPr>
          <w:rFonts w:ascii="Times New Roman" w:eastAsia="Calibri" w:hAnsi="Times New Roman" w:cs="Times New Roman"/>
          <w:sz w:val="28"/>
          <w:szCs w:val="28"/>
          <w:lang w:val="pl-PL"/>
        </w:rPr>
        <w:t>hnblat</w:t>
      </w:r>
      <w:r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pl-PL"/>
        </w:rPr>
        <w:t>Pinsker</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pl-PL"/>
        </w:rPr>
        <w:t>Wort</w:t>
      </w:r>
      <w:r w:rsidRPr="00EC18D2">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pl-PL"/>
        </w:rPr>
        <w:t>Pinsker</w:t>
      </w:r>
      <w:r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pl-PL"/>
        </w:rPr>
        <w:t>Vo</w:t>
      </w:r>
      <w:r w:rsidRPr="00EC18D2">
        <w:rPr>
          <w:rFonts w:ascii="Times New Roman" w:eastAsia="Calibri" w:hAnsi="Times New Roman" w:cs="Times New Roman"/>
          <w:sz w:val="28"/>
          <w:szCs w:val="28"/>
          <w:lang w:val="be-BY"/>
        </w:rPr>
        <w:t>с</w:t>
      </w:r>
      <w:r w:rsidRPr="00EC18D2">
        <w:rPr>
          <w:rFonts w:ascii="Times New Roman" w:eastAsia="Calibri" w:hAnsi="Times New Roman" w:cs="Times New Roman"/>
          <w:sz w:val="28"/>
          <w:szCs w:val="28"/>
          <w:lang w:val="pl-PL"/>
        </w:rPr>
        <w:t>h</w:t>
      </w:r>
      <w:r w:rsidRPr="00EC18D2">
        <w:rPr>
          <w:rFonts w:ascii="Times New Roman" w:eastAsia="Calibri" w:hAnsi="Times New Roman" w:cs="Times New Roman"/>
          <w:sz w:val="28"/>
          <w:szCs w:val="28"/>
          <w:lang w:val="be-BY"/>
        </w:rPr>
        <w:t>” і іншыя. Эпізадычныя яўрэйскія выданні былі ў Пружанах, Лунінцы і іншых гарадах.</w:t>
      </w:r>
    </w:p>
    <w:p w14:paraId="20494733" w14:textId="4CAB8598" w:rsidR="000C54A1" w:rsidRPr="00EC18D2" w:rsidRDefault="000C54A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Яўрэйскае насельніцтва заходнебеларускіх зямель менш падверглася асіміляцыі ў параўнанні з цэнтральнымі і заходнімі ваяводствамі Польшчы, Галіцыяй. Акультурацыя назіралася асабліва сярод яўрэйскай інтэлігенцыі, частка якой была інтэгравана ў польскае культурна-асветніцкае жыццё, займала </w:t>
      </w:r>
      <w:r w:rsidR="00307A5D">
        <w:rPr>
          <w:rFonts w:ascii="Times New Roman" w:eastAsia="Calibri" w:hAnsi="Times New Roman" w:cs="Times New Roman"/>
          <w:sz w:val="28"/>
          <w:szCs w:val="28"/>
          <w:lang w:val="be-BY"/>
        </w:rPr>
        <w:t>важнае месца</w:t>
      </w:r>
      <w:r w:rsidRPr="00EC18D2">
        <w:rPr>
          <w:rFonts w:ascii="Times New Roman" w:eastAsia="Calibri" w:hAnsi="Times New Roman" w:cs="Times New Roman"/>
          <w:sz w:val="28"/>
          <w:szCs w:val="28"/>
          <w:lang w:val="be-BY"/>
        </w:rPr>
        <w:t xml:space="preserve"> ў сферы навукі і культуры.</w:t>
      </w:r>
    </w:p>
    <w:p w14:paraId="363D324A" w14:textId="114C4655" w:rsidR="000C54A1" w:rsidRPr="00EC18D2" w:rsidRDefault="000C54A1"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Хоць яўрэі мелі замкнёны характар этнаканфесійнага жыцця, аднак у Вільні на ўзроўні свецкіх культурна-асветніцкіх арганізацый адбывалася сумеснае адстойванне нацыянальна-культурных інтарэсаў (разам з ТБШ, “Рытас”). Пазітыўны характар беларуска-яўрэйскіх адносін даваў магчымасць </w:t>
      </w:r>
      <w:r w:rsidR="00307A5D" w:rsidRPr="00EC18D2">
        <w:rPr>
          <w:rFonts w:ascii="Times New Roman" w:eastAsia="Calibri" w:hAnsi="Times New Roman" w:cs="Times New Roman"/>
          <w:sz w:val="28"/>
          <w:szCs w:val="28"/>
          <w:lang w:val="be-BY"/>
        </w:rPr>
        <w:t xml:space="preserve">часова </w:t>
      </w:r>
      <w:r w:rsidRPr="00EC18D2">
        <w:rPr>
          <w:rFonts w:ascii="Times New Roman" w:eastAsia="Calibri" w:hAnsi="Times New Roman" w:cs="Times New Roman"/>
          <w:sz w:val="28"/>
          <w:szCs w:val="28"/>
          <w:lang w:val="be-BY"/>
        </w:rPr>
        <w:t>выкарыстоўваць матэрыяльную падтрымку яўрэяў. Летам 1923 г. А.</w:t>
      </w:r>
      <w:r w:rsidRPr="00EC18D2">
        <w:rPr>
          <w:rFonts w:ascii="Times New Roman" w:eastAsia="Calibri" w:hAnsi="Times New Roman" w:cs="Times New Roman"/>
          <w:sz w:val="28"/>
          <w:szCs w:val="28"/>
        </w:rPr>
        <w:t> </w:t>
      </w:r>
      <w:r w:rsidRPr="00EC18D2">
        <w:rPr>
          <w:rFonts w:ascii="Times New Roman" w:eastAsia="Calibri" w:hAnsi="Times New Roman" w:cs="Times New Roman"/>
          <w:sz w:val="28"/>
          <w:szCs w:val="28"/>
          <w:lang w:val="be-BY"/>
        </w:rPr>
        <w:t>Луцкевіч атрымаў ад яўрэяў Варшавы фінансавыя сродкі для друку і асветы. Аднак з боку заходнебеларускіх партый і арганізацый не было адназначнага стаўлення да яўрэйскіх арганізацый. Заходнебеларускія камуністы з канца 1920-х гг. непрыхільна ставіліся да яўрэйскіх культурна-асветніцкіх аб’яднанняў.</w:t>
      </w:r>
    </w:p>
    <w:p w14:paraId="64BF14A7" w14:textId="5C3BC30F" w:rsidR="0045542A" w:rsidRPr="00EC18D2" w:rsidRDefault="00D91DBB"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Наогул, </w:t>
      </w:r>
      <w:r w:rsidR="00AF011E" w:rsidRPr="00EC18D2">
        <w:rPr>
          <w:rFonts w:ascii="Times New Roman" w:eastAsia="Times New Roman" w:hAnsi="Times New Roman" w:cs="Times New Roman"/>
          <w:sz w:val="28"/>
          <w:szCs w:val="28"/>
          <w:lang w:val="be-BY" w:eastAsia="ru-RU"/>
        </w:rPr>
        <w:t>польскія ўлады не змаглі забяспечыць яўрэйскаму насельніцтву асвету на ідыш ці іўрыце. Таму яўрэ</w:t>
      </w:r>
      <w:r w:rsidR="00307A5D">
        <w:rPr>
          <w:rFonts w:ascii="Times New Roman" w:eastAsia="Times New Roman" w:hAnsi="Times New Roman" w:cs="Times New Roman"/>
          <w:sz w:val="28"/>
          <w:szCs w:val="28"/>
          <w:lang w:val="be-BY" w:eastAsia="ru-RU"/>
        </w:rPr>
        <w:t>і</w:t>
      </w:r>
      <w:r w:rsidR="00AF011E" w:rsidRPr="00EC18D2">
        <w:rPr>
          <w:rFonts w:ascii="Times New Roman" w:eastAsia="Times New Roman" w:hAnsi="Times New Roman" w:cs="Times New Roman"/>
          <w:sz w:val="28"/>
          <w:szCs w:val="28"/>
          <w:lang w:val="be-BY" w:eastAsia="ru-RU"/>
        </w:rPr>
        <w:t>-літвак</w:t>
      </w:r>
      <w:r w:rsidR="00307A5D">
        <w:rPr>
          <w:rFonts w:ascii="Times New Roman" w:eastAsia="Times New Roman" w:hAnsi="Times New Roman" w:cs="Times New Roman"/>
          <w:sz w:val="28"/>
          <w:szCs w:val="28"/>
          <w:lang w:val="be-BY" w:eastAsia="ru-RU"/>
        </w:rPr>
        <w:t>і былі вымушаны</w:t>
      </w:r>
      <w:r w:rsidR="00AF011E" w:rsidRPr="00EC18D2">
        <w:rPr>
          <w:rFonts w:ascii="Times New Roman" w:eastAsia="Times New Roman" w:hAnsi="Times New Roman" w:cs="Times New Roman"/>
          <w:sz w:val="28"/>
          <w:szCs w:val="28"/>
          <w:lang w:val="be-BY" w:eastAsia="ru-RU"/>
        </w:rPr>
        <w:t xml:space="preserve"> ствараць навучальныя ўстановы за свой кошт. Г</w:t>
      </w:r>
      <w:r w:rsidRPr="00EC18D2">
        <w:rPr>
          <w:rFonts w:ascii="Times New Roman" w:eastAsia="Times New Roman" w:hAnsi="Times New Roman" w:cs="Times New Roman"/>
          <w:sz w:val="28"/>
          <w:szCs w:val="28"/>
          <w:lang w:val="be-BY" w:eastAsia="ru-RU"/>
        </w:rPr>
        <w:t xml:space="preserve">рамадска-культурная дзейнасць садзейнічала </w:t>
      </w:r>
      <w:r w:rsidR="00980D2F" w:rsidRPr="00EC18D2">
        <w:rPr>
          <w:rFonts w:ascii="Times New Roman" w:eastAsia="Times New Roman" w:hAnsi="Times New Roman" w:cs="Times New Roman"/>
          <w:sz w:val="28"/>
          <w:szCs w:val="28"/>
          <w:lang w:val="be-BY" w:eastAsia="ru-RU"/>
        </w:rPr>
        <w:t xml:space="preserve">этнічнаму самазахаванню яўрэяў ва ўмовах мэтанакіраванай асіміляцыі з боку Польскай дзяржавы. </w:t>
      </w:r>
      <w:r w:rsidR="004E4808" w:rsidRPr="00EC18D2">
        <w:rPr>
          <w:rFonts w:ascii="Times New Roman" w:eastAsia="Times New Roman" w:hAnsi="Times New Roman" w:cs="Times New Roman"/>
          <w:sz w:val="28"/>
          <w:szCs w:val="28"/>
          <w:lang w:val="be-BY" w:eastAsia="ru-RU"/>
        </w:rPr>
        <w:t xml:space="preserve">Мова ідыш займала пануючае становішча ў паўсядзённым жыцці яўрэяў, у іх адукацыі, культурным жыцці. </w:t>
      </w:r>
      <w:r w:rsidR="00980D2F" w:rsidRPr="00EC18D2">
        <w:rPr>
          <w:rFonts w:ascii="Times New Roman" w:eastAsia="Times New Roman" w:hAnsi="Times New Roman" w:cs="Times New Roman"/>
          <w:sz w:val="28"/>
          <w:szCs w:val="28"/>
          <w:lang w:val="be-BY" w:eastAsia="ru-RU"/>
        </w:rPr>
        <w:t>Сярод іншых этнічных супольнасцей яўрэі вылучаліся складанай структурай і рознай ідэалагічнай накіраванасцю сваіх арган</w:t>
      </w:r>
      <w:r w:rsidR="00A608D6">
        <w:rPr>
          <w:rFonts w:ascii="Times New Roman" w:eastAsia="Times New Roman" w:hAnsi="Times New Roman" w:cs="Times New Roman"/>
          <w:sz w:val="28"/>
          <w:szCs w:val="28"/>
          <w:lang w:val="be-BY" w:eastAsia="ru-RU"/>
        </w:rPr>
        <w:t>ізацый і ўстаноў. Каштоўнасці іў</w:t>
      </w:r>
      <w:r w:rsidR="00980D2F" w:rsidRPr="00EC18D2">
        <w:rPr>
          <w:rFonts w:ascii="Times New Roman" w:eastAsia="Times New Roman" w:hAnsi="Times New Roman" w:cs="Times New Roman"/>
          <w:sz w:val="28"/>
          <w:szCs w:val="28"/>
          <w:lang w:val="be-BY" w:eastAsia="ru-RU"/>
        </w:rPr>
        <w:t xml:space="preserve">даізму </w:t>
      </w:r>
      <w:r w:rsidRPr="00EC18D2">
        <w:rPr>
          <w:rFonts w:ascii="Times New Roman" w:eastAsia="Times New Roman" w:hAnsi="Times New Roman" w:cs="Times New Roman"/>
          <w:sz w:val="28"/>
          <w:szCs w:val="28"/>
          <w:lang w:val="be-BY" w:eastAsia="ru-RU"/>
        </w:rPr>
        <w:t xml:space="preserve">традыцыйна былі вызначальнымі </w:t>
      </w:r>
      <w:r w:rsidR="00980D2F" w:rsidRPr="00EC18D2">
        <w:rPr>
          <w:rFonts w:ascii="Times New Roman" w:eastAsia="Times New Roman" w:hAnsi="Times New Roman" w:cs="Times New Roman"/>
          <w:sz w:val="28"/>
          <w:szCs w:val="28"/>
          <w:lang w:val="be-BY" w:eastAsia="ru-RU"/>
        </w:rPr>
        <w:t xml:space="preserve">ў іх грамадскім і сямейным жыцці. </w:t>
      </w:r>
      <w:r w:rsidR="00307A5D">
        <w:rPr>
          <w:rFonts w:ascii="Times New Roman" w:eastAsia="Times New Roman" w:hAnsi="Times New Roman" w:cs="Times New Roman"/>
          <w:sz w:val="28"/>
          <w:szCs w:val="28"/>
          <w:lang w:val="be-BY" w:eastAsia="ru-RU"/>
        </w:rPr>
        <w:t>Д</w:t>
      </w:r>
      <w:r w:rsidRPr="00EC18D2">
        <w:rPr>
          <w:rFonts w:ascii="Times New Roman" w:eastAsia="Times New Roman" w:hAnsi="Times New Roman" w:cs="Times New Roman"/>
          <w:sz w:val="28"/>
          <w:szCs w:val="28"/>
          <w:lang w:val="be-BY" w:eastAsia="ru-RU"/>
        </w:rPr>
        <w:t xml:space="preserve">абіцца значнага </w:t>
      </w:r>
      <w:r w:rsidR="00980D2F" w:rsidRPr="00EC18D2">
        <w:rPr>
          <w:rFonts w:ascii="Times New Roman" w:eastAsia="Times New Roman" w:hAnsi="Times New Roman" w:cs="Times New Roman"/>
          <w:sz w:val="28"/>
          <w:szCs w:val="28"/>
          <w:lang w:val="be-BY" w:eastAsia="ru-RU"/>
        </w:rPr>
        <w:t xml:space="preserve">развіцця свецкай </w:t>
      </w:r>
      <w:r w:rsidRPr="00EC18D2">
        <w:rPr>
          <w:rFonts w:ascii="Times New Roman" w:eastAsia="Times New Roman" w:hAnsi="Times New Roman" w:cs="Times New Roman"/>
          <w:sz w:val="28"/>
          <w:szCs w:val="28"/>
          <w:lang w:val="be-BY" w:eastAsia="ru-RU"/>
        </w:rPr>
        <w:t xml:space="preserve">яўрэйскай </w:t>
      </w:r>
      <w:r w:rsidR="00980D2F" w:rsidRPr="00EC18D2">
        <w:rPr>
          <w:rFonts w:ascii="Times New Roman" w:eastAsia="Times New Roman" w:hAnsi="Times New Roman" w:cs="Times New Roman"/>
          <w:sz w:val="28"/>
          <w:szCs w:val="28"/>
          <w:lang w:val="be-BY" w:eastAsia="ru-RU"/>
        </w:rPr>
        <w:t>адукацыі і культуры</w:t>
      </w:r>
      <w:r w:rsidR="00307A5D" w:rsidRPr="00307A5D">
        <w:rPr>
          <w:rFonts w:ascii="Times New Roman" w:eastAsia="Times New Roman" w:hAnsi="Times New Roman" w:cs="Times New Roman"/>
          <w:sz w:val="28"/>
          <w:szCs w:val="28"/>
          <w:lang w:val="be-BY" w:eastAsia="ru-RU"/>
        </w:rPr>
        <w:t xml:space="preserve"> </w:t>
      </w:r>
      <w:r w:rsidR="00307A5D">
        <w:rPr>
          <w:rFonts w:ascii="Times New Roman" w:eastAsia="Times New Roman" w:hAnsi="Times New Roman" w:cs="Times New Roman"/>
          <w:sz w:val="28"/>
          <w:szCs w:val="28"/>
          <w:lang w:val="be-BY" w:eastAsia="ru-RU"/>
        </w:rPr>
        <w:t>не ўдалося</w:t>
      </w:r>
      <w:r w:rsidRPr="00EC18D2">
        <w:rPr>
          <w:rFonts w:ascii="Times New Roman" w:eastAsia="Times New Roman" w:hAnsi="Times New Roman" w:cs="Times New Roman"/>
          <w:sz w:val="28"/>
          <w:szCs w:val="28"/>
          <w:lang w:val="be-BY" w:eastAsia="ru-RU"/>
        </w:rPr>
        <w:t xml:space="preserve">, аднак гэта ўсё-такі аказала ўплыў на побыт </w:t>
      </w:r>
      <w:r w:rsidR="00980D2F" w:rsidRPr="00EC18D2">
        <w:rPr>
          <w:rFonts w:ascii="Times New Roman" w:eastAsia="Times New Roman" w:hAnsi="Times New Roman" w:cs="Times New Roman"/>
          <w:sz w:val="28"/>
          <w:szCs w:val="28"/>
          <w:lang w:val="be-BY" w:eastAsia="ru-RU"/>
        </w:rPr>
        <w:t>яўрэяў</w:t>
      </w:r>
      <w:r w:rsidRPr="00EC18D2">
        <w:rPr>
          <w:rFonts w:ascii="Times New Roman" w:eastAsia="Times New Roman" w:hAnsi="Times New Roman" w:cs="Times New Roman"/>
          <w:sz w:val="28"/>
          <w:szCs w:val="28"/>
          <w:lang w:val="be-BY" w:eastAsia="ru-RU"/>
        </w:rPr>
        <w:t xml:space="preserve">. Вынікі </w:t>
      </w:r>
      <w:r w:rsidR="00980D2F" w:rsidRPr="00EC18D2">
        <w:rPr>
          <w:rFonts w:ascii="Times New Roman" w:eastAsia="Times New Roman" w:hAnsi="Times New Roman" w:cs="Times New Roman"/>
          <w:sz w:val="28"/>
          <w:szCs w:val="28"/>
          <w:lang w:val="be-BY" w:eastAsia="ru-RU"/>
        </w:rPr>
        <w:t>асіміляцы</w:t>
      </w:r>
      <w:r w:rsidRPr="00EC18D2">
        <w:rPr>
          <w:rFonts w:ascii="Times New Roman" w:eastAsia="Times New Roman" w:hAnsi="Times New Roman" w:cs="Times New Roman"/>
          <w:sz w:val="28"/>
          <w:szCs w:val="28"/>
          <w:lang w:val="be-BY" w:eastAsia="ru-RU"/>
        </w:rPr>
        <w:t xml:space="preserve">і яўрэяў </w:t>
      </w:r>
      <w:r w:rsidR="00980D2F" w:rsidRPr="00EC18D2">
        <w:rPr>
          <w:rFonts w:ascii="Times New Roman" w:eastAsia="Times New Roman" w:hAnsi="Times New Roman" w:cs="Times New Roman"/>
          <w:sz w:val="28"/>
          <w:szCs w:val="28"/>
          <w:lang w:val="be-BY" w:eastAsia="ru-RU"/>
        </w:rPr>
        <w:t>былі с</w:t>
      </w:r>
      <w:r w:rsidRPr="00EC18D2">
        <w:rPr>
          <w:rFonts w:ascii="Times New Roman" w:eastAsia="Times New Roman" w:hAnsi="Times New Roman" w:cs="Times New Roman"/>
          <w:sz w:val="28"/>
          <w:szCs w:val="28"/>
          <w:lang w:val="be-BY" w:eastAsia="ru-RU"/>
        </w:rPr>
        <w:t>ціплымі. Нягледзячы на супярэчнасці, с</w:t>
      </w:r>
      <w:r w:rsidR="00980D2F" w:rsidRPr="00EC18D2">
        <w:rPr>
          <w:rFonts w:ascii="Times New Roman" w:eastAsia="Times New Roman" w:hAnsi="Times New Roman" w:cs="Times New Roman"/>
          <w:sz w:val="28"/>
          <w:szCs w:val="28"/>
          <w:lang w:val="be-BY" w:eastAsia="ru-RU"/>
        </w:rPr>
        <w:t xml:space="preserve">аперніцтва </w:t>
      </w:r>
      <w:r w:rsidRPr="00EC18D2">
        <w:rPr>
          <w:rFonts w:ascii="Times New Roman" w:eastAsia="Times New Roman" w:hAnsi="Times New Roman" w:cs="Times New Roman"/>
          <w:sz w:val="28"/>
          <w:szCs w:val="28"/>
          <w:lang w:val="be-BY" w:eastAsia="ru-RU"/>
        </w:rPr>
        <w:t xml:space="preserve">паміж рознымі яўрэйскімі грамадскімі арганізацыямі, іх навучальнымі ўстановамі, адбывалася іх супрацьстаянне нацыянальнай палітыцы польскіх улад, </w:t>
      </w:r>
      <w:r w:rsidR="0045542A" w:rsidRPr="00EC18D2">
        <w:rPr>
          <w:rFonts w:ascii="Times New Roman" w:eastAsia="Times New Roman" w:hAnsi="Times New Roman" w:cs="Times New Roman"/>
          <w:sz w:val="28"/>
          <w:szCs w:val="28"/>
          <w:lang w:val="be-BY" w:eastAsia="ru-RU"/>
        </w:rPr>
        <w:t>абарона яўрэйскіх этнакультурных і рэлігійных каштоўнасцей.</w:t>
      </w:r>
      <w:r w:rsidR="00AF011E" w:rsidRPr="00EC18D2">
        <w:rPr>
          <w:rFonts w:ascii="Times New Roman" w:hAnsi="Times New Roman" w:cs="Times New Roman"/>
          <w:sz w:val="28"/>
          <w:szCs w:val="28"/>
          <w:lang w:val="be-BY"/>
        </w:rPr>
        <w:t xml:space="preserve"> </w:t>
      </w:r>
      <w:r w:rsidR="00AF011E" w:rsidRPr="00EC18D2">
        <w:rPr>
          <w:rFonts w:ascii="Times New Roman" w:eastAsia="Times New Roman" w:hAnsi="Times New Roman" w:cs="Times New Roman"/>
          <w:sz w:val="28"/>
          <w:szCs w:val="28"/>
          <w:lang w:val="be-BY" w:eastAsia="ru-RU"/>
        </w:rPr>
        <w:t>Культурна-асветніцкія арганізацыі (ЦЯША, “Культур-Ліга”, “Шуль-Культ” і іншыя) займаліся не толькі адкрыццём і ўтрыманнем школ, бібліятэк, але і правядзеннем лекцыйнай работы, падтрымкай аматарскага мастацкага руху. Свецкая тэндэнцыя ў культуры ідыш не стала дамінуючай, аднак былі некаторыя поспехі ў галіне навукі і асветы ў Вільні.</w:t>
      </w:r>
    </w:p>
    <w:p w14:paraId="1188275C" w14:textId="77777777" w:rsidR="0013078B" w:rsidRPr="00EC18D2" w:rsidRDefault="0013078B" w:rsidP="00EC18D2">
      <w:pPr>
        <w:spacing w:after="0" w:line="240" w:lineRule="auto"/>
        <w:ind w:firstLine="709"/>
        <w:jc w:val="both"/>
        <w:rPr>
          <w:rFonts w:ascii="Times New Roman" w:eastAsia="Times New Roman" w:hAnsi="Times New Roman" w:cs="Times New Roman"/>
          <w:sz w:val="28"/>
          <w:szCs w:val="28"/>
          <w:lang w:val="be-BY" w:eastAsia="ru-RU"/>
        </w:rPr>
      </w:pPr>
    </w:p>
    <w:p w14:paraId="47B30CBA" w14:textId="77777777" w:rsidR="00BE18AF" w:rsidRDefault="00BE18AF" w:rsidP="00EC18D2">
      <w:pPr>
        <w:spacing w:after="0" w:line="240" w:lineRule="auto"/>
        <w:ind w:firstLine="709"/>
        <w:jc w:val="both"/>
        <w:rPr>
          <w:rFonts w:ascii="Times New Roman" w:eastAsia="Times New Roman" w:hAnsi="Times New Roman" w:cs="Times New Roman"/>
          <w:b/>
          <w:sz w:val="28"/>
          <w:szCs w:val="28"/>
          <w:lang w:val="be-BY" w:eastAsia="ru-RU"/>
        </w:rPr>
      </w:pPr>
    </w:p>
    <w:p w14:paraId="2F5A9BFC" w14:textId="633D186E" w:rsidR="0013078B" w:rsidRPr="00EC18D2" w:rsidRDefault="00230923" w:rsidP="00230923">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t>Лекцыя</w:t>
      </w:r>
      <w:r w:rsidR="0013078B" w:rsidRPr="00EC18D2">
        <w:rPr>
          <w:rFonts w:ascii="Times New Roman" w:eastAsia="Times New Roman" w:hAnsi="Times New Roman" w:cs="Times New Roman"/>
          <w:b/>
          <w:sz w:val="28"/>
          <w:szCs w:val="28"/>
          <w:lang w:val="be-BY" w:eastAsia="ru-RU"/>
        </w:rPr>
        <w:t xml:space="preserve"> 9. </w:t>
      </w:r>
      <w:r w:rsidR="0013078B" w:rsidRPr="00EC18D2">
        <w:rPr>
          <w:rFonts w:ascii="Times New Roman" w:eastAsia="Calibri" w:hAnsi="Times New Roman" w:cs="Times New Roman"/>
          <w:b/>
          <w:sz w:val="28"/>
          <w:szCs w:val="28"/>
          <w:lang w:val="be-BY"/>
        </w:rPr>
        <w:t>Культ</w:t>
      </w:r>
      <w:r>
        <w:rPr>
          <w:rFonts w:ascii="Times New Roman" w:eastAsia="Calibri" w:hAnsi="Times New Roman" w:cs="Times New Roman"/>
          <w:b/>
          <w:sz w:val="28"/>
          <w:szCs w:val="28"/>
          <w:lang w:val="be-BY"/>
        </w:rPr>
        <w:t>ура і асвета рускай супольнасці</w:t>
      </w:r>
    </w:p>
    <w:p w14:paraId="421EE8CA" w14:textId="77777777" w:rsidR="00F34B29" w:rsidRPr="00EC18D2" w:rsidRDefault="00F34B29" w:rsidP="00230923">
      <w:pPr>
        <w:spacing w:after="0" w:line="240" w:lineRule="auto"/>
        <w:ind w:firstLine="709"/>
        <w:jc w:val="center"/>
        <w:rPr>
          <w:rFonts w:ascii="Times New Roman" w:eastAsia="Calibri" w:hAnsi="Times New Roman" w:cs="Times New Roman"/>
          <w:sz w:val="28"/>
          <w:szCs w:val="28"/>
          <w:lang w:val="be-BY"/>
        </w:rPr>
      </w:pPr>
    </w:p>
    <w:p w14:paraId="36D569D8" w14:textId="67E94DCD" w:rsidR="00D02AA8" w:rsidRPr="00EC18D2" w:rsidRDefault="00D02AA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Паводле ацэнак Інстытута даследав</w:t>
      </w:r>
      <w:r w:rsidR="00F34B29" w:rsidRPr="00EC18D2">
        <w:rPr>
          <w:rFonts w:ascii="Times New Roman" w:eastAsia="Calibri" w:hAnsi="Times New Roman" w:cs="Times New Roman"/>
          <w:sz w:val="28"/>
          <w:szCs w:val="28"/>
          <w:lang w:val="be-BY"/>
        </w:rPr>
        <w:t>анняў нацыянальных спраў</w:t>
      </w:r>
      <w:r w:rsidRPr="00EC18D2">
        <w:rPr>
          <w:rFonts w:ascii="Times New Roman" w:eastAsia="Calibri" w:hAnsi="Times New Roman" w:cs="Times New Roman"/>
          <w:sz w:val="28"/>
          <w:szCs w:val="28"/>
          <w:lang w:val="be-BY"/>
        </w:rPr>
        <w:t xml:space="preserve">, </w:t>
      </w:r>
      <w:r w:rsidR="00F34B29" w:rsidRPr="00EC18D2">
        <w:rPr>
          <w:rFonts w:ascii="Times New Roman" w:eastAsia="Calibri" w:hAnsi="Times New Roman" w:cs="Times New Roman"/>
          <w:sz w:val="28"/>
          <w:szCs w:val="28"/>
          <w:lang w:val="be-BY"/>
        </w:rPr>
        <w:t>на 1 </w:t>
      </w:r>
      <w:r w:rsidRPr="00EC18D2">
        <w:rPr>
          <w:rFonts w:ascii="Times New Roman" w:eastAsia="Calibri" w:hAnsi="Times New Roman" w:cs="Times New Roman"/>
          <w:sz w:val="28"/>
          <w:szCs w:val="28"/>
          <w:lang w:val="be-BY"/>
        </w:rPr>
        <w:t xml:space="preserve">студзеня 1928 г. у Польшчы </w:t>
      </w:r>
      <w:r w:rsidR="00F34B29" w:rsidRPr="00EC18D2">
        <w:rPr>
          <w:rFonts w:ascii="Times New Roman" w:eastAsia="Calibri" w:hAnsi="Times New Roman" w:cs="Times New Roman"/>
          <w:sz w:val="28"/>
          <w:szCs w:val="28"/>
          <w:lang w:val="be-BY"/>
        </w:rPr>
        <w:t xml:space="preserve">пражывала каля </w:t>
      </w:r>
      <w:r w:rsidRPr="00EC18D2">
        <w:rPr>
          <w:rFonts w:ascii="Times New Roman" w:eastAsia="Calibri" w:hAnsi="Times New Roman" w:cs="Times New Roman"/>
          <w:sz w:val="28"/>
          <w:szCs w:val="28"/>
          <w:lang w:val="be-BY"/>
        </w:rPr>
        <w:t>200 тыс</w:t>
      </w:r>
      <w:r w:rsidR="00EF68BB">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рускіх. Паводле перапісу </w:t>
      </w:r>
      <w:r w:rsidR="00F34B29" w:rsidRPr="00EC18D2">
        <w:rPr>
          <w:rFonts w:ascii="Times New Roman" w:eastAsia="Calibri" w:hAnsi="Times New Roman" w:cs="Times New Roman"/>
          <w:sz w:val="28"/>
          <w:szCs w:val="28"/>
          <w:lang w:val="be-BY"/>
        </w:rPr>
        <w:t>насельн</w:t>
      </w:r>
      <w:r w:rsidR="00283773">
        <w:rPr>
          <w:rFonts w:ascii="Times New Roman" w:eastAsia="Calibri" w:hAnsi="Times New Roman" w:cs="Times New Roman"/>
          <w:sz w:val="28"/>
          <w:szCs w:val="28"/>
          <w:lang w:val="be-BY"/>
        </w:rPr>
        <w:t>і</w:t>
      </w:r>
      <w:r w:rsidR="00F34B29" w:rsidRPr="00EC18D2">
        <w:rPr>
          <w:rFonts w:ascii="Times New Roman" w:eastAsia="Calibri" w:hAnsi="Times New Roman" w:cs="Times New Roman"/>
          <w:sz w:val="28"/>
          <w:szCs w:val="28"/>
          <w:lang w:val="be-BY"/>
        </w:rPr>
        <w:t xml:space="preserve">цтва </w:t>
      </w:r>
      <w:r w:rsidRPr="00EC18D2">
        <w:rPr>
          <w:rFonts w:ascii="Times New Roman" w:eastAsia="Calibri" w:hAnsi="Times New Roman" w:cs="Times New Roman"/>
          <w:sz w:val="28"/>
          <w:szCs w:val="28"/>
          <w:lang w:val="be-BY"/>
        </w:rPr>
        <w:t>1931 г.</w:t>
      </w:r>
      <w:r w:rsidR="00F34B29" w:rsidRPr="00EC18D2">
        <w:rPr>
          <w:rFonts w:ascii="Times New Roman" w:eastAsia="Calibri" w:hAnsi="Times New Roman" w:cs="Times New Roman"/>
          <w:sz w:val="28"/>
          <w:szCs w:val="28"/>
          <w:lang w:val="be-BY"/>
        </w:rPr>
        <w:t xml:space="preserve">, у </w:t>
      </w:r>
      <w:r w:rsidRPr="00EC18D2">
        <w:rPr>
          <w:rFonts w:ascii="Times New Roman" w:eastAsia="Calibri" w:hAnsi="Times New Roman" w:cs="Times New Roman"/>
          <w:sz w:val="28"/>
          <w:szCs w:val="28"/>
          <w:lang w:val="be-BY"/>
        </w:rPr>
        <w:t>Заходняй Беларусі руск</w:t>
      </w:r>
      <w:r w:rsidR="00F34B29" w:rsidRPr="00EC18D2">
        <w:rPr>
          <w:rFonts w:ascii="Times New Roman" w:eastAsia="Calibri" w:hAnsi="Times New Roman" w:cs="Times New Roman"/>
          <w:sz w:val="28"/>
          <w:szCs w:val="28"/>
          <w:lang w:val="be-BY"/>
        </w:rPr>
        <w:t>ую</w:t>
      </w:r>
      <w:r w:rsidRPr="00EC18D2">
        <w:rPr>
          <w:rFonts w:ascii="Times New Roman" w:eastAsia="Calibri" w:hAnsi="Times New Roman" w:cs="Times New Roman"/>
          <w:sz w:val="28"/>
          <w:szCs w:val="28"/>
          <w:lang w:val="be-BY"/>
        </w:rPr>
        <w:t xml:space="preserve"> мов</w:t>
      </w:r>
      <w:r w:rsidR="00F34B29" w:rsidRPr="00EC18D2">
        <w:rPr>
          <w:rFonts w:ascii="Times New Roman" w:eastAsia="Calibri" w:hAnsi="Times New Roman" w:cs="Times New Roman"/>
          <w:sz w:val="28"/>
          <w:szCs w:val="28"/>
          <w:lang w:val="be-BY"/>
        </w:rPr>
        <w:t>у</w:t>
      </w:r>
      <w:r w:rsidRPr="00EC18D2">
        <w:rPr>
          <w:rFonts w:ascii="Times New Roman" w:eastAsia="Calibri" w:hAnsi="Times New Roman" w:cs="Times New Roman"/>
          <w:sz w:val="28"/>
          <w:szCs w:val="28"/>
          <w:lang w:val="be-BY"/>
        </w:rPr>
        <w:t xml:space="preserve"> ў якасці </w:t>
      </w:r>
      <w:r w:rsidRPr="00EC18D2">
        <w:rPr>
          <w:rFonts w:ascii="Times New Roman" w:eastAsia="Calibri" w:hAnsi="Times New Roman" w:cs="Times New Roman"/>
          <w:sz w:val="28"/>
          <w:szCs w:val="28"/>
          <w:lang w:val="be-BY"/>
        </w:rPr>
        <w:lastRenderedPageBreak/>
        <w:t xml:space="preserve">роднай </w:t>
      </w:r>
      <w:r w:rsidR="00F34B29" w:rsidRPr="00EC18D2">
        <w:rPr>
          <w:rFonts w:ascii="Times New Roman" w:eastAsia="Calibri" w:hAnsi="Times New Roman" w:cs="Times New Roman"/>
          <w:sz w:val="28"/>
          <w:szCs w:val="28"/>
          <w:lang w:val="be-BY"/>
        </w:rPr>
        <w:t xml:space="preserve">назвалі </w:t>
      </w:r>
      <w:r w:rsidRPr="00EC18D2">
        <w:rPr>
          <w:rFonts w:ascii="Times New Roman" w:eastAsia="Calibri" w:hAnsi="Times New Roman" w:cs="Times New Roman"/>
          <w:sz w:val="28"/>
          <w:szCs w:val="28"/>
          <w:lang w:val="be-BY"/>
        </w:rPr>
        <w:t xml:space="preserve">100,7 тыс. чалавек, </w:t>
      </w:r>
      <w:r w:rsidR="00F34B29" w:rsidRPr="00EC18D2">
        <w:rPr>
          <w:rFonts w:ascii="Times New Roman" w:eastAsia="Calibri" w:hAnsi="Times New Roman" w:cs="Times New Roman"/>
          <w:sz w:val="28"/>
          <w:szCs w:val="28"/>
          <w:lang w:val="be-BY"/>
        </w:rPr>
        <w:t>у</w:t>
      </w:r>
      <w:r w:rsidRPr="00EC18D2">
        <w:rPr>
          <w:rFonts w:ascii="Times New Roman" w:eastAsia="Calibri" w:hAnsi="Times New Roman" w:cs="Times New Roman"/>
          <w:sz w:val="28"/>
          <w:szCs w:val="28"/>
          <w:lang w:val="be-BY"/>
        </w:rPr>
        <w:t xml:space="preserve">сяго ў Польшчы </w:t>
      </w:r>
      <w:r w:rsidR="00F34B29" w:rsidRPr="00EC18D2">
        <w:rPr>
          <w:rFonts w:ascii="Times New Roman" w:eastAsia="Calibri" w:hAnsi="Times New Roman" w:cs="Times New Roman"/>
          <w:sz w:val="28"/>
          <w:szCs w:val="28"/>
          <w:lang w:val="be-BY"/>
        </w:rPr>
        <w:t xml:space="preserve">іх налічылі </w:t>
      </w:r>
      <w:r w:rsidRPr="00EC18D2">
        <w:rPr>
          <w:rFonts w:ascii="Times New Roman" w:eastAsia="Calibri" w:hAnsi="Times New Roman" w:cs="Times New Roman"/>
          <w:sz w:val="28"/>
          <w:szCs w:val="28"/>
          <w:lang w:val="be-BY"/>
        </w:rPr>
        <w:t>139 тыс. чалавек. Руск</w:t>
      </w:r>
      <w:r w:rsidR="00F34B29" w:rsidRPr="00EC18D2">
        <w:rPr>
          <w:rFonts w:ascii="Times New Roman" w:eastAsia="Calibri" w:hAnsi="Times New Roman" w:cs="Times New Roman"/>
          <w:sz w:val="28"/>
          <w:szCs w:val="28"/>
          <w:lang w:val="be-BY"/>
        </w:rPr>
        <w:t xml:space="preserve">ія былі расселены па ўсіх мясцовасцях </w:t>
      </w:r>
      <w:r w:rsidR="00775E64">
        <w:rPr>
          <w:rFonts w:ascii="Times New Roman" w:eastAsia="Calibri" w:hAnsi="Times New Roman" w:cs="Times New Roman"/>
          <w:sz w:val="28"/>
          <w:szCs w:val="28"/>
          <w:lang w:val="be-BY"/>
        </w:rPr>
        <w:t>Заходняй Беларусі: у </w:t>
      </w:r>
      <w:r w:rsidRPr="00EC18D2">
        <w:rPr>
          <w:rFonts w:ascii="Times New Roman" w:eastAsia="Calibri" w:hAnsi="Times New Roman" w:cs="Times New Roman"/>
          <w:sz w:val="28"/>
          <w:szCs w:val="28"/>
          <w:lang w:val="be-BY"/>
        </w:rPr>
        <w:t>Віленскім (42,6 тыс чалавек), Беластоцкім (2</w:t>
      </w:r>
      <w:r w:rsidR="00775E64">
        <w:rPr>
          <w:rFonts w:ascii="Times New Roman" w:eastAsia="Calibri" w:hAnsi="Times New Roman" w:cs="Times New Roman"/>
          <w:sz w:val="28"/>
          <w:szCs w:val="28"/>
          <w:lang w:val="be-BY"/>
        </w:rPr>
        <w:t>7 тыс. чалавек), Палескім (24,3 </w:t>
      </w:r>
      <w:r w:rsidRPr="00EC18D2">
        <w:rPr>
          <w:rFonts w:ascii="Times New Roman" w:eastAsia="Calibri" w:hAnsi="Times New Roman" w:cs="Times New Roman"/>
          <w:sz w:val="28"/>
          <w:szCs w:val="28"/>
          <w:lang w:val="be-BY"/>
        </w:rPr>
        <w:t>тыс. чалавек), Навагрудскім (6,8 тыс. чалавек)</w:t>
      </w:r>
      <w:r w:rsidR="00775E64">
        <w:rPr>
          <w:rFonts w:ascii="Times New Roman" w:eastAsia="Calibri" w:hAnsi="Times New Roman" w:cs="Times New Roman"/>
          <w:sz w:val="28"/>
          <w:szCs w:val="28"/>
          <w:lang w:val="be-BY"/>
        </w:rPr>
        <w:t xml:space="preserve"> ваяводствах</w:t>
      </w:r>
      <w:r w:rsidRPr="00EC18D2">
        <w:rPr>
          <w:rFonts w:ascii="Times New Roman" w:eastAsia="Calibri" w:hAnsi="Times New Roman" w:cs="Times New Roman"/>
          <w:sz w:val="28"/>
          <w:szCs w:val="28"/>
          <w:lang w:val="be-BY"/>
        </w:rPr>
        <w:t xml:space="preserve">. </w:t>
      </w:r>
      <w:r w:rsidR="00F34B29" w:rsidRPr="00EC18D2">
        <w:rPr>
          <w:rFonts w:ascii="Times New Roman" w:eastAsia="Calibri" w:hAnsi="Times New Roman" w:cs="Times New Roman"/>
          <w:sz w:val="28"/>
          <w:szCs w:val="28"/>
          <w:lang w:val="be-BY"/>
        </w:rPr>
        <w:t xml:space="preserve">Найбольшая колькасць гарадскога рускага насельніцтва знаходзілася </w:t>
      </w:r>
      <w:r w:rsidRPr="00EC18D2">
        <w:rPr>
          <w:rFonts w:ascii="Times New Roman" w:eastAsia="Calibri" w:hAnsi="Times New Roman" w:cs="Times New Roman"/>
          <w:sz w:val="28"/>
          <w:szCs w:val="28"/>
          <w:lang w:val="be-BY"/>
        </w:rPr>
        <w:t xml:space="preserve"> </w:t>
      </w:r>
      <w:r w:rsidR="00F34B29" w:rsidRPr="00EC18D2">
        <w:rPr>
          <w:rFonts w:ascii="Times New Roman" w:eastAsia="Calibri" w:hAnsi="Times New Roman" w:cs="Times New Roman"/>
          <w:sz w:val="28"/>
          <w:szCs w:val="28"/>
          <w:lang w:val="be-BY"/>
        </w:rPr>
        <w:t xml:space="preserve">ў </w:t>
      </w:r>
      <w:r w:rsidRPr="00EC18D2">
        <w:rPr>
          <w:rFonts w:ascii="Times New Roman" w:eastAsia="Calibri" w:hAnsi="Times New Roman" w:cs="Times New Roman"/>
          <w:sz w:val="28"/>
          <w:szCs w:val="28"/>
          <w:lang w:val="be-BY"/>
        </w:rPr>
        <w:t xml:space="preserve">Вільні, Пінску, Брэсце, Баранавічах </w:t>
      </w:r>
      <w:r w:rsidR="00F34B29" w:rsidRPr="00EC18D2">
        <w:rPr>
          <w:rFonts w:ascii="Times New Roman" w:eastAsia="Calibri" w:hAnsi="Times New Roman" w:cs="Times New Roman"/>
          <w:sz w:val="28"/>
          <w:szCs w:val="28"/>
          <w:lang w:val="be-BY"/>
        </w:rPr>
        <w:t>і іншых гарадах</w:t>
      </w:r>
      <w:r w:rsidRPr="00EC18D2">
        <w:rPr>
          <w:rFonts w:ascii="Times New Roman" w:eastAsia="Calibri" w:hAnsi="Times New Roman" w:cs="Times New Roman"/>
          <w:sz w:val="28"/>
          <w:szCs w:val="28"/>
          <w:lang w:val="be-BY"/>
        </w:rPr>
        <w:t xml:space="preserve">. </w:t>
      </w:r>
      <w:r w:rsidR="00F34B29" w:rsidRPr="00EC18D2">
        <w:rPr>
          <w:rFonts w:ascii="Times New Roman" w:eastAsia="Calibri" w:hAnsi="Times New Roman" w:cs="Times New Roman"/>
          <w:sz w:val="28"/>
          <w:szCs w:val="28"/>
          <w:lang w:val="be-BY"/>
        </w:rPr>
        <w:t>Па сацыяльн</w:t>
      </w:r>
      <w:r w:rsidR="00775E64">
        <w:rPr>
          <w:rFonts w:ascii="Times New Roman" w:eastAsia="Calibri" w:hAnsi="Times New Roman" w:cs="Times New Roman"/>
          <w:sz w:val="28"/>
          <w:szCs w:val="28"/>
          <w:lang w:val="be-BY"/>
        </w:rPr>
        <w:t>ым</w:t>
      </w:r>
      <w:r w:rsidR="00F34B29" w:rsidRPr="00EC18D2">
        <w:rPr>
          <w:rFonts w:ascii="Times New Roman" w:eastAsia="Calibri" w:hAnsi="Times New Roman" w:cs="Times New Roman"/>
          <w:sz w:val="28"/>
          <w:szCs w:val="28"/>
          <w:lang w:val="be-BY"/>
        </w:rPr>
        <w:t xml:space="preserve"> склад</w:t>
      </w:r>
      <w:r w:rsidR="00775E64">
        <w:rPr>
          <w:rFonts w:ascii="Times New Roman" w:eastAsia="Calibri" w:hAnsi="Times New Roman" w:cs="Times New Roman"/>
          <w:sz w:val="28"/>
          <w:szCs w:val="28"/>
          <w:lang w:val="be-BY"/>
        </w:rPr>
        <w:t>зе</w:t>
      </w:r>
      <w:r w:rsidR="00F34B29" w:rsidRPr="00EC18D2">
        <w:rPr>
          <w:rFonts w:ascii="Times New Roman" w:eastAsia="Calibri" w:hAnsi="Times New Roman" w:cs="Times New Roman"/>
          <w:sz w:val="28"/>
          <w:szCs w:val="28"/>
          <w:lang w:val="be-BY"/>
        </w:rPr>
        <w:t xml:space="preserve"> гэта былі </w:t>
      </w:r>
      <w:r w:rsidRPr="00EC18D2">
        <w:rPr>
          <w:rFonts w:ascii="Times New Roman" w:eastAsia="Calibri" w:hAnsi="Times New Roman" w:cs="Times New Roman"/>
          <w:sz w:val="28"/>
          <w:szCs w:val="28"/>
          <w:lang w:val="be-BY"/>
        </w:rPr>
        <w:t>праваслаўныя святары, мяшчане, інтэлігенцыя</w:t>
      </w:r>
      <w:r w:rsidR="00F34B29" w:rsidRPr="00EC18D2">
        <w:rPr>
          <w:rFonts w:ascii="Times New Roman" w:eastAsia="Calibri" w:hAnsi="Times New Roman" w:cs="Times New Roman"/>
          <w:sz w:val="28"/>
          <w:szCs w:val="28"/>
          <w:lang w:val="be-BY"/>
        </w:rPr>
        <w:t xml:space="preserve"> і іншыя</w:t>
      </w:r>
      <w:r w:rsidRPr="00EC18D2">
        <w:rPr>
          <w:rFonts w:ascii="Times New Roman" w:eastAsia="Calibri" w:hAnsi="Times New Roman" w:cs="Times New Roman"/>
          <w:sz w:val="28"/>
          <w:szCs w:val="28"/>
          <w:lang w:val="be-BY"/>
        </w:rPr>
        <w:t>.</w:t>
      </w:r>
    </w:p>
    <w:p w14:paraId="344A62DA" w14:textId="6C9D6E26" w:rsidR="00D1189B" w:rsidRPr="00EC18D2" w:rsidRDefault="00D1189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П</w:t>
      </w:r>
      <w:r w:rsidR="00D02AA8" w:rsidRPr="00EC18D2">
        <w:rPr>
          <w:rFonts w:ascii="Times New Roman" w:eastAsia="Calibri" w:hAnsi="Times New Roman" w:cs="Times New Roman"/>
          <w:sz w:val="28"/>
          <w:szCs w:val="28"/>
          <w:lang w:val="be-BY"/>
        </w:rPr>
        <w:t xml:space="preserve">ольскія ўлады </w:t>
      </w:r>
      <w:r w:rsidRPr="00EC18D2">
        <w:rPr>
          <w:rFonts w:ascii="Times New Roman" w:eastAsia="Calibri" w:hAnsi="Times New Roman" w:cs="Times New Roman"/>
          <w:sz w:val="28"/>
          <w:szCs w:val="28"/>
          <w:lang w:val="be-BY"/>
        </w:rPr>
        <w:t>праводзілі дэрусіфікацыю</w:t>
      </w:r>
      <w:r w:rsidR="00817F73">
        <w:rPr>
          <w:rFonts w:ascii="Times New Roman" w:eastAsia="Calibri" w:hAnsi="Times New Roman" w:cs="Times New Roman"/>
          <w:sz w:val="28"/>
          <w:szCs w:val="28"/>
          <w:lang w:val="be-BY"/>
        </w:rPr>
        <w:t xml:space="preserve"> (асабліва П</w:t>
      </w:r>
      <w:r w:rsidR="00D02AA8" w:rsidRPr="00EC18D2">
        <w:rPr>
          <w:rFonts w:ascii="Times New Roman" w:eastAsia="Calibri" w:hAnsi="Times New Roman" w:cs="Times New Roman"/>
          <w:sz w:val="28"/>
          <w:szCs w:val="28"/>
          <w:lang w:val="be-BY"/>
        </w:rPr>
        <w:t xml:space="preserve">раваслаўнай царквы) і </w:t>
      </w:r>
      <w:r w:rsidRPr="00EC18D2">
        <w:rPr>
          <w:rFonts w:ascii="Times New Roman" w:eastAsia="Calibri" w:hAnsi="Times New Roman" w:cs="Times New Roman"/>
          <w:sz w:val="28"/>
          <w:szCs w:val="28"/>
          <w:lang w:val="be-BY"/>
        </w:rPr>
        <w:t>паланізацыю</w:t>
      </w:r>
      <w:r w:rsidR="00D02AA8" w:rsidRPr="00EC18D2">
        <w:rPr>
          <w:rFonts w:ascii="Times New Roman" w:eastAsia="Calibri" w:hAnsi="Times New Roman" w:cs="Times New Roman"/>
          <w:sz w:val="28"/>
          <w:szCs w:val="28"/>
          <w:lang w:val="be-BY"/>
        </w:rPr>
        <w:t xml:space="preserve"> рускага насельніцтва</w:t>
      </w:r>
      <w:r w:rsidRPr="00EC18D2">
        <w:rPr>
          <w:rFonts w:ascii="Times New Roman" w:eastAsia="Calibri" w:hAnsi="Times New Roman" w:cs="Times New Roman"/>
          <w:sz w:val="28"/>
          <w:szCs w:val="28"/>
          <w:lang w:val="be-BY"/>
        </w:rPr>
        <w:t xml:space="preserve">, асабліва </w:t>
      </w:r>
      <w:r w:rsidR="00775E64">
        <w:rPr>
          <w:rFonts w:ascii="Times New Roman" w:eastAsia="Calibri" w:hAnsi="Times New Roman" w:cs="Times New Roman"/>
          <w:sz w:val="28"/>
          <w:szCs w:val="28"/>
          <w:lang w:val="be-BY"/>
        </w:rPr>
        <w:t xml:space="preserve">ў другой палове 1930-х гг. </w:t>
      </w:r>
      <w:r w:rsidRPr="00EC18D2">
        <w:rPr>
          <w:rFonts w:ascii="Times New Roman" w:eastAsia="Calibri" w:hAnsi="Times New Roman" w:cs="Times New Roman"/>
          <w:sz w:val="28"/>
          <w:szCs w:val="28"/>
          <w:lang w:val="be-BY"/>
        </w:rPr>
        <w:t>Таксама б</w:t>
      </w:r>
      <w:r w:rsidR="00D02AA8" w:rsidRPr="00EC18D2">
        <w:rPr>
          <w:rFonts w:ascii="Times New Roman" w:eastAsia="Calibri" w:hAnsi="Times New Roman" w:cs="Times New Roman"/>
          <w:sz w:val="28"/>
          <w:szCs w:val="28"/>
          <w:lang w:val="be-BY"/>
        </w:rPr>
        <w:t xml:space="preserve">ыў інспіраваны рух “праваслаўных палякаў”. У дакладной запісцы беластоцкага ваяводы Г. Асташэўскага 23 чэрвеня 1939 г. прапаноўваўся </w:t>
      </w:r>
      <w:r w:rsidRPr="00EC18D2">
        <w:rPr>
          <w:rFonts w:ascii="Times New Roman" w:eastAsia="Calibri" w:hAnsi="Times New Roman" w:cs="Times New Roman"/>
          <w:sz w:val="28"/>
          <w:szCs w:val="28"/>
          <w:lang w:val="be-BY"/>
        </w:rPr>
        <w:t xml:space="preserve">цэлы </w:t>
      </w:r>
      <w:r w:rsidR="00D02AA8" w:rsidRPr="00EC18D2">
        <w:rPr>
          <w:rFonts w:ascii="Times New Roman" w:eastAsia="Calibri" w:hAnsi="Times New Roman" w:cs="Times New Roman"/>
          <w:sz w:val="28"/>
          <w:szCs w:val="28"/>
          <w:lang w:val="be-BY"/>
        </w:rPr>
        <w:t>шэраг мер па аслабленн</w:t>
      </w:r>
      <w:r w:rsidR="00775E64">
        <w:rPr>
          <w:rFonts w:ascii="Times New Roman" w:eastAsia="Calibri" w:hAnsi="Times New Roman" w:cs="Times New Roman"/>
          <w:sz w:val="28"/>
          <w:szCs w:val="28"/>
          <w:lang w:val="be-BY"/>
        </w:rPr>
        <w:t>і</w:t>
      </w:r>
      <w:r w:rsidR="00D02AA8"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ўплыву </w:t>
      </w:r>
      <w:r w:rsidR="00D02AA8" w:rsidRPr="00EC18D2">
        <w:rPr>
          <w:rFonts w:ascii="Times New Roman" w:eastAsia="Calibri" w:hAnsi="Times New Roman" w:cs="Times New Roman"/>
          <w:sz w:val="28"/>
          <w:szCs w:val="28"/>
          <w:lang w:val="be-BY"/>
        </w:rPr>
        <w:t>рускай культуры</w:t>
      </w:r>
      <w:r w:rsidRPr="00EC18D2">
        <w:rPr>
          <w:rFonts w:ascii="Times New Roman" w:eastAsia="Calibri" w:hAnsi="Times New Roman" w:cs="Times New Roman"/>
          <w:sz w:val="28"/>
          <w:szCs w:val="28"/>
          <w:lang w:val="be-BY"/>
        </w:rPr>
        <w:t>.</w:t>
      </w:r>
    </w:p>
    <w:p w14:paraId="24BF27CE" w14:textId="123EAFC8" w:rsidR="00D1189B" w:rsidRPr="00EC18D2" w:rsidRDefault="00D02AA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На тэрыторыі Заходняй Беларусі </w:t>
      </w:r>
      <w:r w:rsidR="00D1189B" w:rsidRPr="00EC18D2">
        <w:rPr>
          <w:rFonts w:ascii="Times New Roman" w:eastAsia="Calibri" w:hAnsi="Times New Roman" w:cs="Times New Roman"/>
          <w:sz w:val="28"/>
          <w:szCs w:val="28"/>
          <w:lang w:val="be-BY"/>
        </w:rPr>
        <w:t xml:space="preserve">былі створаны арганізацыйныя структуры </w:t>
      </w:r>
      <w:r w:rsidRPr="00EC18D2">
        <w:rPr>
          <w:rFonts w:ascii="Times New Roman" w:eastAsia="Calibri" w:hAnsi="Times New Roman" w:cs="Times New Roman"/>
          <w:sz w:val="28"/>
          <w:szCs w:val="28"/>
          <w:lang w:val="be-BY"/>
        </w:rPr>
        <w:t>грамадскіх а</w:t>
      </w:r>
      <w:r w:rsidR="00FE3E85">
        <w:rPr>
          <w:rFonts w:ascii="Times New Roman" w:eastAsia="Calibri" w:hAnsi="Times New Roman" w:cs="Times New Roman"/>
          <w:sz w:val="28"/>
          <w:szCs w:val="28"/>
          <w:lang w:val="be-BY"/>
        </w:rPr>
        <w:t xml:space="preserve">б’яднанняў </w:t>
      </w:r>
      <w:r w:rsidR="00D1189B" w:rsidRPr="00EC18D2">
        <w:rPr>
          <w:rFonts w:ascii="Times New Roman" w:eastAsia="Calibri" w:hAnsi="Times New Roman" w:cs="Times New Roman"/>
          <w:sz w:val="28"/>
          <w:szCs w:val="28"/>
          <w:lang w:val="be-BY"/>
        </w:rPr>
        <w:t>рускай меншасці і рускіх эмігрантаў</w:t>
      </w:r>
      <w:r w:rsidRPr="00EC18D2">
        <w:rPr>
          <w:rFonts w:ascii="Times New Roman" w:eastAsia="Calibri" w:hAnsi="Times New Roman" w:cs="Times New Roman"/>
          <w:sz w:val="28"/>
          <w:szCs w:val="28"/>
          <w:lang w:val="be-BY"/>
        </w:rPr>
        <w:t xml:space="preserve"> – Рускае народнае аб’яднанне (РНА), Рускае дабрачыннае таварыства (РДТ), Руская арганізацыя моладзі (РАМ), Саюз арганізацый рускай меншасці</w:t>
      </w:r>
      <w:r w:rsidR="00D1189B" w:rsidRPr="00EC18D2">
        <w:rPr>
          <w:rFonts w:ascii="Times New Roman" w:eastAsia="Calibri" w:hAnsi="Times New Roman" w:cs="Times New Roman"/>
          <w:sz w:val="28"/>
          <w:szCs w:val="28"/>
          <w:lang w:val="be-BY"/>
        </w:rPr>
        <w:t xml:space="preserve">. Таксама дзейнічала некалькі </w:t>
      </w:r>
      <w:r w:rsidRPr="00EC18D2">
        <w:rPr>
          <w:rFonts w:ascii="Times New Roman" w:eastAsia="Calibri" w:hAnsi="Times New Roman" w:cs="Times New Roman"/>
          <w:sz w:val="28"/>
          <w:szCs w:val="28"/>
          <w:lang w:val="be-BY"/>
        </w:rPr>
        <w:t>рускі</w:t>
      </w:r>
      <w:r w:rsidR="00D1189B" w:rsidRPr="00EC18D2">
        <w:rPr>
          <w:rFonts w:ascii="Times New Roman" w:eastAsia="Calibri" w:hAnsi="Times New Roman" w:cs="Times New Roman"/>
          <w:sz w:val="28"/>
          <w:szCs w:val="28"/>
          <w:lang w:val="be-BY"/>
        </w:rPr>
        <w:t>х гімназій.</w:t>
      </w:r>
    </w:p>
    <w:p w14:paraId="5466BECF" w14:textId="4B248CF4" w:rsidR="00D02AA8" w:rsidRPr="00EC18D2" w:rsidRDefault="00D1189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Адным з галоўных напрамкаў дзейнасці РНА была а</w:t>
      </w:r>
      <w:r w:rsidR="00D02AA8" w:rsidRPr="00EC18D2">
        <w:rPr>
          <w:rFonts w:ascii="Times New Roman" w:eastAsia="Calibri" w:hAnsi="Times New Roman" w:cs="Times New Roman"/>
          <w:sz w:val="28"/>
          <w:szCs w:val="28"/>
          <w:lang w:val="be-BY"/>
        </w:rPr>
        <w:t>барона рускай культуры і асветы</w:t>
      </w:r>
      <w:r w:rsidRPr="00EC18D2">
        <w:rPr>
          <w:rFonts w:ascii="Times New Roman" w:eastAsia="Calibri" w:hAnsi="Times New Roman" w:cs="Times New Roman"/>
          <w:sz w:val="28"/>
          <w:szCs w:val="28"/>
          <w:lang w:val="be-BY"/>
        </w:rPr>
        <w:t>.</w:t>
      </w:r>
      <w:r w:rsidR="00D02AA8" w:rsidRPr="00EC18D2">
        <w:rPr>
          <w:rFonts w:ascii="Times New Roman" w:eastAsia="Calibri" w:hAnsi="Times New Roman" w:cs="Times New Roman"/>
          <w:sz w:val="28"/>
          <w:szCs w:val="28"/>
          <w:lang w:val="be-BY"/>
        </w:rPr>
        <w:t xml:space="preserve"> У </w:t>
      </w:r>
      <w:r w:rsidRPr="00EC18D2">
        <w:rPr>
          <w:rFonts w:ascii="Times New Roman" w:eastAsia="Calibri" w:hAnsi="Times New Roman" w:cs="Times New Roman"/>
          <w:sz w:val="28"/>
          <w:szCs w:val="28"/>
          <w:lang w:val="be-BY"/>
        </w:rPr>
        <w:t xml:space="preserve">канцы </w:t>
      </w:r>
      <w:r w:rsidR="00D02AA8" w:rsidRPr="00EC18D2">
        <w:rPr>
          <w:rFonts w:ascii="Times New Roman" w:eastAsia="Calibri" w:hAnsi="Times New Roman" w:cs="Times New Roman"/>
          <w:sz w:val="28"/>
          <w:szCs w:val="28"/>
          <w:lang w:val="be-BY"/>
        </w:rPr>
        <w:t xml:space="preserve">1926 г. РНА заснавала ў Брэсце Палескі клуб, </w:t>
      </w:r>
      <w:r w:rsidRPr="00EC18D2">
        <w:rPr>
          <w:rFonts w:ascii="Times New Roman" w:eastAsia="Calibri" w:hAnsi="Times New Roman" w:cs="Times New Roman"/>
          <w:sz w:val="28"/>
          <w:szCs w:val="28"/>
          <w:lang w:val="be-BY"/>
        </w:rPr>
        <w:t xml:space="preserve">дзе гуртавалася </w:t>
      </w:r>
      <w:r w:rsidR="00D02AA8" w:rsidRPr="00EC18D2">
        <w:rPr>
          <w:rFonts w:ascii="Times New Roman" w:eastAsia="Calibri" w:hAnsi="Times New Roman" w:cs="Times New Roman"/>
          <w:sz w:val="28"/>
          <w:szCs w:val="28"/>
          <w:lang w:val="be-BY"/>
        </w:rPr>
        <w:t>мясцова</w:t>
      </w:r>
      <w:r w:rsidRPr="00EC18D2">
        <w:rPr>
          <w:rFonts w:ascii="Times New Roman" w:eastAsia="Calibri" w:hAnsi="Times New Roman" w:cs="Times New Roman"/>
          <w:sz w:val="28"/>
          <w:szCs w:val="28"/>
          <w:lang w:val="be-BY"/>
        </w:rPr>
        <w:t>я руская інтэлігенцыя</w:t>
      </w:r>
      <w:r w:rsidR="00D02AA8"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У </w:t>
      </w:r>
      <w:r w:rsidR="00D02AA8" w:rsidRPr="00EC18D2">
        <w:rPr>
          <w:rFonts w:ascii="Times New Roman" w:eastAsia="Calibri" w:hAnsi="Times New Roman" w:cs="Times New Roman"/>
          <w:sz w:val="28"/>
          <w:szCs w:val="28"/>
          <w:lang w:val="be-BY"/>
        </w:rPr>
        <w:t xml:space="preserve">1928 г. у Палескім ваяводстве </w:t>
      </w:r>
      <w:r w:rsidRPr="00EC18D2">
        <w:rPr>
          <w:rFonts w:ascii="Times New Roman" w:eastAsia="Calibri" w:hAnsi="Times New Roman" w:cs="Times New Roman"/>
          <w:sz w:val="28"/>
          <w:szCs w:val="28"/>
          <w:lang w:val="be-BY"/>
        </w:rPr>
        <w:t xml:space="preserve">было адкрыта </w:t>
      </w:r>
      <w:r w:rsidR="00FE3E85">
        <w:rPr>
          <w:rFonts w:ascii="Times New Roman" w:eastAsia="Calibri" w:hAnsi="Times New Roman" w:cs="Times New Roman"/>
          <w:sz w:val="28"/>
          <w:szCs w:val="28"/>
          <w:lang w:val="be-BY"/>
        </w:rPr>
        <w:t>восем</w:t>
      </w:r>
      <w:r w:rsidR="00D02AA8" w:rsidRPr="00EC18D2">
        <w:rPr>
          <w:rFonts w:ascii="Times New Roman" w:eastAsia="Calibri" w:hAnsi="Times New Roman" w:cs="Times New Roman"/>
          <w:sz w:val="28"/>
          <w:szCs w:val="28"/>
          <w:lang w:val="be-BY"/>
        </w:rPr>
        <w:t xml:space="preserve"> бібліятэк РНА</w:t>
      </w:r>
      <w:r w:rsidRPr="00EC18D2">
        <w:rPr>
          <w:rFonts w:ascii="Times New Roman" w:eastAsia="Calibri" w:hAnsi="Times New Roman" w:cs="Times New Roman"/>
          <w:sz w:val="28"/>
          <w:szCs w:val="28"/>
          <w:lang w:val="be-BY"/>
        </w:rPr>
        <w:t xml:space="preserve">, аднак </w:t>
      </w:r>
      <w:r w:rsidR="00D02AA8" w:rsidRPr="00EC18D2">
        <w:rPr>
          <w:rFonts w:ascii="Times New Roman" w:eastAsia="Calibri" w:hAnsi="Times New Roman" w:cs="Times New Roman"/>
          <w:sz w:val="28"/>
          <w:szCs w:val="28"/>
          <w:lang w:val="be-BY"/>
        </w:rPr>
        <w:t xml:space="preserve">да пачатку 1930-х гг. уцалела </w:t>
      </w:r>
      <w:r w:rsidRPr="00EC18D2">
        <w:rPr>
          <w:rFonts w:ascii="Times New Roman" w:eastAsia="Calibri" w:hAnsi="Times New Roman" w:cs="Times New Roman"/>
          <w:sz w:val="28"/>
          <w:szCs w:val="28"/>
          <w:lang w:val="be-BY"/>
        </w:rPr>
        <w:t xml:space="preserve">толькі </w:t>
      </w:r>
      <w:r w:rsidR="00FE3E85">
        <w:rPr>
          <w:rFonts w:ascii="Times New Roman" w:eastAsia="Calibri" w:hAnsi="Times New Roman" w:cs="Times New Roman"/>
          <w:sz w:val="28"/>
          <w:szCs w:val="28"/>
          <w:lang w:val="be-BY"/>
        </w:rPr>
        <w:t>чатыры.</w:t>
      </w:r>
    </w:p>
    <w:p w14:paraId="04B2F527" w14:textId="42387EB5" w:rsidR="009D1310" w:rsidRPr="00EC18D2" w:rsidRDefault="00D1189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У </w:t>
      </w:r>
      <w:r w:rsidR="00D02AA8" w:rsidRPr="00EC18D2">
        <w:rPr>
          <w:rFonts w:ascii="Times New Roman" w:eastAsia="Calibri" w:hAnsi="Times New Roman" w:cs="Times New Roman"/>
          <w:sz w:val="28"/>
          <w:szCs w:val="28"/>
          <w:lang w:val="be-BY"/>
        </w:rPr>
        <w:t xml:space="preserve">Заходняй Беларусі былі створаны аддзелы РДТ </w:t>
      </w:r>
      <w:r w:rsidR="009C184C" w:rsidRPr="00EC18D2">
        <w:rPr>
          <w:rFonts w:ascii="Times New Roman" w:eastAsia="Calibri" w:hAnsi="Times New Roman" w:cs="Times New Roman"/>
          <w:sz w:val="28"/>
          <w:szCs w:val="28"/>
          <w:lang w:val="be-BY"/>
        </w:rPr>
        <w:t>у Брэсце, Пінску, Лунінцы, Гродне, Навагрудку, Баранавічах, Стаўбцах, Слоніме, Верцялішках Гродзенскага павета, Дабромыслі і Новай Мышы Баранавіцкага павета</w:t>
      </w:r>
      <w:r w:rsidR="00D02AA8" w:rsidRPr="00EC18D2">
        <w:rPr>
          <w:rFonts w:ascii="Times New Roman" w:eastAsia="Calibri" w:hAnsi="Times New Roman" w:cs="Times New Roman"/>
          <w:sz w:val="28"/>
          <w:szCs w:val="28"/>
          <w:lang w:val="be-BY"/>
        </w:rPr>
        <w:t xml:space="preserve">. </w:t>
      </w:r>
      <w:r w:rsidR="00FE3E85">
        <w:rPr>
          <w:rFonts w:ascii="Times New Roman" w:eastAsia="Calibri" w:hAnsi="Times New Roman" w:cs="Times New Roman"/>
          <w:sz w:val="28"/>
          <w:szCs w:val="28"/>
          <w:lang w:val="be-BY"/>
        </w:rPr>
        <w:t>Гэта</w:t>
      </w:r>
      <w:r w:rsidR="00D43208" w:rsidRPr="00EC18D2">
        <w:rPr>
          <w:rFonts w:ascii="Times New Roman" w:eastAsia="Calibri" w:hAnsi="Times New Roman" w:cs="Times New Roman"/>
          <w:sz w:val="28"/>
          <w:szCs w:val="28"/>
          <w:lang w:val="be-BY"/>
        </w:rPr>
        <w:t xml:space="preserve"> арганізацыя адкрывала </w:t>
      </w:r>
      <w:r w:rsidRPr="00EC18D2">
        <w:rPr>
          <w:rFonts w:ascii="Times New Roman" w:eastAsia="Calibri" w:hAnsi="Times New Roman" w:cs="Times New Roman"/>
          <w:sz w:val="28"/>
          <w:szCs w:val="28"/>
          <w:lang w:val="be-BY"/>
        </w:rPr>
        <w:t xml:space="preserve">гімназіі, школы, бібліятэкі. </w:t>
      </w:r>
      <w:r w:rsidR="00D02AA8" w:rsidRPr="00EC18D2">
        <w:rPr>
          <w:rFonts w:ascii="Times New Roman" w:eastAsia="Calibri" w:hAnsi="Times New Roman" w:cs="Times New Roman"/>
          <w:sz w:val="28"/>
          <w:szCs w:val="28"/>
          <w:lang w:val="be-BY"/>
        </w:rPr>
        <w:t xml:space="preserve">Пры арганізацыях РДТ ствараліся літаратурныя, тэатральныя гурткі. </w:t>
      </w:r>
      <w:r w:rsidR="00D43208" w:rsidRPr="00EC18D2">
        <w:rPr>
          <w:rFonts w:ascii="Times New Roman" w:eastAsia="Calibri" w:hAnsi="Times New Roman" w:cs="Times New Roman"/>
          <w:sz w:val="28"/>
          <w:szCs w:val="28"/>
          <w:lang w:val="be-BY"/>
        </w:rPr>
        <w:t xml:space="preserve">У </w:t>
      </w:r>
      <w:r w:rsidR="00D02AA8" w:rsidRPr="00EC18D2">
        <w:rPr>
          <w:rFonts w:ascii="Times New Roman" w:eastAsia="Calibri" w:hAnsi="Times New Roman" w:cs="Times New Roman"/>
          <w:sz w:val="28"/>
          <w:szCs w:val="28"/>
          <w:lang w:val="be-BY"/>
        </w:rPr>
        <w:t xml:space="preserve">1924 г. </w:t>
      </w:r>
      <w:r w:rsidR="00D43208" w:rsidRPr="00EC18D2">
        <w:rPr>
          <w:rFonts w:ascii="Times New Roman" w:eastAsia="Calibri" w:hAnsi="Times New Roman" w:cs="Times New Roman"/>
          <w:sz w:val="28"/>
          <w:szCs w:val="28"/>
          <w:lang w:val="be-BY"/>
        </w:rPr>
        <w:t xml:space="preserve">заснаваны </w:t>
      </w:r>
      <w:r w:rsidR="00D02AA8" w:rsidRPr="00EC18D2">
        <w:rPr>
          <w:rFonts w:ascii="Times New Roman" w:eastAsia="Calibri" w:hAnsi="Times New Roman" w:cs="Times New Roman"/>
          <w:sz w:val="28"/>
          <w:szCs w:val="28"/>
          <w:lang w:val="be-BY"/>
        </w:rPr>
        <w:t>аддзел РДТ у Брэсце</w:t>
      </w:r>
      <w:r w:rsidR="00D43208" w:rsidRPr="00EC18D2">
        <w:rPr>
          <w:rFonts w:ascii="Times New Roman" w:eastAsia="Calibri" w:hAnsi="Times New Roman" w:cs="Times New Roman"/>
          <w:sz w:val="28"/>
          <w:szCs w:val="28"/>
          <w:lang w:val="be-BY"/>
        </w:rPr>
        <w:t>. Ён займаўся ўт</w:t>
      </w:r>
      <w:r w:rsidR="00D02AA8" w:rsidRPr="00EC18D2">
        <w:rPr>
          <w:rFonts w:ascii="Times New Roman" w:eastAsia="Calibri" w:hAnsi="Times New Roman" w:cs="Times New Roman"/>
          <w:sz w:val="28"/>
          <w:szCs w:val="28"/>
          <w:lang w:val="be-BY"/>
        </w:rPr>
        <w:t>рыманне</w:t>
      </w:r>
      <w:r w:rsidR="00D43208" w:rsidRPr="00EC18D2">
        <w:rPr>
          <w:rFonts w:ascii="Times New Roman" w:eastAsia="Calibri" w:hAnsi="Times New Roman" w:cs="Times New Roman"/>
          <w:sz w:val="28"/>
          <w:szCs w:val="28"/>
          <w:lang w:val="be-BY"/>
        </w:rPr>
        <w:t>м</w:t>
      </w:r>
      <w:r w:rsidR="00D02AA8" w:rsidRPr="00EC18D2">
        <w:rPr>
          <w:rFonts w:ascii="Times New Roman" w:eastAsia="Calibri" w:hAnsi="Times New Roman" w:cs="Times New Roman"/>
          <w:sz w:val="28"/>
          <w:szCs w:val="28"/>
          <w:lang w:val="be-BY"/>
        </w:rPr>
        <w:t xml:space="preserve"> рускай гімназіі ў Брэсце. На падтрымку </w:t>
      </w:r>
      <w:r w:rsidR="00D43208" w:rsidRPr="00EC18D2">
        <w:rPr>
          <w:rFonts w:ascii="Times New Roman" w:eastAsia="Calibri" w:hAnsi="Times New Roman" w:cs="Times New Roman"/>
          <w:sz w:val="28"/>
          <w:szCs w:val="28"/>
          <w:lang w:val="be-BY"/>
        </w:rPr>
        <w:t xml:space="preserve">рускай гімназіі </w:t>
      </w:r>
      <w:r w:rsidR="00D02AA8" w:rsidRPr="00EC18D2">
        <w:rPr>
          <w:rFonts w:ascii="Times New Roman" w:eastAsia="Calibri" w:hAnsi="Times New Roman" w:cs="Times New Roman"/>
          <w:sz w:val="28"/>
          <w:szCs w:val="28"/>
          <w:lang w:val="be-BY"/>
        </w:rPr>
        <w:t xml:space="preserve">ішлі </w:t>
      </w:r>
      <w:r w:rsidR="00D43208" w:rsidRPr="00EC18D2">
        <w:rPr>
          <w:rFonts w:ascii="Times New Roman" w:eastAsia="Calibri" w:hAnsi="Times New Roman" w:cs="Times New Roman"/>
          <w:sz w:val="28"/>
          <w:szCs w:val="28"/>
          <w:lang w:val="be-BY"/>
        </w:rPr>
        <w:t xml:space="preserve">сродкі ад </w:t>
      </w:r>
      <w:r w:rsidR="00D02AA8" w:rsidRPr="00EC18D2">
        <w:rPr>
          <w:rFonts w:ascii="Times New Roman" w:eastAsia="Calibri" w:hAnsi="Times New Roman" w:cs="Times New Roman"/>
          <w:sz w:val="28"/>
          <w:szCs w:val="28"/>
          <w:lang w:val="be-BY"/>
        </w:rPr>
        <w:t xml:space="preserve">Брэсцкага аддзела РДТ. </w:t>
      </w:r>
      <w:r w:rsidR="00D43208" w:rsidRPr="00EC18D2">
        <w:rPr>
          <w:rFonts w:ascii="Times New Roman" w:eastAsia="Calibri" w:hAnsi="Times New Roman" w:cs="Times New Roman"/>
          <w:sz w:val="28"/>
          <w:szCs w:val="28"/>
          <w:lang w:val="be-BY"/>
        </w:rPr>
        <w:t xml:space="preserve">На сабраныя </w:t>
      </w:r>
      <w:r w:rsidR="00D02AA8" w:rsidRPr="00EC18D2">
        <w:rPr>
          <w:rFonts w:ascii="Times New Roman" w:eastAsia="Calibri" w:hAnsi="Times New Roman" w:cs="Times New Roman"/>
          <w:sz w:val="28"/>
          <w:szCs w:val="28"/>
          <w:lang w:val="be-BY"/>
        </w:rPr>
        <w:t xml:space="preserve">для пабудовы мясцовага “Рускага дома” </w:t>
      </w:r>
      <w:r w:rsidR="00D43208" w:rsidRPr="00EC18D2">
        <w:rPr>
          <w:rFonts w:ascii="Times New Roman" w:eastAsia="Calibri" w:hAnsi="Times New Roman" w:cs="Times New Roman"/>
          <w:sz w:val="28"/>
          <w:szCs w:val="28"/>
          <w:lang w:val="be-BY"/>
        </w:rPr>
        <w:t>сродкі быў у</w:t>
      </w:r>
      <w:r w:rsidR="00D02AA8" w:rsidRPr="00EC18D2">
        <w:rPr>
          <w:rFonts w:ascii="Times New Roman" w:eastAsia="Calibri" w:hAnsi="Times New Roman" w:cs="Times New Roman"/>
          <w:sz w:val="28"/>
          <w:szCs w:val="28"/>
          <w:lang w:val="be-BY"/>
        </w:rPr>
        <w:t>зве</w:t>
      </w:r>
      <w:r w:rsidR="00D43208" w:rsidRPr="00EC18D2">
        <w:rPr>
          <w:rFonts w:ascii="Times New Roman" w:eastAsia="Calibri" w:hAnsi="Times New Roman" w:cs="Times New Roman"/>
          <w:sz w:val="28"/>
          <w:szCs w:val="28"/>
          <w:lang w:val="be-BY"/>
        </w:rPr>
        <w:t xml:space="preserve">дзены </w:t>
      </w:r>
      <w:r w:rsidR="00D02AA8" w:rsidRPr="00EC18D2">
        <w:rPr>
          <w:rFonts w:ascii="Times New Roman" w:eastAsia="Calibri" w:hAnsi="Times New Roman" w:cs="Times New Roman"/>
          <w:sz w:val="28"/>
          <w:szCs w:val="28"/>
          <w:lang w:val="be-BY"/>
        </w:rPr>
        <w:t>будынак</w:t>
      </w:r>
      <w:r w:rsidR="00D43208" w:rsidRPr="00EC18D2">
        <w:rPr>
          <w:rFonts w:ascii="Times New Roman" w:eastAsia="Calibri" w:hAnsi="Times New Roman" w:cs="Times New Roman"/>
          <w:sz w:val="28"/>
          <w:szCs w:val="28"/>
          <w:lang w:val="be-BY"/>
        </w:rPr>
        <w:t xml:space="preserve"> для Брэсцкай рускай гімназіі.</w:t>
      </w:r>
      <w:r w:rsidR="009D1310" w:rsidRPr="00EC18D2">
        <w:rPr>
          <w:rFonts w:ascii="Times New Roman" w:eastAsia="Calibri" w:hAnsi="Times New Roman" w:cs="Times New Roman"/>
          <w:sz w:val="28"/>
          <w:szCs w:val="28"/>
          <w:lang w:val="be-BY"/>
        </w:rPr>
        <w:t xml:space="preserve"> </w:t>
      </w:r>
      <w:r w:rsidR="00E65E7F" w:rsidRPr="00EC18D2">
        <w:rPr>
          <w:rFonts w:ascii="Times New Roman" w:eastAsia="Calibri" w:hAnsi="Times New Roman" w:cs="Times New Roman"/>
          <w:sz w:val="28"/>
          <w:szCs w:val="28"/>
          <w:lang w:val="be-BY"/>
        </w:rPr>
        <w:t>Аддзелы РДТ займаліся ўтр</w:t>
      </w:r>
      <w:r w:rsidR="009D1310" w:rsidRPr="00EC18D2">
        <w:rPr>
          <w:rFonts w:ascii="Times New Roman" w:eastAsia="Calibri" w:hAnsi="Times New Roman" w:cs="Times New Roman"/>
          <w:sz w:val="28"/>
          <w:szCs w:val="28"/>
          <w:lang w:val="be-BY"/>
        </w:rPr>
        <w:t>ыманнем рускіх школ, бібліятэк.</w:t>
      </w:r>
    </w:p>
    <w:p w14:paraId="6073867F" w14:textId="087968EE" w:rsidR="00D43208" w:rsidRPr="00EC18D2" w:rsidRDefault="00D02AA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Аддзел РДТ у Пінску</w:t>
      </w:r>
      <w:r w:rsidR="00D43208"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ўзнік у 1925 г.</w:t>
      </w:r>
      <w:r w:rsidR="00D43208" w:rsidRPr="00EC18D2">
        <w:rPr>
          <w:rFonts w:ascii="Times New Roman" w:eastAsia="Calibri" w:hAnsi="Times New Roman" w:cs="Times New Roman"/>
          <w:sz w:val="28"/>
          <w:szCs w:val="28"/>
          <w:lang w:val="be-BY"/>
        </w:rPr>
        <w:t xml:space="preserve"> Ён утрымліваў </w:t>
      </w:r>
      <w:r w:rsidRPr="00EC18D2">
        <w:rPr>
          <w:rFonts w:ascii="Times New Roman" w:eastAsia="Calibri" w:hAnsi="Times New Roman" w:cs="Times New Roman"/>
          <w:sz w:val="28"/>
          <w:szCs w:val="28"/>
          <w:lang w:val="be-BY"/>
        </w:rPr>
        <w:t>рэальн</w:t>
      </w:r>
      <w:r w:rsidR="00D43208" w:rsidRPr="00EC18D2">
        <w:rPr>
          <w:rFonts w:ascii="Times New Roman" w:eastAsia="Calibri" w:hAnsi="Times New Roman" w:cs="Times New Roman"/>
          <w:sz w:val="28"/>
          <w:szCs w:val="28"/>
          <w:lang w:val="be-BY"/>
        </w:rPr>
        <w:t>ую</w:t>
      </w:r>
      <w:r w:rsidRPr="00EC18D2">
        <w:rPr>
          <w:rFonts w:ascii="Times New Roman" w:eastAsia="Calibri" w:hAnsi="Times New Roman" w:cs="Times New Roman"/>
          <w:sz w:val="28"/>
          <w:szCs w:val="28"/>
          <w:lang w:val="be-BY"/>
        </w:rPr>
        <w:t xml:space="preserve"> гімназі</w:t>
      </w:r>
      <w:r w:rsidR="00D43208" w:rsidRPr="00EC18D2">
        <w:rPr>
          <w:rFonts w:ascii="Times New Roman" w:eastAsia="Calibri" w:hAnsi="Times New Roman" w:cs="Times New Roman"/>
          <w:sz w:val="28"/>
          <w:szCs w:val="28"/>
          <w:lang w:val="be-BY"/>
        </w:rPr>
        <w:t>ю</w:t>
      </w:r>
      <w:r w:rsidRPr="00EC18D2">
        <w:rPr>
          <w:rFonts w:ascii="Times New Roman" w:eastAsia="Calibri" w:hAnsi="Times New Roman" w:cs="Times New Roman"/>
          <w:sz w:val="28"/>
          <w:szCs w:val="28"/>
          <w:lang w:val="be-BY"/>
        </w:rPr>
        <w:t xml:space="preserve">. </w:t>
      </w:r>
      <w:r w:rsidR="00D43208" w:rsidRPr="00EC18D2">
        <w:rPr>
          <w:rFonts w:ascii="Times New Roman" w:eastAsia="Calibri" w:hAnsi="Times New Roman" w:cs="Times New Roman"/>
          <w:sz w:val="28"/>
          <w:szCs w:val="28"/>
          <w:lang w:val="be-BY"/>
        </w:rPr>
        <w:t xml:space="preserve">Пасля страты ў </w:t>
      </w:r>
      <w:r w:rsidRPr="00EC18D2">
        <w:rPr>
          <w:rFonts w:ascii="Times New Roman" w:eastAsia="Calibri" w:hAnsi="Times New Roman" w:cs="Times New Roman"/>
          <w:sz w:val="28"/>
          <w:szCs w:val="28"/>
          <w:lang w:val="be-BY"/>
        </w:rPr>
        <w:t>1928 г. дазвол</w:t>
      </w:r>
      <w:r w:rsidR="00D43208" w:rsidRPr="00EC18D2">
        <w:rPr>
          <w:rFonts w:ascii="Times New Roman" w:eastAsia="Calibri" w:hAnsi="Times New Roman" w:cs="Times New Roman"/>
          <w:sz w:val="28"/>
          <w:szCs w:val="28"/>
          <w:lang w:val="be-BY"/>
        </w:rPr>
        <w:t>у</w:t>
      </w:r>
      <w:r w:rsidRPr="00EC18D2">
        <w:rPr>
          <w:rFonts w:ascii="Times New Roman" w:eastAsia="Calibri" w:hAnsi="Times New Roman" w:cs="Times New Roman"/>
          <w:sz w:val="28"/>
          <w:szCs w:val="28"/>
          <w:lang w:val="be-BY"/>
        </w:rPr>
        <w:t xml:space="preserve"> на ўтрыманне гімназіі, аддзел РДТ у Пінску займаўся ўтрыманнем бібліятэкі і арганізацыяй розных культурна-асветніцкіх мерапрыемстваў. </w:t>
      </w:r>
      <w:r w:rsidR="009D1310" w:rsidRPr="00EC18D2">
        <w:rPr>
          <w:rFonts w:ascii="Times New Roman" w:eastAsia="Calibri" w:hAnsi="Times New Roman" w:cs="Times New Roman"/>
          <w:sz w:val="28"/>
          <w:szCs w:val="28"/>
          <w:lang w:val="be-BY"/>
        </w:rPr>
        <w:t xml:space="preserve">З 1926 г. у Пінску дзейнічала прыватная бібліятэка-чытальня М. Ключановіча </w:t>
      </w:r>
      <w:r w:rsidR="00FE3E85">
        <w:rPr>
          <w:rFonts w:ascii="Times New Roman" w:eastAsia="Calibri" w:hAnsi="Times New Roman" w:cs="Times New Roman"/>
          <w:sz w:val="28"/>
          <w:szCs w:val="28"/>
          <w:lang w:val="be-BY"/>
        </w:rPr>
        <w:t>(</w:t>
      </w:r>
      <w:r w:rsidR="009D1310" w:rsidRPr="00EC18D2">
        <w:rPr>
          <w:rFonts w:ascii="Times New Roman" w:eastAsia="Calibri" w:hAnsi="Times New Roman" w:cs="Times New Roman"/>
          <w:sz w:val="28"/>
          <w:szCs w:val="28"/>
          <w:lang w:val="be-BY"/>
        </w:rPr>
        <w:t xml:space="preserve">2,5 тыс. </w:t>
      </w:r>
      <w:r w:rsidR="00FE3E85">
        <w:rPr>
          <w:rFonts w:ascii="Times New Roman" w:eastAsia="Calibri" w:hAnsi="Times New Roman" w:cs="Times New Roman"/>
          <w:sz w:val="28"/>
          <w:szCs w:val="28"/>
          <w:lang w:val="be-BY"/>
        </w:rPr>
        <w:t>кніг</w:t>
      </w:r>
      <w:r w:rsidR="009D1310" w:rsidRPr="00EC18D2">
        <w:rPr>
          <w:rFonts w:ascii="Times New Roman" w:eastAsia="Calibri" w:hAnsi="Times New Roman" w:cs="Times New Roman"/>
          <w:sz w:val="28"/>
          <w:szCs w:val="28"/>
          <w:lang w:val="be-BY"/>
        </w:rPr>
        <w:t xml:space="preserve"> (1929 г.)</w:t>
      </w:r>
      <w:r w:rsidR="00FE3E85">
        <w:rPr>
          <w:rFonts w:ascii="Times New Roman" w:eastAsia="Calibri" w:hAnsi="Times New Roman" w:cs="Times New Roman"/>
          <w:sz w:val="28"/>
          <w:szCs w:val="28"/>
          <w:lang w:val="be-BY"/>
        </w:rPr>
        <w:t>)</w:t>
      </w:r>
      <w:r w:rsidR="009D1310" w:rsidRPr="00EC18D2">
        <w:rPr>
          <w:rFonts w:ascii="Times New Roman" w:eastAsia="Calibri" w:hAnsi="Times New Roman" w:cs="Times New Roman"/>
          <w:sz w:val="28"/>
          <w:szCs w:val="28"/>
          <w:lang w:val="be-BY"/>
        </w:rPr>
        <w:t xml:space="preserve">, якая з’яўлялася цэнтрам асветніцкага і літаратурна-мастацкага жыцця мясцовай рускай супольнасці. </w:t>
      </w:r>
      <w:r w:rsidRPr="00EC18D2">
        <w:rPr>
          <w:rFonts w:ascii="Times New Roman" w:eastAsia="Calibri" w:hAnsi="Times New Roman" w:cs="Times New Roman"/>
          <w:sz w:val="28"/>
          <w:szCs w:val="28"/>
          <w:lang w:val="be-BY"/>
        </w:rPr>
        <w:t>Утрыманнем рускай гімназіі ў Лунінцы ў 1925–1930 гг. таксама займаўся мясцовы аддзел РДТ</w:t>
      </w:r>
      <w:r w:rsidR="00D43208" w:rsidRPr="00EC18D2">
        <w:rPr>
          <w:rFonts w:ascii="Times New Roman" w:eastAsia="Calibri" w:hAnsi="Times New Roman" w:cs="Times New Roman"/>
          <w:sz w:val="28"/>
          <w:szCs w:val="28"/>
          <w:lang w:val="be-BY"/>
        </w:rPr>
        <w:t>.</w:t>
      </w:r>
    </w:p>
    <w:p w14:paraId="4AFBB238" w14:textId="3EAAE65E" w:rsidR="00E36DC6" w:rsidRPr="00EC18D2" w:rsidRDefault="00D02AA8"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Традыцыйнымі сталі з 1925 г. Дні рускай культуры. Звычайна яны праходзілі штогод у пачатку чэрвеня і былі </w:t>
      </w:r>
      <w:r w:rsidR="00D43208" w:rsidRPr="00EC18D2">
        <w:rPr>
          <w:rFonts w:ascii="Times New Roman" w:eastAsia="Calibri" w:hAnsi="Times New Roman" w:cs="Times New Roman"/>
          <w:sz w:val="28"/>
          <w:szCs w:val="28"/>
          <w:lang w:val="be-BY"/>
        </w:rPr>
        <w:t xml:space="preserve">спачатку </w:t>
      </w:r>
      <w:r w:rsidRPr="00EC18D2">
        <w:rPr>
          <w:rFonts w:ascii="Times New Roman" w:eastAsia="Calibri" w:hAnsi="Times New Roman" w:cs="Times New Roman"/>
          <w:sz w:val="28"/>
          <w:szCs w:val="28"/>
          <w:lang w:val="be-BY"/>
        </w:rPr>
        <w:t>прымеркаваны да гадавіны з дня нараджэння А.</w:t>
      </w:r>
      <w:r w:rsidR="000E7AAD">
        <w:rPr>
          <w:rFonts w:ascii="Times New Roman" w:eastAsia="Calibri" w:hAnsi="Times New Roman" w:cs="Times New Roman"/>
          <w:sz w:val="28"/>
          <w:szCs w:val="28"/>
          <w:lang w:val="be-BY"/>
        </w:rPr>
        <w:t> </w:t>
      </w:r>
      <w:r w:rsidR="00D43208" w:rsidRPr="00EC18D2">
        <w:rPr>
          <w:rFonts w:ascii="Times New Roman" w:eastAsia="Calibri" w:hAnsi="Times New Roman" w:cs="Times New Roman"/>
          <w:sz w:val="28"/>
          <w:szCs w:val="28"/>
          <w:lang w:val="be-BY"/>
        </w:rPr>
        <w:t>С.</w:t>
      </w:r>
      <w:r w:rsidRPr="00EC18D2">
        <w:rPr>
          <w:rFonts w:ascii="Times New Roman" w:eastAsia="Calibri" w:hAnsi="Times New Roman" w:cs="Times New Roman"/>
          <w:sz w:val="28"/>
          <w:szCs w:val="28"/>
          <w:lang w:val="be-BY"/>
        </w:rPr>
        <w:t xml:space="preserve"> Пушкіна. У 1930-я гг. </w:t>
      </w:r>
      <w:r w:rsidR="00D43208" w:rsidRPr="00EC18D2">
        <w:rPr>
          <w:rFonts w:ascii="Times New Roman" w:eastAsia="Calibri" w:hAnsi="Times New Roman" w:cs="Times New Roman"/>
          <w:sz w:val="28"/>
          <w:szCs w:val="28"/>
          <w:lang w:val="be-BY"/>
        </w:rPr>
        <w:t xml:space="preserve">Дні рускай культуры ўжо </w:t>
      </w:r>
      <w:r w:rsidRPr="00EC18D2">
        <w:rPr>
          <w:rFonts w:ascii="Times New Roman" w:eastAsia="Calibri" w:hAnsi="Times New Roman" w:cs="Times New Roman"/>
          <w:sz w:val="28"/>
          <w:szCs w:val="28"/>
          <w:lang w:val="be-BY"/>
        </w:rPr>
        <w:t xml:space="preserve">прысвячаліся розным падзеям з гісторыі рускай культуры, літаратуры. </w:t>
      </w:r>
      <w:r w:rsidR="00D43208" w:rsidRPr="00EC18D2">
        <w:rPr>
          <w:rFonts w:ascii="Times New Roman" w:eastAsia="Calibri" w:hAnsi="Times New Roman" w:cs="Times New Roman"/>
          <w:sz w:val="28"/>
          <w:szCs w:val="28"/>
          <w:lang w:val="be-BY"/>
        </w:rPr>
        <w:lastRenderedPageBreak/>
        <w:t xml:space="preserve">Напрыклад, </w:t>
      </w:r>
      <w:r w:rsidRPr="00EC18D2">
        <w:rPr>
          <w:rFonts w:ascii="Times New Roman" w:eastAsia="Calibri" w:hAnsi="Times New Roman" w:cs="Times New Roman"/>
          <w:sz w:val="28"/>
          <w:szCs w:val="28"/>
          <w:lang w:val="be-BY"/>
        </w:rPr>
        <w:t xml:space="preserve">11–12 лютага 1937 г. Дні рускай культуры ў Польшчы былі прымеркаваны да </w:t>
      </w:r>
      <w:r w:rsidR="000E7AAD">
        <w:rPr>
          <w:rFonts w:ascii="Times New Roman" w:eastAsia="Calibri" w:hAnsi="Times New Roman" w:cs="Times New Roman"/>
          <w:sz w:val="28"/>
          <w:szCs w:val="28"/>
          <w:lang w:val="be-BY"/>
        </w:rPr>
        <w:t>стагоддзя</w:t>
      </w:r>
      <w:r w:rsidRPr="00EC18D2">
        <w:rPr>
          <w:rFonts w:ascii="Times New Roman" w:eastAsia="Calibri" w:hAnsi="Times New Roman" w:cs="Times New Roman"/>
          <w:sz w:val="28"/>
          <w:szCs w:val="28"/>
          <w:lang w:val="be-BY"/>
        </w:rPr>
        <w:t xml:space="preserve"> з дня смерці А.</w:t>
      </w:r>
      <w:r w:rsidR="000E7AAD">
        <w:rPr>
          <w:rFonts w:ascii="Times New Roman" w:eastAsia="Calibri" w:hAnsi="Times New Roman" w:cs="Times New Roman"/>
          <w:sz w:val="28"/>
          <w:szCs w:val="28"/>
          <w:lang w:val="be-BY"/>
        </w:rPr>
        <w:t> </w:t>
      </w:r>
      <w:r w:rsidR="00D43208" w:rsidRPr="00EC18D2">
        <w:rPr>
          <w:rFonts w:ascii="Times New Roman" w:eastAsia="Calibri" w:hAnsi="Times New Roman" w:cs="Times New Roman"/>
          <w:sz w:val="28"/>
          <w:szCs w:val="28"/>
          <w:lang w:val="be-BY"/>
        </w:rPr>
        <w:t>С.</w:t>
      </w:r>
      <w:r w:rsidR="000E7AAD">
        <w:rPr>
          <w:rFonts w:ascii="Times New Roman" w:eastAsia="Calibri" w:hAnsi="Times New Roman" w:cs="Times New Roman"/>
          <w:sz w:val="28"/>
          <w:szCs w:val="28"/>
          <w:lang w:val="be-BY"/>
        </w:rPr>
        <w:t> </w:t>
      </w:r>
      <w:r w:rsidRPr="00EC18D2">
        <w:rPr>
          <w:rFonts w:ascii="Times New Roman" w:eastAsia="Calibri" w:hAnsi="Times New Roman" w:cs="Times New Roman"/>
          <w:sz w:val="28"/>
          <w:szCs w:val="28"/>
          <w:lang w:val="be-BY"/>
        </w:rPr>
        <w:t xml:space="preserve">Пушкіна. </w:t>
      </w:r>
      <w:r w:rsidR="00D43208" w:rsidRPr="00EC18D2">
        <w:rPr>
          <w:rFonts w:ascii="Times New Roman" w:eastAsia="Calibri" w:hAnsi="Times New Roman" w:cs="Times New Roman"/>
          <w:sz w:val="28"/>
          <w:szCs w:val="28"/>
          <w:lang w:val="be-BY"/>
        </w:rPr>
        <w:t>Г</w:t>
      </w:r>
      <w:r w:rsidRPr="00EC18D2">
        <w:rPr>
          <w:rFonts w:ascii="Times New Roman" w:eastAsia="Calibri" w:hAnsi="Times New Roman" w:cs="Times New Roman"/>
          <w:sz w:val="28"/>
          <w:szCs w:val="28"/>
          <w:lang w:val="be-BY"/>
        </w:rPr>
        <w:t>алоўн</w:t>
      </w:r>
      <w:r w:rsidR="00D43208" w:rsidRPr="00EC18D2">
        <w:rPr>
          <w:rFonts w:ascii="Times New Roman" w:eastAsia="Calibri" w:hAnsi="Times New Roman" w:cs="Times New Roman"/>
          <w:sz w:val="28"/>
          <w:szCs w:val="28"/>
          <w:lang w:val="be-BY"/>
        </w:rPr>
        <w:t xml:space="preserve">ым іх </w:t>
      </w:r>
      <w:r w:rsidRPr="00EC18D2">
        <w:rPr>
          <w:rFonts w:ascii="Times New Roman" w:eastAsia="Calibri" w:hAnsi="Times New Roman" w:cs="Times New Roman"/>
          <w:sz w:val="28"/>
          <w:szCs w:val="28"/>
          <w:lang w:val="be-BY"/>
        </w:rPr>
        <w:t>арганізатара</w:t>
      </w:r>
      <w:r w:rsidR="00D43208" w:rsidRPr="00EC18D2">
        <w:rPr>
          <w:rFonts w:ascii="Times New Roman" w:eastAsia="Calibri" w:hAnsi="Times New Roman" w:cs="Times New Roman"/>
          <w:sz w:val="28"/>
          <w:szCs w:val="28"/>
          <w:lang w:val="be-BY"/>
        </w:rPr>
        <w:t>м</w:t>
      </w:r>
      <w:r w:rsidRPr="00EC18D2">
        <w:rPr>
          <w:rFonts w:ascii="Times New Roman" w:eastAsia="Calibri" w:hAnsi="Times New Roman" w:cs="Times New Roman"/>
          <w:sz w:val="28"/>
          <w:szCs w:val="28"/>
          <w:lang w:val="be-BY"/>
        </w:rPr>
        <w:t xml:space="preserve"> </w:t>
      </w:r>
      <w:r w:rsidR="00817F73">
        <w:rPr>
          <w:rFonts w:ascii="Times New Roman" w:eastAsia="Calibri" w:hAnsi="Times New Roman" w:cs="Times New Roman"/>
          <w:sz w:val="28"/>
          <w:szCs w:val="28"/>
          <w:lang w:val="be-BY"/>
        </w:rPr>
        <w:t>был</w:t>
      </w:r>
      <w:r w:rsidR="00D43208" w:rsidRPr="00EC18D2">
        <w:rPr>
          <w:rFonts w:ascii="Times New Roman" w:eastAsia="Calibri" w:hAnsi="Times New Roman" w:cs="Times New Roman"/>
          <w:sz w:val="28"/>
          <w:szCs w:val="28"/>
          <w:lang w:val="be-BY"/>
        </w:rPr>
        <w:t xml:space="preserve">о </w:t>
      </w:r>
      <w:r w:rsidRPr="00EC18D2">
        <w:rPr>
          <w:rFonts w:ascii="Times New Roman" w:eastAsia="Calibri" w:hAnsi="Times New Roman" w:cs="Times New Roman"/>
          <w:sz w:val="28"/>
          <w:szCs w:val="28"/>
          <w:lang w:val="be-BY"/>
        </w:rPr>
        <w:t>РДТ</w:t>
      </w:r>
      <w:r w:rsidR="00D43208" w:rsidRPr="00EC18D2">
        <w:rPr>
          <w:rFonts w:ascii="Times New Roman" w:eastAsia="Calibri" w:hAnsi="Times New Roman" w:cs="Times New Roman"/>
          <w:sz w:val="28"/>
          <w:szCs w:val="28"/>
          <w:lang w:val="be-BY"/>
        </w:rPr>
        <w:t xml:space="preserve">. Былі створаны </w:t>
      </w:r>
      <w:r w:rsidRPr="00EC18D2">
        <w:rPr>
          <w:rFonts w:ascii="Times New Roman" w:eastAsia="Calibri" w:hAnsi="Times New Roman" w:cs="Times New Roman"/>
          <w:sz w:val="28"/>
          <w:szCs w:val="28"/>
          <w:lang w:val="be-BY"/>
        </w:rPr>
        <w:t>спецыяльныя Пушкінскія камітэты</w:t>
      </w:r>
      <w:r w:rsidR="00D338A2"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w:t>
      </w:r>
      <w:r w:rsidR="00817F73">
        <w:rPr>
          <w:rFonts w:ascii="Times New Roman" w:eastAsia="Calibri" w:hAnsi="Times New Roman" w:cs="Times New Roman"/>
          <w:sz w:val="28"/>
          <w:szCs w:val="28"/>
          <w:lang w:val="be-BY"/>
        </w:rPr>
        <w:t>З </w:t>
      </w:r>
      <w:r w:rsidR="00747689" w:rsidRPr="00EC18D2">
        <w:rPr>
          <w:rFonts w:ascii="Times New Roman" w:eastAsia="Calibri" w:hAnsi="Times New Roman" w:cs="Times New Roman"/>
          <w:sz w:val="28"/>
          <w:szCs w:val="28"/>
          <w:lang w:val="be-BY"/>
        </w:rPr>
        <w:t xml:space="preserve">20 створаных у Польшчы Пушкінскіх камітэтаў на тэрыторыі Заходняй Беларусі дзейнічалі камітэты ў Брэсце, Слоніме, якія падрыхтавалі цэлы шэраг грамадска-культурных і мастацкіх мерапрыемстваў. </w:t>
      </w:r>
      <w:r w:rsidRPr="00EC18D2">
        <w:rPr>
          <w:rFonts w:ascii="Times New Roman" w:eastAsia="Calibri" w:hAnsi="Times New Roman" w:cs="Times New Roman"/>
          <w:sz w:val="28"/>
          <w:szCs w:val="28"/>
          <w:lang w:val="be-BY"/>
        </w:rPr>
        <w:t xml:space="preserve">У </w:t>
      </w:r>
      <w:r w:rsidR="00D338A2" w:rsidRPr="00EC18D2">
        <w:rPr>
          <w:rFonts w:ascii="Times New Roman" w:eastAsia="Calibri" w:hAnsi="Times New Roman" w:cs="Times New Roman"/>
          <w:sz w:val="28"/>
          <w:szCs w:val="28"/>
          <w:lang w:val="be-BY"/>
        </w:rPr>
        <w:t xml:space="preserve">Брэсце ў рамках гэтых святкаванняў адбылося </w:t>
      </w:r>
      <w:r w:rsidRPr="00EC18D2">
        <w:rPr>
          <w:rFonts w:ascii="Times New Roman" w:eastAsia="Calibri" w:hAnsi="Times New Roman" w:cs="Times New Roman"/>
          <w:sz w:val="28"/>
          <w:szCs w:val="28"/>
          <w:lang w:val="be-BY"/>
        </w:rPr>
        <w:t xml:space="preserve">богаслужэнне ў Мікалаеўскай брацкай царкве, Пушкінскія літаратурныя чытанні і вечар у </w:t>
      </w:r>
      <w:r w:rsidR="00D338A2" w:rsidRPr="00EC18D2">
        <w:rPr>
          <w:rFonts w:ascii="Times New Roman" w:eastAsia="Calibri" w:hAnsi="Times New Roman" w:cs="Times New Roman"/>
          <w:sz w:val="28"/>
          <w:szCs w:val="28"/>
          <w:lang w:val="be-BY"/>
        </w:rPr>
        <w:t xml:space="preserve">Брэсцкай </w:t>
      </w:r>
      <w:r w:rsidRPr="00EC18D2">
        <w:rPr>
          <w:rFonts w:ascii="Times New Roman" w:eastAsia="Calibri" w:hAnsi="Times New Roman" w:cs="Times New Roman"/>
          <w:sz w:val="28"/>
          <w:szCs w:val="28"/>
          <w:lang w:val="be-BY"/>
        </w:rPr>
        <w:t xml:space="preserve">рускай гімназіі, музычны канцэрт і опернае прадстаўленне </w:t>
      </w:r>
      <w:r w:rsidR="00D338A2" w:rsidRPr="00EC18D2">
        <w:rPr>
          <w:rFonts w:ascii="Times New Roman" w:eastAsia="Calibri" w:hAnsi="Times New Roman" w:cs="Times New Roman"/>
          <w:sz w:val="28"/>
          <w:szCs w:val="28"/>
          <w:lang w:val="be-BY"/>
        </w:rPr>
        <w:t xml:space="preserve">“Яўгеній Анегін” </w:t>
      </w:r>
      <w:r w:rsidRPr="00EC18D2">
        <w:rPr>
          <w:rFonts w:ascii="Times New Roman" w:eastAsia="Calibri" w:hAnsi="Times New Roman" w:cs="Times New Roman"/>
          <w:sz w:val="28"/>
          <w:szCs w:val="28"/>
          <w:lang w:val="be-BY"/>
        </w:rPr>
        <w:t>А.</w:t>
      </w:r>
      <w:r w:rsidR="000E7AAD">
        <w:rPr>
          <w:rFonts w:ascii="Times New Roman" w:eastAsia="Calibri" w:hAnsi="Times New Roman" w:cs="Times New Roman"/>
          <w:sz w:val="28"/>
          <w:szCs w:val="28"/>
          <w:lang w:val="be-BY"/>
        </w:rPr>
        <w:t> </w:t>
      </w:r>
      <w:r w:rsidR="00D338A2" w:rsidRPr="00EC18D2">
        <w:rPr>
          <w:rFonts w:ascii="Times New Roman" w:eastAsia="Calibri" w:hAnsi="Times New Roman" w:cs="Times New Roman"/>
          <w:sz w:val="28"/>
          <w:szCs w:val="28"/>
          <w:lang w:val="be-BY"/>
        </w:rPr>
        <w:t>С. </w:t>
      </w:r>
      <w:r w:rsidRPr="00EC18D2">
        <w:rPr>
          <w:rFonts w:ascii="Times New Roman" w:eastAsia="Calibri" w:hAnsi="Times New Roman" w:cs="Times New Roman"/>
          <w:sz w:val="28"/>
          <w:szCs w:val="28"/>
          <w:lang w:val="be-BY"/>
        </w:rPr>
        <w:t>Пушкіна</w:t>
      </w:r>
      <w:r w:rsidR="00D338A2" w:rsidRPr="00EC18D2">
        <w:rPr>
          <w:rFonts w:ascii="Times New Roman" w:eastAsia="Calibri" w:hAnsi="Times New Roman" w:cs="Times New Roman"/>
          <w:sz w:val="28"/>
          <w:szCs w:val="28"/>
          <w:lang w:val="be-BY"/>
        </w:rPr>
        <w:t xml:space="preserve"> ў</w:t>
      </w:r>
      <w:r w:rsidRPr="00EC18D2">
        <w:rPr>
          <w:rFonts w:ascii="Times New Roman" w:eastAsia="Calibri" w:hAnsi="Times New Roman" w:cs="Times New Roman"/>
          <w:sz w:val="28"/>
          <w:szCs w:val="28"/>
          <w:lang w:val="be-BY"/>
        </w:rPr>
        <w:t xml:space="preserve"> выкананні драматычнай секцыі </w:t>
      </w:r>
      <w:r w:rsidR="00D338A2" w:rsidRPr="00EC18D2">
        <w:rPr>
          <w:rFonts w:ascii="Times New Roman" w:eastAsia="Calibri" w:hAnsi="Times New Roman" w:cs="Times New Roman"/>
          <w:sz w:val="28"/>
          <w:szCs w:val="28"/>
          <w:lang w:val="be-BY"/>
        </w:rPr>
        <w:t xml:space="preserve">Брэсцкага </w:t>
      </w:r>
      <w:r w:rsidRPr="00EC18D2">
        <w:rPr>
          <w:rFonts w:ascii="Times New Roman" w:eastAsia="Calibri" w:hAnsi="Times New Roman" w:cs="Times New Roman"/>
          <w:sz w:val="28"/>
          <w:szCs w:val="28"/>
          <w:lang w:val="be-BY"/>
        </w:rPr>
        <w:t>аддзялення РДТ</w:t>
      </w:r>
      <w:r w:rsidR="00D338A2" w:rsidRPr="00EC18D2">
        <w:rPr>
          <w:rFonts w:ascii="Times New Roman" w:eastAsia="Calibri" w:hAnsi="Times New Roman" w:cs="Times New Roman"/>
          <w:sz w:val="28"/>
          <w:szCs w:val="28"/>
          <w:lang w:val="be-BY"/>
        </w:rPr>
        <w:t>.</w:t>
      </w:r>
      <w:r w:rsidRPr="00EC18D2">
        <w:rPr>
          <w:rFonts w:ascii="Times New Roman" w:eastAsia="Calibri" w:hAnsi="Times New Roman" w:cs="Times New Roman"/>
          <w:sz w:val="28"/>
          <w:szCs w:val="28"/>
          <w:lang w:val="be-BY"/>
        </w:rPr>
        <w:t xml:space="preserve"> У 1938 г. Дні рускай культуры </w:t>
      </w:r>
      <w:r w:rsidR="00D338A2" w:rsidRPr="00EC18D2">
        <w:rPr>
          <w:rFonts w:ascii="Times New Roman" w:eastAsia="Calibri" w:hAnsi="Times New Roman" w:cs="Times New Roman"/>
          <w:sz w:val="28"/>
          <w:szCs w:val="28"/>
          <w:lang w:val="be-BY"/>
        </w:rPr>
        <w:t xml:space="preserve">былі прысвечаны </w:t>
      </w:r>
      <w:r w:rsidRPr="00EC18D2">
        <w:rPr>
          <w:rFonts w:ascii="Times New Roman" w:eastAsia="Calibri" w:hAnsi="Times New Roman" w:cs="Times New Roman"/>
          <w:sz w:val="28"/>
          <w:szCs w:val="28"/>
          <w:lang w:val="be-BY"/>
        </w:rPr>
        <w:t>950-г</w:t>
      </w:r>
      <w:r w:rsidR="00D338A2" w:rsidRPr="00EC18D2">
        <w:rPr>
          <w:rFonts w:ascii="Times New Roman" w:eastAsia="Calibri" w:hAnsi="Times New Roman" w:cs="Times New Roman"/>
          <w:sz w:val="28"/>
          <w:szCs w:val="28"/>
          <w:lang w:val="be-BY"/>
        </w:rPr>
        <w:t xml:space="preserve">оддзю </w:t>
      </w:r>
      <w:r w:rsidRPr="00EC18D2">
        <w:rPr>
          <w:rFonts w:ascii="Times New Roman" w:eastAsia="Calibri" w:hAnsi="Times New Roman" w:cs="Times New Roman"/>
          <w:sz w:val="28"/>
          <w:szCs w:val="28"/>
          <w:lang w:val="be-BY"/>
        </w:rPr>
        <w:t>хрышчэння Русі</w:t>
      </w:r>
      <w:r w:rsidR="00D338A2" w:rsidRPr="00EC18D2">
        <w:rPr>
          <w:rFonts w:ascii="Times New Roman" w:eastAsia="Calibri" w:hAnsi="Times New Roman" w:cs="Times New Roman"/>
          <w:sz w:val="28"/>
          <w:szCs w:val="28"/>
          <w:lang w:val="be-BY"/>
        </w:rPr>
        <w:t>.</w:t>
      </w:r>
    </w:p>
    <w:p w14:paraId="34F0E064" w14:textId="2150B97A" w:rsidR="004372C7" w:rsidRPr="00EC18D2" w:rsidRDefault="00E36DC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п</w:t>
      </w:r>
      <w:r w:rsidR="00D02AA8" w:rsidRPr="00EC18D2">
        <w:rPr>
          <w:rFonts w:ascii="Times New Roman" w:eastAsia="Calibri" w:hAnsi="Times New Roman" w:cs="Times New Roman"/>
          <w:sz w:val="28"/>
          <w:szCs w:val="28"/>
          <w:lang w:val="be-BY"/>
        </w:rPr>
        <w:t>ачатку 1930-х гг. назіраўся канфлікт паміж стар</w:t>
      </w:r>
      <w:r w:rsidR="000E7AAD">
        <w:rPr>
          <w:rFonts w:ascii="Times New Roman" w:eastAsia="Calibri" w:hAnsi="Times New Roman" w:cs="Times New Roman"/>
          <w:sz w:val="28"/>
          <w:szCs w:val="28"/>
          <w:lang w:val="be-BY"/>
        </w:rPr>
        <w:t xml:space="preserve">эйшым </w:t>
      </w:r>
      <w:r w:rsidR="00D02AA8" w:rsidRPr="00EC18D2">
        <w:rPr>
          <w:rFonts w:ascii="Times New Roman" w:eastAsia="Calibri" w:hAnsi="Times New Roman" w:cs="Times New Roman"/>
          <w:sz w:val="28"/>
          <w:szCs w:val="28"/>
          <w:lang w:val="be-BY"/>
        </w:rPr>
        <w:t xml:space="preserve">пакаленнем і маладымі </w:t>
      </w:r>
      <w:r w:rsidRPr="00EC18D2">
        <w:rPr>
          <w:rFonts w:ascii="Times New Roman" w:eastAsia="Calibri" w:hAnsi="Times New Roman" w:cs="Times New Roman"/>
          <w:sz w:val="28"/>
          <w:szCs w:val="28"/>
          <w:lang w:val="be-BY"/>
        </w:rPr>
        <w:t xml:space="preserve">рускімі </w:t>
      </w:r>
      <w:r w:rsidR="00D02AA8" w:rsidRPr="00EC18D2">
        <w:rPr>
          <w:rFonts w:ascii="Times New Roman" w:eastAsia="Calibri" w:hAnsi="Times New Roman" w:cs="Times New Roman"/>
          <w:sz w:val="28"/>
          <w:szCs w:val="28"/>
          <w:lang w:val="be-BY"/>
        </w:rPr>
        <w:t>дзеячамі</w:t>
      </w:r>
      <w:r w:rsidRPr="00EC18D2">
        <w:rPr>
          <w:rFonts w:ascii="Times New Roman" w:eastAsia="Calibri" w:hAnsi="Times New Roman" w:cs="Times New Roman"/>
          <w:sz w:val="28"/>
          <w:szCs w:val="28"/>
          <w:lang w:val="be-BY"/>
        </w:rPr>
        <w:t>. Ч</w:t>
      </w:r>
      <w:r w:rsidR="00D02AA8" w:rsidRPr="00EC18D2">
        <w:rPr>
          <w:rFonts w:ascii="Times New Roman" w:eastAsia="Calibri" w:hAnsi="Times New Roman" w:cs="Times New Roman"/>
          <w:sz w:val="28"/>
          <w:szCs w:val="28"/>
          <w:lang w:val="be-BY"/>
        </w:rPr>
        <w:t xml:space="preserve">астка моладзі </w:t>
      </w:r>
      <w:r w:rsidRPr="00EC18D2">
        <w:rPr>
          <w:rFonts w:ascii="Times New Roman" w:eastAsia="Calibri" w:hAnsi="Times New Roman" w:cs="Times New Roman"/>
          <w:sz w:val="28"/>
          <w:szCs w:val="28"/>
          <w:lang w:val="be-BY"/>
        </w:rPr>
        <w:t>была настроена на больш радыкальныя метады змагання за ўласныя нацыянальна-культурныя інтарэсы. Менавіта таму ў</w:t>
      </w:r>
      <w:r w:rsidR="00D02AA8" w:rsidRPr="00EC18D2">
        <w:rPr>
          <w:rFonts w:ascii="Times New Roman" w:eastAsia="Calibri" w:hAnsi="Times New Roman" w:cs="Times New Roman"/>
          <w:sz w:val="28"/>
          <w:szCs w:val="28"/>
          <w:lang w:val="be-BY"/>
        </w:rPr>
        <w:t xml:space="preserve"> 1933 г. узнікла </w:t>
      </w:r>
      <w:r w:rsidRPr="00EC18D2">
        <w:rPr>
          <w:rFonts w:ascii="Times New Roman" w:eastAsia="Calibri" w:hAnsi="Times New Roman" w:cs="Times New Roman"/>
          <w:sz w:val="28"/>
          <w:szCs w:val="28"/>
          <w:lang w:val="be-BY"/>
        </w:rPr>
        <w:t>Руская арганізацыя моладзі (</w:t>
      </w:r>
      <w:r w:rsidR="00D02AA8" w:rsidRPr="00EC18D2">
        <w:rPr>
          <w:rFonts w:ascii="Times New Roman" w:eastAsia="Calibri" w:hAnsi="Times New Roman" w:cs="Times New Roman"/>
          <w:sz w:val="28"/>
          <w:szCs w:val="28"/>
          <w:lang w:val="be-BY"/>
        </w:rPr>
        <w:t>РАМ</w:t>
      </w:r>
      <w:r w:rsidRPr="00EC18D2">
        <w:rPr>
          <w:rFonts w:ascii="Times New Roman" w:eastAsia="Calibri" w:hAnsi="Times New Roman" w:cs="Times New Roman"/>
          <w:sz w:val="28"/>
          <w:szCs w:val="28"/>
          <w:lang w:val="be-BY"/>
        </w:rPr>
        <w:t>)</w:t>
      </w:r>
      <w:r w:rsidR="00D02AA8" w:rsidRPr="00EC18D2">
        <w:rPr>
          <w:rFonts w:ascii="Times New Roman" w:eastAsia="Calibri" w:hAnsi="Times New Roman" w:cs="Times New Roman"/>
          <w:sz w:val="28"/>
          <w:szCs w:val="28"/>
          <w:lang w:val="be-BY"/>
        </w:rPr>
        <w:t xml:space="preserve">, якая </w:t>
      </w:r>
      <w:r w:rsidRPr="00EC18D2">
        <w:rPr>
          <w:rFonts w:ascii="Times New Roman" w:eastAsia="Calibri" w:hAnsi="Times New Roman" w:cs="Times New Roman"/>
          <w:sz w:val="28"/>
          <w:szCs w:val="28"/>
          <w:lang w:val="be-BY"/>
        </w:rPr>
        <w:t xml:space="preserve">выступала за больш </w:t>
      </w:r>
      <w:r w:rsidR="00D02AA8" w:rsidRPr="00EC18D2">
        <w:rPr>
          <w:rFonts w:ascii="Times New Roman" w:eastAsia="Calibri" w:hAnsi="Times New Roman" w:cs="Times New Roman"/>
          <w:sz w:val="28"/>
          <w:szCs w:val="28"/>
          <w:lang w:val="be-BY"/>
        </w:rPr>
        <w:t>актыўны ўдзел рускай моладзі ў грамадск</w:t>
      </w:r>
      <w:r w:rsidRPr="00EC18D2">
        <w:rPr>
          <w:rFonts w:ascii="Times New Roman" w:eastAsia="Calibri" w:hAnsi="Times New Roman" w:cs="Times New Roman"/>
          <w:sz w:val="28"/>
          <w:szCs w:val="28"/>
          <w:lang w:val="be-BY"/>
        </w:rPr>
        <w:t>а-культурнай дзейнасці. А</w:t>
      </w:r>
      <w:r w:rsidR="00D02AA8" w:rsidRPr="00EC18D2">
        <w:rPr>
          <w:rFonts w:ascii="Times New Roman" w:eastAsia="Calibri" w:hAnsi="Times New Roman" w:cs="Times New Roman"/>
          <w:sz w:val="28"/>
          <w:szCs w:val="28"/>
          <w:lang w:val="be-BY"/>
        </w:rPr>
        <w:t xml:space="preserve">ддзяленні РАМ былі заснаваны ў </w:t>
      </w:r>
      <w:r w:rsidRPr="00EC18D2">
        <w:rPr>
          <w:rFonts w:ascii="Times New Roman" w:eastAsia="Calibri" w:hAnsi="Times New Roman" w:cs="Times New Roman"/>
          <w:sz w:val="28"/>
          <w:szCs w:val="28"/>
          <w:lang w:val="be-BY"/>
        </w:rPr>
        <w:t>Варшаве, Вільні, Брэсце, Пінску, Гродне</w:t>
      </w:r>
      <w:r w:rsidR="00D02AA8" w:rsidRPr="00EC18D2">
        <w:rPr>
          <w:rFonts w:ascii="Times New Roman" w:eastAsia="Calibri" w:hAnsi="Times New Roman" w:cs="Times New Roman"/>
          <w:sz w:val="28"/>
          <w:szCs w:val="28"/>
          <w:lang w:val="be-BY"/>
        </w:rPr>
        <w:t>, Слоніме, Баранавічах і іншых гарад</w:t>
      </w:r>
      <w:r w:rsidRPr="00EC18D2">
        <w:rPr>
          <w:rFonts w:ascii="Times New Roman" w:eastAsia="Calibri" w:hAnsi="Times New Roman" w:cs="Times New Roman"/>
          <w:sz w:val="28"/>
          <w:szCs w:val="28"/>
          <w:lang w:val="be-BY"/>
        </w:rPr>
        <w:t>ах.</w:t>
      </w:r>
      <w:r w:rsidR="004372C7" w:rsidRPr="00EC18D2">
        <w:rPr>
          <w:rFonts w:ascii="Times New Roman" w:eastAsia="Calibri" w:hAnsi="Times New Roman" w:cs="Times New Roman"/>
          <w:sz w:val="28"/>
          <w:szCs w:val="28"/>
          <w:lang w:val="be-BY"/>
        </w:rPr>
        <w:t xml:space="preserve"> Р</w:t>
      </w:r>
      <w:r w:rsidR="00D02AA8" w:rsidRPr="00EC18D2">
        <w:rPr>
          <w:rFonts w:ascii="Times New Roman" w:eastAsia="Calibri" w:hAnsi="Times New Roman" w:cs="Times New Roman"/>
          <w:sz w:val="28"/>
          <w:szCs w:val="28"/>
          <w:lang w:val="be-BY"/>
        </w:rPr>
        <w:t xml:space="preserve">эгіянальныя аддзяленні </w:t>
      </w:r>
      <w:r w:rsidR="004372C7" w:rsidRPr="00EC18D2">
        <w:rPr>
          <w:rFonts w:ascii="Times New Roman" w:eastAsia="Calibri" w:hAnsi="Times New Roman" w:cs="Times New Roman"/>
          <w:sz w:val="28"/>
          <w:szCs w:val="28"/>
          <w:lang w:val="be-BY"/>
        </w:rPr>
        <w:t xml:space="preserve">РАМ </w:t>
      </w:r>
      <w:r w:rsidR="00D02AA8" w:rsidRPr="00EC18D2">
        <w:rPr>
          <w:rFonts w:ascii="Times New Roman" w:eastAsia="Calibri" w:hAnsi="Times New Roman" w:cs="Times New Roman"/>
          <w:sz w:val="28"/>
          <w:szCs w:val="28"/>
          <w:lang w:val="be-BY"/>
        </w:rPr>
        <w:t>абмежавалі</w:t>
      </w:r>
      <w:r w:rsidR="004372C7" w:rsidRPr="00EC18D2">
        <w:rPr>
          <w:rFonts w:ascii="Times New Roman" w:eastAsia="Calibri" w:hAnsi="Times New Roman" w:cs="Times New Roman"/>
          <w:sz w:val="28"/>
          <w:szCs w:val="28"/>
          <w:lang w:val="be-BY"/>
        </w:rPr>
        <w:t>ся</w:t>
      </w:r>
      <w:r w:rsidR="00D02AA8" w:rsidRPr="00EC18D2">
        <w:rPr>
          <w:rFonts w:ascii="Times New Roman" w:eastAsia="Calibri" w:hAnsi="Times New Roman" w:cs="Times New Roman"/>
          <w:sz w:val="28"/>
          <w:szCs w:val="28"/>
          <w:lang w:val="be-BY"/>
        </w:rPr>
        <w:t xml:space="preserve"> пытаннямі культуры і асветы</w:t>
      </w:r>
      <w:r w:rsidR="004372C7" w:rsidRPr="00EC18D2">
        <w:rPr>
          <w:rFonts w:ascii="Times New Roman" w:eastAsia="Calibri" w:hAnsi="Times New Roman" w:cs="Times New Roman"/>
          <w:sz w:val="28"/>
          <w:szCs w:val="28"/>
          <w:lang w:val="be-BY"/>
        </w:rPr>
        <w:t xml:space="preserve"> – </w:t>
      </w:r>
      <w:r w:rsidR="00D02AA8" w:rsidRPr="00EC18D2">
        <w:rPr>
          <w:rFonts w:ascii="Times New Roman" w:eastAsia="Calibri" w:hAnsi="Times New Roman" w:cs="Times New Roman"/>
          <w:sz w:val="28"/>
          <w:szCs w:val="28"/>
          <w:lang w:val="be-BY"/>
        </w:rPr>
        <w:t xml:space="preserve">праводзілі лекцыі, курсы, канцэрты, тэатральныя прадстаўленні, стваралі харавыя калектывы, гурткі, аказвалі </w:t>
      </w:r>
      <w:r w:rsidR="004372C7" w:rsidRPr="00EC18D2">
        <w:rPr>
          <w:rFonts w:ascii="Times New Roman" w:eastAsia="Calibri" w:hAnsi="Times New Roman" w:cs="Times New Roman"/>
          <w:sz w:val="28"/>
          <w:szCs w:val="28"/>
          <w:lang w:val="be-BY"/>
        </w:rPr>
        <w:t>дапамогу вучням рускіх школ, студэнтам.</w:t>
      </w:r>
    </w:p>
    <w:p w14:paraId="17DD3233" w14:textId="77777777" w:rsidR="00D02AA8" w:rsidRPr="00EC18D2" w:rsidRDefault="004372C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Таксама </w:t>
      </w:r>
      <w:r w:rsidR="00D02AA8" w:rsidRPr="00EC18D2">
        <w:rPr>
          <w:rFonts w:ascii="Times New Roman" w:eastAsia="Calibri" w:hAnsi="Times New Roman" w:cs="Times New Roman"/>
          <w:sz w:val="28"/>
          <w:szCs w:val="28"/>
          <w:lang w:val="be-BY"/>
        </w:rPr>
        <w:t>існаваў падзел паміж кансерватыўнымі традыцыяналістамі</w:t>
      </w:r>
      <w:r w:rsidRPr="00EC18D2">
        <w:rPr>
          <w:rFonts w:ascii="Times New Roman" w:eastAsia="Calibri" w:hAnsi="Times New Roman" w:cs="Times New Roman"/>
          <w:sz w:val="28"/>
          <w:szCs w:val="28"/>
          <w:lang w:val="be-BY"/>
        </w:rPr>
        <w:t xml:space="preserve"> (абмяжоўваліся </w:t>
      </w:r>
      <w:r w:rsidR="00D02AA8" w:rsidRPr="00EC18D2">
        <w:rPr>
          <w:rFonts w:ascii="Times New Roman" w:eastAsia="Calibri" w:hAnsi="Times New Roman" w:cs="Times New Roman"/>
          <w:sz w:val="28"/>
          <w:szCs w:val="28"/>
          <w:lang w:val="be-BY"/>
        </w:rPr>
        <w:t>дзейнасц</w:t>
      </w:r>
      <w:r w:rsidRPr="00EC18D2">
        <w:rPr>
          <w:rFonts w:ascii="Times New Roman" w:eastAsia="Calibri" w:hAnsi="Times New Roman" w:cs="Times New Roman"/>
          <w:sz w:val="28"/>
          <w:szCs w:val="28"/>
          <w:lang w:val="be-BY"/>
        </w:rPr>
        <w:t>ю</w:t>
      </w:r>
      <w:r w:rsidR="00D02AA8"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па захаванні </w:t>
      </w:r>
      <w:r w:rsidR="00D02AA8" w:rsidRPr="00EC18D2">
        <w:rPr>
          <w:rFonts w:ascii="Times New Roman" w:eastAsia="Calibri" w:hAnsi="Times New Roman" w:cs="Times New Roman"/>
          <w:sz w:val="28"/>
          <w:szCs w:val="28"/>
          <w:lang w:val="be-BY"/>
        </w:rPr>
        <w:t>рускай мовы, традыцый і звычаяў</w:t>
      </w:r>
      <w:r w:rsidRPr="00EC18D2">
        <w:rPr>
          <w:rFonts w:ascii="Times New Roman" w:eastAsia="Calibri" w:hAnsi="Times New Roman" w:cs="Times New Roman"/>
          <w:sz w:val="28"/>
          <w:szCs w:val="28"/>
          <w:lang w:val="be-BY"/>
        </w:rPr>
        <w:t xml:space="preserve">) </w:t>
      </w:r>
      <w:r w:rsidR="00D02AA8" w:rsidRPr="00EC18D2">
        <w:rPr>
          <w:rFonts w:ascii="Times New Roman" w:eastAsia="Calibri" w:hAnsi="Times New Roman" w:cs="Times New Roman"/>
          <w:sz w:val="28"/>
          <w:szCs w:val="28"/>
          <w:lang w:val="be-BY"/>
        </w:rPr>
        <w:t>і прыхільнікамі мадэрнізацыі (</w:t>
      </w:r>
      <w:r w:rsidRPr="00EC18D2">
        <w:rPr>
          <w:rFonts w:ascii="Times New Roman" w:eastAsia="Calibri" w:hAnsi="Times New Roman" w:cs="Times New Roman"/>
          <w:sz w:val="28"/>
          <w:szCs w:val="28"/>
          <w:lang w:val="be-BY"/>
        </w:rPr>
        <w:t>выступалі за</w:t>
      </w:r>
      <w:r w:rsidR="00D02AA8" w:rsidRPr="00EC18D2">
        <w:rPr>
          <w:rFonts w:ascii="Times New Roman" w:eastAsia="Calibri" w:hAnsi="Times New Roman" w:cs="Times New Roman"/>
          <w:sz w:val="28"/>
          <w:szCs w:val="28"/>
          <w:lang w:val="be-BY"/>
        </w:rPr>
        <w:t xml:space="preserve"> большую адкрытасць, засваенне элементаў чужой (польскай) культуры</w:t>
      </w:r>
      <w:r w:rsidRPr="00EC18D2">
        <w:rPr>
          <w:rFonts w:ascii="Times New Roman" w:eastAsia="Calibri" w:hAnsi="Times New Roman" w:cs="Times New Roman"/>
          <w:sz w:val="28"/>
          <w:szCs w:val="28"/>
          <w:lang w:val="be-BY"/>
        </w:rPr>
        <w:t>).</w:t>
      </w:r>
    </w:p>
    <w:p w14:paraId="1BDB8826" w14:textId="4024BEB2" w:rsidR="00D02AA8" w:rsidRPr="00EC18D2" w:rsidRDefault="004372C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Рабіліся спробы заручыцца падтрымкай </w:t>
      </w:r>
      <w:r w:rsidR="00111522">
        <w:rPr>
          <w:rFonts w:ascii="Times New Roman" w:eastAsia="Calibri" w:hAnsi="Times New Roman" w:cs="Times New Roman"/>
          <w:sz w:val="28"/>
          <w:szCs w:val="28"/>
          <w:lang w:val="be-BY"/>
        </w:rPr>
        <w:t>П</w:t>
      </w:r>
      <w:r w:rsidRPr="00EC18D2">
        <w:rPr>
          <w:rFonts w:ascii="Times New Roman" w:eastAsia="Calibri" w:hAnsi="Times New Roman" w:cs="Times New Roman"/>
          <w:sz w:val="28"/>
          <w:szCs w:val="28"/>
          <w:lang w:val="be-BY"/>
        </w:rPr>
        <w:t xml:space="preserve">раваслаўнай царквы. </w:t>
      </w:r>
      <w:r w:rsidR="00D02AA8" w:rsidRPr="00EC18D2">
        <w:rPr>
          <w:rFonts w:ascii="Times New Roman" w:eastAsia="Calibri" w:hAnsi="Times New Roman" w:cs="Times New Roman"/>
          <w:sz w:val="28"/>
          <w:szCs w:val="28"/>
          <w:lang w:val="be-BY"/>
        </w:rPr>
        <w:t xml:space="preserve">Аднак </w:t>
      </w:r>
      <w:r w:rsidRPr="00EC18D2">
        <w:rPr>
          <w:rFonts w:ascii="Times New Roman" w:eastAsia="Calibri" w:hAnsi="Times New Roman" w:cs="Times New Roman"/>
          <w:sz w:val="28"/>
          <w:szCs w:val="28"/>
          <w:lang w:val="be-BY"/>
        </w:rPr>
        <w:t xml:space="preserve">праваслаўныя іерархі </w:t>
      </w:r>
      <w:r w:rsidR="00D02AA8" w:rsidRPr="00EC18D2">
        <w:rPr>
          <w:rFonts w:ascii="Times New Roman" w:eastAsia="Calibri" w:hAnsi="Times New Roman" w:cs="Times New Roman"/>
          <w:sz w:val="28"/>
          <w:szCs w:val="28"/>
          <w:lang w:val="be-BY"/>
        </w:rPr>
        <w:t xml:space="preserve">на чале з мітрапалітам Дыянісіям спачатку ўхілялася ад прамой падтрымкі, а потым </w:t>
      </w:r>
      <w:r w:rsidRPr="00EC18D2">
        <w:rPr>
          <w:rFonts w:ascii="Times New Roman" w:eastAsia="Calibri" w:hAnsi="Times New Roman" w:cs="Times New Roman"/>
          <w:sz w:val="28"/>
          <w:szCs w:val="28"/>
          <w:lang w:val="be-BY"/>
        </w:rPr>
        <w:t xml:space="preserve">прытрымліваліся пазіцыі </w:t>
      </w:r>
      <w:r w:rsidR="00D02AA8" w:rsidRPr="00EC18D2">
        <w:rPr>
          <w:rFonts w:ascii="Times New Roman" w:eastAsia="Calibri" w:hAnsi="Times New Roman" w:cs="Times New Roman"/>
          <w:sz w:val="28"/>
          <w:szCs w:val="28"/>
          <w:lang w:val="be-BY"/>
        </w:rPr>
        <w:t>неўмяшальніцтва ў палітычныя, нацыянальныя пытанні. Руская меншасць неадназна рэ</w:t>
      </w:r>
      <w:r w:rsidR="00111522">
        <w:rPr>
          <w:rFonts w:ascii="Times New Roman" w:eastAsia="Calibri" w:hAnsi="Times New Roman" w:cs="Times New Roman"/>
          <w:sz w:val="28"/>
          <w:szCs w:val="28"/>
          <w:lang w:val="be-BY"/>
        </w:rPr>
        <w:t>агавала на наданне аўтакефаліі П</w:t>
      </w:r>
      <w:r w:rsidR="00D02AA8" w:rsidRPr="00EC18D2">
        <w:rPr>
          <w:rFonts w:ascii="Times New Roman" w:eastAsia="Calibri" w:hAnsi="Times New Roman" w:cs="Times New Roman"/>
          <w:sz w:val="28"/>
          <w:szCs w:val="28"/>
          <w:lang w:val="be-BY"/>
        </w:rPr>
        <w:t xml:space="preserve">раваслаўнай царкве ў Польшчы. </w:t>
      </w:r>
      <w:r w:rsidRPr="00EC18D2">
        <w:rPr>
          <w:rFonts w:ascii="Times New Roman" w:eastAsia="Calibri" w:hAnsi="Times New Roman" w:cs="Times New Roman"/>
          <w:sz w:val="28"/>
          <w:szCs w:val="28"/>
          <w:lang w:val="be-BY"/>
        </w:rPr>
        <w:t>А</w:t>
      </w:r>
      <w:r w:rsidR="00D02AA8" w:rsidRPr="00EC18D2">
        <w:rPr>
          <w:rFonts w:ascii="Times New Roman" w:eastAsia="Calibri" w:hAnsi="Times New Roman" w:cs="Times New Roman"/>
          <w:sz w:val="28"/>
          <w:szCs w:val="28"/>
          <w:lang w:val="be-BY"/>
        </w:rPr>
        <w:t>дбывалася дэрусіфікацы</w:t>
      </w:r>
      <w:r w:rsidRPr="00EC18D2">
        <w:rPr>
          <w:rFonts w:ascii="Times New Roman" w:eastAsia="Calibri" w:hAnsi="Times New Roman" w:cs="Times New Roman"/>
          <w:sz w:val="28"/>
          <w:szCs w:val="28"/>
          <w:lang w:val="be-BY"/>
        </w:rPr>
        <w:t>я, паланізацыя</w:t>
      </w:r>
      <w:r w:rsidR="00D02AA8" w:rsidRPr="00EC18D2">
        <w:rPr>
          <w:rFonts w:ascii="Times New Roman" w:eastAsia="Calibri" w:hAnsi="Times New Roman" w:cs="Times New Roman"/>
          <w:sz w:val="28"/>
          <w:szCs w:val="28"/>
          <w:lang w:val="be-BY"/>
        </w:rPr>
        <w:t xml:space="preserve"> царкоўных тэкстаў, мовы набажэнстваў, закрыццё праваслаўных храмаў. Праваслаўная царква ператваралася ў інструмент ажыццяўлення польскай нацыянальнай палітыкі. </w:t>
      </w:r>
      <w:r w:rsidRPr="00EC18D2">
        <w:rPr>
          <w:rFonts w:ascii="Times New Roman" w:eastAsia="Calibri" w:hAnsi="Times New Roman" w:cs="Times New Roman"/>
          <w:sz w:val="28"/>
          <w:szCs w:val="28"/>
          <w:lang w:val="be-BY"/>
        </w:rPr>
        <w:t>Частка</w:t>
      </w:r>
      <w:r w:rsidR="00D02AA8" w:rsidRPr="00EC18D2">
        <w:rPr>
          <w:rFonts w:ascii="Times New Roman" w:eastAsia="Calibri" w:hAnsi="Times New Roman" w:cs="Times New Roman"/>
          <w:sz w:val="28"/>
          <w:szCs w:val="28"/>
          <w:lang w:val="be-BY"/>
        </w:rPr>
        <w:t xml:space="preserve"> дзеячаў </w:t>
      </w:r>
      <w:r w:rsidRPr="00EC18D2">
        <w:rPr>
          <w:rFonts w:ascii="Times New Roman" w:eastAsia="Calibri" w:hAnsi="Times New Roman" w:cs="Times New Roman"/>
          <w:sz w:val="28"/>
          <w:szCs w:val="28"/>
          <w:lang w:val="be-BY"/>
        </w:rPr>
        <w:t>рускай меншасці негатыўна адносілася</w:t>
      </w:r>
      <w:r w:rsidR="000E7AAD" w:rsidRPr="000E7AAD">
        <w:rPr>
          <w:rFonts w:ascii="Times New Roman" w:eastAsia="Calibri" w:hAnsi="Times New Roman" w:cs="Times New Roman"/>
          <w:sz w:val="28"/>
          <w:szCs w:val="28"/>
          <w:lang w:val="be-BY"/>
        </w:rPr>
        <w:t xml:space="preserve"> </w:t>
      </w:r>
      <w:r w:rsidR="000E7AAD" w:rsidRPr="00EC18D2">
        <w:rPr>
          <w:rFonts w:ascii="Times New Roman" w:eastAsia="Calibri" w:hAnsi="Times New Roman" w:cs="Times New Roman"/>
          <w:sz w:val="28"/>
          <w:szCs w:val="28"/>
          <w:lang w:val="be-BY"/>
        </w:rPr>
        <w:t>да гэтага</w:t>
      </w:r>
      <w:r w:rsidRPr="00EC18D2">
        <w:rPr>
          <w:rFonts w:ascii="Times New Roman" w:eastAsia="Calibri" w:hAnsi="Times New Roman" w:cs="Times New Roman"/>
          <w:sz w:val="28"/>
          <w:szCs w:val="28"/>
          <w:lang w:val="be-BY"/>
        </w:rPr>
        <w:t xml:space="preserve">, </w:t>
      </w:r>
      <w:r w:rsidR="00D02AA8" w:rsidRPr="00EC18D2">
        <w:rPr>
          <w:rFonts w:ascii="Times New Roman" w:eastAsia="Calibri" w:hAnsi="Times New Roman" w:cs="Times New Roman"/>
          <w:sz w:val="28"/>
          <w:szCs w:val="28"/>
          <w:lang w:val="be-BY"/>
        </w:rPr>
        <w:t xml:space="preserve">выступала за захаванне рускага характару </w:t>
      </w:r>
      <w:r w:rsidR="000E7AAD">
        <w:rPr>
          <w:rFonts w:ascii="Times New Roman" w:eastAsia="Calibri" w:hAnsi="Times New Roman" w:cs="Times New Roman"/>
          <w:sz w:val="28"/>
          <w:szCs w:val="28"/>
          <w:lang w:val="be-BY"/>
        </w:rPr>
        <w:t>і традыцый П</w:t>
      </w:r>
      <w:r w:rsidR="005A2415" w:rsidRPr="00EC18D2">
        <w:rPr>
          <w:rFonts w:ascii="Times New Roman" w:eastAsia="Calibri" w:hAnsi="Times New Roman" w:cs="Times New Roman"/>
          <w:sz w:val="28"/>
          <w:szCs w:val="28"/>
          <w:lang w:val="be-BY"/>
        </w:rPr>
        <w:t xml:space="preserve">раваслаўнай </w:t>
      </w:r>
      <w:r w:rsidR="007A3D9C" w:rsidRPr="00EC18D2">
        <w:rPr>
          <w:rFonts w:ascii="Times New Roman" w:eastAsia="Calibri" w:hAnsi="Times New Roman" w:cs="Times New Roman"/>
          <w:sz w:val="28"/>
          <w:szCs w:val="28"/>
          <w:lang w:val="be-BY"/>
        </w:rPr>
        <w:t>царквы.</w:t>
      </w:r>
    </w:p>
    <w:p w14:paraId="5002E76E" w14:textId="6DBEF917" w:rsidR="00A947F2" w:rsidRPr="00EC18D2" w:rsidRDefault="007A3D9C"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Праваслаўныя святары імкнуліся захоўваць традыцыі і звычаі. Польскія ўлады лічылі праваслаўных святароў праваднікамі палітыкі русіфікацыі расійскага царызму, быццам тыя </w:t>
      </w:r>
      <w:r w:rsidR="00D02AA8" w:rsidRPr="00EC18D2">
        <w:rPr>
          <w:rFonts w:ascii="Times New Roman" w:eastAsia="Calibri" w:hAnsi="Times New Roman" w:cs="Times New Roman"/>
          <w:sz w:val="28"/>
          <w:szCs w:val="28"/>
          <w:lang w:val="be-BY"/>
        </w:rPr>
        <w:t xml:space="preserve">рабілі ўсё “для ўтрымання рускага духу, культывавання рускай мовы і культуры”. </w:t>
      </w:r>
      <w:r w:rsidRPr="00EC18D2">
        <w:rPr>
          <w:rFonts w:ascii="Times New Roman" w:eastAsia="Calibri" w:hAnsi="Times New Roman" w:cs="Times New Roman"/>
          <w:sz w:val="28"/>
          <w:szCs w:val="28"/>
          <w:lang w:val="be-BY"/>
        </w:rPr>
        <w:t xml:space="preserve">Пінскі епіскап Аляксандр (Іназемцаў) са святарамі прызнаваўся </w:t>
      </w:r>
      <w:r w:rsidR="00D02AA8" w:rsidRPr="00EC18D2">
        <w:rPr>
          <w:rFonts w:ascii="Times New Roman" w:eastAsia="Calibri" w:hAnsi="Times New Roman" w:cs="Times New Roman"/>
          <w:sz w:val="28"/>
          <w:szCs w:val="28"/>
          <w:lang w:val="be-BY"/>
        </w:rPr>
        <w:t>найбольш кансерватыўным крылом рускай меншасці, якое марыла пра аднаўленне Расі</w:t>
      </w:r>
      <w:r w:rsidRPr="00EC18D2">
        <w:rPr>
          <w:rFonts w:ascii="Times New Roman" w:eastAsia="Calibri" w:hAnsi="Times New Roman" w:cs="Times New Roman"/>
          <w:sz w:val="28"/>
          <w:szCs w:val="28"/>
          <w:lang w:val="be-BY"/>
        </w:rPr>
        <w:t>йскай імперыі. П</w:t>
      </w:r>
      <w:r w:rsidR="00D02AA8" w:rsidRPr="00EC18D2">
        <w:rPr>
          <w:rFonts w:ascii="Times New Roman" w:eastAsia="Calibri" w:hAnsi="Times New Roman" w:cs="Times New Roman"/>
          <w:sz w:val="28"/>
          <w:szCs w:val="28"/>
          <w:lang w:val="be-BY"/>
        </w:rPr>
        <w:t>раваслаўная царква аказвала падтрымку рускім арганізацыям</w:t>
      </w:r>
      <w:r w:rsidRPr="00EC18D2">
        <w:rPr>
          <w:rFonts w:ascii="Times New Roman" w:eastAsia="Calibri" w:hAnsi="Times New Roman" w:cs="Times New Roman"/>
          <w:sz w:val="28"/>
          <w:szCs w:val="28"/>
          <w:lang w:val="be-BY"/>
        </w:rPr>
        <w:t xml:space="preserve">. Аднак </w:t>
      </w:r>
      <w:r w:rsidR="00D02AA8" w:rsidRPr="00EC18D2">
        <w:rPr>
          <w:rFonts w:ascii="Times New Roman" w:eastAsia="Calibri" w:hAnsi="Times New Roman" w:cs="Times New Roman"/>
          <w:sz w:val="28"/>
          <w:szCs w:val="28"/>
          <w:lang w:val="be-BY"/>
        </w:rPr>
        <w:t>праваслаў</w:t>
      </w:r>
      <w:r w:rsidRPr="00EC18D2">
        <w:rPr>
          <w:rFonts w:ascii="Times New Roman" w:eastAsia="Calibri" w:hAnsi="Times New Roman" w:cs="Times New Roman"/>
          <w:sz w:val="28"/>
          <w:szCs w:val="28"/>
          <w:lang w:val="be-BY"/>
        </w:rPr>
        <w:t xml:space="preserve">е не стала </w:t>
      </w:r>
      <w:r w:rsidR="00D02AA8" w:rsidRPr="00EC18D2">
        <w:rPr>
          <w:rFonts w:ascii="Times New Roman" w:eastAsia="Calibri" w:hAnsi="Times New Roman" w:cs="Times New Roman"/>
          <w:sz w:val="28"/>
          <w:szCs w:val="28"/>
          <w:lang w:val="be-BY"/>
        </w:rPr>
        <w:t>галоўным а</w:t>
      </w:r>
      <w:r w:rsidR="00111522">
        <w:rPr>
          <w:rFonts w:ascii="Times New Roman" w:eastAsia="Calibri" w:hAnsi="Times New Roman" w:cs="Times New Roman"/>
          <w:sz w:val="28"/>
          <w:szCs w:val="28"/>
          <w:lang w:val="be-BY"/>
        </w:rPr>
        <w:t>гульным</w:t>
      </w:r>
      <w:r w:rsidR="00D02AA8" w:rsidRPr="00EC18D2">
        <w:rPr>
          <w:rFonts w:ascii="Times New Roman" w:eastAsia="Calibri" w:hAnsi="Times New Roman" w:cs="Times New Roman"/>
          <w:sz w:val="28"/>
          <w:szCs w:val="28"/>
          <w:lang w:val="be-BY"/>
        </w:rPr>
        <w:t xml:space="preserve"> фактарам для рускага насельніцтва </w:t>
      </w:r>
      <w:r w:rsidRPr="00EC18D2">
        <w:rPr>
          <w:rFonts w:ascii="Times New Roman" w:eastAsia="Calibri" w:hAnsi="Times New Roman" w:cs="Times New Roman"/>
          <w:sz w:val="28"/>
          <w:szCs w:val="28"/>
          <w:lang w:val="be-BY"/>
        </w:rPr>
        <w:t xml:space="preserve">ў </w:t>
      </w:r>
      <w:r w:rsidR="00D02AA8" w:rsidRPr="00EC18D2">
        <w:rPr>
          <w:rFonts w:ascii="Times New Roman" w:eastAsia="Calibri" w:hAnsi="Times New Roman" w:cs="Times New Roman"/>
          <w:sz w:val="28"/>
          <w:szCs w:val="28"/>
          <w:lang w:val="be-BY"/>
        </w:rPr>
        <w:t xml:space="preserve">міжваеннай Польшчы. </w:t>
      </w:r>
      <w:r w:rsidR="00A947F2" w:rsidRPr="00EC18D2">
        <w:rPr>
          <w:rFonts w:ascii="Times New Roman" w:eastAsia="Calibri" w:hAnsi="Times New Roman" w:cs="Times New Roman"/>
          <w:sz w:val="28"/>
          <w:szCs w:val="28"/>
          <w:lang w:val="be-BY"/>
        </w:rPr>
        <w:t>У</w:t>
      </w:r>
      <w:r w:rsidR="00D02AA8" w:rsidRPr="00EC18D2">
        <w:rPr>
          <w:rFonts w:ascii="Times New Roman" w:eastAsia="Calibri" w:hAnsi="Times New Roman" w:cs="Times New Roman"/>
          <w:sz w:val="28"/>
          <w:szCs w:val="28"/>
          <w:lang w:val="be-BY"/>
        </w:rPr>
        <w:t>рэгуляванн</w:t>
      </w:r>
      <w:r w:rsidR="00A947F2" w:rsidRPr="00EC18D2">
        <w:rPr>
          <w:rFonts w:ascii="Times New Roman" w:eastAsia="Calibri" w:hAnsi="Times New Roman" w:cs="Times New Roman"/>
          <w:sz w:val="28"/>
          <w:szCs w:val="28"/>
          <w:lang w:val="be-BY"/>
        </w:rPr>
        <w:t>е прававога статусу</w:t>
      </w:r>
      <w:r w:rsidR="00D02AA8" w:rsidRPr="00EC18D2">
        <w:rPr>
          <w:rFonts w:ascii="Times New Roman" w:eastAsia="Calibri" w:hAnsi="Times New Roman" w:cs="Times New Roman"/>
          <w:sz w:val="28"/>
          <w:szCs w:val="28"/>
          <w:lang w:val="be-BY"/>
        </w:rPr>
        <w:t xml:space="preserve"> Польскай </w:t>
      </w:r>
      <w:r w:rsidR="00A947F2" w:rsidRPr="00EC18D2">
        <w:rPr>
          <w:rFonts w:ascii="Times New Roman" w:eastAsia="Calibri" w:hAnsi="Times New Roman" w:cs="Times New Roman"/>
          <w:sz w:val="28"/>
          <w:szCs w:val="28"/>
          <w:lang w:val="be-BY"/>
        </w:rPr>
        <w:lastRenderedPageBreak/>
        <w:t xml:space="preserve">праваслаўнай </w:t>
      </w:r>
      <w:r w:rsidR="00D02AA8" w:rsidRPr="00EC18D2">
        <w:rPr>
          <w:rFonts w:ascii="Times New Roman" w:eastAsia="Calibri" w:hAnsi="Times New Roman" w:cs="Times New Roman"/>
          <w:sz w:val="28"/>
          <w:szCs w:val="28"/>
          <w:lang w:val="be-BY"/>
        </w:rPr>
        <w:t>аўтакефальнай царквы выкліка</w:t>
      </w:r>
      <w:r w:rsidR="00A947F2" w:rsidRPr="00EC18D2">
        <w:rPr>
          <w:rFonts w:ascii="Times New Roman" w:eastAsia="Calibri" w:hAnsi="Times New Roman" w:cs="Times New Roman"/>
          <w:sz w:val="28"/>
          <w:szCs w:val="28"/>
          <w:lang w:val="be-BY"/>
        </w:rPr>
        <w:t xml:space="preserve">ла супярэчнасці сярод свецкіх колаў і ў асяроддзі </w:t>
      </w:r>
      <w:r w:rsidR="00D02AA8" w:rsidRPr="00EC18D2">
        <w:rPr>
          <w:rFonts w:ascii="Times New Roman" w:eastAsia="Calibri" w:hAnsi="Times New Roman" w:cs="Times New Roman"/>
          <w:sz w:val="28"/>
          <w:szCs w:val="28"/>
          <w:lang w:val="be-BY"/>
        </w:rPr>
        <w:t>праваслаўнага кліру</w:t>
      </w:r>
      <w:r w:rsidR="00A947F2" w:rsidRPr="00EC18D2">
        <w:rPr>
          <w:rFonts w:ascii="Times New Roman" w:eastAsia="Calibri" w:hAnsi="Times New Roman" w:cs="Times New Roman"/>
          <w:sz w:val="28"/>
          <w:szCs w:val="28"/>
          <w:lang w:val="be-BY"/>
        </w:rPr>
        <w:t>.</w:t>
      </w:r>
      <w:r w:rsidR="00005D65" w:rsidRPr="00EC18D2">
        <w:rPr>
          <w:rFonts w:ascii="Times New Roman" w:hAnsi="Times New Roman" w:cs="Times New Roman"/>
          <w:sz w:val="28"/>
          <w:szCs w:val="28"/>
          <w:lang w:val="be-BY"/>
        </w:rPr>
        <w:t xml:space="preserve"> </w:t>
      </w:r>
      <w:r w:rsidR="00005D65" w:rsidRPr="00EC18D2">
        <w:rPr>
          <w:rFonts w:ascii="Times New Roman" w:eastAsia="Calibri" w:hAnsi="Times New Roman" w:cs="Times New Roman"/>
          <w:sz w:val="28"/>
          <w:szCs w:val="28"/>
          <w:lang w:val="be-BY"/>
        </w:rPr>
        <w:t xml:space="preserve">Невялікая частка рускіх не </w:t>
      </w:r>
      <w:r w:rsidR="00111522">
        <w:rPr>
          <w:rFonts w:ascii="Times New Roman" w:eastAsia="Calibri" w:hAnsi="Times New Roman" w:cs="Times New Roman"/>
          <w:sz w:val="28"/>
          <w:szCs w:val="28"/>
          <w:lang w:val="be-BY"/>
        </w:rPr>
        <w:t xml:space="preserve">падкрэслівала </w:t>
      </w:r>
      <w:r w:rsidR="00005D65" w:rsidRPr="00EC18D2">
        <w:rPr>
          <w:rFonts w:ascii="Times New Roman" w:eastAsia="Calibri" w:hAnsi="Times New Roman" w:cs="Times New Roman"/>
          <w:sz w:val="28"/>
          <w:szCs w:val="28"/>
          <w:lang w:val="be-BY"/>
        </w:rPr>
        <w:t>сваёй канфесійнай прыналежнасці, аддаючы перавагу свецкім каштоўнасцям.</w:t>
      </w:r>
    </w:p>
    <w:p w14:paraId="1A7547B2" w14:textId="4D7B50FA" w:rsidR="00374759" w:rsidRPr="00EC18D2" w:rsidRDefault="00374759"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У этнакультурным развіцці рускай меншасці ў Заходняй Беларусі ў міжваенны час праявіўся шэраг тэндэнцый. Мясцовыя аддзелы рускіх арганізацый разам з грамадска-палітычнай, дабрачыннай працай займаліся і культурна-асветніцкай дзейнасцю, падтрымкай рускіх школ, бібліятэк. Кансерватыўна-традыцыяналісцкі напрамак быў вызначальным у захаванні свецкіх і рэлігійных каштоўнасцей рускай меншасці. У рускіх і беларусаў канфесійная прыналежнасць пераважала нацыя</w:t>
      </w:r>
      <w:r w:rsidR="00817F73">
        <w:rPr>
          <w:rFonts w:ascii="Times New Roman" w:eastAsia="Calibri" w:hAnsi="Times New Roman" w:cs="Times New Roman"/>
          <w:sz w:val="28"/>
          <w:szCs w:val="28"/>
          <w:lang w:val="be-BY"/>
        </w:rPr>
        <w:t>нальную ці ідэалагічную, аднак П</w:t>
      </w:r>
      <w:r w:rsidRPr="00EC18D2">
        <w:rPr>
          <w:rFonts w:ascii="Times New Roman" w:eastAsia="Calibri" w:hAnsi="Times New Roman" w:cs="Times New Roman"/>
          <w:sz w:val="28"/>
          <w:szCs w:val="28"/>
          <w:lang w:val="be-BY"/>
        </w:rPr>
        <w:t>раваслаўная царква не стала кансалідуючым фактарам, бо сама пераўтваралася ў інструмент паланізацыі.</w:t>
      </w:r>
    </w:p>
    <w:p w14:paraId="204C3E40" w14:textId="1AC67606" w:rsidR="009B3F1F" w:rsidRPr="00EC18D2" w:rsidRDefault="009B3F1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Беларуска-рускае супрацоўніцтва абапіралася на прыязныя, добрасуседскія адносіны. На ўзроўні арганізацыйных грамадскіх структур назіралася мірнае суіснаванне. Непаразуменне ўзнікала пераважна з-за ідэалагічных і палітычных супярэчнасцей. Беларускія нацыянальна-дэмакратычныя сілы негатыўна рэагавалі на вялікадзяржаўныя ідэі асобных лідараў рускай меншасці. У грамадска-царкоўным жыцці і паўсядзённых узаемаадносінах праваслаўных беларусаў </w:t>
      </w:r>
      <w:r w:rsidR="00111522">
        <w:rPr>
          <w:rFonts w:ascii="Times New Roman" w:eastAsia="Times New Roman" w:hAnsi="Times New Roman" w:cs="Times New Roman"/>
          <w:sz w:val="28"/>
          <w:szCs w:val="28"/>
          <w:lang w:val="be-BY" w:eastAsia="ru-RU"/>
        </w:rPr>
        <w:t>пераважала</w:t>
      </w:r>
      <w:r w:rsidRPr="00EC18D2">
        <w:rPr>
          <w:rFonts w:ascii="Times New Roman" w:eastAsia="Times New Roman" w:hAnsi="Times New Roman" w:cs="Times New Roman"/>
          <w:sz w:val="28"/>
          <w:szCs w:val="28"/>
          <w:lang w:val="be-BY" w:eastAsia="ru-RU"/>
        </w:rPr>
        <w:t xml:space="preserve"> руская мова, традыцыі рускай культуры.</w:t>
      </w:r>
    </w:p>
    <w:p w14:paraId="27FCD4C6" w14:textId="0B553BD5" w:rsidR="00766518" w:rsidRPr="00EC18D2" w:rsidRDefault="001D23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На </w:t>
      </w:r>
      <w:r w:rsidR="00A16EE6" w:rsidRPr="00EC18D2">
        <w:rPr>
          <w:rFonts w:ascii="Times New Roman" w:eastAsia="Calibri" w:hAnsi="Times New Roman" w:cs="Times New Roman"/>
          <w:sz w:val="28"/>
          <w:szCs w:val="28"/>
          <w:lang w:val="be-BY"/>
        </w:rPr>
        <w:t xml:space="preserve">заходнебеларускіх землях з </w:t>
      </w:r>
      <w:r w:rsidR="00A16EE6" w:rsidRPr="00EC18D2">
        <w:rPr>
          <w:rFonts w:ascii="Times New Roman" w:eastAsia="Calibri" w:hAnsi="Times New Roman" w:cs="Times New Roman"/>
          <w:sz w:val="28"/>
          <w:szCs w:val="28"/>
          <w:lang w:val="pl-PL"/>
        </w:rPr>
        <w:t>XVII</w:t>
      </w:r>
      <w:r w:rsidR="00A16EE6" w:rsidRPr="00EC18D2">
        <w:rPr>
          <w:rFonts w:ascii="Times New Roman" w:eastAsia="Calibri" w:hAnsi="Times New Roman" w:cs="Times New Roman"/>
          <w:sz w:val="28"/>
          <w:szCs w:val="28"/>
          <w:lang w:val="be-BY"/>
        </w:rPr>
        <w:t>–</w:t>
      </w:r>
      <w:r w:rsidR="00A16EE6" w:rsidRPr="00EC18D2">
        <w:rPr>
          <w:rFonts w:ascii="Times New Roman" w:eastAsia="Calibri" w:hAnsi="Times New Roman" w:cs="Times New Roman"/>
          <w:sz w:val="28"/>
          <w:szCs w:val="28"/>
          <w:lang w:val="pl-PL"/>
        </w:rPr>
        <w:t>XVIII</w:t>
      </w:r>
      <w:r w:rsidR="00A16EE6" w:rsidRPr="00EC18D2">
        <w:rPr>
          <w:rFonts w:ascii="Times New Roman" w:eastAsia="Calibri" w:hAnsi="Times New Roman" w:cs="Times New Roman"/>
          <w:sz w:val="28"/>
          <w:szCs w:val="28"/>
          <w:lang w:val="be-BY"/>
        </w:rPr>
        <w:t xml:space="preserve"> стст. адасоблена жылі стараабраднікі. </w:t>
      </w:r>
      <w:r w:rsidRPr="00EC18D2">
        <w:rPr>
          <w:rFonts w:ascii="Times New Roman" w:eastAsia="Calibri" w:hAnsi="Times New Roman" w:cs="Times New Roman"/>
          <w:sz w:val="28"/>
          <w:szCs w:val="28"/>
          <w:lang w:val="be-BY"/>
        </w:rPr>
        <w:t xml:space="preserve">У </w:t>
      </w:r>
      <w:r w:rsidR="00A16EE6" w:rsidRPr="00EC18D2">
        <w:rPr>
          <w:rFonts w:ascii="Times New Roman" w:eastAsia="Calibri" w:hAnsi="Times New Roman" w:cs="Times New Roman"/>
          <w:sz w:val="28"/>
          <w:szCs w:val="28"/>
          <w:lang w:val="be-BY"/>
        </w:rPr>
        <w:t>Віленскім ваяводстве ў сярэдзіне 1937 г. было 42 абшчыны стараабраднікаў (42</w:t>
      </w:r>
      <w:r w:rsidR="00111522">
        <w:rPr>
          <w:rFonts w:ascii="Times New Roman" w:eastAsia="Calibri" w:hAnsi="Times New Roman" w:cs="Times New Roman"/>
          <w:sz w:val="28"/>
          <w:szCs w:val="28"/>
          <w:lang w:val="be-BY"/>
        </w:rPr>
        <w:t> </w:t>
      </w:r>
      <w:r w:rsidR="00A16EE6" w:rsidRPr="00EC18D2">
        <w:rPr>
          <w:rFonts w:ascii="Times New Roman" w:eastAsia="Calibri" w:hAnsi="Times New Roman" w:cs="Times New Roman"/>
          <w:sz w:val="28"/>
          <w:szCs w:val="28"/>
          <w:lang w:val="be-BY"/>
        </w:rPr>
        <w:t xml:space="preserve">777 </w:t>
      </w:r>
      <w:r w:rsidRPr="00EC18D2">
        <w:rPr>
          <w:rFonts w:ascii="Times New Roman" w:eastAsia="Calibri" w:hAnsi="Times New Roman" w:cs="Times New Roman"/>
          <w:sz w:val="28"/>
          <w:szCs w:val="28"/>
          <w:lang w:val="be-BY"/>
        </w:rPr>
        <w:t>чалавек</w:t>
      </w:r>
      <w:r w:rsidR="00A16EE6" w:rsidRPr="00EC18D2">
        <w:rPr>
          <w:rFonts w:ascii="Times New Roman" w:eastAsia="Calibri" w:hAnsi="Times New Roman" w:cs="Times New Roman"/>
          <w:sz w:val="28"/>
          <w:szCs w:val="28"/>
          <w:lang w:val="be-BY"/>
        </w:rPr>
        <w:t>), а ўсяго ў Польшчы тады існавала 48 абшчын (аб’ядноўвалі ад 49,7 тыс. да 60 тыс. чалавек)</w:t>
      </w:r>
      <w:r w:rsidRPr="00EC18D2">
        <w:rPr>
          <w:rFonts w:ascii="Times New Roman" w:eastAsia="Calibri" w:hAnsi="Times New Roman" w:cs="Times New Roman"/>
          <w:sz w:val="28"/>
          <w:szCs w:val="28"/>
          <w:lang w:val="be-BY"/>
        </w:rPr>
        <w:t>.</w:t>
      </w:r>
      <w:r w:rsidR="00A16EE6"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Асабліва вылучаўся ў Заходняй Беларусі прысутнасцю стараабраднікаў </w:t>
      </w:r>
      <w:r w:rsidR="00A16EE6" w:rsidRPr="00EC18D2">
        <w:rPr>
          <w:rFonts w:ascii="Times New Roman" w:eastAsia="Calibri" w:hAnsi="Times New Roman" w:cs="Times New Roman"/>
          <w:sz w:val="28"/>
          <w:szCs w:val="28"/>
          <w:lang w:val="be-BY"/>
        </w:rPr>
        <w:t xml:space="preserve">Браслаўскі павет </w:t>
      </w:r>
      <w:r w:rsidRPr="00EC18D2">
        <w:rPr>
          <w:rFonts w:ascii="Times New Roman" w:eastAsia="Calibri" w:hAnsi="Times New Roman" w:cs="Times New Roman"/>
          <w:sz w:val="28"/>
          <w:szCs w:val="28"/>
          <w:lang w:val="be-BY"/>
        </w:rPr>
        <w:t>(</w:t>
      </w:r>
      <w:r w:rsidR="00A16EE6" w:rsidRPr="00EC18D2">
        <w:rPr>
          <w:rFonts w:ascii="Times New Roman" w:eastAsia="Calibri" w:hAnsi="Times New Roman" w:cs="Times New Roman"/>
          <w:sz w:val="28"/>
          <w:szCs w:val="28"/>
          <w:lang w:val="be-BY"/>
        </w:rPr>
        <w:t>18 абшчын</w:t>
      </w:r>
      <w:r w:rsidRPr="00EC18D2">
        <w:rPr>
          <w:rFonts w:ascii="Times New Roman" w:eastAsia="Calibri" w:hAnsi="Times New Roman" w:cs="Times New Roman"/>
          <w:sz w:val="28"/>
          <w:szCs w:val="28"/>
          <w:lang w:val="be-BY"/>
        </w:rPr>
        <w:t xml:space="preserve">, </w:t>
      </w:r>
      <w:r w:rsidR="00A16EE6" w:rsidRPr="00EC18D2">
        <w:rPr>
          <w:rFonts w:ascii="Times New Roman" w:eastAsia="Calibri" w:hAnsi="Times New Roman" w:cs="Times New Roman"/>
          <w:sz w:val="28"/>
          <w:szCs w:val="28"/>
          <w:lang w:val="be-BY"/>
        </w:rPr>
        <w:t>17</w:t>
      </w:r>
      <w:r w:rsidR="00111522">
        <w:rPr>
          <w:rFonts w:ascii="Times New Roman" w:eastAsia="Calibri" w:hAnsi="Times New Roman" w:cs="Times New Roman"/>
          <w:sz w:val="28"/>
          <w:szCs w:val="28"/>
          <w:lang w:val="be-BY"/>
        </w:rPr>
        <w:t> </w:t>
      </w:r>
      <w:r w:rsidR="00A16EE6" w:rsidRPr="00EC18D2">
        <w:rPr>
          <w:rFonts w:ascii="Times New Roman" w:eastAsia="Calibri" w:hAnsi="Times New Roman" w:cs="Times New Roman"/>
          <w:sz w:val="28"/>
          <w:szCs w:val="28"/>
          <w:lang w:val="be-BY"/>
        </w:rPr>
        <w:t xml:space="preserve">461 чалавек). </w:t>
      </w:r>
      <w:r w:rsidRPr="00EC18D2">
        <w:rPr>
          <w:rFonts w:ascii="Times New Roman" w:eastAsia="Calibri" w:hAnsi="Times New Roman" w:cs="Times New Roman"/>
          <w:sz w:val="28"/>
          <w:szCs w:val="28"/>
          <w:lang w:val="be-BY"/>
        </w:rPr>
        <w:t>На І Усяпольскім стараабрадніцкім з’ездзе ў Вільні ў кастрычніку 1925 г. былі зроблены с</w:t>
      </w:r>
      <w:r w:rsidR="00A16EE6" w:rsidRPr="00EC18D2">
        <w:rPr>
          <w:rFonts w:ascii="Times New Roman" w:eastAsia="Calibri" w:hAnsi="Times New Roman" w:cs="Times New Roman"/>
          <w:sz w:val="28"/>
          <w:szCs w:val="28"/>
          <w:lang w:val="be-BY"/>
        </w:rPr>
        <w:t xml:space="preserve">пробы </w:t>
      </w:r>
      <w:r w:rsidRPr="00EC18D2">
        <w:rPr>
          <w:rFonts w:ascii="Times New Roman" w:eastAsia="Calibri" w:hAnsi="Times New Roman" w:cs="Times New Roman"/>
          <w:sz w:val="28"/>
          <w:szCs w:val="28"/>
          <w:lang w:val="be-BY"/>
        </w:rPr>
        <w:t xml:space="preserve">духоўных лідараў стараабраднікаў </w:t>
      </w:r>
      <w:r w:rsidR="00A16EE6" w:rsidRPr="00EC18D2">
        <w:rPr>
          <w:rFonts w:ascii="Times New Roman" w:eastAsia="Calibri" w:hAnsi="Times New Roman" w:cs="Times New Roman"/>
          <w:sz w:val="28"/>
          <w:szCs w:val="28"/>
          <w:lang w:val="be-BY"/>
        </w:rPr>
        <w:t>дасягн</w:t>
      </w:r>
      <w:r w:rsidRPr="00EC18D2">
        <w:rPr>
          <w:rFonts w:ascii="Times New Roman" w:eastAsia="Calibri" w:hAnsi="Times New Roman" w:cs="Times New Roman"/>
          <w:sz w:val="28"/>
          <w:szCs w:val="28"/>
          <w:lang w:val="be-BY"/>
        </w:rPr>
        <w:t xml:space="preserve">уць паразумення </w:t>
      </w:r>
      <w:r w:rsidR="00A16EE6" w:rsidRPr="00EC18D2">
        <w:rPr>
          <w:rFonts w:ascii="Times New Roman" w:eastAsia="Calibri" w:hAnsi="Times New Roman" w:cs="Times New Roman"/>
          <w:sz w:val="28"/>
          <w:szCs w:val="28"/>
          <w:lang w:val="be-BY"/>
        </w:rPr>
        <w:t>з польскімі ўладамі</w:t>
      </w:r>
      <w:r w:rsidRPr="00EC18D2">
        <w:rPr>
          <w:rFonts w:ascii="Times New Roman" w:eastAsia="Calibri" w:hAnsi="Times New Roman" w:cs="Times New Roman"/>
          <w:sz w:val="28"/>
          <w:szCs w:val="28"/>
          <w:lang w:val="be-BY"/>
        </w:rPr>
        <w:t xml:space="preserve">. На з’ездзе </w:t>
      </w:r>
      <w:r w:rsidR="00A16EE6" w:rsidRPr="00EC18D2">
        <w:rPr>
          <w:rFonts w:ascii="Times New Roman" w:eastAsia="Calibri" w:hAnsi="Times New Roman" w:cs="Times New Roman"/>
          <w:sz w:val="28"/>
          <w:szCs w:val="28"/>
          <w:lang w:val="be-BY"/>
        </w:rPr>
        <w:t>былі абмеркаваны актуальныя пытанні рэлігійнага і грамадскага жыцця рускіх стараабраднікаў</w:t>
      </w:r>
      <w:r w:rsidRPr="00EC18D2">
        <w:rPr>
          <w:rFonts w:ascii="Times New Roman" w:eastAsia="Calibri" w:hAnsi="Times New Roman" w:cs="Times New Roman"/>
          <w:sz w:val="28"/>
          <w:szCs w:val="28"/>
          <w:lang w:val="be-BY"/>
        </w:rPr>
        <w:t>, бы</w:t>
      </w:r>
      <w:r w:rsidR="00A16EE6" w:rsidRPr="00EC18D2">
        <w:rPr>
          <w:rFonts w:ascii="Times New Roman" w:eastAsia="Calibri" w:hAnsi="Times New Roman" w:cs="Times New Roman"/>
          <w:sz w:val="28"/>
          <w:szCs w:val="28"/>
          <w:lang w:val="be-BY"/>
        </w:rPr>
        <w:t>ў утвораны асобны Вышэйшы стараабрадніцкі савет (ВСС) у Польшчы</w:t>
      </w:r>
      <w:r w:rsidRPr="00EC18D2">
        <w:rPr>
          <w:rFonts w:ascii="Times New Roman" w:eastAsia="Calibri" w:hAnsi="Times New Roman" w:cs="Times New Roman"/>
          <w:sz w:val="28"/>
          <w:szCs w:val="28"/>
          <w:lang w:val="be-BY"/>
        </w:rPr>
        <w:t xml:space="preserve"> на чале з А</w:t>
      </w:r>
      <w:r w:rsidR="00A16EE6" w:rsidRPr="00EC18D2">
        <w:rPr>
          <w:rFonts w:ascii="Times New Roman" w:eastAsia="Calibri" w:hAnsi="Times New Roman" w:cs="Times New Roman"/>
          <w:sz w:val="28"/>
          <w:szCs w:val="28"/>
          <w:lang w:val="be-BY"/>
        </w:rPr>
        <w:t>. Пімана</w:t>
      </w:r>
      <w:r w:rsidRPr="00EC18D2">
        <w:rPr>
          <w:rFonts w:ascii="Times New Roman" w:eastAsia="Calibri" w:hAnsi="Times New Roman" w:cs="Times New Roman"/>
          <w:sz w:val="28"/>
          <w:szCs w:val="28"/>
          <w:lang w:val="be-BY"/>
        </w:rPr>
        <w:t>вым</w:t>
      </w:r>
      <w:r w:rsidR="00A16EE6" w:rsidRPr="00EC18D2">
        <w:rPr>
          <w:rFonts w:ascii="Times New Roman" w:eastAsia="Calibri" w:hAnsi="Times New Roman" w:cs="Times New Roman"/>
          <w:sz w:val="28"/>
          <w:szCs w:val="28"/>
          <w:lang w:val="be-BY"/>
        </w:rPr>
        <w:t xml:space="preserve">. Акрамя задач </w:t>
      </w:r>
      <w:r w:rsidRPr="00EC18D2">
        <w:rPr>
          <w:rFonts w:ascii="Times New Roman" w:eastAsia="Calibri" w:hAnsi="Times New Roman" w:cs="Times New Roman"/>
          <w:sz w:val="28"/>
          <w:szCs w:val="28"/>
          <w:lang w:val="be-BY"/>
        </w:rPr>
        <w:t xml:space="preserve">у </w:t>
      </w:r>
      <w:r w:rsidR="00A16EE6" w:rsidRPr="00EC18D2">
        <w:rPr>
          <w:rFonts w:ascii="Times New Roman" w:eastAsia="Calibri" w:hAnsi="Times New Roman" w:cs="Times New Roman"/>
          <w:sz w:val="28"/>
          <w:szCs w:val="28"/>
          <w:lang w:val="be-BY"/>
        </w:rPr>
        <w:t>царкоўн</w:t>
      </w:r>
      <w:r w:rsidRPr="00EC18D2">
        <w:rPr>
          <w:rFonts w:ascii="Times New Roman" w:eastAsia="Calibri" w:hAnsi="Times New Roman" w:cs="Times New Roman"/>
          <w:sz w:val="28"/>
          <w:szCs w:val="28"/>
          <w:lang w:val="be-BY"/>
        </w:rPr>
        <w:t>ым жыцці</w:t>
      </w:r>
      <w:r w:rsidR="00A16EE6" w:rsidRPr="00EC18D2">
        <w:rPr>
          <w:rFonts w:ascii="Times New Roman" w:eastAsia="Calibri" w:hAnsi="Times New Roman" w:cs="Times New Roman"/>
          <w:sz w:val="28"/>
          <w:szCs w:val="28"/>
          <w:lang w:val="be-BY"/>
        </w:rPr>
        <w:t xml:space="preserve">, ВСС дабіваўся адкрыцця асобных школ для дзяцей стараабраднікаў, выкладання Закона Божага ва ўсіх дзяржаўных школах. </w:t>
      </w:r>
      <w:r w:rsidR="00766518" w:rsidRPr="00EC18D2">
        <w:rPr>
          <w:rFonts w:ascii="Times New Roman" w:eastAsia="Calibri" w:hAnsi="Times New Roman" w:cs="Times New Roman"/>
          <w:sz w:val="28"/>
          <w:szCs w:val="28"/>
          <w:lang w:val="be-BY"/>
        </w:rPr>
        <w:t>На І Усяпольскім стараабрадніцкім з’ездзе выказвалася ўпэўненасць у “сумленным, лаяльным і пакорным выкананні грамадзянскіх абавязкаў”. Быў утвораны асобны Вышэйшы стараабрадніцкі савет у Польшчы (ВСС) на чале з А. Піманавым. Вынікі арганізацыйнай працы ВСС падвёў ІІ Усяпольскі стараабрадніцкі з’езд (сабор) у Вільні 15–16 кастрычніка 1930 г. Друкаваным органам арганізацыі быў зацверджаны часопіс “Вестник Высшего Старообрядческого Совета в Польше”, рэдакцыйную раду якога ўзначальваў А. Піманаў.</w:t>
      </w:r>
    </w:p>
    <w:p w14:paraId="297B7A43" w14:textId="725130B8" w:rsidR="001D23A7" w:rsidRPr="00EC18D2" w:rsidRDefault="001D23A7"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Неўзабаве </w:t>
      </w:r>
      <w:r w:rsidR="00A16EE6" w:rsidRPr="00EC18D2">
        <w:rPr>
          <w:rFonts w:ascii="Times New Roman" w:eastAsia="Calibri" w:hAnsi="Times New Roman" w:cs="Times New Roman"/>
          <w:sz w:val="28"/>
          <w:szCs w:val="28"/>
          <w:lang w:val="be-BY"/>
        </w:rPr>
        <w:t>было ўрэгулявана прававое становішча Усходняй стараабрадніцкай царквы без духоўнай іерархіі</w:t>
      </w:r>
      <w:r w:rsidRPr="00EC18D2">
        <w:rPr>
          <w:rFonts w:ascii="Times New Roman" w:eastAsia="Calibri" w:hAnsi="Times New Roman" w:cs="Times New Roman"/>
          <w:sz w:val="28"/>
          <w:szCs w:val="28"/>
          <w:lang w:val="be-BY"/>
        </w:rPr>
        <w:t xml:space="preserve"> (беспапоўцаў)</w:t>
      </w:r>
      <w:r w:rsidR="00A16EE6" w:rsidRPr="00EC18D2">
        <w:rPr>
          <w:rFonts w:ascii="Times New Roman" w:eastAsia="Calibri" w:hAnsi="Times New Roman" w:cs="Times New Roman"/>
          <w:sz w:val="28"/>
          <w:szCs w:val="28"/>
          <w:lang w:val="be-BY"/>
        </w:rPr>
        <w:t xml:space="preserve">. </w:t>
      </w:r>
      <w:r w:rsidRPr="00EC18D2">
        <w:rPr>
          <w:rFonts w:ascii="Times New Roman" w:eastAsia="Calibri" w:hAnsi="Times New Roman" w:cs="Times New Roman"/>
          <w:sz w:val="28"/>
          <w:szCs w:val="28"/>
          <w:lang w:val="be-BY"/>
        </w:rPr>
        <w:t xml:space="preserve">Асобным законам прэзідэнта Польшчы ад </w:t>
      </w:r>
      <w:r w:rsidR="00A16EE6" w:rsidRPr="00EC18D2">
        <w:rPr>
          <w:rFonts w:ascii="Times New Roman" w:eastAsia="Calibri" w:hAnsi="Times New Roman" w:cs="Times New Roman"/>
          <w:sz w:val="28"/>
          <w:szCs w:val="28"/>
          <w:lang w:val="be-BY"/>
        </w:rPr>
        <w:t xml:space="preserve">26 сакавіка 1928 г. былі вызначаны адносіны </w:t>
      </w:r>
      <w:r w:rsidRPr="00EC18D2">
        <w:rPr>
          <w:rFonts w:ascii="Times New Roman" w:eastAsia="Calibri" w:hAnsi="Times New Roman" w:cs="Times New Roman"/>
          <w:sz w:val="28"/>
          <w:szCs w:val="28"/>
          <w:lang w:val="be-BY"/>
        </w:rPr>
        <w:lastRenderedPageBreak/>
        <w:t xml:space="preserve">Польскай </w:t>
      </w:r>
      <w:r w:rsidR="00A16EE6" w:rsidRPr="00EC18D2">
        <w:rPr>
          <w:rFonts w:ascii="Times New Roman" w:eastAsia="Calibri" w:hAnsi="Times New Roman" w:cs="Times New Roman"/>
          <w:sz w:val="28"/>
          <w:szCs w:val="28"/>
          <w:lang w:val="be-BY"/>
        </w:rPr>
        <w:t xml:space="preserve">дзяржавы да стараабрадніцкай </w:t>
      </w:r>
      <w:r w:rsidR="00111522">
        <w:rPr>
          <w:rFonts w:ascii="Times New Roman" w:eastAsia="Calibri" w:hAnsi="Times New Roman" w:cs="Times New Roman"/>
          <w:sz w:val="28"/>
          <w:szCs w:val="28"/>
          <w:lang w:val="be-BY"/>
        </w:rPr>
        <w:t>царквы, а распаджэннем урада 29 </w:t>
      </w:r>
      <w:r w:rsidR="00A16EE6" w:rsidRPr="00EC18D2">
        <w:rPr>
          <w:rFonts w:ascii="Times New Roman" w:eastAsia="Calibri" w:hAnsi="Times New Roman" w:cs="Times New Roman"/>
          <w:sz w:val="28"/>
          <w:szCs w:val="28"/>
          <w:lang w:val="be-BY"/>
        </w:rPr>
        <w:t xml:space="preserve">жніўня 1928 г. </w:t>
      </w:r>
      <w:r w:rsidRPr="00EC18D2">
        <w:rPr>
          <w:rFonts w:ascii="Times New Roman" w:eastAsia="Calibri" w:hAnsi="Times New Roman" w:cs="Times New Roman"/>
          <w:sz w:val="28"/>
          <w:szCs w:val="28"/>
          <w:lang w:val="be-BY"/>
        </w:rPr>
        <w:t xml:space="preserve">быў </w:t>
      </w:r>
      <w:r w:rsidR="00A16EE6" w:rsidRPr="00EC18D2">
        <w:rPr>
          <w:rFonts w:ascii="Times New Roman" w:eastAsia="Calibri" w:hAnsi="Times New Roman" w:cs="Times New Roman"/>
          <w:sz w:val="28"/>
          <w:szCs w:val="28"/>
          <w:lang w:val="be-BY"/>
        </w:rPr>
        <w:t xml:space="preserve">зацверджаны яе статут. </w:t>
      </w:r>
      <w:r w:rsidRPr="00EC18D2">
        <w:rPr>
          <w:rFonts w:ascii="Times New Roman" w:eastAsia="Calibri" w:hAnsi="Times New Roman" w:cs="Times New Roman"/>
          <w:sz w:val="28"/>
          <w:szCs w:val="28"/>
          <w:lang w:val="be-BY"/>
        </w:rPr>
        <w:t>А</w:t>
      </w:r>
      <w:r w:rsidR="00A16EE6" w:rsidRPr="00EC18D2">
        <w:rPr>
          <w:rFonts w:ascii="Times New Roman" w:eastAsia="Calibri" w:hAnsi="Times New Roman" w:cs="Times New Roman"/>
          <w:sz w:val="28"/>
          <w:szCs w:val="28"/>
          <w:lang w:val="be-BY"/>
        </w:rPr>
        <w:t>бшчыны стараабрадцаў мелі права праводзіць рэлігійную, культурна-асветніцкую, дабрачынную дзейнасць.</w:t>
      </w:r>
    </w:p>
    <w:p w14:paraId="010E1703" w14:textId="405A02C2" w:rsidR="000D517B" w:rsidRPr="00EC18D2" w:rsidRDefault="000D517B"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Грамадска-культурная дзейнасць с</w:t>
      </w:r>
      <w:r w:rsidR="00A16EE6" w:rsidRPr="00EC18D2">
        <w:rPr>
          <w:rFonts w:ascii="Times New Roman" w:eastAsia="Calibri" w:hAnsi="Times New Roman" w:cs="Times New Roman"/>
          <w:sz w:val="28"/>
          <w:szCs w:val="28"/>
          <w:lang w:val="be-BY"/>
        </w:rPr>
        <w:t>тараабраднікаў</w:t>
      </w:r>
      <w:r w:rsidRPr="00EC18D2">
        <w:rPr>
          <w:rFonts w:ascii="Times New Roman" w:eastAsia="Calibri" w:hAnsi="Times New Roman" w:cs="Times New Roman"/>
          <w:sz w:val="28"/>
          <w:szCs w:val="28"/>
          <w:lang w:val="be-BY"/>
        </w:rPr>
        <w:t xml:space="preserve"> была </w:t>
      </w:r>
      <w:r w:rsidR="00A16EE6" w:rsidRPr="00EC18D2">
        <w:rPr>
          <w:rFonts w:ascii="Times New Roman" w:eastAsia="Calibri" w:hAnsi="Times New Roman" w:cs="Times New Roman"/>
          <w:sz w:val="28"/>
          <w:szCs w:val="28"/>
          <w:lang w:val="be-BY"/>
        </w:rPr>
        <w:t>менш палітызавана</w:t>
      </w:r>
      <w:r w:rsidRPr="00EC18D2">
        <w:rPr>
          <w:rFonts w:ascii="Times New Roman" w:eastAsia="Calibri" w:hAnsi="Times New Roman" w:cs="Times New Roman"/>
          <w:sz w:val="28"/>
          <w:szCs w:val="28"/>
          <w:lang w:val="be-BY"/>
        </w:rPr>
        <w:t>й у</w:t>
      </w:r>
      <w:r w:rsidR="00A16EE6" w:rsidRPr="00EC18D2">
        <w:rPr>
          <w:rFonts w:ascii="Times New Roman" w:eastAsia="Calibri" w:hAnsi="Times New Roman" w:cs="Times New Roman"/>
          <w:sz w:val="28"/>
          <w:szCs w:val="28"/>
          <w:lang w:val="be-BY"/>
        </w:rPr>
        <w:t xml:space="preserve"> параўнанні з групамі рускага насельніцтва. У сярэдзіне 1930-х гг. пад кіраўніцтвам ВСС ствараліся бібліятэкі-чытальні. У пачатку 1937 г. такія бібліятэкі-чытальні дзейнічалі ў 11 абшчынах (Браслаўскі павет – 5, Віленска-Трокскі – 2, Свянцянскі – 2, Сувалкаўскі – 1, Дзісенскі – 1). </w:t>
      </w:r>
      <w:r w:rsidRPr="00EC18D2">
        <w:rPr>
          <w:rFonts w:ascii="Times New Roman" w:eastAsia="Calibri" w:hAnsi="Times New Roman" w:cs="Times New Roman"/>
          <w:sz w:val="28"/>
          <w:szCs w:val="28"/>
          <w:lang w:val="be-BY"/>
        </w:rPr>
        <w:t xml:space="preserve">У дзяржаўных польскіх пачатковых школах для дзяцей стараабраднікаў </w:t>
      </w:r>
      <w:r w:rsidR="00A16EE6" w:rsidRPr="00EC18D2">
        <w:rPr>
          <w:rFonts w:ascii="Times New Roman" w:eastAsia="Calibri" w:hAnsi="Times New Roman" w:cs="Times New Roman"/>
          <w:sz w:val="28"/>
          <w:szCs w:val="28"/>
          <w:lang w:val="be-BY"/>
        </w:rPr>
        <w:t>выклада</w:t>
      </w:r>
      <w:r w:rsidRPr="00EC18D2">
        <w:rPr>
          <w:rFonts w:ascii="Times New Roman" w:eastAsia="Calibri" w:hAnsi="Times New Roman" w:cs="Times New Roman"/>
          <w:sz w:val="28"/>
          <w:szCs w:val="28"/>
          <w:lang w:val="be-BY"/>
        </w:rPr>
        <w:t>ўся З</w:t>
      </w:r>
      <w:r w:rsidR="00A16EE6" w:rsidRPr="00EC18D2">
        <w:rPr>
          <w:rFonts w:ascii="Times New Roman" w:eastAsia="Calibri" w:hAnsi="Times New Roman" w:cs="Times New Roman"/>
          <w:sz w:val="28"/>
          <w:szCs w:val="28"/>
          <w:lang w:val="be-BY"/>
        </w:rPr>
        <w:t>акон</w:t>
      </w:r>
      <w:r w:rsidRPr="00EC18D2">
        <w:rPr>
          <w:rFonts w:ascii="Times New Roman" w:eastAsia="Calibri" w:hAnsi="Times New Roman" w:cs="Times New Roman"/>
          <w:sz w:val="28"/>
          <w:szCs w:val="28"/>
          <w:lang w:val="be-BY"/>
        </w:rPr>
        <w:t xml:space="preserve"> </w:t>
      </w:r>
      <w:r w:rsidR="00A16EE6" w:rsidRPr="00EC18D2">
        <w:rPr>
          <w:rFonts w:ascii="Times New Roman" w:eastAsia="Calibri" w:hAnsi="Times New Roman" w:cs="Times New Roman"/>
          <w:sz w:val="28"/>
          <w:szCs w:val="28"/>
          <w:lang w:val="be-BY"/>
        </w:rPr>
        <w:t>Бож</w:t>
      </w:r>
      <w:r w:rsidRPr="00EC18D2">
        <w:rPr>
          <w:rFonts w:ascii="Times New Roman" w:eastAsia="Calibri" w:hAnsi="Times New Roman" w:cs="Times New Roman"/>
          <w:sz w:val="28"/>
          <w:szCs w:val="28"/>
          <w:lang w:val="be-BY"/>
        </w:rPr>
        <w:t>ы</w:t>
      </w:r>
      <w:r w:rsidR="00A16EE6" w:rsidRPr="00EC18D2">
        <w:rPr>
          <w:rFonts w:ascii="Times New Roman" w:eastAsia="Calibri" w:hAnsi="Times New Roman" w:cs="Times New Roman"/>
          <w:sz w:val="28"/>
          <w:szCs w:val="28"/>
          <w:lang w:val="be-BY"/>
        </w:rPr>
        <w:t xml:space="preserve"> на </w:t>
      </w:r>
      <w:r w:rsidRPr="00EC18D2">
        <w:rPr>
          <w:rFonts w:ascii="Times New Roman" w:eastAsia="Calibri" w:hAnsi="Times New Roman" w:cs="Times New Roman"/>
          <w:sz w:val="28"/>
          <w:szCs w:val="28"/>
          <w:lang w:val="be-BY"/>
        </w:rPr>
        <w:t>рускай</w:t>
      </w:r>
      <w:r w:rsidR="00A16EE6" w:rsidRPr="00EC18D2">
        <w:rPr>
          <w:rFonts w:ascii="Times New Roman" w:eastAsia="Calibri" w:hAnsi="Times New Roman" w:cs="Times New Roman"/>
          <w:sz w:val="28"/>
          <w:szCs w:val="28"/>
          <w:lang w:val="be-BY"/>
        </w:rPr>
        <w:t xml:space="preserve"> мове. У 1937/1938 навучальным годзе такіх школ было 153. </w:t>
      </w:r>
      <w:r w:rsidRPr="00EC18D2">
        <w:rPr>
          <w:rFonts w:ascii="Times New Roman" w:eastAsia="Calibri" w:hAnsi="Times New Roman" w:cs="Times New Roman"/>
          <w:sz w:val="28"/>
          <w:szCs w:val="28"/>
          <w:lang w:val="be-BY"/>
        </w:rPr>
        <w:t xml:space="preserve">Намаганнямі лідара стараабраднікаў, пасла </w:t>
      </w:r>
      <w:r w:rsidR="00A16EE6" w:rsidRPr="00EC18D2">
        <w:rPr>
          <w:rFonts w:ascii="Times New Roman" w:eastAsia="Calibri" w:hAnsi="Times New Roman" w:cs="Times New Roman"/>
          <w:sz w:val="28"/>
          <w:szCs w:val="28"/>
          <w:lang w:val="be-BY"/>
        </w:rPr>
        <w:t xml:space="preserve">Б. Піманава </w:t>
      </w:r>
      <w:r w:rsidRPr="00EC18D2">
        <w:rPr>
          <w:rFonts w:ascii="Times New Roman" w:eastAsia="Calibri" w:hAnsi="Times New Roman" w:cs="Times New Roman"/>
          <w:sz w:val="28"/>
          <w:szCs w:val="28"/>
          <w:lang w:val="be-BY"/>
        </w:rPr>
        <w:t xml:space="preserve">ў Вільні </w:t>
      </w:r>
      <w:r w:rsidR="00A16EE6" w:rsidRPr="00EC18D2">
        <w:rPr>
          <w:rFonts w:ascii="Times New Roman" w:eastAsia="Calibri" w:hAnsi="Times New Roman" w:cs="Times New Roman"/>
          <w:sz w:val="28"/>
          <w:szCs w:val="28"/>
          <w:lang w:val="be-BY"/>
        </w:rPr>
        <w:t>дзейнічала адзіная дзяржаўная руская школа для дзяцей стараабраднікаў.</w:t>
      </w:r>
      <w:r w:rsidRPr="00EC18D2">
        <w:rPr>
          <w:rFonts w:ascii="Times New Roman" w:eastAsia="Calibri" w:hAnsi="Times New Roman" w:cs="Times New Roman"/>
          <w:sz w:val="28"/>
          <w:szCs w:val="28"/>
          <w:lang w:val="be-BY"/>
        </w:rPr>
        <w:t xml:space="preserve"> </w:t>
      </w:r>
      <w:r w:rsidR="00A16EE6" w:rsidRPr="00EC18D2">
        <w:rPr>
          <w:rFonts w:ascii="Times New Roman" w:eastAsia="Calibri" w:hAnsi="Times New Roman" w:cs="Times New Roman"/>
          <w:sz w:val="28"/>
          <w:szCs w:val="28"/>
          <w:lang w:val="be-BY"/>
        </w:rPr>
        <w:t>Б. Піманаў адстойваў на парламенцкім узроўні інтарэсы стараабраднікаў, руск</w:t>
      </w:r>
      <w:r w:rsidRPr="00EC18D2">
        <w:rPr>
          <w:rFonts w:ascii="Times New Roman" w:eastAsia="Calibri" w:hAnsi="Times New Roman" w:cs="Times New Roman"/>
          <w:sz w:val="28"/>
          <w:szCs w:val="28"/>
          <w:lang w:val="be-BY"/>
        </w:rPr>
        <w:t xml:space="preserve">іх </w:t>
      </w:r>
      <w:r w:rsidR="00A16EE6" w:rsidRPr="00EC18D2">
        <w:rPr>
          <w:rFonts w:ascii="Times New Roman" w:eastAsia="Calibri" w:hAnsi="Times New Roman" w:cs="Times New Roman"/>
          <w:sz w:val="28"/>
          <w:szCs w:val="28"/>
          <w:lang w:val="be-BY"/>
        </w:rPr>
        <w:t xml:space="preserve">і іншых </w:t>
      </w:r>
      <w:r w:rsidRPr="00EC18D2">
        <w:rPr>
          <w:rFonts w:ascii="Times New Roman" w:eastAsia="Calibri" w:hAnsi="Times New Roman" w:cs="Times New Roman"/>
          <w:sz w:val="28"/>
          <w:szCs w:val="28"/>
          <w:lang w:val="be-BY"/>
        </w:rPr>
        <w:t xml:space="preserve">этнічных супольнасцей, беспаспяхова </w:t>
      </w:r>
      <w:r w:rsidR="00A16EE6" w:rsidRPr="00EC18D2">
        <w:rPr>
          <w:rFonts w:ascii="Times New Roman" w:eastAsia="Calibri" w:hAnsi="Times New Roman" w:cs="Times New Roman"/>
          <w:sz w:val="28"/>
          <w:szCs w:val="28"/>
          <w:lang w:val="be-BY"/>
        </w:rPr>
        <w:t xml:space="preserve">дамагаўся выдзялення </w:t>
      </w:r>
      <w:r w:rsidRPr="00EC18D2">
        <w:rPr>
          <w:rFonts w:ascii="Times New Roman" w:eastAsia="Calibri" w:hAnsi="Times New Roman" w:cs="Times New Roman"/>
          <w:sz w:val="28"/>
          <w:szCs w:val="28"/>
          <w:lang w:val="be-BY"/>
        </w:rPr>
        <w:t>грошай д</w:t>
      </w:r>
      <w:r w:rsidR="00A16EE6" w:rsidRPr="00EC18D2">
        <w:rPr>
          <w:rFonts w:ascii="Times New Roman" w:eastAsia="Calibri" w:hAnsi="Times New Roman" w:cs="Times New Roman"/>
          <w:sz w:val="28"/>
          <w:szCs w:val="28"/>
          <w:lang w:val="be-BY"/>
        </w:rPr>
        <w:t xml:space="preserve">ля рускіх школ. </w:t>
      </w:r>
      <w:r w:rsidRPr="00EC18D2">
        <w:rPr>
          <w:rFonts w:ascii="Times New Roman" w:eastAsia="Calibri" w:hAnsi="Times New Roman" w:cs="Times New Roman"/>
          <w:sz w:val="28"/>
          <w:szCs w:val="28"/>
          <w:lang w:val="be-BY"/>
        </w:rPr>
        <w:t>Тады ў П</w:t>
      </w:r>
      <w:r w:rsidR="00A16EE6" w:rsidRPr="00EC18D2">
        <w:rPr>
          <w:rFonts w:ascii="Times New Roman" w:eastAsia="Calibri" w:hAnsi="Times New Roman" w:cs="Times New Roman"/>
          <w:sz w:val="28"/>
          <w:szCs w:val="28"/>
          <w:lang w:val="be-BY"/>
        </w:rPr>
        <w:t xml:space="preserve">ольшчы </w:t>
      </w:r>
      <w:r w:rsidRPr="00EC18D2">
        <w:rPr>
          <w:rFonts w:ascii="Times New Roman" w:eastAsia="Calibri" w:hAnsi="Times New Roman" w:cs="Times New Roman"/>
          <w:sz w:val="28"/>
          <w:szCs w:val="28"/>
          <w:lang w:val="be-BY"/>
        </w:rPr>
        <w:t xml:space="preserve">было </w:t>
      </w:r>
      <w:r w:rsidR="00111522">
        <w:rPr>
          <w:rFonts w:ascii="Times New Roman" w:eastAsia="Calibri" w:hAnsi="Times New Roman" w:cs="Times New Roman"/>
          <w:sz w:val="28"/>
          <w:szCs w:val="28"/>
          <w:lang w:val="be-BY"/>
        </w:rPr>
        <w:t>пяць прыватных рускіх гімназій, пяць</w:t>
      </w:r>
      <w:r w:rsidR="00A16EE6" w:rsidRPr="00EC18D2">
        <w:rPr>
          <w:rFonts w:ascii="Times New Roman" w:eastAsia="Calibri" w:hAnsi="Times New Roman" w:cs="Times New Roman"/>
          <w:sz w:val="28"/>
          <w:szCs w:val="28"/>
          <w:lang w:val="be-BY"/>
        </w:rPr>
        <w:t xml:space="preserve"> пачатковых школ.</w:t>
      </w:r>
    </w:p>
    <w:p w14:paraId="14958A2F" w14:textId="48352E6C" w:rsidR="00A16EE6" w:rsidRPr="00EC18D2" w:rsidRDefault="00A16EE6" w:rsidP="00EC18D2">
      <w:pPr>
        <w:spacing w:after="0" w:line="240" w:lineRule="auto"/>
        <w:ind w:firstLine="709"/>
        <w:jc w:val="both"/>
        <w:rPr>
          <w:rFonts w:ascii="Times New Roman" w:eastAsia="Calibri" w:hAnsi="Times New Roman" w:cs="Times New Roman"/>
          <w:sz w:val="28"/>
          <w:szCs w:val="28"/>
          <w:lang w:val="be-BY"/>
        </w:rPr>
      </w:pPr>
      <w:r w:rsidRPr="00EC18D2">
        <w:rPr>
          <w:rFonts w:ascii="Times New Roman" w:eastAsia="Calibri" w:hAnsi="Times New Roman" w:cs="Times New Roman"/>
          <w:sz w:val="28"/>
          <w:szCs w:val="28"/>
          <w:lang w:val="be-BY"/>
        </w:rPr>
        <w:t xml:space="preserve">Да канца 1930 гг. </w:t>
      </w:r>
      <w:r w:rsidR="00005D65" w:rsidRPr="00EC18D2">
        <w:rPr>
          <w:rFonts w:ascii="Times New Roman" w:eastAsia="Calibri" w:hAnsi="Times New Roman" w:cs="Times New Roman"/>
          <w:sz w:val="28"/>
          <w:szCs w:val="28"/>
          <w:lang w:val="be-BY"/>
        </w:rPr>
        <w:t xml:space="preserve">стараабраднікі </w:t>
      </w:r>
      <w:r w:rsidRPr="00EC18D2">
        <w:rPr>
          <w:rFonts w:ascii="Times New Roman" w:eastAsia="Calibri" w:hAnsi="Times New Roman" w:cs="Times New Roman"/>
          <w:sz w:val="28"/>
          <w:szCs w:val="28"/>
          <w:lang w:val="be-BY"/>
        </w:rPr>
        <w:t xml:space="preserve">працягвалі жыць традыцыйным укладам, прытрымліваліся сваёй веры, мовы. </w:t>
      </w:r>
      <w:r w:rsidR="00005D65" w:rsidRPr="00EC18D2">
        <w:rPr>
          <w:rFonts w:ascii="Times New Roman" w:eastAsia="Calibri" w:hAnsi="Times New Roman" w:cs="Times New Roman"/>
          <w:sz w:val="28"/>
          <w:szCs w:val="28"/>
          <w:lang w:val="be-BY"/>
        </w:rPr>
        <w:t>Духоўнае жыццё рускіх стараабраднікаў, якія мелі ўласную царкоўную структуру, разгортвалася асобна ад рускіх-праваслаўных. Супярэчнасці перашкаджалі ўзаемадзеянню гэтых самых вялікіх розных этнічных і канфесійных груп. Аднак р</w:t>
      </w:r>
      <w:r w:rsidR="00005D65" w:rsidRPr="00EC18D2">
        <w:rPr>
          <w:rFonts w:ascii="Times New Roman" w:eastAsia="Times New Roman" w:hAnsi="Times New Roman" w:cs="Times New Roman"/>
          <w:sz w:val="28"/>
          <w:szCs w:val="28"/>
          <w:lang w:val="be-BY" w:eastAsia="ru-RU"/>
        </w:rPr>
        <w:t xml:space="preserve">ускія стараабраднікі праявілі большую ўстойлівасць да асіміляцыі, змаглі захаваць сваё веравызнанне, мову, уклад жыцця, традыцыі. </w:t>
      </w:r>
      <w:r w:rsidR="00005D65" w:rsidRPr="00EC18D2">
        <w:rPr>
          <w:rFonts w:ascii="Times New Roman" w:eastAsia="Calibri" w:hAnsi="Times New Roman" w:cs="Times New Roman"/>
          <w:sz w:val="28"/>
          <w:szCs w:val="28"/>
          <w:lang w:val="be-BY"/>
        </w:rPr>
        <w:t xml:space="preserve">У Беластоцкім ваяводскім упраўленні адзначалі наступнае пра стараабраднікаў. </w:t>
      </w:r>
      <w:r w:rsidRPr="00EC18D2">
        <w:rPr>
          <w:rFonts w:ascii="Times New Roman" w:eastAsia="Calibri" w:hAnsi="Times New Roman" w:cs="Times New Roman"/>
          <w:sz w:val="28"/>
          <w:szCs w:val="28"/>
          <w:lang w:val="be-BY"/>
        </w:rPr>
        <w:t>“Як маса стараабраднікі з’яўляюцца замкнутым асяроддзем, якое не паддаецца асіміляцыйным уплывам і не страціла свайго маскоўскага фальклору, у палітычных адносінах не выклікае пярэчанняў</w:t>
      </w:r>
      <w:r w:rsidR="00005D65" w:rsidRPr="00EC18D2">
        <w:rPr>
          <w:rFonts w:ascii="Times New Roman" w:eastAsia="Calibri" w:hAnsi="Times New Roman" w:cs="Times New Roman"/>
          <w:sz w:val="28"/>
          <w:szCs w:val="28"/>
          <w:lang w:val="be-BY"/>
        </w:rPr>
        <w:t xml:space="preserve"> …. </w:t>
      </w:r>
      <w:r w:rsidRPr="00EC18D2">
        <w:rPr>
          <w:rFonts w:ascii="Times New Roman" w:eastAsia="Calibri" w:hAnsi="Times New Roman" w:cs="Times New Roman"/>
          <w:sz w:val="28"/>
          <w:szCs w:val="28"/>
          <w:lang w:val="be-BY"/>
        </w:rPr>
        <w:t>Не праяўляюць тэндэнцыі да польскай культурнай асіміляцыі. Знаходзячыся ў памежнай паласе, з’яўляюцца хутчэй непажаданым элементам, хоць прызнаюцца лаяльнымі”.</w:t>
      </w:r>
      <w:r w:rsidR="00374759" w:rsidRPr="00EC18D2">
        <w:rPr>
          <w:rFonts w:ascii="Times New Roman" w:eastAsia="Calibri" w:hAnsi="Times New Roman" w:cs="Times New Roman"/>
          <w:sz w:val="28"/>
          <w:szCs w:val="28"/>
          <w:lang w:val="be-BY"/>
        </w:rPr>
        <w:t xml:space="preserve"> Адасобленасць этнаканфесійнага жыцця стараабраднікаў стрымлівала іх асіміляцыю.</w:t>
      </w:r>
    </w:p>
    <w:p w14:paraId="47E2FA7A" w14:textId="0DB6EA67" w:rsidR="009B3F1F" w:rsidRPr="00EC18D2" w:rsidRDefault="009B3F1F"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Ізаляванасць і адасобленасць нешматлікіх этнаканфесійных груп насельніцтва (у прыватнасці, стараабраднікаў) адбіўся на іх этнакультурных адносінах з палякамі. Стараабраднікі праяўлялі палітычную лаяльнасць адносна польскіх дзяржаўных структур. Польскія ўлады меркавалі ў перспектыве пераўтварыць царкоўныя структуры стараабрад</w:t>
      </w:r>
      <w:r w:rsidR="00DE03FE">
        <w:rPr>
          <w:rFonts w:ascii="Times New Roman" w:eastAsia="Times New Roman" w:hAnsi="Times New Roman" w:cs="Times New Roman"/>
          <w:sz w:val="28"/>
          <w:szCs w:val="28"/>
          <w:lang w:val="be-BY" w:eastAsia="ru-RU"/>
        </w:rPr>
        <w:t>нікаў-беспапоўцаў у канкурэнта П</w:t>
      </w:r>
      <w:r w:rsidRPr="00EC18D2">
        <w:rPr>
          <w:rFonts w:ascii="Times New Roman" w:eastAsia="Times New Roman" w:hAnsi="Times New Roman" w:cs="Times New Roman"/>
          <w:sz w:val="28"/>
          <w:szCs w:val="28"/>
          <w:lang w:val="be-BY" w:eastAsia="ru-RU"/>
        </w:rPr>
        <w:t>раваслаўнай царквы. Абшчыны стараабраднікаў мелі права праводзіць рэлігійную, культурна-асветніцкую, дабрачынную дзейнасць. Адметны характар грамадска-рэлігійнага жыцця, традыцыйнага побыту стараабраднікаў, якія былі замкнуты ў межах уласнай этнаканфесійнай супольнасці, стрымліваў іх асіміляцыю.</w:t>
      </w:r>
    </w:p>
    <w:p w14:paraId="69AFF1A6" w14:textId="77777777" w:rsidR="009B3F1F" w:rsidRPr="00EC18D2" w:rsidRDefault="009B3F1F" w:rsidP="00EC18D2">
      <w:pPr>
        <w:spacing w:after="0" w:line="240" w:lineRule="auto"/>
        <w:ind w:firstLine="709"/>
        <w:jc w:val="both"/>
        <w:rPr>
          <w:rFonts w:ascii="Times New Roman" w:eastAsia="Calibri" w:hAnsi="Times New Roman" w:cs="Times New Roman"/>
          <w:sz w:val="28"/>
          <w:szCs w:val="28"/>
          <w:lang w:val="be-BY"/>
        </w:rPr>
      </w:pPr>
    </w:p>
    <w:p w14:paraId="582893BB" w14:textId="77777777" w:rsidR="00111522" w:rsidRDefault="00111522" w:rsidP="00EC18D2">
      <w:pPr>
        <w:spacing w:after="0" w:line="240" w:lineRule="auto"/>
        <w:ind w:firstLine="709"/>
        <w:jc w:val="both"/>
        <w:rPr>
          <w:rFonts w:ascii="Times New Roman" w:eastAsia="Times New Roman" w:hAnsi="Times New Roman" w:cs="Times New Roman"/>
          <w:b/>
          <w:sz w:val="28"/>
          <w:szCs w:val="28"/>
          <w:lang w:val="be-BY" w:eastAsia="ru-RU"/>
        </w:rPr>
      </w:pPr>
    </w:p>
    <w:p w14:paraId="7E9DA079" w14:textId="77777777" w:rsidR="0042208B" w:rsidRDefault="0042208B" w:rsidP="00EC18D2">
      <w:pPr>
        <w:spacing w:after="0" w:line="240" w:lineRule="auto"/>
        <w:ind w:firstLine="709"/>
        <w:jc w:val="both"/>
        <w:rPr>
          <w:rFonts w:ascii="Times New Roman" w:eastAsia="Times New Roman" w:hAnsi="Times New Roman" w:cs="Times New Roman"/>
          <w:b/>
          <w:sz w:val="28"/>
          <w:szCs w:val="28"/>
          <w:lang w:val="be-BY" w:eastAsia="ru-RU"/>
        </w:rPr>
      </w:pPr>
    </w:p>
    <w:p w14:paraId="1DD64EDD" w14:textId="0078712C" w:rsidR="0013078B" w:rsidRPr="00EC18D2" w:rsidRDefault="00B375CF" w:rsidP="00EC18D2">
      <w:pPr>
        <w:spacing w:after="0" w:line="240" w:lineRule="auto"/>
        <w:ind w:firstLine="709"/>
        <w:jc w:val="both"/>
        <w:rPr>
          <w:rFonts w:ascii="Times New Roman" w:eastAsia="Calibri" w:hAnsi="Times New Roman" w:cs="Times New Roman"/>
          <w:b/>
          <w:sz w:val="28"/>
          <w:szCs w:val="28"/>
          <w:lang w:val="be-BY"/>
        </w:rPr>
      </w:pPr>
      <w:r>
        <w:rPr>
          <w:rFonts w:ascii="Times New Roman" w:eastAsia="Times New Roman" w:hAnsi="Times New Roman" w:cs="Times New Roman"/>
          <w:b/>
          <w:sz w:val="28"/>
          <w:szCs w:val="28"/>
          <w:lang w:val="be-BY" w:eastAsia="ru-RU"/>
        </w:rPr>
        <w:lastRenderedPageBreak/>
        <w:t>Лекцыя</w:t>
      </w:r>
      <w:r w:rsidR="0013078B" w:rsidRPr="00EC18D2">
        <w:rPr>
          <w:rFonts w:ascii="Times New Roman" w:eastAsia="Times New Roman" w:hAnsi="Times New Roman" w:cs="Times New Roman"/>
          <w:b/>
          <w:sz w:val="28"/>
          <w:szCs w:val="28"/>
          <w:lang w:val="be-BY" w:eastAsia="ru-RU"/>
        </w:rPr>
        <w:t xml:space="preserve"> 10. Украінская грамадска-культурная дзейнасць</w:t>
      </w:r>
    </w:p>
    <w:p w14:paraId="419C3ACB" w14:textId="77777777" w:rsidR="009B3F1F" w:rsidRPr="00EC18D2" w:rsidRDefault="009B3F1F" w:rsidP="00EC18D2">
      <w:pPr>
        <w:spacing w:after="0" w:line="240" w:lineRule="auto"/>
        <w:ind w:firstLine="709"/>
        <w:jc w:val="both"/>
        <w:rPr>
          <w:rFonts w:ascii="Times New Roman" w:eastAsia="Times New Roman" w:hAnsi="Times New Roman" w:cs="Times New Roman"/>
          <w:sz w:val="28"/>
          <w:szCs w:val="28"/>
          <w:lang w:val="be-BY" w:eastAsia="ru-RU"/>
        </w:rPr>
      </w:pPr>
    </w:p>
    <w:p w14:paraId="218854AA" w14:textId="68B93685" w:rsidR="003239AD" w:rsidRPr="00EC18D2" w:rsidRDefault="003239AD"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К</w:t>
      </w:r>
      <w:r w:rsidR="006E7C1A" w:rsidRPr="00EC18D2">
        <w:rPr>
          <w:rFonts w:ascii="Times New Roman" w:eastAsia="Times New Roman" w:hAnsi="Times New Roman" w:cs="Times New Roman"/>
          <w:sz w:val="28"/>
          <w:szCs w:val="28"/>
          <w:lang w:val="be-BY" w:eastAsia="ru-RU"/>
        </w:rPr>
        <w:t xml:space="preserve">ампактнае пасяленне </w:t>
      </w:r>
      <w:r w:rsidRPr="00EC18D2">
        <w:rPr>
          <w:rFonts w:ascii="Times New Roman" w:eastAsia="Times New Roman" w:hAnsi="Times New Roman" w:cs="Times New Roman"/>
          <w:sz w:val="28"/>
          <w:szCs w:val="28"/>
          <w:lang w:val="be-BY" w:eastAsia="ru-RU"/>
        </w:rPr>
        <w:t xml:space="preserve">ўкраінцаў </w:t>
      </w:r>
      <w:r w:rsidR="006E7C1A" w:rsidRPr="00EC18D2">
        <w:rPr>
          <w:rFonts w:ascii="Times New Roman" w:eastAsia="Times New Roman" w:hAnsi="Times New Roman" w:cs="Times New Roman"/>
          <w:sz w:val="28"/>
          <w:szCs w:val="28"/>
          <w:lang w:val="be-BY" w:eastAsia="ru-RU"/>
        </w:rPr>
        <w:t xml:space="preserve">назіралася на беларуска-ўкраінскім памежжы – у Брэсцкім, Кобрынскім і іншых паўднёвых паветах Палескага ваяводства. Паводле афіцыйных </w:t>
      </w:r>
      <w:r w:rsidRPr="00EC18D2">
        <w:rPr>
          <w:rFonts w:ascii="Times New Roman" w:eastAsia="Times New Roman" w:hAnsi="Times New Roman" w:cs="Times New Roman"/>
          <w:sz w:val="28"/>
          <w:szCs w:val="28"/>
          <w:lang w:val="be-BY" w:eastAsia="ru-RU"/>
        </w:rPr>
        <w:t xml:space="preserve">польскіх звестак, у 1921 г. у </w:t>
      </w:r>
      <w:r w:rsidR="00C11108">
        <w:rPr>
          <w:rFonts w:ascii="Times New Roman" w:eastAsia="Times New Roman" w:hAnsi="Times New Roman" w:cs="Times New Roman"/>
          <w:sz w:val="28"/>
          <w:szCs w:val="28"/>
          <w:lang w:val="be-BY" w:eastAsia="ru-RU"/>
        </w:rPr>
        <w:t xml:space="preserve">дзевяці </w:t>
      </w:r>
      <w:r w:rsidR="006E7C1A" w:rsidRPr="00EC18D2">
        <w:rPr>
          <w:rFonts w:ascii="Times New Roman" w:eastAsia="Times New Roman" w:hAnsi="Times New Roman" w:cs="Times New Roman"/>
          <w:sz w:val="28"/>
          <w:szCs w:val="28"/>
          <w:lang w:val="be-BY" w:eastAsia="ru-RU"/>
        </w:rPr>
        <w:t>паветах Палескага ваяводства (без уліку Сарненскага</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налічвалася 63,8 тыс</w:t>
      </w:r>
      <w:r w:rsidR="00EF68BB">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украінцаў (6,6</w:t>
      </w:r>
      <w:r w:rsidR="00C11108">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але з іх Камень-Кашырскі павет быў </w:t>
      </w:r>
      <w:r w:rsidR="006E7C1A" w:rsidRPr="00EC18D2">
        <w:rPr>
          <w:rFonts w:ascii="Times New Roman" w:eastAsia="Times New Roman" w:hAnsi="Times New Roman" w:cs="Times New Roman"/>
          <w:sz w:val="28"/>
          <w:szCs w:val="28"/>
          <w:lang w:val="be-BY" w:eastAsia="ru-RU"/>
        </w:rPr>
        <w:t xml:space="preserve">населены </w:t>
      </w:r>
      <w:r w:rsidRPr="00EC18D2">
        <w:rPr>
          <w:rFonts w:ascii="Times New Roman" w:eastAsia="Times New Roman" w:hAnsi="Times New Roman" w:cs="Times New Roman"/>
          <w:sz w:val="28"/>
          <w:szCs w:val="28"/>
          <w:lang w:val="be-BY" w:eastAsia="ru-RU"/>
        </w:rPr>
        <w:t xml:space="preserve">якраз </w:t>
      </w:r>
      <w:r w:rsidR="006E7C1A" w:rsidRPr="00EC18D2">
        <w:rPr>
          <w:rFonts w:ascii="Times New Roman" w:eastAsia="Times New Roman" w:hAnsi="Times New Roman" w:cs="Times New Roman"/>
          <w:sz w:val="28"/>
          <w:szCs w:val="28"/>
          <w:lang w:val="be-BY" w:eastAsia="ru-RU"/>
        </w:rPr>
        <w:t>пераважна ўкраінцамі</w:t>
      </w:r>
      <w:r w:rsidRPr="00EC18D2">
        <w:rPr>
          <w:rFonts w:ascii="Times New Roman" w:eastAsia="Times New Roman" w:hAnsi="Times New Roman" w:cs="Times New Roman"/>
          <w:sz w:val="28"/>
          <w:szCs w:val="28"/>
          <w:lang w:val="be-BY" w:eastAsia="ru-RU"/>
        </w:rPr>
        <w:t>. Паводле вынікаў</w:t>
      </w:r>
      <w:r w:rsidR="006E7C1A" w:rsidRPr="00EC18D2">
        <w:rPr>
          <w:rFonts w:ascii="Times New Roman" w:eastAsia="Times New Roman" w:hAnsi="Times New Roman" w:cs="Times New Roman"/>
          <w:sz w:val="28"/>
          <w:szCs w:val="28"/>
          <w:lang w:val="be-BY" w:eastAsia="ru-RU"/>
        </w:rPr>
        <w:t xml:space="preserve"> перапісу насельніцтва 1931 г., у Пал</w:t>
      </w:r>
      <w:r w:rsidRPr="00EC18D2">
        <w:rPr>
          <w:rFonts w:ascii="Times New Roman" w:eastAsia="Times New Roman" w:hAnsi="Times New Roman" w:cs="Times New Roman"/>
          <w:sz w:val="28"/>
          <w:szCs w:val="28"/>
          <w:lang w:val="be-BY" w:eastAsia="ru-RU"/>
        </w:rPr>
        <w:t>ескім ваяводстве было 53,6 тыс</w:t>
      </w:r>
      <w:r w:rsidR="00EF68BB">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украін</w:t>
      </w:r>
      <w:r w:rsidR="00A0536B">
        <w:rPr>
          <w:rFonts w:ascii="Times New Roman" w:eastAsia="Times New Roman" w:hAnsi="Times New Roman" w:cs="Times New Roman"/>
          <w:sz w:val="28"/>
          <w:szCs w:val="28"/>
          <w:lang w:val="be-BY" w:eastAsia="ru-RU"/>
        </w:rPr>
        <w:t>ск</w:t>
      </w:r>
      <w:r w:rsidRPr="00EC18D2">
        <w:rPr>
          <w:rFonts w:ascii="Times New Roman" w:eastAsia="Times New Roman" w:hAnsi="Times New Roman" w:cs="Times New Roman"/>
          <w:sz w:val="28"/>
          <w:szCs w:val="28"/>
          <w:lang w:val="be-BY" w:eastAsia="ru-RU"/>
        </w:rPr>
        <w:t>амоўных</w:t>
      </w:r>
      <w:r w:rsidR="006E7C1A" w:rsidRPr="00EC18D2">
        <w:rPr>
          <w:rFonts w:ascii="Times New Roman" w:eastAsia="Times New Roman" w:hAnsi="Times New Roman" w:cs="Times New Roman"/>
          <w:sz w:val="28"/>
          <w:szCs w:val="28"/>
          <w:lang w:val="be-BY" w:eastAsia="ru-RU"/>
        </w:rPr>
        <w:t xml:space="preserve"> жыхар</w:t>
      </w:r>
      <w:r w:rsidRPr="00EC18D2">
        <w:rPr>
          <w:rFonts w:ascii="Times New Roman" w:eastAsia="Times New Roman" w:hAnsi="Times New Roman" w:cs="Times New Roman"/>
          <w:sz w:val="28"/>
          <w:szCs w:val="28"/>
          <w:lang w:val="be-BY" w:eastAsia="ru-RU"/>
        </w:rPr>
        <w:t>оў.</w:t>
      </w:r>
    </w:p>
    <w:p w14:paraId="0624CC36" w14:textId="7939A9E8" w:rsidR="00F04375"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пачатку 1920-х гг. у межах Палескага ваяводства </w:t>
      </w:r>
      <w:r w:rsidR="00441610" w:rsidRPr="00EC18D2">
        <w:rPr>
          <w:rFonts w:ascii="Times New Roman" w:eastAsia="Times New Roman" w:hAnsi="Times New Roman" w:cs="Times New Roman"/>
          <w:sz w:val="28"/>
          <w:szCs w:val="28"/>
          <w:lang w:val="be-BY" w:eastAsia="ru-RU"/>
        </w:rPr>
        <w:t xml:space="preserve">яшчэ </w:t>
      </w:r>
      <w:r w:rsidRPr="00EC18D2">
        <w:rPr>
          <w:rFonts w:ascii="Times New Roman" w:eastAsia="Times New Roman" w:hAnsi="Times New Roman" w:cs="Times New Roman"/>
          <w:sz w:val="28"/>
          <w:szCs w:val="28"/>
          <w:lang w:val="be-BY" w:eastAsia="ru-RU"/>
        </w:rPr>
        <w:t xml:space="preserve">не назіралася </w:t>
      </w:r>
      <w:r w:rsidR="00441610" w:rsidRPr="00EC18D2">
        <w:rPr>
          <w:rFonts w:ascii="Times New Roman" w:eastAsia="Times New Roman" w:hAnsi="Times New Roman" w:cs="Times New Roman"/>
          <w:sz w:val="28"/>
          <w:szCs w:val="28"/>
          <w:lang w:val="be-BY" w:eastAsia="ru-RU"/>
        </w:rPr>
        <w:t xml:space="preserve">актыўнай грамадска-культурнай дзейнасці </w:t>
      </w:r>
      <w:r w:rsidRPr="00EC18D2">
        <w:rPr>
          <w:rFonts w:ascii="Times New Roman" w:eastAsia="Times New Roman" w:hAnsi="Times New Roman" w:cs="Times New Roman"/>
          <w:sz w:val="28"/>
          <w:szCs w:val="28"/>
          <w:lang w:val="be-BY" w:eastAsia="ru-RU"/>
        </w:rPr>
        <w:t>ўкраінцаў. Аднак груп</w:t>
      </w:r>
      <w:r w:rsidR="00EC1CCE" w:rsidRPr="00EC18D2">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 xml:space="preserve"> ўкр</w:t>
      </w:r>
      <w:r w:rsidR="00EC1CCE" w:rsidRPr="00EC18D2">
        <w:rPr>
          <w:rFonts w:ascii="Times New Roman" w:eastAsia="Times New Roman" w:hAnsi="Times New Roman" w:cs="Times New Roman"/>
          <w:sz w:val="28"/>
          <w:szCs w:val="28"/>
          <w:lang w:val="be-BY" w:eastAsia="ru-RU"/>
        </w:rPr>
        <w:t>аінскай інтэлігенцыі, прыхільная</w:t>
      </w:r>
      <w:r w:rsidRPr="00EC18D2">
        <w:rPr>
          <w:rFonts w:ascii="Times New Roman" w:eastAsia="Times New Roman" w:hAnsi="Times New Roman" w:cs="Times New Roman"/>
          <w:sz w:val="28"/>
          <w:szCs w:val="28"/>
          <w:lang w:val="be-BY" w:eastAsia="ru-RU"/>
        </w:rPr>
        <w:t xml:space="preserve"> да </w:t>
      </w:r>
      <w:r w:rsidRPr="00EC18D2">
        <w:rPr>
          <w:rFonts w:ascii="Times New Roman" w:eastAsia="Times New Roman" w:hAnsi="Times New Roman" w:cs="Times New Roman"/>
          <w:iCs/>
          <w:sz w:val="28"/>
          <w:szCs w:val="28"/>
          <w:lang w:val="be-BY" w:eastAsia="ru-RU"/>
        </w:rPr>
        <w:t>Украінскага нацыянальна-дэмакратычнага аб’яднання (УНДА)</w:t>
      </w:r>
      <w:r w:rsidRPr="00EC18D2">
        <w:rPr>
          <w:rFonts w:ascii="Times New Roman" w:eastAsia="Times New Roman" w:hAnsi="Times New Roman" w:cs="Times New Roman"/>
          <w:sz w:val="28"/>
          <w:szCs w:val="28"/>
          <w:lang w:val="be-BY" w:eastAsia="ru-RU"/>
        </w:rPr>
        <w:t xml:space="preserve">, </w:t>
      </w:r>
      <w:r w:rsidR="00EC1CCE" w:rsidRPr="00EC18D2">
        <w:rPr>
          <w:rFonts w:ascii="Times New Roman" w:eastAsia="Times New Roman" w:hAnsi="Times New Roman" w:cs="Times New Roman"/>
          <w:sz w:val="28"/>
          <w:szCs w:val="28"/>
          <w:lang w:val="be-BY" w:eastAsia="ru-RU"/>
        </w:rPr>
        <w:t>у т.</w:t>
      </w:r>
      <w:r w:rsidR="00C11108">
        <w:rPr>
          <w:rFonts w:ascii="Times New Roman" w:eastAsia="Times New Roman" w:hAnsi="Times New Roman" w:cs="Times New Roman"/>
          <w:sz w:val="28"/>
          <w:szCs w:val="28"/>
          <w:lang w:val="be-BY" w:eastAsia="ru-RU"/>
        </w:rPr>
        <w:t xml:space="preserve"> </w:t>
      </w:r>
      <w:r w:rsidR="00EC1CCE" w:rsidRPr="00EC18D2">
        <w:rPr>
          <w:rFonts w:ascii="Times New Roman" w:eastAsia="Times New Roman" w:hAnsi="Times New Roman" w:cs="Times New Roman"/>
          <w:sz w:val="28"/>
          <w:szCs w:val="28"/>
          <w:lang w:val="be-BY" w:eastAsia="ru-RU"/>
        </w:rPr>
        <w:t xml:space="preserve">л. </w:t>
      </w:r>
      <w:r w:rsidRPr="00EC18D2">
        <w:rPr>
          <w:rFonts w:ascii="Times New Roman" w:eastAsia="Times New Roman" w:hAnsi="Times New Roman" w:cs="Times New Roman"/>
          <w:sz w:val="28"/>
          <w:szCs w:val="28"/>
          <w:lang w:val="be-BY" w:eastAsia="ru-RU"/>
        </w:rPr>
        <w:t xml:space="preserve">пасол у польскім сейме В. Дзмітрыюк, </w:t>
      </w:r>
      <w:r w:rsidR="00EC1CCE" w:rsidRPr="00EC18D2">
        <w:rPr>
          <w:rFonts w:ascii="Times New Roman" w:eastAsia="Times New Roman" w:hAnsi="Times New Roman" w:cs="Times New Roman"/>
          <w:sz w:val="28"/>
          <w:szCs w:val="28"/>
          <w:lang w:val="be-BY" w:eastAsia="ru-RU"/>
        </w:rPr>
        <w:t>стварыла рэгіянальную арганізацыю “П</w:t>
      </w:r>
      <w:r w:rsidRPr="00EC18D2">
        <w:rPr>
          <w:rFonts w:ascii="Times New Roman" w:eastAsia="Times New Roman" w:hAnsi="Times New Roman" w:cs="Times New Roman"/>
          <w:sz w:val="28"/>
          <w:szCs w:val="28"/>
          <w:lang w:val="be-BY" w:eastAsia="ru-RU"/>
        </w:rPr>
        <w:t>росвіта</w:t>
      </w:r>
      <w:r w:rsidR="00EC1CCE"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EC1CCE" w:rsidRPr="00EC18D2">
        <w:rPr>
          <w:rFonts w:ascii="Times New Roman" w:eastAsia="Times New Roman" w:hAnsi="Times New Roman" w:cs="Times New Roman"/>
          <w:sz w:val="28"/>
          <w:szCs w:val="28"/>
          <w:lang w:val="be-BY" w:eastAsia="ru-RU"/>
        </w:rPr>
        <w:t xml:space="preserve">Як сведчыць </w:t>
      </w:r>
      <w:r w:rsidRPr="00EC18D2">
        <w:rPr>
          <w:rFonts w:ascii="Times New Roman" w:eastAsia="Times New Roman" w:hAnsi="Times New Roman" w:cs="Times New Roman"/>
          <w:sz w:val="28"/>
          <w:szCs w:val="28"/>
          <w:lang w:val="be-BY" w:eastAsia="ru-RU"/>
        </w:rPr>
        <w:t>статут</w:t>
      </w:r>
      <w:r w:rsidR="00C11108">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Укра</w:t>
      </w:r>
      <w:r w:rsidR="00F04375" w:rsidRPr="00EC18D2">
        <w:rPr>
          <w:rFonts w:ascii="Times New Roman" w:eastAsia="Times New Roman" w:hAnsi="Times New Roman" w:cs="Times New Roman"/>
          <w:sz w:val="28"/>
          <w:szCs w:val="28"/>
          <w:lang w:val="be-BY" w:eastAsia="ru-RU"/>
        </w:rPr>
        <w:t>інскага культурнага таварыства “</w:t>
      </w:r>
      <w:r w:rsidRPr="00EC18D2">
        <w:rPr>
          <w:rFonts w:ascii="Times New Roman" w:eastAsia="Times New Roman" w:hAnsi="Times New Roman" w:cs="Times New Roman"/>
          <w:sz w:val="28"/>
          <w:szCs w:val="28"/>
          <w:lang w:val="be-BY" w:eastAsia="ru-RU"/>
        </w:rPr>
        <w:t>Просвіта на Палессі</w:t>
      </w:r>
      <w:r w:rsidR="00F04375"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1923 г.</w:t>
      </w:r>
      <w:r w:rsidR="00F04375" w:rsidRPr="00EC18D2">
        <w:rPr>
          <w:rFonts w:ascii="Times New Roman" w:eastAsia="Times New Roman" w:hAnsi="Times New Roman" w:cs="Times New Roman"/>
          <w:sz w:val="28"/>
          <w:szCs w:val="28"/>
          <w:lang w:val="be-BY" w:eastAsia="ru-RU"/>
        </w:rPr>
        <w:t xml:space="preserve">, гэтае рэгіянальнае </w:t>
      </w:r>
      <w:r w:rsidRPr="00EC18D2">
        <w:rPr>
          <w:rFonts w:ascii="Times New Roman" w:eastAsia="Times New Roman" w:hAnsi="Times New Roman" w:cs="Times New Roman"/>
          <w:sz w:val="28"/>
          <w:szCs w:val="28"/>
          <w:lang w:val="be-BY" w:eastAsia="ru-RU"/>
        </w:rPr>
        <w:t>аб’яднанне</w:t>
      </w:r>
      <w:r w:rsidR="00F04375" w:rsidRPr="00EC18D2">
        <w:rPr>
          <w:rFonts w:ascii="Times New Roman" w:eastAsia="Times New Roman" w:hAnsi="Times New Roman" w:cs="Times New Roman"/>
          <w:sz w:val="28"/>
          <w:szCs w:val="28"/>
          <w:lang w:val="be-BY" w:eastAsia="ru-RU"/>
        </w:rPr>
        <w:t xml:space="preserve"> было самастойным, </w:t>
      </w:r>
      <w:r w:rsidRPr="00EC18D2">
        <w:rPr>
          <w:rFonts w:ascii="Times New Roman" w:eastAsia="Times New Roman" w:hAnsi="Times New Roman" w:cs="Times New Roman"/>
          <w:sz w:val="28"/>
          <w:szCs w:val="28"/>
          <w:lang w:val="be-BY" w:eastAsia="ru-RU"/>
        </w:rPr>
        <w:t>неза</w:t>
      </w:r>
      <w:r w:rsidR="00F04375" w:rsidRPr="00EC18D2">
        <w:rPr>
          <w:rFonts w:ascii="Times New Roman" w:eastAsia="Times New Roman" w:hAnsi="Times New Roman" w:cs="Times New Roman"/>
          <w:sz w:val="28"/>
          <w:szCs w:val="28"/>
          <w:lang w:val="be-BY" w:eastAsia="ru-RU"/>
        </w:rPr>
        <w:t>лежным ад адной са старэйшых украінскіх культурна-асветніцкіх арганізацый “</w:t>
      </w:r>
      <w:r w:rsidRPr="00EC18D2">
        <w:rPr>
          <w:rFonts w:ascii="Times New Roman" w:eastAsia="Times New Roman" w:hAnsi="Times New Roman" w:cs="Times New Roman"/>
          <w:sz w:val="28"/>
          <w:szCs w:val="28"/>
          <w:lang w:val="be-BY" w:eastAsia="ru-RU"/>
        </w:rPr>
        <w:t>Просвіта</w:t>
      </w:r>
      <w:r w:rsidR="00F04375"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у Львове</w:t>
      </w:r>
      <w:r w:rsidR="00F04375" w:rsidRPr="00EC18D2">
        <w:rPr>
          <w:rFonts w:ascii="Times New Roman" w:eastAsia="Times New Roman" w:hAnsi="Times New Roman" w:cs="Times New Roman"/>
          <w:sz w:val="28"/>
          <w:szCs w:val="28"/>
          <w:lang w:val="be-BY" w:eastAsia="ru-RU"/>
        </w:rPr>
        <w:t xml:space="preserve">. “Просвіта на Палессі” </w:t>
      </w:r>
      <w:r w:rsidRPr="00EC18D2">
        <w:rPr>
          <w:rFonts w:ascii="Times New Roman" w:eastAsia="Times New Roman" w:hAnsi="Times New Roman" w:cs="Times New Roman"/>
          <w:sz w:val="28"/>
          <w:szCs w:val="28"/>
          <w:lang w:val="be-BY" w:eastAsia="ru-RU"/>
        </w:rPr>
        <w:t>мела цэнтральн</w:t>
      </w:r>
      <w:r w:rsidR="00F04375" w:rsidRPr="00EC18D2">
        <w:rPr>
          <w:rFonts w:ascii="Times New Roman" w:eastAsia="Times New Roman" w:hAnsi="Times New Roman" w:cs="Times New Roman"/>
          <w:sz w:val="28"/>
          <w:szCs w:val="28"/>
          <w:lang w:val="be-BY" w:eastAsia="ru-RU"/>
        </w:rPr>
        <w:t>ую ўправу</w:t>
      </w:r>
      <w:r w:rsidR="00C11108">
        <w:rPr>
          <w:rFonts w:ascii="Times New Roman" w:eastAsia="Times New Roman" w:hAnsi="Times New Roman" w:cs="Times New Roman"/>
          <w:sz w:val="28"/>
          <w:szCs w:val="28"/>
          <w:lang w:val="be-BY" w:eastAsia="ru-RU"/>
        </w:rPr>
        <w:t xml:space="preserve"> ў Брэсце, два</w:t>
      </w:r>
      <w:r w:rsidRPr="00EC18D2">
        <w:rPr>
          <w:rFonts w:ascii="Times New Roman" w:eastAsia="Times New Roman" w:hAnsi="Times New Roman" w:cs="Times New Roman"/>
          <w:sz w:val="28"/>
          <w:szCs w:val="28"/>
          <w:lang w:val="be-BY" w:eastAsia="ru-RU"/>
        </w:rPr>
        <w:t xml:space="preserve"> акруговыя камітэты ў Брэсце і Кобрыне</w:t>
      </w:r>
      <w:r w:rsidR="00F04375" w:rsidRPr="00EC18D2">
        <w:rPr>
          <w:rFonts w:ascii="Times New Roman" w:eastAsia="Times New Roman" w:hAnsi="Times New Roman" w:cs="Times New Roman"/>
          <w:sz w:val="28"/>
          <w:szCs w:val="28"/>
          <w:lang w:val="be-BY" w:eastAsia="ru-RU"/>
        </w:rPr>
        <w:t xml:space="preserve"> (а</w:t>
      </w:r>
      <w:r w:rsidRPr="00EC18D2">
        <w:rPr>
          <w:rFonts w:ascii="Times New Roman" w:eastAsia="Times New Roman" w:hAnsi="Times New Roman" w:cs="Times New Roman"/>
          <w:sz w:val="28"/>
          <w:szCs w:val="28"/>
          <w:lang w:val="be-BY" w:eastAsia="ru-RU"/>
        </w:rPr>
        <w:t>рганізацыя ў Кобрыне не была легалізавана</w:t>
      </w:r>
      <w:r w:rsidR="00F04375"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F04375" w:rsidRPr="00EC18D2">
        <w:rPr>
          <w:rFonts w:ascii="Times New Roman" w:eastAsia="Times New Roman" w:hAnsi="Times New Roman" w:cs="Times New Roman"/>
          <w:sz w:val="28"/>
          <w:szCs w:val="28"/>
          <w:lang w:val="be-BY" w:eastAsia="ru-RU"/>
        </w:rPr>
        <w:t>Паводле зацверджанага ў</w:t>
      </w:r>
      <w:r w:rsidRPr="00EC18D2">
        <w:rPr>
          <w:rFonts w:ascii="Times New Roman" w:eastAsia="Times New Roman" w:hAnsi="Times New Roman" w:cs="Times New Roman"/>
          <w:sz w:val="28"/>
          <w:szCs w:val="28"/>
          <w:lang w:val="be-BY" w:eastAsia="ru-RU"/>
        </w:rPr>
        <w:t xml:space="preserve"> 1928 г. стату</w:t>
      </w:r>
      <w:r w:rsidR="00F04375" w:rsidRPr="00EC18D2">
        <w:rPr>
          <w:rFonts w:ascii="Times New Roman" w:eastAsia="Times New Roman" w:hAnsi="Times New Roman" w:cs="Times New Roman"/>
          <w:sz w:val="28"/>
          <w:szCs w:val="28"/>
          <w:lang w:val="be-BY" w:eastAsia="ru-RU"/>
        </w:rPr>
        <w:t>та таварыства “</w:t>
      </w:r>
      <w:r w:rsidRPr="00EC18D2">
        <w:rPr>
          <w:rFonts w:ascii="Times New Roman" w:eastAsia="Times New Roman" w:hAnsi="Times New Roman" w:cs="Times New Roman"/>
          <w:sz w:val="28"/>
          <w:szCs w:val="28"/>
          <w:lang w:val="be-BY" w:eastAsia="ru-RU"/>
        </w:rPr>
        <w:t>Просвіта на Палессі</w:t>
      </w:r>
      <w:r w:rsidR="00F04375"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мэтай </w:t>
      </w:r>
      <w:r w:rsidR="00F04375" w:rsidRPr="00EC18D2">
        <w:rPr>
          <w:rFonts w:ascii="Times New Roman" w:eastAsia="Times New Roman" w:hAnsi="Times New Roman" w:cs="Times New Roman"/>
          <w:sz w:val="28"/>
          <w:szCs w:val="28"/>
          <w:lang w:val="be-BY" w:eastAsia="ru-RU"/>
        </w:rPr>
        <w:t>гэтага аб’яднання было “</w:t>
      </w:r>
      <w:r w:rsidRPr="00EC18D2">
        <w:rPr>
          <w:rFonts w:ascii="Times New Roman" w:eastAsia="Times New Roman" w:hAnsi="Times New Roman" w:cs="Times New Roman"/>
          <w:sz w:val="28"/>
          <w:szCs w:val="28"/>
          <w:lang w:val="be-BY" w:eastAsia="ru-RU"/>
        </w:rPr>
        <w:t>развіццё асветы і ўздым культурнага становішча ўкраінскага насельніцтва Палесся</w:t>
      </w:r>
      <w:r w:rsidR="00F04375" w:rsidRPr="00EC18D2">
        <w:rPr>
          <w:rFonts w:ascii="Times New Roman" w:eastAsia="Times New Roman" w:hAnsi="Times New Roman" w:cs="Times New Roman"/>
          <w:sz w:val="28"/>
          <w:szCs w:val="28"/>
          <w:lang w:val="be-BY" w:eastAsia="ru-RU"/>
        </w:rPr>
        <w:t>”.</w:t>
      </w:r>
    </w:p>
    <w:p w14:paraId="4CBAEDE9" w14:textId="63467345" w:rsidR="006E7C1A"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1923 г. </w:t>
      </w:r>
      <w:r w:rsidR="00D85336"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Брэсцк</w:t>
      </w:r>
      <w:r w:rsidR="00D85336" w:rsidRPr="00EC18D2">
        <w:rPr>
          <w:rFonts w:ascii="Times New Roman" w:eastAsia="Times New Roman" w:hAnsi="Times New Roman" w:cs="Times New Roman"/>
          <w:sz w:val="28"/>
          <w:szCs w:val="28"/>
          <w:lang w:val="be-BY" w:eastAsia="ru-RU"/>
        </w:rPr>
        <w:t xml:space="preserve">ім і </w:t>
      </w:r>
      <w:r w:rsidRPr="00EC18D2">
        <w:rPr>
          <w:rFonts w:ascii="Times New Roman" w:eastAsia="Times New Roman" w:hAnsi="Times New Roman" w:cs="Times New Roman"/>
          <w:sz w:val="28"/>
          <w:szCs w:val="28"/>
          <w:lang w:val="be-BY" w:eastAsia="ru-RU"/>
        </w:rPr>
        <w:t>Кобрынск</w:t>
      </w:r>
      <w:r w:rsidR="00D85336" w:rsidRPr="00EC18D2">
        <w:rPr>
          <w:rFonts w:ascii="Times New Roman" w:eastAsia="Times New Roman" w:hAnsi="Times New Roman" w:cs="Times New Roman"/>
          <w:sz w:val="28"/>
          <w:szCs w:val="28"/>
          <w:lang w:val="be-BY" w:eastAsia="ru-RU"/>
        </w:rPr>
        <w:t xml:space="preserve">ім </w:t>
      </w:r>
      <w:r w:rsidRPr="00EC18D2">
        <w:rPr>
          <w:rFonts w:ascii="Times New Roman" w:eastAsia="Times New Roman" w:hAnsi="Times New Roman" w:cs="Times New Roman"/>
          <w:sz w:val="28"/>
          <w:szCs w:val="28"/>
          <w:lang w:val="be-BY" w:eastAsia="ru-RU"/>
        </w:rPr>
        <w:t>павета</w:t>
      </w:r>
      <w:r w:rsidR="00D85336" w:rsidRPr="00EC18D2">
        <w:rPr>
          <w:rFonts w:ascii="Times New Roman" w:eastAsia="Times New Roman" w:hAnsi="Times New Roman" w:cs="Times New Roman"/>
          <w:sz w:val="28"/>
          <w:szCs w:val="28"/>
          <w:lang w:val="be-BY" w:eastAsia="ru-RU"/>
        </w:rPr>
        <w:t>х</w:t>
      </w:r>
      <w:r w:rsidRPr="00EC18D2">
        <w:rPr>
          <w:rFonts w:ascii="Times New Roman" w:eastAsia="Times New Roman" w:hAnsi="Times New Roman" w:cs="Times New Roman"/>
          <w:sz w:val="28"/>
          <w:szCs w:val="28"/>
          <w:lang w:val="be-BY" w:eastAsia="ru-RU"/>
        </w:rPr>
        <w:t xml:space="preserve"> праводзілася кампанія па байко</w:t>
      </w:r>
      <w:r w:rsidR="00C11108">
        <w:rPr>
          <w:rFonts w:ascii="Times New Roman" w:eastAsia="Times New Roman" w:hAnsi="Times New Roman" w:cs="Times New Roman"/>
          <w:sz w:val="28"/>
          <w:szCs w:val="28"/>
          <w:lang w:val="be-BY" w:eastAsia="ru-RU"/>
        </w:rPr>
        <w:t>це</w:t>
      </w:r>
      <w:r w:rsidRPr="00EC18D2">
        <w:rPr>
          <w:rFonts w:ascii="Times New Roman" w:eastAsia="Times New Roman" w:hAnsi="Times New Roman" w:cs="Times New Roman"/>
          <w:sz w:val="28"/>
          <w:szCs w:val="28"/>
          <w:lang w:val="be-BY" w:eastAsia="ru-RU"/>
        </w:rPr>
        <w:t xml:space="preserve"> польскіх школ і склад</w:t>
      </w:r>
      <w:r w:rsidR="00C11108">
        <w:rPr>
          <w:rFonts w:ascii="Times New Roman" w:eastAsia="Times New Roman" w:hAnsi="Times New Roman" w:cs="Times New Roman"/>
          <w:sz w:val="28"/>
          <w:szCs w:val="28"/>
          <w:lang w:val="be-BY" w:eastAsia="ru-RU"/>
        </w:rPr>
        <w:t>а</w:t>
      </w:r>
      <w:r w:rsidRPr="00EC18D2">
        <w:rPr>
          <w:rFonts w:ascii="Times New Roman" w:eastAsia="Times New Roman" w:hAnsi="Times New Roman" w:cs="Times New Roman"/>
          <w:sz w:val="28"/>
          <w:szCs w:val="28"/>
          <w:lang w:val="be-BY" w:eastAsia="ru-RU"/>
        </w:rPr>
        <w:t>нн</w:t>
      </w:r>
      <w:r w:rsidR="00C11108">
        <w:rPr>
          <w:rFonts w:ascii="Times New Roman" w:eastAsia="Times New Roman" w:hAnsi="Times New Roman" w:cs="Times New Roman"/>
          <w:sz w:val="28"/>
          <w:szCs w:val="28"/>
          <w:lang w:val="be-BY" w:eastAsia="ru-RU"/>
        </w:rPr>
        <w:t>і</w:t>
      </w:r>
      <w:r w:rsidRPr="00EC18D2">
        <w:rPr>
          <w:rFonts w:ascii="Times New Roman" w:eastAsia="Times New Roman" w:hAnsi="Times New Roman" w:cs="Times New Roman"/>
          <w:sz w:val="28"/>
          <w:szCs w:val="28"/>
          <w:lang w:val="be-BY" w:eastAsia="ru-RU"/>
        </w:rPr>
        <w:t xml:space="preserve"> дэклар</w:t>
      </w:r>
      <w:r w:rsidR="00D85336" w:rsidRPr="00EC18D2">
        <w:rPr>
          <w:rFonts w:ascii="Times New Roman" w:eastAsia="Times New Roman" w:hAnsi="Times New Roman" w:cs="Times New Roman"/>
          <w:sz w:val="28"/>
          <w:szCs w:val="28"/>
          <w:lang w:val="be-BY" w:eastAsia="ru-RU"/>
        </w:rPr>
        <w:t>ацый аб адкрыцці ўкраінскіх школ</w:t>
      </w:r>
      <w:r w:rsidR="00022EBC" w:rsidRPr="00EC18D2">
        <w:rPr>
          <w:rFonts w:ascii="Times New Roman" w:eastAsia="Times New Roman" w:hAnsi="Times New Roman" w:cs="Times New Roman"/>
          <w:sz w:val="28"/>
          <w:szCs w:val="28"/>
          <w:lang w:val="be-BY" w:eastAsia="ru-RU"/>
        </w:rPr>
        <w:t>, як</w:t>
      </w:r>
      <w:r w:rsidR="00C11108">
        <w:rPr>
          <w:rFonts w:ascii="Times New Roman" w:eastAsia="Times New Roman" w:hAnsi="Times New Roman" w:cs="Times New Roman"/>
          <w:sz w:val="28"/>
          <w:szCs w:val="28"/>
          <w:lang w:val="be-BY" w:eastAsia="ru-RU"/>
        </w:rPr>
        <w:t>ую</w:t>
      </w:r>
      <w:r w:rsidR="00022EBC" w:rsidRPr="00EC18D2">
        <w:rPr>
          <w:rFonts w:ascii="Times New Roman" w:eastAsia="Times New Roman" w:hAnsi="Times New Roman" w:cs="Times New Roman"/>
          <w:sz w:val="28"/>
          <w:szCs w:val="28"/>
          <w:lang w:val="be-BY" w:eastAsia="ru-RU"/>
        </w:rPr>
        <w:t xml:space="preserve"> падтрыма</w:t>
      </w:r>
      <w:r w:rsidR="00C11108">
        <w:rPr>
          <w:rFonts w:ascii="Times New Roman" w:eastAsia="Times New Roman" w:hAnsi="Times New Roman" w:cs="Times New Roman"/>
          <w:sz w:val="28"/>
          <w:szCs w:val="28"/>
          <w:lang w:val="be-BY" w:eastAsia="ru-RU"/>
        </w:rPr>
        <w:t>ла</w:t>
      </w:r>
      <w:r w:rsidR="00022EBC" w:rsidRPr="00EC18D2">
        <w:rPr>
          <w:rFonts w:ascii="Times New Roman" w:eastAsia="Times New Roman" w:hAnsi="Times New Roman" w:cs="Times New Roman"/>
          <w:sz w:val="28"/>
          <w:szCs w:val="28"/>
          <w:lang w:val="be-BY" w:eastAsia="ru-RU"/>
        </w:rPr>
        <w:t xml:space="preserve"> мясцов</w:t>
      </w:r>
      <w:r w:rsidR="00C11108">
        <w:rPr>
          <w:rFonts w:ascii="Times New Roman" w:eastAsia="Times New Roman" w:hAnsi="Times New Roman" w:cs="Times New Roman"/>
          <w:sz w:val="28"/>
          <w:szCs w:val="28"/>
          <w:lang w:val="be-BY" w:eastAsia="ru-RU"/>
        </w:rPr>
        <w:t>ае ў</w:t>
      </w:r>
      <w:r w:rsidRPr="00EC18D2">
        <w:rPr>
          <w:rFonts w:ascii="Times New Roman" w:eastAsia="Times New Roman" w:hAnsi="Times New Roman" w:cs="Times New Roman"/>
          <w:sz w:val="28"/>
          <w:szCs w:val="28"/>
          <w:lang w:val="be-BY" w:eastAsia="ru-RU"/>
        </w:rPr>
        <w:t>краінск</w:t>
      </w:r>
      <w:r w:rsidR="00C11108">
        <w:rPr>
          <w:rFonts w:ascii="Times New Roman" w:eastAsia="Times New Roman" w:hAnsi="Times New Roman" w:cs="Times New Roman"/>
          <w:sz w:val="28"/>
          <w:szCs w:val="28"/>
          <w:lang w:val="be-BY" w:eastAsia="ru-RU"/>
        </w:rPr>
        <w:t>ае</w:t>
      </w:r>
      <w:r w:rsidRPr="00EC18D2">
        <w:rPr>
          <w:rFonts w:ascii="Times New Roman" w:eastAsia="Times New Roman" w:hAnsi="Times New Roman" w:cs="Times New Roman"/>
          <w:sz w:val="28"/>
          <w:szCs w:val="28"/>
          <w:lang w:val="be-BY" w:eastAsia="ru-RU"/>
        </w:rPr>
        <w:t xml:space="preserve"> насельніцтва</w:t>
      </w:r>
      <w:r w:rsidR="00022EB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Як адзнача</w:t>
      </w:r>
      <w:r w:rsidR="00022EBC" w:rsidRPr="00EC18D2">
        <w:rPr>
          <w:rFonts w:ascii="Times New Roman" w:eastAsia="Times New Roman" w:hAnsi="Times New Roman" w:cs="Times New Roman"/>
          <w:sz w:val="28"/>
          <w:szCs w:val="28"/>
          <w:lang w:val="be-BY" w:eastAsia="ru-RU"/>
        </w:rPr>
        <w:t>лі ў 1923 г. польскія памежныя органы, дзеячы “</w:t>
      </w:r>
      <w:r w:rsidRPr="00EC18D2">
        <w:rPr>
          <w:rFonts w:ascii="Times New Roman" w:eastAsia="Times New Roman" w:hAnsi="Times New Roman" w:cs="Times New Roman"/>
          <w:sz w:val="28"/>
          <w:szCs w:val="28"/>
          <w:lang w:val="be-BY" w:eastAsia="ru-RU"/>
        </w:rPr>
        <w:t>Просвіты</w:t>
      </w:r>
      <w:r w:rsidR="00022EB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аб’ядноўваліся пад выглядам кааператываў, паспяхова развівалі агітацыю ў вёсках, асабліва ў паўднёвых паветах Палескага ваяводства. Мясцовая ўкраінская інтэлігенцыя наладзіла </w:t>
      </w:r>
      <w:r w:rsidR="00022EBC" w:rsidRPr="00EC18D2">
        <w:rPr>
          <w:rFonts w:ascii="Times New Roman" w:eastAsia="Times New Roman" w:hAnsi="Times New Roman" w:cs="Times New Roman"/>
          <w:sz w:val="28"/>
          <w:szCs w:val="28"/>
          <w:lang w:val="be-BY" w:eastAsia="ru-RU"/>
        </w:rPr>
        <w:t>кантакты з кіраўніцтвам “</w:t>
      </w:r>
      <w:r w:rsidRPr="00EC18D2">
        <w:rPr>
          <w:rFonts w:ascii="Times New Roman" w:eastAsia="Times New Roman" w:hAnsi="Times New Roman" w:cs="Times New Roman"/>
          <w:sz w:val="28"/>
          <w:szCs w:val="28"/>
          <w:lang w:val="be-BY" w:eastAsia="ru-RU"/>
        </w:rPr>
        <w:t>Просвіты</w:t>
      </w:r>
      <w:r w:rsidR="00022EBC"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у Львове, украінскімі </w:t>
      </w:r>
      <w:r w:rsidR="00022EBC" w:rsidRPr="00EC18D2">
        <w:rPr>
          <w:rFonts w:ascii="Times New Roman" w:eastAsia="Times New Roman" w:hAnsi="Times New Roman" w:cs="Times New Roman"/>
          <w:sz w:val="28"/>
          <w:szCs w:val="28"/>
          <w:lang w:val="be-BY" w:eastAsia="ru-RU"/>
        </w:rPr>
        <w:t>парламентарыямі ў п</w:t>
      </w:r>
      <w:r w:rsidRPr="00EC18D2">
        <w:rPr>
          <w:rFonts w:ascii="Times New Roman" w:eastAsia="Times New Roman" w:hAnsi="Times New Roman" w:cs="Times New Roman"/>
          <w:sz w:val="28"/>
          <w:szCs w:val="28"/>
          <w:lang w:val="be-BY" w:eastAsia="ru-RU"/>
        </w:rPr>
        <w:t xml:space="preserve">ольскім сейме і сенаце. </w:t>
      </w:r>
      <w:r w:rsidR="00022EBC" w:rsidRPr="00EC18D2">
        <w:rPr>
          <w:rFonts w:ascii="Times New Roman" w:eastAsia="Times New Roman" w:hAnsi="Times New Roman" w:cs="Times New Roman"/>
          <w:sz w:val="28"/>
          <w:szCs w:val="28"/>
          <w:lang w:val="be-BY" w:eastAsia="ru-RU"/>
        </w:rPr>
        <w:t xml:space="preserve">У Брэсце </w:t>
      </w:r>
      <w:r w:rsidRPr="00EC18D2">
        <w:rPr>
          <w:rFonts w:ascii="Times New Roman" w:eastAsia="Times New Roman" w:hAnsi="Times New Roman" w:cs="Times New Roman"/>
          <w:sz w:val="28"/>
          <w:szCs w:val="28"/>
          <w:lang w:val="be-BY" w:eastAsia="ru-RU"/>
        </w:rPr>
        <w:t>ўрачыста ўвекавеч</w:t>
      </w:r>
      <w:r w:rsidR="00022EBC" w:rsidRPr="00EC18D2">
        <w:rPr>
          <w:rFonts w:ascii="Times New Roman" w:eastAsia="Times New Roman" w:hAnsi="Times New Roman" w:cs="Times New Roman"/>
          <w:sz w:val="28"/>
          <w:szCs w:val="28"/>
          <w:lang w:val="be-BY" w:eastAsia="ru-RU"/>
        </w:rPr>
        <w:t>ылі</w:t>
      </w:r>
      <w:r w:rsidRPr="00EC18D2">
        <w:rPr>
          <w:rFonts w:ascii="Times New Roman" w:eastAsia="Times New Roman" w:hAnsi="Times New Roman" w:cs="Times New Roman"/>
          <w:sz w:val="28"/>
          <w:szCs w:val="28"/>
          <w:lang w:val="be-BY" w:eastAsia="ru-RU"/>
        </w:rPr>
        <w:t xml:space="preserve"> памяць украінскага пісьменніка А. Старажэнкі (1806–1874 гг.), </w:t>
      </w:r>
      <w:r w:rsidR="00022EBC" w:rsidRPr="00EC18D2">
        <w:rPr>
          <w:rFonts w:ascii="Times New Roman" w:eastAsia="Times New Roman" w:hAnsi="Times New Roman" w:cs="Times New Roman"/>
          <w:sz w:val="28"/>
          <w:szCs w:val="28"/>
          <w:lang w:val="be-BY" w:eastAsia="ru-RU"/>
        </w:rPr>
        <w:t>які знайшоў спачын на гарадскіх Трышынскіх могілках.</w:t>
      </w:r>
      <w:r w:rsidRPr="00EC18D2">
        <w:rPr>
          <w:rFonts w:ascii="Times New Roman" w:eastAsia="Times New Roman" w:hAnsi="Times New Roman" w:cs="Times New Roman"/>
          <w:sz w:val="28"/>
          <w:szCs w:val="28"/>
          <w:lang w:val="be-BY" w:eastAsia="ru-RU"/>
        </w:rPr>
        <w:t xml:space="preserve"> </w:t>
      </w:r>
      <w:r w:rsidR="00022EBC" w:rsidRPr="00EC18D2">
        <w:rPr>
          <w:rFonts w:ascii="Times New Roman" w:eastAsia="Times New Roman" w:hAnsi="Times New Roman" w:cs="Times New Roman"/>
          <w:sz w:val="28"/>
          <w:szCs w:val="28"/>
          <w:lang w:val="be-BY" w:eastAsia="ru-RU"/>
        </w:rPr>
        <w:t xml:space="preserve">У 1924 г. была адкрыта ў Брэсце </w:t>
      </w:r>
      <w:r w:rsidR="00C11108">
        <w:rPr>
          <w:rFonts w:ascii="Times New Roman" w:eastAsia="Times New Roman" w:hAnsi="Times New Roman" w:cs="Times New Roman"/>
          <w:sz w:val="28"/>
          <w:szCs w:val="28"/>
          <w:lang w:val="be-BY" w:eastAsia="ru-RU"/>
        </w:rPr>
        <w:t>сямі</w:t>
      </w:r>
      <w:r w:rsidRPr="00EC18D2">
        <w:rPr>
          <w:rFonts w:ascii="Times New Roman" w:eastAsia="Times New Roman" w:hAnsi="Times New Roman" w:cs="Times New Roman"/>
          <w:sz w:val="28"/>
          <w:szCs w:val="28"/>
          <w:lang w:val="be-BY" w:eastAsia="ru-RU"/>
        </w:rPr>
        <w:t xml:space="preserve">класная </w:t>
      </w:r>
      <w:r w:rsidR="00022EBC" w:rsidRPr="00EC18D2">
        <w:rPr>
          <w:rFonts w:ascii="Times New Roman" w:eastAsia="Times New Roman" w:hAnsi="Times New Roman" w:cs="Times New Roman"/>
          <w:sz w:val="28"/>
          <w:szCs w:val="28"/>
          <w:lang w:val="be-BY" w:eastAsia="ru-RU"/>
        </w:rPr>
        <w:t xml:space="preserve">прыватная </w:t>
      </w:r>
      <w:r w:rsidRPr="00EC18D2">
        <w:rPr>
          <w:rFonts w:ascii="Times New Roman" w:eastAsia="Times New Roman" w:hAnsi="Times New Roman" w:cs="Times New Roman"/>
          <w:sz w:val="28"/>
          <w:szCs w:val="28"/>
          <w:lang w:val="be-BY" w:eastAsia="ru-RU"/>
        </w:rPr>
        <w:t xml:space="preserve">ўкраінская школа </w:t>
      </w:r>
      <w:r w:rsidR="00C11108">
        <w:rPr>
          <w:rFonts w:ascii="Times New Roman" w:eastAsia="Times New Roman" w:hAnsi="Times New Roman" w:cs="Times New Roman"/>
          <w:sz w:val="28"/>
          <w:szCs w:val="28"/>
          <w:lang w:val="be-BY" w:eastAsia="ru-RU"/>
        </w:rPr>
        <w:t>імя А. </w:t>
      </w:r>
      <w:r w:rsidR="00022EBC" w:rsidRPr="00EC18D2">
        <w:rPr>
          <w:rFonts w:ascii="Times New Roman" w:eastAsia="Times New Roman" w:hAnsi="Times New Roman" w:cs="Times New Roman"/>
          <w:sz w:val="28"/>
          <w:szCs w:val="28"/>
          <w:lang w:val="be-BY" w:eastAsia="ru-RU"/>
        </w:rPr>
        <w:t xml:space="preserve">Старажэнкі </w:t>
      </w:r>
      <w:r w:rsidRPr="00EC18D2">
        <w:rPr>
          <w:rFonts w:ascii="Times New Roman" w:eastAsia="Times New Roman" w:hAnsi="Times New Roman" w:cs="Times New Roman"/>
          <w:sz w:val="28"/>
          <w:szCs w:val="28"/>
          <w:lang w:val="be-BY" w:eastAsia="ru-RU"/>
        </w:rPr>
        <w:t xml:space="preserve">(каля 100 вучняў), пры </w:t>
      </w:r>
      <w:r w:rsidR="00022EBC" w:rsidRPr="00EC18D2">
        <w:rPr>
          <w:rFonts w:ascii="Times New Roman" w:eastAsia="Times New Roman" w:hAnsi="Times New Roman" w:cs="Times New Roman"/>
          <w:sz w:val="28"/>
          <w:szCs w:val="28"/>
          <w:lang w:val="be-BY" w:eastAsia="ru-RU"/>
        </w:rPr>
        <w:t xml:space="preserve">ёй </w:t>
      </w:r>
      <w:r w:rsidRPr="00EC18D2">
        <w:rPr>
          <w:rFonts w:ascii="Times New Roman" w:eastAsia="Times New Roman" w:hAnsi="Times New Roman" w:cs="Times New Roman"/>
          <w:sz w:val="28"/>
          <w:szCs w:val="28"/>
          <w:lang w:val="be-BY" w:eastAsia="ru-RU"/>
        </w:rPr>
        <w:t xml:space="preserve">былі </w:t>
      </w:r>
      <w:r w:rsidR="00022EBC" w:rsidRPr="00EC18D2">
        <w:rPr>
          <w:rFonts w:ascii="Times New Roman" w:eastAsia="Times New Roman" w:hAnsi="Times New Roman" w:cs="Times New Roman"/>
          <w:sz w:val="28"/>
          <w:szCs w:val="28"/>
          <w:lang w:val="be-BY" w:eastAsia="ru-RU"/>
        </w:rPr>
        <w:t xml:space="preserve">арганізаваны </w:t>
      </w:r>
      <w:r w:rsidRPr="00EC18D2">
        <w:rPr>
          <w:rFonts w:ascii="Times New Roman" w:eastAsia="Times New Roman" w:hAnsi="Times New Roman" w:cs="Times New Roman"/>
          <w:sz w:val="28"/>
          <w:szCs w:val="28"/>
          <w:lang w:val="be-BY" w:eastAsia="ru-RU"/>
        </w:rPr>
        <w:t>курсы для дарослых</w:t>
      </w:r>
      <w:r w:rsidR="00022EBC" w:rsidRPr="00EC18D2">
        <w:rPr>
          <w:rFonts w:ascii="Times New Roman" w:eastAsia="Times New Roman" w:hAnsi="Times New Roman" w:cs="Times New Roman"/>
          <w:sz w:val="28"/>
          <w:szCs w:val="28"/>
          <w:lang w:val="be-BY" w:eastAsia="ru-RU"/>
        </w:rPr>
        <w:t xml:space="preserve">. На з’ездзе “Просвіты” у Львове </w:t>
      </w:r>
      <w:r w:rsidRPr="00EC18D2">
        <w:rPr>
          <w:rFonts w:ascii="Times New Roman" w:eastAsia="Times New Roman" w:hAnsi="Times New Roman" w:cs="Times New Roman"/>
          <w:sz w:val="28"/>
          <w:szCs w:val="28"/>
          <w:lang w:val="be-BY" w:eastAsia="ru-RU"/>
        </w:rPr>
        <w:t>26 снежня 1923 г.</w:t>
      </w:r>
      <w:r w:rsidR="00022EBC" w:rsidRPr="00EC18D2">
        <w:rPr>
          <w:rFonts w:ascii="Times New Roman" w:eastAsia="Times New Roman" w:hAnsi="Times New Roman" w:cs="Times New Roman"/>
          <w:sz w:val="28"/>
          <w:szCs w:val="28"/>
          <w:lang w:val="be-BY" w:eastAsia="ru-RU"/>
        </w:rPr>
        <w:t xml:space="preserve"> было вырашана </w:t>
      </w:r>
      <w:r w:rsidRPr="00EC18D2">
        <w:rPr>
          <w:rFonts w:ascii="Times New Roman" w:eastAsia="Times New Roman" w:hAnsi="Times New Roman" w:cs="Times New Roman"/>
          <w:sz w:val="28"/>
          <w:szCs w:val="28"/>
          <w:lang w:val="be-BY" w:eastAsia="ru-RU"/>
        </w:rPr>
        <w:t xml:space="preserve">стварыць сумесны камітэт для аб’яднання на месцах (у тым ліку </w:t>
      </w:r>
      <w:r w:rsidR="00022EBC" w:rsidRPr="00EC18D2">
        <w:rPr>
          <w:rFonts w:ascii="Times New Roman" w:eastAsia="Times New Roman" w:hAnsi="Times New Roman" w:cs="Times New Roman"/>
          <w:sz w:val="28"/>
          <w:szCs w:val="28"/>
          <w:lang w:val="be-BY" w:eastAsia="ru-RU"/>
        </w:rPr>
        <w:t xml:space="preserve">ў Палескім ваяводстве) </w:t>
      </w:r>
      <w:r w:rsidRPr="00EC18D2">
        <w:rPr>
          <w:rFonts w:ascii="Times New Roman" w:eastAsia="Times New Roman" w:hAnsi="Times New Roman" w:cs="Times New Roman"/>
          <w:sz w:val="28"/>
          <w:szCs w:val="28"/>
          <w:lang w:val="be-BY" w:eastAsia="ru-RU"/>
        </w:rPr>
        <w:t>уласных структурных адзінак з пляц</w:t>
      </w:r>
      <w:r w:rsidR="00022EBC" w:rsidRPr="00EC18D2">
        <w:rPr>
          <w:rFonts w:ascii="Times New Roman" w:eastAsia="Times New Roman" w:hAnsi="Times New Roman" w:cs="Times New Roman"/>
          <w:sz w:val="28"/>
          <w:szCs w:val="28"/>
          <w:lang w:val="be-BY" w:eastAsia="ru-RU"/>
        </w:rPr>
        <w:t>оўкамі дабрачыннай арганізацыі “</w:t>
      </w:r>
      <w:r w:rsidRPr="00EC18D2">
        <w:rPr>
          <w:rFonts w:ascii="Times New Roman" w:eastAsia="Times New Roman" w:hAnsi="Times New Roman" w:cs="Times New Roman"/>
          <w:sz w:val="28"/>
          <w:szCs w:val="28"/>
          <w:lang w:val="be-BY" w:eastAsia="ru-RU"/>
        </w:rPr>
        <w:t>Рідна хата</w:t>
      </w:r>
      <w:r w:rsidR="00022EBC" w:rsidRPr="00EC18D2">
        <w:rPr>
          <w:rFonts w:ascii="Times New Roman" w:eastAsia="Times New Roman" w:hAnsi="Times New Roman" w:cs="Times New Roman"/>
          <w:sz w:val="28"/>
          <w:szCs w:val="28"/>
          <w:lang w:val="be-BY" w:eastAsia="ru-RU"/>
        </w:rPr>
        <w:t>”. Аднак гэта не было здзейснена, а а</w:t>
      </w:r>
      <w:r w:rsidRPr="00EC18D2">
        <w:rPr>
          <w:rFonts w:ascii="Times New Roman" w:eastAsia="Times New Roman" w:hAnsi="Times New Roman" w:cs="Times New Roman"/>
          <w:sz w:val="28"/>
          <w:szCs w:val="28"/>
          <w:lang w:val="be-BY" w:eastAsia="ru-RU"/>
        </w:rPr>
        <w:t xml:space="preserve">ддзелы </w:t>
      </w:r>
      <w:r w:rsidR="00022EBC" w:rsidRPr="00EC18D2">
        <w:rPr>
          <w:rFonts w:ascii="Times New Roman" w:eastAsia="Times New Roman" w:hAnsi="Times New Roman" w:cs="Times New Roman"/>
          <w:sz w:val="28"/>
          <w:szCs w:val="28"/>
          <w:lang w:val="be-BY" w:eastAsia="ru-RU"/>
        </w:rPr>
        <w:t>таварыства “</w:t>
      </w:r>
      <w:r w:rsidRPr="00EC18D2">
        <w:rPr>
          <w:rFonts w:ascii="Times New Roman" w:eastAsia="Times New Roman" w:hAnsi="Times New Roman" w:cs="Times New Roman"/>
          <w:sz w:val="28"/>
          <w:szCs w:val="28"/>
          <w:lang w:val="be-BY" w:eastAsia="ru-RU"/>
        </w:rPr>
        <w:t>Рідна</w:t>
      </w:r>
      <w:r w:rsidR="00022EBC" w:rsidRPr="00EC18D2">
        <w:rPr>
          <w:rFonts w:ascii="Times New Roman" w:eastAsia="Times New Roman" w:hAnsi="Times New Roman" w:cs="Times New Roman"/>
          <w:sz w:val="28"/>
          <w:szCs w:val="28"/>
          <w:lang w:val="be-BY" w:eastAsia="ru-RU"/>
        </w:rPr>
        <w:t xml:space="preserve"> хата” </w:t>
      </w:r>
      <w:r w:rsidRPr="00EC18D2">
        <w:rPr>
          <w:rFonts w:ascii="Times New Roman" w:eastAsia="Times New Roman" w:hAnsi="Times New Roman" w:cs="Times New Roman"/>
          <w:sz w:val="28"/>
          <w:szCs w:val="28"/>
          <w:lang w:val="be-BY" w:eastAsia="ru-RU"/>
        </w:rPr>
        <w:t xml:space="preserve">на Палессі </w:t>
      </w:r>
      <w:r w:rsidR="00022EBC" w:rsidRPr="00EC18D2">
        <w:rPr>
          <w:rFonts w:ascii="Times New Roman" w:eastAsia="Times New Roman" w:hAnsi="Times New Roman" w:cs="Times New Roman"/>
          <w:sz w:val="28"/>
          <w:szCs w:val="28"/>
          <w:lang w:val="be-BY" w:eastAsia="ru-RU"/>
        </w:rPr>
        <w:t xml:space="preserve">былі </w:t>
      </w:r>
      <w:r w:rsidRPr="00EC18D2">
        <w:rPr>
          <w:rFonts w:ascii="Times New Roman" w:eastAsia="Times New Roman" w:hAnsi="Times New Roman" w:cs="Times New Roman"/>
          <w:sz w:val="28"/>
          <w:szCs w:val="28"/>
          <w:lang w:val="be-BY" w:eastAsia="ru-RU"/>
        </w:rPr>
        <w:t>адзінкавымі.</w:t>
      </w:r>
    </w:p>
    <w:p w14:paraId="3A45E99F" w14:textId="469EF0CD" w:rsidR="00B36058"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Вясной 1925 г</w:t>
      </w:r>
      <w:r w:rsidR="00481CC4" w:rsidRPr="00EC18D2">
        <w:rPr>
          <w:rFonts w:ascii="Times New Roman" w:eastAsia="Times New Roman" w:hAnsi="Times New Roman" w:cs="Times New Roman"/>
          <w:sz w:val="28"/>
          <w:szCs w:val="28"/>
          <w:lang w:val="be-BY" w:eastAsia="ru-RU"/>
        </w:rPr>
        <w:t>. “</w:t>
      </w:r>
      <w:r w:rsidRPr="00EC18D2">
        <w:rPr>
          <w:rFonts w:ascii="Times New Roman" w:eastAsia="Times New Roman" w:hAnsi="Times New Roman" w:cs="Times New Roman"/>
          <w:sz w:val="28"/>
          <w:szCs w:val="28"/>
          <w:lang w:val="be-BY" w:eastAsia="ru-RU"/>
        </w:rPr>
        <w:t>Просвіта</w:t>
      </w:r>
      <w:r w:rsidR="00481CC4"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і Украін</w:t>
      </w:r>
      <w:r w:rsidR="00481CC4" w:rsidRPr="00EC18D2">
        <w:rPr>
          <w:rFonts w:ascii="Times New Roman" w:eastAsia="Times New Roman" w:hAnsi="Times New Roman" w:cs="Times New Roman"/>
          <w:sz w:val="28"/>
          <w:szCs w:val="28"/>
          <w:lang w:val="be-BY" w:eastAsia="ru-RU"/>
        </w:rPr>
        <w:t>скае сацыялістычнае аб’яднанне “</w:t>
      </w:r>
      <w:r w:rsidRPr="00EC18D2">
        <w:rPr>
          <w:rFonts w:ascii="Times New Roman" w:eastAsia="Times New Roman" w:hAnsi="Times New Roman" w:cs="Times New Roman"/>
          <w:sz w:val="28"/>
          <w:szCs w:val="28"/>
          <w:lang w:val="be-BY" w:eastAsia="ru-RU"/>
        </w:rPr>
        <w:t>Сельсаюз</w:t>
      </w:r>
      <w:r w:rsidR="00481CC4"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правялі </w:t>
      </w:r>
      <w:r w:rsidR="00481CC4" w:rsidRPr="00EC18D2">
        <w:rPr>
          <w:rFonts w:ascii="Times New Roman" w:eastAsia="Times New Roman" w:hAnsi="Times New Roman" w:cs="Times New Roman"/>
          <w:sz w:val="28"/>
          <w:szCs w:val="28"/>
          <w:lang w:val="be-BY" w:eastAsia="ru-RU"/>
        </w:rPr>
        <w:t xml:space="preserve">ў Брэсцкім, Драгічынскім, Кобрынскім, Пружанскім паветах </w:t>
      </w:r>
      <w:r w:rsidRPr="00EC18D2">
        <w:rPr>
          <w:rFonts w:ascii="Times New Roman" w:eastAsia="Times New Roman" w:hAnsi="Times New Roman" w:cs="Times New Roman"/>
          <w:sz w:val="28"/>
          <w:szCs w:val="28"/>
          <w:lang w:val="be-BY" w:eastAsia="ru-RU"/>
        </w:rPr>
        <w:t xml:space="preserve">кампанію па збору дэкларацый аб адкрыцці ўкраінскіх школ. </w:t>
      </w:r>
      <w:r w:rsidR="00C11108">
        <w:rPr>
          <w:rFonts w:ascii="Times New Roman" w:eastAsia="Times New Roman" w:hAnsi="Times New Roman" w:cs="Times New Roman"/>
          <w:sz w:val="28"/>
          <w:szCs w:val="28"/>
          <w:lang w:val="be-BY" w:eastAsia="ru-RU"/>
        </w:rPr>
        <w:t>У </w:t>
      </w:r>
      <w:r w:rsidRPr="00EC18D2">
        <w:rPr>
          <w:rFonts w:ascii="Times New Roman" w:eastAsia="Times New Roman" w:hAnsi="Times New Roman" w:cs="Times New Roman"/>
          <w:sz w:val="28"/>
          <w:szCs w:val="28"/>
          <w:lang w:val="be-BY" w:eastAsia="ru-RU"/>
        </w:rPr>
        <w:t>красавік</w:t>
      </w:r>
      <w:r w:rsidR="00CC46DD"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 xml:space="preserve">1925 г. </w:t>
      </w:r>
      <w:r w:rsidR="00CC46DD" w:rsidRPr="00EC18D2">
        <w:rPr>
          <w:rFonts w:ascii="Times New Roman" w:eastAsia="Times New Roman" w:hAnsi="Times New Roman" w:cs="Times New Roman"/>
          <w:sz w:val="28"/>
          <w:szCs w:val="28"/>
          <w:lang w:val="be-BY" w:eastAsia="ru-RU"/>
        </w:rPr>
        <w:t>дзеячы “</w:t>
      </w:r>
      <w:r w:rsidRPr="00EC18D2">
        <w:rPr>
          <w:rFonts w:ascii="Times New Roman" w:eastAsia="Times New Roman" w:hAnsi="Times New Roman" w:cs="Times New Roman"/>
          <w:sz w:val="28"/>
          <w:szCs w:val="28"/>
          <w:lang w:val="be-BY" w:eastAsia="ru-RU"/>
        </w:rPr>
        <w:t>Просвіты</w:t>
      </w:r>
      <w:r w:rsidR="00CC46DD" w:rsidRPr="00EC18D2">
        <w:rPr>
          <w:rFonts w:ascii="Times New Roman" w:eastAsia="Times New Roman" w:hAnsi="Times New Roman" w:cs="Times New Roman"/>
          <w:sz w:val="28"/>
          <w:szCs w:val="28"/>
          <w:lang w:val="be-BY" w:eastAsia="ru-RU"/>
        </w:rPr>
        <w:t xml:space="preserve">” сабралі </w:t>
      </w:r>
      <w:r w:rsidRPr="00EC18D2">
        <w:rPr>
          <w:rFonts w:ascii="Times New Roman" w:eastAsia="Times New Roman" w:hAnsi="Times New Roman" w:cs="Times New Roman"/>
          <w:sz w:val="28"/>
          <w:szCs w:val="28"/>
          <w:lang w:val="be-BY" w:eastAsia="ru-RU"/>
        </w:rPr>
        <w:t>каля 200 дэкларацый</w:t>
      </w:r>
      <w:r w:rsidR="00CC46DD" w:rsidRPr="00EC18D2">
        <w:rPr>
          <w:rFonts w:ascii="Times New Roman" w:eastAsia="Times New Roman" w:hAnsi="Times New Roman" w:cs="Times New Roman"/>
          <w:sz w:val="28"/>
          <w:szCs w:val="28"/>
          <w:lang w:val="be-BY" w:eastAsia="ru-RU"/>
        </w:rPr>
        <w:t xml:space="preserve">, але ніводная </w:t>
      </w:r>
      <w:r w:rsidRPr="00EC18D2">
        <w:rPr>
          <w:rFonts w:ascii="Times New Roman" w:eastAsia="Times New Roman" w:hAnsi="Times New Roman" w:cs="Times New Roman"/>
          <w:sz w:val="28"/>
          <w:szCs w:val="28"/>
          <w:lang w:val="be-BY" w:eastAsia="ru-RU"/>
        </w:rPr>
        <w:t>не была задаволена. У 1927/1928 навуч</w:t>
      </w:r>
      <w:r w:rsidR="00CC46DD" w:rsidRPr="00EC18D2">
        <w:rPr>
          <w:rFonts w:ascii="Times New Roman" w:eastAsia="Times New Roman" w:hAnsi="Times New Roman" w:cs="Times New Roman"/>
          <w:sz w:val="28"/>
          <w:szCs w:val="28"/>
          <w:lang w:val="be-BY" w:eastAsia="ru-RU"/>
        </w:rPr>
        <w:t xml:space="preserve">альным </w:t>
      </w:r>
      <w:r w:rsidRPr="00EC18D2">
        <w:rPr>
          <w:rFonts w:ascii="Times New Roman" w:eastAsia="Times New Roman" w:hAnsi="Times New Roman" w:cs="Times New Roman"/>
          <w:sz w:val="28"/>
          <w:szCs w:val="28"/>
          <w:lang w:val="be-BY" w:eastAsia="ru-RU"/>
        </w:rPr>
        <w:t>годзе</w:t>
      </w:r>
      <w:r w:rsidR="00CC46DD" w:rsidRPr="00EC18D2">
        <w:rPr>
          <w:rFonts w:ascii="Times New Roman" w:eastAsia="Times New Roman" w:hAnsi="Times New Roman" w:cs="Times New Roman"/>
          <w:sz w:val="28"/>
          <w:szCs w:val="28"/>
          <w:lang w:val="be-BY" w:eastAsia="ru-RU"/>
        </w:rPr>
        <w:t xml:space="preserve"> ў Палескай школьнай акрузе налічвалася </w:t>
      </w:r>
      <w:r w:rsidRPr="00EC18D2">
        <w:rPr>
          <w:rFonts w:ascii="Times New Roman" w:eastAsia="Times New Roman" w:hAnsi="Times New Roman" w:cs="Times New Roman"/>
          <w:sz w:val="28"/>
          <w:szCs w:val="28"/>
          <w:lang w:val="be-BY" w:eastAsia="ru-RU"/>
        </w:rPr>
        <w:t>адна прыватная пачатко</w:t>
      </w:r>
      <w:r w:rsidR="00C11108">
        <w:rPr>
          <w:rFonts w:ascii="Times New Roman" w:eastAsia="Times New Roman" w:hAnsi="Times New Roman" w:cs="Times New Roman"/>
          <w:sz w:val="28"/>
          <w:szCs w:val="28"/>
          <w:lang w:val="be-BY" w:eastAsia="ru-RU"/>
        </w:rPr>
        <w:t xml:space="preserve">вая ўкраінская школа ў </w:t>
      </w:r>
      <w:r w:rsidR="00C11108">
        <w:rPr>
          <w:rFonts w:ascii="Times New Roman" w:eastAsia="Times New Roman" w:hAnsi="Times New Roman" w:cs="Times New Roman"/>
          <w:sz w:val="28"/>
          <w:szCs w:val="28"/>
          <w:lang w:val="be-BY" w:eastAsia="ru-RU"/>
        </w:rPr>
        <w:lastRenderedPageBreak/>
        <w:t>Брэсце, тры</w:t>
      </w:r>
      <w:r w:rsidRPr="00EC18D2">
        <w:rPr>
          <w:rFonts w:ascii="Times New Roman" w:eastAsia="Times New Roman" w:hAnsi="Times New Roman" w:cs="Times New Roman"/>
          <w:sz w:val="28"/>
          <w:szCs w:val="28"/>
          <w:lang w:val="be-BY" w:eastAsia="ru-RU"/>
        </w:rPr>
        <w:t xml:space="preserve"> польска-ўкраінскія школы і 40 польскіх</w:t>
      </w:r>
      <w:r w:rsidR="00CC46DD" w:rsidRPr="00EC18D2">
        <w:rPr>
          <w:rFonts w:ascii="Times New Roman" w:eastAsia="Times New Roman" w:hAnsi="Times New Roman" w:cs="Times New Roman"/>
          <w:sz w:val="28"/>
          <w:szCs w:val="28"/>
          <w:lang w:val="be-BY" w:eastAsia="ru-RU"/>
        </w:rPr>
        <w:t xml:space="preserve"> школ</w:t>
      </w:r>
      <w:r w:rsidRPr="00EC18D2">
        <w:rPr>
          <w:rFonts w:ascii="Times New Roman" w:eastAsia="Times New Roman" w:hAnsi="Times New Roman" w:cs="Times New Roman"/>
          <w:sz w:val="28"/>
          <w:szCs w:val="28"/>
          <w:lang w:val="be-BY" w:eastAsia="ru-RU"/>
        </w:rPr>
        <w:t xml:space="preserve">, дзе </w:t>
      </w:r>
      <w:r w:rsidR="00CC46DD" w:rsidRPr="00EC18D2">
        <w:rPr>
          <w:rFonts w:ascii="Times New Roman" w:eastAsia="Times New Roman" w:hAnsi="Times New Roman" w:cs="Times New Roman"/>
          <w:sz w:val="28"/>
          <w:szCs w:val="28"/>
          <w:lang w:val="be-BY" w:eastAsia="ru-RU"/>
        </w:rPr>
        <w:t xml:space="preserve">выкладалася </w:t>
      </w:r>
      <w:r w:rsidRPr="00EC18D2">
        <w:rPr>
          <w:rFonts w:ascii="Times New Roman" w:eastAsia="Times New Roman" w:hAnsi="Times New Roman" w:cs="Times New Roman"/>
          <w:sz w:val="28"/>
          <w:szCs w:val="28"/>
          <w:lang w:val="be-BY" w:eastAsia="ru-RU"/>
        </w:rPr>
        <w:t>ўкраінская мова</w:t>
      </w:r>
      <w:r w:rsidR="00CC46DD" w:rsidRPr="00EC18D2">
        <w:rPr>
          <w:rFonts w:ascii="Times New Roman" w:eastAsia="Times New Roman" w:hAnsi="Times New Roman" w:cs="Times New Roman"/>
          <w:sz w:val="28"/>
          <w:szCs w:val="28"/>
          <w:lang w:val="be-BY" w:eastAsia="ru-RU"/>
        </w:rPr>
        <w:t xml:space="preserve"> (гэта ў асноўным у </w:t>
      </w:r>
      <w:r w:rsidRPr="00EC18D2">
        <w:rPr>
          <w:rFonts w:ascii="Times New Roman" w:eastAsia="Times New Roman" w:hAnsi="Times New Roman" w:cs="Times New Roman"/>
          <w:sz w:val="28"/>
          <w:szCs w:val="28"/>
          <w:lang w:val="be-BY" w:eastAsia="ru-RU"/>
        </w:rPr>
        <w:t>Сарненскі</w:t>
      </w:r>
      <w:r w:rsidR="00CC46DD" w:rsidRPr="00EC18D2">
        <w:rPr>
          <w:rFonts w:ascii="Times New Roman" w:eastAsia="Times New Roman" w:hAnsi="Times New Roman" w:cs="Times New Roman"/>
          <w:sz w:val="28"/>
          <w:szCs w:val="28"/>
          <w:lang w:val="be-BY" w:eastAsia="ru-RU"/>
        </w:rPr>
        <w:t xml:space="preserve">м і </w:t>
      </w:r>
      <w:r w:rsidRPr="00EC18D2">
        <w:rPr>
          <w:rFonts w:ascii="Times New Roman" w:eastAsia="Times New Roman" w:hAnsi="Times New Roman" w:cs="Times New Roman"/>
          <w:sz w:val="28"/>
          <w:szCs w:val="28"/>
          <w:lang w:val="be-BY" w:eastAsia="ru-RU"/>
        </w:rPr>
        <w:t>Камень-Кашырскі</w:t>
      </w:r>
      <w:r w:rsidR="00CC46DD" w:rsidRPr="00EC18D2">
        <w:rPr>
          <w:rFonts w:ascii="Times New Roman" w:eastAsia="Times New Roman" w:hAnsi="Times New Roman" w:cs="Times New Roman"/>
          <w:sz w:val="28"/>
          <w:szCs w:val="28"/>
          <w:lang w:val="be-BY" w:eastAsia="ru-RU"/>
        </w:rPr>
        <w:t xml:space="preserve">м </w:t>
      </w:r>
      <w:r w:rsidRPr="00EC18D2">
        <w:rPr>
          <w:rFonts w:ascii="Times New Roman" w:eastAsia="Times New Roman" w:hAnsi="Times New Roman" w:cs="Times New Roman"/>
          <w:sz w:val="28"/>
          <w:szCs w:val="28"/>
          <w:lang w:val="be-BY" w:eastAsia="ru-RU"/>
        </w:rPr>
        <w:t>павет</w:t>
      </w:r>
      <w:r w:rsidR="00CC46DD" w:rsidRPr="00EC18D2">
        <w:rPr>
          <w:rFonts w:ascii="Times New Roman" w:eastAsia="Times New Roman" w:hAnsi="Times New Roman" w:cs="Times New Roman"/>
          <w:sz w:val="28"/>
          <w:szCs w:val="28"/>
          <w:lang w:val="be-BY" w:eastAsia="ru-RU"/>
        </w:rPr>
        <w:t>ах)</w:t>
      </w:r>
      <w:r w:rsidR="00B36058" w:rsidRPr="00EC18D2">
        <w:rPr>
          <w:rFonts w:ascii="Times New Roman" w:eastAsia="Times New Roman" w:hAnsi="Times New Roman" w:cs="Times New Roman"/>
          <w:sz w:val="28"/>
          <w:szCs w:val="28"/>
          <w:lang w:val="be-BY" w:eastAsia="ru-RU"/>
        </w:rPr>
        <w:t>.</w:t>
      </w:r>
    </w:p>
    <w:p w14:paraId="27205AC5" w14:textId="4A96541D" w:rsidR="006E7C1A"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Сярэдняя школа </w:t>
      </w:r>
      <w:r w:rsidR="00B36058" w:rsidRPr="00EC18D2">
        <w:rPr>
          <w:rFonts w:ascii="Times New Roman" w:eastAsia="Times New Roman" w:hAnsi="Times New Roman" w:cs="Times New Roman"/>
          <w:sz w:val="28"/>
          <w:szCs w:val="28"/>
          <w:lang w:val="be-BY" w:eastAsia="ru-RU"/>
        </w:rPr>
        <w:t>“Просвіты” у</w:t>
      </w:r>
      <w:r w:rsidRPr="00EC18D2">
        <w:rPr>
          <w:rFonts w:ascii="Times New Roman" w:eastAsia="Times New Roman" w:hAnsi="Times New Roman" w:cs="Times New Roman"/>
          <w:sz w:val="28"/>
          <w:szCs w:val="28"/>
          <w:lang w:val="be-BY" w:eastAsia="ru-RU"/>
        </w:rPr>
        <w:t xml:space="preserve"> Брэсце была адным з цэнтраў </w:t>
      </w:r>
      <w:r w:rsidR="00B36058" w:rsidRPr="00EC18D2">
        <w:rPr>
          <w:rFonts w:ascii="Times New Roman" w:eastAsia="Times New Roman" w:hAnsi="Times New Roman" w:cs="Times New Roman"/>
          <w:sz w:val="28"/>
          <w:szCs w:val="28"/>
          <w:lang w:val="be-BY" w:eastAsia="ru-RU"/>
        </w:rPr>
        <w:t>украінскай грамадска-культурнай дзейнасці. У</w:t>
      </w:r>
      <w:r w:rsidRPr="00EC18D2">
        <w:rPr>
          <w:rFonts w:ascii="Times New Roman" w:eastAsia="Times New Roman" w:hAnsi="Times New Roman" w:cs="Times New Roman"/>
          <w:sz w:val="28"/>
          <w:szCs w:val="28"/>
          <w:lang w:val="be-BY" w:eastAsia="ru-RU"/>
        </w:rPr>
        <w:t xml:space="preserve"> 1925/1926 навуч</w:t>
      </w:r>
      <w:r w:rsidR="00B36058" w:rsidRPr="00EC18D2">
        <w:rPr>
          <w:rFonts w:ascii="Times New Roman" w:eastAsia="Times New Roman" w:hAnsi="Times New Roman" w:cs="Times New Roman"/>
          <w:sz w:val="28"/>
          <w:szCs w:val="28"/>
          <w:lang w:val="be-BY" w:eastAsia="ru-RU"/>
        </w:rPr>
        <w:t>альным</w:t>
      </w:r>
      <w:r w:rsidRPr="00EC18D2">
        <w:rPr>
          <w:rFonts w:ascii="Times New Roman" w:eastAsia="Times New Roman" w:hAnsi="Times New Roman" w:cs="Times New Roman"/>
          <w:sz w:val="28"/>
          <w:szCs w:val="28"/>
          <w:lang w:val="be-BY" w:eastAsia="ru-RU"/>
        </w:rPr>
        <w:t xml:space="preserve"> год</w:t>
      </w:r>
      <w:r w:rsidR="00B36058" w:rsidRPr="00EC18D2">
        <w:rPr>
          <w:rFonts w:ascii="Times New Roman" w:eastAsia="Times New Roman" w:hAnsi="Times New Roman" w:cs="Times New Roman"/>
          <w:sz w:val="28"/>
          <w:szCs w:val="28"/>
          <w:lang w:val="be-BY" w:eastAsia="ru-RU"/>
        </w:rPr>
        <w:t>зе там</w:t>
      </w:r>
      <w:r w:rsidRPr="00EC18D2">
        <w:rPr>
          <w:rFonts w:ascii="Times New Roman" w:eastAsia="Times New Roman" w:hAnsi="Times New Roman" w:cs="Times New Roman"/>
          <w:sz w:val="28"/>
          <w:szCs w:val="28"/>
          <w:lang w:val="be-BY" w:eastAsia="ru-RU"/>
        </w:rPr>
        <w:t xml:space="preserve"> было </w:t>
      </w:r>
      <w:r w:rsidR="00B36058" w:rsidRPr="00EC18D2">
        <w:rPr>
          <w:rFonts w:ascii="Times New Roman" w:eastAsia="Times New Roman" w:hAnsi="Times New Roman" w:cs="Times New Roman"/>
          <w:sz w:val="28"/>
          <w:szCs w:val="28"/>
          <w:lang w:val="be-BY" w:eastAsia="ru-RU"/>
        </w:rPr>
        <w:t xml:space="preserve">арганізавана </w:t>
      </w:r>
      <w:r w:rsidR="00C11108">
        <w:rPr>
          <w:rFonts w:ascii="Times New Roman" w:eastAsia="Times New Roman" w:hAnsi="Times New Roman" w:cs="Times New Roman"/>
          <w:sz w:val="28"/>
          <w:szCs w:val="28"/>
          <w:lang w:val="be-BY" w:eastAsia="ru-RU"/>
        </w:rPr>
        <w:t>пяць</w:t>
      </w:r>
      <w:r w:rsidRPr="00EC18D2">
        <w:rPr>
          <w:rFonts w:ascii="Times New Roman" w:eastAsia="Times New Roman" w:hAnsi="Times New Roman" w:cs="Times New Roman"/>
          <w:sz w:val="28"/>
          <w:szCs w:val="28"/>
          <w:lang w:val="be-BY" w:eastAsia="ru-RU"/>
        </w:rPr>
        <w:t xml:space="preserve"> выстаў, </w:t>
      </w:r>
      <w:r w:rsidR="00B36058" w:rsidRPr="00EC18D2">
        <w:rPr>
          <w:rFonts w:ascii="Times New Roman" w:eastAsia="Times New Roman" w:hAnsi="Times New Roman" w:cs="Times New Roman"/>
          <w:sz w:val="28"/>
          <w:szCs w:val="28"/>
          <w:lang w:val="be-BY" w:eastAsia="ru-RU"/>
        </w:rPr>
        <w:t xml:space="preserve">шэраг урачыстасцей у </w:t>
      </w:r>
      <w:r w:rsidRPr="00EC18D2">
        <w:rPr>
          <w:rFonts w:ascii="Times New Roman" w:eastAsia="Times New Roman" w:hAnsi="Times New Roman" w:cs="Times New Roman"/>
          <w:sz w:val="28"/>
          <w:szCs w:val="28"/>
          <w:lang w:val="be-BY" w:eastAsia="ru-RU"/>
        </w:rPr>
        <w:t xml:space="preserve">гонар Т. Шаўчэнкі, І. Франко, А. Старажэнкі, курсы для дарослых. </w:t>
      </w:r>
      <w:r w:rsidR="00B36058" w:rsidRPr="00EC18D2">
        <w:rPr>
          <w:rFonts w:ascii="Times New Roman" w:eastAsia="Times New Roman" w:hAnsi="Times New Roman" w:cs="Times New Roman"/>
          <w:sz w:val="28"/>
          <w:szCs w:val="28"/>
          <w:lang w:val="be-BY" w:eastAsia="ru-RU"/>
        </w:rPr>
        <w:t xml:space="preserve">У </w:t>
      </w:r>
      <w:r w:rsidRPr="00EC18D2">
        <w:rPr>
          <w:rFonts w:ascii="Times New Roman" w:eastAsia="Times New Roman" w:hAnsi="Times New Roman" w:cs="Times New Roman"/>
          <w:sz w:val="28"/>
          <w:szCs w:val="28"/>
          <w:lang w:val="be-BY" w:eastAsia="ru-RU"/>
        </w:rPr>
        <w:t xml:space="preserve">Брэсцкім, Кобрынскім і Драгічынскім паветах </w:t>
      </w:r>
      <w:r w:rsidR="00EA57B2" w:rsidRPr="00EC18D2">
        <w:rPr>
          <w:rFonts w:ascii="Times New Roman" w:eastAsia="Times New Roman" w:hAnsi="Times New Roman" w:cs="Times New Roman"/>
          <w:sz w:val="28"/>
          <w:szCs w:val="28"/>
          <w:lang w:val="be-BY" w:eastAsia="ru-RU"/>
        </w:rPr>
        <w:t xml:space="preserve">былі заснаваны </w:t>
      </w:r>
      <w:r w:rsidRPr="00EC18D2">
        <w:rPr>
          <w:rFonts w:ascii="Times New Roman" w:eastAsia="Times New Roman" w:hAnsi="Times New Roman" w:cs="Times New Roman"/>
          <w:sz w:val="28"/>
          <w:szCs w:val="28"/>
          <w:lang w:val="be-BY" w:eastAsia="ru-RU"/>
        </w:rPr>
        <w:t xml:space="preserve">бібліятэкі-чытальні, пры </w:t>
      </w:r>
      <w:r w:rsidR="00EA57B2" w:rsidRPr="00EC18D2">
        <w:rPr>
          <w:rFonts w:ascii="Times New Roman" w:eastAsia="Times New Roman" w:hAnsi="Times New Roman" w:cs="Times New Roman"/>
          <w:sz w:val="28"/>
          <w:szCs w:val="28"/>
          <w:lang w:val="be-BY" w:eastAsia="ru-RU"/>
        </w:rPr>
        <w:t xml:space="preserve">іх створаны </w:t>
      </w:r>
      <w:r w:rsidRPr="00EC18D2">
        <w:rPr>
          <w:rFonts w:ascii="Times New Roman" w:eastAsia="Times New Roman" w:hAnsi="Times New Roman" w:cs="Times New Roman"/>
          <w:sz w:val="28"/>
          <w:szCs w:val="28"/>
          <w:lang w:val="be-BY" w:eastAsia="ru-RU"/>
        </w:rPr>
        <w:t>хоры і драматычныя гурткі.</w:t>
      </w:r>
    </w:p>
    <w:p w14:paraId="1F470186" w14:textId="34A6E3A3" w:rsidR="00231E29" w:rsidRPr="00EC18D2" w:rsidRDefault="00231E29"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Пад уплывам Б</w:t>
      </w:r>
      <w:r w:rsidR="00C11108">
        <w:rPr>
          <w:rFonts w:ascii="Times New Roman" w:eastAsia="Times New Roman" w:hAnsi="Times New Roman" w:cs="Times New Roman"/>
          <w:sz w:val="28"/>
          <w:szCs w:val="28"/>
          <w:lang w:val="be-BY" w:eastAsia="ru-RU"/>
        </w:rPr>
        <w:t>еларускай сялянска-работніцкай г</w:t>
      </w:r>
      <w:r w:rsidRPr="00EC18D2">
        <w:rPr>
          <w:rFonts w:ascii="Times New Roman" w:eastAsia="Times New Roman" w:hAnsi="Times New Roman" w:cs="Times New Roman"/>
          <w:sz w:val="28"/>
          <w:szCs w:val="28"/>
          <w:lang w:val="be-BY" w:eastAsia="ru-RU"/>
        </w:rPr>
        <w:t>рамады і Украінскага сялянска-рабочага сацыялістычнага аб’яднання “Сельраб” з 1926 г. пашырылася сацыяльная база таварыства “</w:t>
      </w:r>
      <w:r w:rsidR="006E7C1A" w:rsidRPr="00EC18D2">
        <w:rPr>
          <w:rFonts w:ascii="Times New Roman" w:eastAsia="Times New Roman" w:hAnsi="Times New Roman" w:cs="Times New Roman"/>
          <w:sz w:val="28"/>
          <w:szCs w:val="28"/>
          <w:lang w:val="be-BY" w:eastAsia="ru-RU"/>
        </w:rPr>
        <w:t>Просвіта на Палессі</w:t>
      </w:r>
      <w:r w:rsidRPr="00EC18D2">
        <w:rPr>
          <w:rFonts w:ascii="Times New Roman" w:eastAsia="Times New Roman" w:hAnsi="Times New Roman" w:cs="Times New Roman"/>
          <w:sz w:val="28"/>
          <w:szCs w:val="28"/>
          <w:lang w:val="be-BY" w:eastAsia="ru-RU"/>
        </w:rPr>
        <w:t>”. Бы</w:t>
      </w:r>
      <w:r w:rsidR="006E7C1A" w:rsidRPr="00EC18D2">
        <w:rPr>
          <w:rFonts w:ascii="Times New Roman" w:eastAsia="Times New Roman" w:hAnsi="Times New Roman" w:cs="Times New Roman"/>
          <w:sz w:val="28"/>
          <w:szCs w:val="28"/>
          <w:lang w:val="be-BY" w:eastAsia="ru-RU"/>
        </w:rPr>
        <w:t xml:space="preserve">ла створана разгалінаваная сетка мясцовых структурных адзінак. Дзеячы Сельраба пераходзілі </w:t>
      </w:r>
      <w:r w:rsidRPr="00EC18D2">
        <w:rPr>
          <w:rFonts w:ascii="Times New Roman" w:eastAsia="Times New Roman" w:hAnsi="Times New Roman" w:cs="Times New Roman"/>
          <w:sz w:val="28"/>
          <w:szCs w:val="28"/>
          <w:lang w:val="be-BY" w:eastAsia="ru-RU"/>
        </w:rPr>
        <w:t>ў гурткі і бібліятэкі-чытальні “</w:t>
      </w:r>
      <w:r w:rsidR="006E7C1A" w:rsidRPr="00EC18D2">
        <w:rPr>
          <w:rFonts w:ascii="Times New Roman" w:eastAsia="Times New Roman" w:hAnsi="Times New Roman" w:cs="Times New Roman"/>
          <w:sz w:val="28"/>
          <w:szCs w:val="28"/>
          <w:lang w:val="be-BY" w:eastAsia="ru-RU"/>
        </w:rPr>
        <w:t>Просвіты</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У пачатку 1927 г</w:t>
      </w:r>
      <w:r w:rsidRPr="00EC18D2">
        <w:rPr>
          <w:rFonts w:ascii="Times New Roman" w:eastAsia="Times New Roman" w:hAnsi="Times New Roman" w:cs="Times New Roman"/>
          <w:sz w:val="28"/>
          <w:szCs w:val="28"/>
          <w:lang w:val="be-BY" w:eastAsia="ru-RU"/>
        </w:rPr>
        <w:t>. таварыства “</w:t>
      </w:r>
      <w:r w:rsidR="006E7C1A" w:rsidRPr="00EC18D2">
        <w:rPr>
          <w:rFonts w:ascii="Times New Roman" w:eastAsia="Times New Roman" w:hAnsi="Times New Roman" w:cs="Times New Roman"/>
          <w:sz w:val="28"/>
          <w:szCs w:val="28"/>
          <w:lang w:val="be-BY" w:eastAsia="ru-RU"/>
        </w:rPr>
        <w:t>Просвіта</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мела 61 бібліятэку-чытальню. </w:t>
      </w:r>
      <w:r w:rsidR="00C11108">
        <w:rPr>
          <w:rFonts w:ascii="Times New Roman" w:eastAsia="Times New Roman" w:hAnsi="Times New Roman" w:cs="Times New Roman"/>
          <w:sz w:val="28"/>
          <w:szCs w:val="28"/>
          <w:lang w:val="be-BY" w:eastAsia="ru-RU"/>
        </w:rPr>
        <w:t>У</w:t>
      </w:r>
      <w:r w:rsidRPr="00EC18D2">
        <w:rPr>
          <w:rFonts w:ascii="Times New Roman" w:eastAsia="Times New Roman" w:hAnsi="Times New Roman" w:cs="Times New Roman"/>
          <w:sz w:val="28"/>
          <w:szCs w:val="28"/>
          <w:lang w:val="be-BY" w:eastAsia="ru-RU"/>
        </w:rPr>
        <w:t xml:space="preserve"> 1927 </w:t>
      </w:r>
      <w:r w:rsidR="006E7C1A" w:rsidRPr="00EC18D2">
        <w:rPr>
          <w:rFonts w:ascii="Times New Roman" w:eastAsia="Times New Roman" w:hAnsi="Times New Roman" w:cs="Times New Roman"/>
          <w:sz w:val="28"/>
          <w:szCs w:val="28"/>
          <w:lang w:val="be-BY" w:eastAsia="ru-RU"/>
        </w:rPr>
        <w:t xml:space="preserve">г. </w:t>
      </w:r>
      <w:r w:rsidR="00C11108">
        <w:rPr>
          <w:rFonts w:ascii="Times New Roman" w:eastAsia="Times New Roman" w:hAnsi="Times New Roman" w:cs="Times New Roman"/>
          <w:sz w:val="28"/>
          <w:szCs w:val="28"/>
          <w:lang w:val="be-BY" w:eastAsia="ru-RU"/>
        </w:rPr>
        <w:t>была</w:t>
      </w:r>
      <w:r w:rsidR="006E7C1A" w:rsidRPr="00EC18D2">
        <w:rPr>
          <w:rFonts w:ascii="Times New Roman" w:eastAsia="Times New Roman" w:hAnsi="Times New Roman" w:cs="Times New Roman"/>
          <w:sz w:val="28"/>
          <w:szCs w:val="28"/>
          <w:lang w:val="be-BY" w:eastAsia="ru-RU"/>
        </w:rPr>
        <w:t xml:space="preserve"> адкрыт</w:t>
      </w:r>
      <w:r w:rsidR="00C11108">
        <w:rPr>
          <w:rFonts w:ascii="Times New Roman" w:eastAsia="Times New Roman" w:hAnsi="Times New Roman" w:cs="Times New Roman"/>
          <w:sz w:val="28"/>
          <w:szCs w:val="28"/>
          <w:lang w:val="be-BY" w:eastAsia="ru-RU"/>
        </w:rPr>
        <w:t>а</w:t>
      </w:r>
      <w:r w:rsidR="006E7C1A" w:rsidRPr="00EC18D2">
        <w:rPr>
          <w:rFonts w:ascii="Times New Roman" w:eastAsia="Times New Roman" w:hAnsi="Times New Roman" w:cs="Times New Roman"/>
          <w:sz w:val="28"/>
          <w:szCs w:val="28"/>
          <w:lang w:val="be-BY" w:eastAsia="ru-RU"/>
        </w:rPr>
        <w:t xml:space="preserve"> 21 бібліятэка-чытальня. Планавалася пабудаваць народны дом у Брэсце. У лютым-сакавіку 1927 г. у Брэсце былі арганізаваны кааператыўныя курсы, </w:t>
      </w:r>
      <w:r w:rsidRPr="00EC18D2">
        <w:rPr>
          <w:rFonts w:ascii="Times New Roman" w:eastAsia="Times New Roman" w:hAnsi="Times New Roman" w:cs="Times New Roman"/>
          <w:sz w:val="28"/>
          <w:szCs w:val="28"/>
          <w:lang w:val="be-BY" w:eastAsia="ru-RU"/>
        </w:rPr>
        <w:t>потым</w:t>
      </w:r>
      <w:r w:rsidR="006E7C1A" w:rsidRPr="00EC18D2">
        <w:rPr>
          <w:rFonts w:ascii="Times New Roman" w:eastAsia="Times New Roman" w:hAnsi="Times New Roman" w:cs="Times New Roman"/>
          <w:sz w:val="28"/>
          <w:szCs w:val="28"/>
          <w:lang w:val="be-BY" w:eastAsia="ru-RU"/>
        </w:rPr>
        <w:t xml:space="preserve"> курсы для кіраўнікоў вясковых чытальняў</w:t>
      </w:r>
      <w:r w:rsidRPr="00EC18D2">
        <w:rPr>
          <w:rFonts w:ascii="Times New Roman" w:eastAsia="Times New Roman" w:hAnsi="Times New Roman" w:cs="Times New Roman"/>
          <w:sz w:val="28"/>
          <w:szCs w:val="28"/>
          <w:lang w:val="be-BY" w:eastAsia="ru-RU"/>
        </w:rPr>
        <w:t>. Галаўная арганізацыя “</w:t>
      </w:r>
      <w:r w:rsidR="006E7C1A" w:rsidRPr="00EC18D2">
        <w:rPr>
          <w:rFonts w:ascii="Times New Roman" w:eastAsia="Times New Roman" w:hAnsi="Times New Roman" w:cs="Times New Roman"/>
          <w:sz w:val="28"/>
          <w:szCs w:val="28"/>
          <w:lang w:val="be-BY" w:eastAsia="ru-RU"/>
        </w:rPr>
        <w:t>Просвіта</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у Львове </w:t>
      </w:r>
      <w:r w:rsidRPr="00EC18D2">
        <w:rPr>
          <w:rFonts w:ascii="Times New Roman" w:eastAsia="Times New Roman" w:hAnsi="Times New Roman" w:cs="Times New Roman"/>
          <w:sz w:val="28"/>
          <w:szCs w:val="28"/>
          <w:lang w:val="be-BY" w:eastAsia="ru-RU"/>
        </w:rPr>
        <w:t>наладжвала</w:t>
      </w:r>
      <w:r w:rsidR="006E7C1A" w:rsidRPr="00EC18D2">
        <w:rPr>
          <w:rFonts w:ascii="Times New Roman" w:eastAsia="Times New Roman" w:hAnsi="Times New Roman" w:cs="Times New Roman"/>
          <w:sz w:val="28"/>
          <w:szCs w:val="28"/>
          <w:lang w:val="be-BY" w:eastAsia="ru-RU"/>
        </w:rPr>
        <w:t xml:space="preserve"> розныя акцыі (</w:t>
      </w:r>
      <w:r w:rsidRPr="00EC18D2">
        <w:rPr>
          <w:rFonts w:ascii="Times New Roman" w:eastAsia="Times New Roman" w:hAnsi="Times New Roman" w:cs="Times New Roman"/>
          <w:sz w:val="28"/>
          <w:szCs w:val="28"/>
          <w:lang w:val="be-BY" w:eastAsia="ru-RU"/>
        </w:rPr>
        <w:t xml:space="preserve">напрыклад, </w:t>
      </w:r>
      <w:r w:rsidR="006E7C1A" w:rsidRPr="00EC18D2">
        <w:rPr>
          <w:rFonts w:ascii="Times New Roman" w:eastAsia="Times New Roman" w:hAnsi="Times New Roman" w:cs="Times New Roman"/>
          <w:sz w:val="28"/>
          <w:szCs w:val="28"/>
          <w:lang w:val="be-BY" w:eastAsia="ru-RU"/>
        </w:rPr>
        <w:t>Тыдзень украінскай кнігі</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падчас </w:t>
      </w:r>
      <w:r w:rsidR="006E7C1A" w:rsidRPr="00EC18D2">
        <w:rPr>
          <w:rFonts w:ascii="Times New Roman" w:eastAsia="Times New Roman" w:hAnsi="Times New Roman" w:cs="Times New Roman"/>
          <w:sz w:val="28"/>
          <w:szCs w:val="28"/>
          <w:lang w:val="be-BY" w:eastAsia="ru-RU"/>
        </w:rPr>
        <w:t>якіх збірала</w:t>
      </w:r>
      <w:r w:rsidRPr="00EC18D2">
        <w:rPr>
          <w:rFonts w:ascii="Times New Roman" w:eastAsia="Times New Roman" w:hAnsi="Times New Roman" w:cs="Times New Roman"/>
          <w:sz w:val="28"/>
          <w:szCs w:val="28"/>
          <w:lang w:val="be-BY" w:eastAsia="ru-RU"/>
        </w:rPr>
        <w:t>ся</w:t>
      </w:r>
      <w:r w:rsidR="006E7C1A" w:rsidRPr="00EC18D2">
        <w:rPr>
          <w:rFonts w:ascii="Times New Roman" w:eastAsia="Times New Roman" w:hAnsi="Times New Roman" w:cs="Times New Roman"/>
          <w:sz w:val="28"/>
          <w:szCs w:val="28"/>
          <w:lang w:val="be-BY" w:eastAsia="ru-RU"/>
        </w:rPr>
        <w:t xml:space="preserve"> літаратур</w:t>
      </w:r>
      <w:r w:rsidRPr="00EC18D2">
        <w:rPr>
          <w:rFonts w:ascii="Times New Roman" w:eastAsia="Times New Roman" w:hAnsi="Times New Roman" w:cs="Times New Roman"/>
          <w:sz w:val="28"/>
          <w:szCs w:val="28"/>
          <w:lang w:val="be-BY" w:eastAsia="ru-RU"/>
        </w:rPr>
        <w:t>а</w:t>
      </w:r>
      <w:r w:rsidR="006E7C1A" w:rsidRPr="00EC18D2">
        <w:rPr>
          <w:rFonts w:ascii="Times New Roman" w:eastAsia="Times New Roman" w:hAnsi="Times New Roman" w:cs="Times New Roman"/>
          <w:sz w:val="28"/>
          <w:szCs w:val="28"/>
          <w:lang w:val="be-BY" w:eastAsia="ru-RU"/>
        </w:rPr>
        <w:t xml:space="preserve"> для ўкраінскага насельніцтва Палесся</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Заўсё</w:t>
      </w:r>
      <w:r w:rsidR="00C11108">
        <w:rPr>
          <w:rFonts w:ascii="Times New Roman" w:eastAsia="Times New Roman" w:hAnsi="Times New Roman" w:cs="Times New Roman"/>
          <w:sz w:val="28"/>
          <w:szCs w:val="28"/>
          <w:lang w:val="be-BY" w:eastAsia="ru-RU"/>
        </w:rPr>
        <w:t>ды “з размахам”</w:t>
      </w:r>
      <w:r w:rsidRPr="00EC18D2">
        <w:rPr>
          <w:rFonts w:ascii="Times New Roman" w:eastAsia="Times New Roman" w:hAnsi="Times New Roman" w:cs="Times New Roman"/>
          <w:sz w:val="28"/>
          <w:szCs w:val="28"/>
          <w:lang w:val="be-BY" w:eastAsia="ru-RU"/>
        </w:rPr>
        <w:t xml:space="preserve"> праходзілі ў</w:t>
      </w:r>
      <w:r w:rsidR="006E7C1A" w:rsidRPr="00EC18D2">
        <w:rPr>
          <w:rFonts w:ascii="Times New Roman" w:eastAsia="Times New Roman" w:hAnsi="Times New Roman" w:cs="Times New Roman"/>
          <w:sz w:val="28"/>
          <w:szCs w:val="28"/>
          <w:lang w:val="be-BY" w:eastAsia="ru-RU"/>
        </w:rPr>
        <w:t>рачыстасці ў гонар Т. Шаўчэнкі. У рэпертуары сама</w:t>
      </w:r>
      <w:r w:rsidRPr="00EC18D2">
        <w:rPr>
          <w:rFonts w:ascii="Times New Roman" w:eastAsia="Times New Roman" w:hAnsi="Times New Roman" w:cs="Times New Roman"/>
          <w:sz w:val="28"/>
          <w:szCs w:val="28"/>
          <w:lang w:val="be-BY" w:eastAsia="ru-RU"/>
        </w:rPr>
        <w:t>дзейных тэатральных калектываў “</w:t>
      </w:r>
      <w:r w:rsidR="006E7C1A" w:rsidRPr="00EC18D2">
        <w:rPr>
          <w:rFonts w:ascii="Times New Roman" w:eastAsia="Times New Roman" w:hAnsi="Times New Roman" w:cs="Times New Roman"/>
          <w:sz w:val="28"/>
          <w:szCs w:val="28"/>
          <w:lang w:val="be-BY" w:eastAsia="ru-RU"/>
        </w:rPr>
        <w:t>Просвіты</w:t>
      </w:r>
      <w:r w:rsidRPr="00EC18D2">
        <w:rPr>
          <w:rFonts w:ascii="Times New Roman" w:eastAsia="Times New Roman" w:hAnsi="Times New Roman" w:cs="Times New Roman"/>
          <w:sz w:val="28"/>
          <w:szCs w:val="28"/>
          <w:lang w:val="be-BY" w:eastAsia="ru-RU"/>
        </w:rPr>
        <w:t xml:space="preserve">” </w:t>
      </w:r>
      <w:r w:rsidR="006E7C1A" w:rsidRPr="00EC18D2">
        <w:rPr>
          <w:rFonts w:ascii="Times New Roman" w:eastAsia="Times New Roman" w:hAnsi="Times New Roman" w:cs="Times New Roman"/>
          <w:sz w:val="28"/>
          <w:szCs w:val="28"/>
          <w:lang w:val="be-BY" w:eastAsia="ru-RU"/>
        </w:rPr>
        <w:t>был</w:t>
      </w:r>
      <w:r w:rsidRPr="00EC18D2">
        <w:rPr>
          <w:rFonts w:ascii="Times New Roman" w:eastAsia="Times New Roman" w:hAnsi="Times New Roman" w:cs="Times New Roman"/>
          <w:sz w:val="28"/>
          <w:szCs w:val="28"/>
          <w:lang w:val="be-BY" w:eastAsia="ru-RU"/>
        </w:rPr>
        <w:t>і ўкраінскамоўныя п’есы “</w:t>
      </w:r>
      <w:r w:rsidR="006E7C1A" w:rsidRPr="00EC18D2">
        <w:rPr>
          <w:rFonts w:ascii="Times New Roman" w:eastAsia="Times New Roman" w:hAnsi="Times New Roman" w:cs="Times New Roman"/>
          <w:sz w:val="28"/>
          <w:szCs w:val="28"/>
          <w:lang w:val="be-BY" w:eastAsia="ru-RU"/>
        </w:rPr>
        <w:t>Наталка Палтаўка</w:t>
      </w:r>
      <w:r w:rsidRPr="00EC18D2">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Яўрэйка-выхрэстка</w:t>
      </w:r>
      <w:r w:rsidRPr="00EC18D2">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Нявольнік</w:t>
      </w:r>
      <w:r w:rsidRPr="00EC18D2">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У калядную ноч</w:t>
      </w:r>
      <w:r w:rsidRPr="00EC18D2">
        <w:rPr>
          <w:rFonts w:ascii="Times New Roman" w:eastAsia="Times New Roman" w:hAnsi="Times New Roman" w:cs="Times New Roman"/>
          <w:sz w:val="28"/>
          <w:szCs w:val="28"/>
          <w:lang w:val="be-BY" w:eastAsia="ru-RU"/>
        </w:rPr>
        <w:t xml:space="preserve">” </w:t>
      </w:r>
      <w:r w:rsidR="006E7C1A" w:rsidRPr="00EC18D2">
        <w:rPr>
          <w:rFonts w:ascii="Times New Roman" w:eastAsia="Times New Roman" w:hAnsi="Times New Roman" w:cs="Times New Roman"/>
          <w:sz w:val="28"/>
          <w:szCs w:val="28"/>
          <w:lang w:val="be-BY" w:eastAsia="ru-RU"/>
        </w:rPr>
        <w:t xml:space="preserve">і іншыя. </w:t>
      </w:r>
      <w:r w:rsidRPr="00EC18D2">
        <w:rPr>
          <w:rFonts w:ascii="Times New Roman" w:eastAsia="Times New Roman" w:hAnsi="Times New Roman" w:cs="Times New Roman"/>
          <w:sz w:val="28"/>
          <w:szCs w:val="28"/>
          <w:lang w:val="be-BY" w:eastAsia="ru-RU"/>
        </w:rPr>
        <w:t>Таксама выс</w:t>
      </w:r>
      <w:r w:rsidR="006E7C1A" w:rsidRPr="00EC18D2">
        <w:rPr>
          <w:rFonts w:ascii="Times New Roman" w:eastAsia="Times New Roman" w:hAnsi="Times New Roman" w:cs="Times New Roman"/>
          <w:sz w:val="28"/>
          <w:szCs w:val="28"/>
          <w:lang w:val="be-BY" w:eastAsia="ru-RU"/>
        </w:rPr>
        <w:t>тупалі вандроўныя ўкраінскія тэатральныя трупы</w:t>
      </w:r>
      <w:r w:rsidRPr="00EC18D2">
        <w:rPr>
          <w:rFonts w:ascii="Times New Roman" w:eastAsia="Times New Roman" w:hAnsi="Times New Roman" w:cs="Times New Roman"/>
          <w:sz w:val="28"/>
          <w:szCs w:val="28"/>
          <w:lang w:val="be-BY" w:eastAsia="ru-RU"/>
        </w:rPr>
        <w:t>.</w:t>
      </w:r>
    </w:p>
    <w:p w14:paraId="02122FE0" w14:textId="26765359" w:rsidR="00126450" w:rsidRPr="00EC18D2" w:rsidRDefault="00126450"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На з’ездзе старастаў Палескага ваяводства 16 сакавіка 1927 г. было выказана стаўленне </w:t>
      </w:r>
      <w:r w:rsidR="006E7C1A" w:rsidRPr="00EC18D2">
        <w:rPr>
          <w:rFonts w:ascii="Times New Roman" w:eastAsia="Times New Roman" w:hAnsi="Times New Roman" w:cs="Times New Roman"/>
          <w:sz w:val="28"/>
          <w:szCs w:val="28"/>
          <w:lang w:val="be-BY" w:eastAsia="ru-RU"/>
        </w:rPr>
        <w:t>польскіх улад</w:t>
      </w:r>
      <w:r w:rsidRPr="00EC18D2">
        <w:rPr>
          <w:rFonts w:ascii="Times New Roman" w:eastAsia="Times New Roman" w:hAnsi="Times New Roman" w:cs="Times New Roman"/>
          <w:sz w:val="28"/>
          <w:szCs w:val="28"/>
          <w:lang w:val="be-BY" w:eastAsia="ru-RU"/>
        </w:rPr>
        <w:t xml:space="preserve"> да гурткоў “</w:t>
      </w:r>
      <w:r w:rsidR="006E7C1A" w:rsidRPr="00EC18D2">
        <w:rPr>
          <w:rFonts w:ascii="Times New Roman" w:eastAsia="Times New Roman" w:hAnsi="Times New Roman" w:cs="Times New Roman"/>
          <w:sz w:val="28"/>
          <w:szCs w:val="28"/>
          <w:lang w:val="be-BY" w:eastAsia="ru-RU"/>
        </w:rPr>
        <w:t>Просвіты</w:t>
      </w:r>
      <w:r w:rsidRPr="00EC18D2">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Урад не дапусціць кансалідацыі і</w:t>
      </w:r>
      <w:r w:rsidRPr="00EC18D2">
        <w:rPr>
          <w:rFonts w:ascii="Times New Roman" w:eastAsia="Times New Roman" w:hAnsi="Times New Roman" w:cs="Times New Roman"/>
          <w:sz w:val="28"/>
          <w:szCs w:val="28"/>
          <w:lang w:val="be-BY" w:eastAsia="ru-RU"/>
        </w:rPr>
        <w:t xml:space="preserve"> цэнтралізацыі асобных гурткоў “</w:t>
      </w:r>
      <w:r w:rsidR="006E7C1A" w:rsidRPr="00EC18D2">
        <w:rPr>
          <w:rFonts w:ascii="Times New Roman" w:eastAsia="Times New Roman" w:hAnsi="Times New Roman" w:cs="Times New Roman"/>
          <w:sz w:val="28"/>
          <w:szCs w:val="28"/>
          <w:lang w:val="be-BY" w:eastAsia="ru-RU"/>
        </w:rPr>
        <w:t>Просвіты</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у адну моцную арганізацыю</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Паводле </w:t>
      </w:r>
      <w:r w:rsidRPr="00EC18D2">
        <w:rPr>
          <w:rFonts w:ascii="Times New Roman" w:eastAsia="Times New Roman" w:hAnsi="Times New Roman" w:cs="Times New Roman"/>
          <w:iCs/>
          <w:sz w:val="28"/>
          <w:szCs w:val="28"/>
          <w:lang w:val="be-BY" w:eastAsia="ru-RU"/>
        </w:rPr>
        <w:t xml:space="preserve">канцэпцый польскіх улад, Палессе павінна было стаць бар’ерам для распаўсюджвання ўкраінскага руху на поўнач (г. зн. на заходнебеларускія землі). Таму і </w:t>
      </w:r>
      <w:r w:rsidR="006E7C1A" w:rsidRPr="00EC18D2">
        <w:rPr>
          <w:rFonts w:ascii="Times New Roman" w:eastAsia="Times New Roman" w:hAnsi="Times New Roman" w:cs="Times New Roman"/>
          <w:sz w:val="28"/>
          <w:szCs w:val="28"/>
          <w:lang w:val="be-BY" w:eastAsia="ru-RU"/>
        </w:rPr>
        <w:t>не</w:t>
      </w:r>
      <w:r w:rsidRPr="00EC18D2">
        <w:rPr>
          <w:rFonts w:ascii="Times New Roman" w:eastAsia="Times New Roman" w:hAnsi="Times New Roman" w:cs="Times New Roman"/>
          <w:sz w:val="28"/>
          <w:szCs w:val="28"/>
          <w:lang w:val="be-BY" w:eastAsia="ru-RU"/>
        </w:rPr>
        <w:t xml:space="preserve"> </w:t>
      </w:r>
      <w:r w:rsidR="006E7C1A" w:rsidRPr="00EC18D2">
        <w:rPr>
          <w:rFonts w:ascii="Times New Roman" w:eastAsia="Times New Roman" w:hAnsi="Times New Roman" w:cs="Times New Roman"/>
          <w:sz w:val="28"/>
          <w:szCs w:val="28"/>
          <w:lang w:val="be-BY" w:eastAsia="ru-RU"/>
        </w:rPr>
        <w:t>дапу</w:t>
      </w:r>
      <w:r w:rsidRPr="00EC18D2">
        <w:rPr>
          <w:rFonts w:ascii="Times New Roman" w:eastAsia="Times New Roman" w:hAnsi="Times New Roman" w:cs="Times New Roman"/>
          <w:sz w:val="28"/>
          <w:szCs w:val="28"/>
          <w:lang w:val="be-BY" w:eastAsia="ru-RU"/>
        </w:rPr>
        <w:t xml:space="preserve">скалася </w:t>
      </w:r>
      <w:r w:rsidR="006E7C1A" w:rsidRPr="00EC18D2">
        <w:rPr>
          <w:rFonts w:ascii="Times New Roman" w:eastAsia="Times New Roman" w:hAnsi="Times New Roman" w:cs="Times New Roman"/>
          <w:sz w:val="28"/>
          <w:szCs w:val="28"/>
          <w:lang w:val="be-BY" w:eastAsia="ru-RU"/>
        </w:rPr>
        <w:t>дзейнасц</w:t>
      </w:r>
      <w:r w:rsidRPr="00EC18D2">
        <w:rPr>
          <w:rFonts w:ascii="Times New Roman" w:eastAsia="Times New Roman" w:hAnsi="Times New Roman" w:cs="Times New Roman"/>
          <w:sz w:val="28"/>
          <w:szCs w:val="28"/>
          <w:lang w:val="be-BY" w:eastAsia="ru-RU"/>
        </w:rPr>
        <w:t>ь ук</w:t>
      </w:r>
      <w:r w:rsidR="006E7C1A" w:rsidRPr="00EC18D2">
        <w:rPr>
          <w:rFonts w:ascii="Times New Roman" w:eastAsia="Times New Roman" w:hAnsi="Times New Roman" w:cs="Times New Roman"/>
          <w:sz w:val="28"/>
          <w:szCs w:val="28"/>
          <w:lang w:val="be-BY" w:eastAsia="ru-RU"/>
        </w:rPr>
        <w:t>раінскіх арганізацый</w:t>
      </w:r>
      <w:r w:rsidRPr="00EC18D2">
        <w:rPr>
          <w:rFonts w:ascii="Times New Roman" w:eastAsia="Times New Roman" w:hAnsi="Times New Roman" w:cs="Times New Roman"/>
          <w:sz w:val="28"/>
          <w:szCs w:val="28"/>
          <w:lang w:val="be-BY" w:eastAsia="ru-RU"/>
        </w:rPr>
        <w:t xml:space="preserve"> на Палессі.</w:t>
      </w:r>
    </w:p>
    <w:p w14:paraId="0EC34EB6" w14:textId="4F1664FD" w:rsidR="006E7C1A"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Пад уплывам </w:t>
      </w:r>
      <w:r w:rsidR="00126450" w:rsidRPr="00EC18D2">
        <w:rPr>
          <w:rFonts w:ascii="Times New Roman" w:eastAsia="Times New Roman" w:hAnsi="Times New Roman" w:cs="Times New Roman"/>
          <w:sz w:val="28"/>
          <w:szCs w:val="28"/>
          <w:lang w:val="be-BY" w:eastAsia="ru-RU"/>
        </w:rPr>
        <w:t xml:space="preserve">камуністаў </w:t>
      </w:r>
      <w:r w:rsidRPr="00EC18D2">
        <w:rPr>
          <w:rFonts w:ascii="Times New Roman" w:eastAsia="Times New Roman" w:hAnsi="Times New Roman" w:cs="Times New Roman"/>
          <w:sz w:val="28"/>
          <w:szCs w:val="28"/>
          <w:lang w:val="be-BY" w:eastAsia="ru-RU"/>
        </w:rPr>
        <w:t>адбыва</w:t>
      </w:r>
      <w:r w:rsidR="00126450" w:rsidRPr="00EC18D2">
        <w:rPr>
          <w:rFonts w:ascii="Times New Roman" w:eastAsia="Times New Roman" w:hAnsi="Times New Roman" w:cs="Times New Roman"/>
          <w:sz w:val="28"/>
          <w:szCs w:val="28"/>
          <w:lang w:val="be-BY" w:eastAsia="ru-RU"/>
        </w:rPr>
        <w:t>ўся далейшы арганізацыйны рост “Просвіты”. К</w:t>
      </w:r>
      <w:r w:rsidRPr="00EC18D2">
        <w:rPr>
          <w:rFonts w:ascii="Times New Roman" w:eastAsia="Times New Roman" w:hAnsi="Times New Roman" w:cs="Times New Roman"/>
          <w:sz w:val="28"/>
          <w:szCs w:val="28"/>
          <w:lang w:val="be-BY" w:eastAsia="ru-RU"/>
        </w:rPr>
        <w:t xml:space="preserve">олькасць гурткоў </w:t>
      </w:r>
      <w:r w:rsidR="00126450" w:rsidRPr="00EC18D2">
        <w:rPr>
          <w:rFonts w:ascii="Times New Roman" w:eastAsia="Times New Roman" w:hAnsi="Times New Roman" w:cs="Times New Roman"/>
          <w:sz w:val="28"/>
          <w:szCs w:val="28"/>
          <w:lang w:val="be-BY" w:eastAsia="ru-RU"/>
        </w:rPr>
        <w:t>таварыства ў</w:t>
      </w:r>
      <w:r w:rsidRPr="00EC18D2">
        <w:rPr>
          <w:rFonts w:ascii="Times New Roman" w:eastAsia="Times New Roman" w:hAnsi="Times New Roman" w:cs="Times New Roman"/>
          <w:sz w:val="28"/>
          <w:szCs w:val="28"/>
          <w:lang w:val="be-BY" w:eastAsia="ru-RU"/>
        </w:rPr>
        <w:t>зра</w:t>
      </w:r>
      <w:r w:rsidR="00126450" w:rsidRPr="00EC18D2">
        <w:rPr>
          <w:rFonts w:ascii="Times New Roman" w:eastAsia="Times New Roman" w:hAnsi="Times New Roman" w:cs="Times New Roman"/>
          <w:sz w:val="28"/>
          <w:szCs w:val="28"/>
          <w:lang w:val="be-BY" w:eastAsia="ru-RU"/>
        </w:rPr>
        <w:t>сла з 112 (1601 чалавек) у 1928 </w:t>
      </w:r>
      <w:r w:rsidRPr="00EC18D2">
        <w:rPr>
          <w:rFonts w:ascii="Times New Roman" w:eastAsia="Times New Roman" w:hAnsi="Times New Roman" w:cs="Times New Roman"/>
          <w:sz w:val="28"/>
          <w:szCs w:val="28"/>
          <w:lang w:val="be-BY" w:eastAsia="ru-RU"/>
        </w:rPr>
        <w:t>г. да 127 (1754 чалавекі) у 1929 г.</w:t>
      </w:r>
      <w:r w:rsidR="00126450" w:rsidRPr="00EC18D2">
        <w:rPr>
          <w:rFonts w:ascii="Times New Roman" w:eastAsia="Times New Roman" w:hAnsi="Times New Roman" w:cs="Times New Roman"/>
          <w:sz w:val="28"/>
          <w:szCs w:val="28"/>
          <w:lang w:val="be-BY" w:eastAsia="ru-RU"/>
        </w:rPr>
        <w:t xml:space="preserve"> Яны размяшчаліся на тэрыторыі </w:t>
      </w:r>
      <w:r w:rsidRPr="00EC18D2">
        <w:rPr>
          <w:rFonts w:ascii="Times New Roman" w:eastAsia="Times New Roman" w:hAnsi="Times New Roman" w:cs="Times New Roman"/>
          <w:sz w:val="28"/>
          <w:szCs w:val="28"/>
          <w:lang w:val="be-BY" w:eastAsia="ru-RU"/>
        </w:rPr>
        <w:t>Брэсцк</w:t>
      </w:r>
      <w:r w:rsidR="00126450" w:rsidRPr="00EC18D2">
        <w:rPr>
          <w:rFonts w:ascii="Times New Roman" w:eastAsia="Times New Roman" w:hAnsi="Times New Roman" w:cs="Times New Roman"/>
          <w:sz w:val="28"/>
          <w:szCs w:val="28"/>
          <w:lang w:val="be-BY" w:eastAsia="ru-RU"/>
        </w:rPr>
        <w:t xml:space="preserve">ага, </w:t>
      </w:r>
      <w:r w:rsidRPr="00EC18D2">
        <w:rPr>
          <w:rFonts w:ascii="Times New Roman" w:eastAsia="Times New Roman" w:hAnsi="Times New Roman" w:cs="Times New Roman"/>
          <w:sz w:val="28"/>
          <w:szCs w:val="28"/>
          <w:lang w:val="be-BY" w:eastAsia="ru-RU"/>
        </w:rPr>
        <w:t>Кобрынск</w:t>
      </w:r>
      <w:r w:rsidR="00126450" w:rsidRPr="00EC18D2">
        <w:rPr>
          <w:rFonts w:ascii="Times New Roman" w:eastAsia="Times New Roman" w:hAnsi="Times New Roman" w:cs="Times New Roman"/>
          <w:sz w:val="28"/>
          <w:szCs w:val="28"/>
          <w:lang w:val="be-BY" w:eastAsia="ru-RU"/>
        </w:rPr>
        <w:t>ага, Д</w:t>
      </w:r>
      <w:r w:rsidRPr="00EC18D2">
        <w:rPr>
          <w:rFonts w:ascii="Times New Roman" w:eastAsia="Times New Roman" w:hAnsi="Times New Roman" w:cs="Times New Roman"/>
          <w:sz w:val="28"/>
          <w:szCs w:val="28"/>
          <w:lang w:val="be-BY" w:eastAsia="ru-RU"/>
        </w:rPr>
        <w:t>рагічынск</w:t>
      </w:r>
      <w:r w:rsidR="00126450"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Пінск</w:t>
      </w:r>
      <w:r w:rsidR="00126450"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Столінск</w:t>
      </w:r>
      <w:r w:rsidR="00126450" w:rsidRPr="00EC18D2">
        <w:rPr>
          <w:rFonts w:ascii="Times New Roman" w:eastAsia="Times New Roman" w:hAnsi="Times New Roman" w:cs="Times New Roman"/>
          <w:sz w:val="28"/>
          <w:szCs w:val="28"/>
          <w:lang w:val="be-BY" w:eastAsia="ru-RU"/>
        </w:rPr>
        <w:t xml:space="preserve">ага, </w:t>
      </w:r>
      <w:r w:rsidRPr="00EC18D2">
        <w:rPr>
          <w:rFonts w:ascii="Times New Roman" w:eastAsia="Times New Roman" w:hAnsi="Times New Roman" w:cs="Times New Roman"/>
          <w:sz w:val="28"/>
          <w:szCs w:val="28"/>
          <w:lang w:val="be-BY" w:eastAsia="ru-RU"/>
        </w:rPr>
        <w:t>Пружанск</w:t>
      </w:r>
      <w:r w:rsidR="00126450"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xml:space="preserve"> павета</w:t>
      </w:r>
      <w:r w:rsidR="00126450"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w:t>
      </w:r>
      <w:r w:rsidR="00DA52E2" w:rsidRPr="00EC18D2">
        <w:rPr>
          <w:rFonts w:ascii="Times New Roman" w:eastAsia="Times New Roman" w:hAnsi="Times New Roman" w:cs="Times New Roman"/>
          <w:sz w:val="28"/>
          <w:szCs w:val="28"/>
          <w:lang w:val="be-BY" w:eastAsia="ru-RU"/>
        </w:rPr>
        <w:t xml:space="preserve">Найбольшую актыўнасць праяўлялі </w:t>
      </w:r>
      <w:r w:rsidRPr="00EC18D2">
        <w:rPr>
          <w:rFonts w:ascii="Times New Roman" w:eastAsia="Times New Roman" w:hAnsi="Times New Roman" w:cs="Times New Roman"/>
          <w:sz w:val="28"/>
          <w:szCs w:val="28"/>
          <w:lang w:val="be-BY" w:eastAsia="ru-RU"/>
        </w:rPr>
        <w:t xml:space="preserve">павятовыя ўправы ў Брэсце і Кобрыне. </w:t>
      </w:r>
      <w:r w:rsidR="00DA52E2" w:rsidRPr="00EC18D2">
        <w:rPr>
          <w:rFonts w:ascii="Times New Roman" w:eastAsia="Times New Roman" w:hAnsi="Times New Roman" w:cs="Times New Roman"/>
          <w:sz w:val="28"/>
          <w:szCs w:val="28"/>
          <w:lang w:val="be-BY" w:eastAsia="ru-RU"/>
        </w:rPr>
        <w:t xml:space="preserve">Былі </w:t>
      </w:r>
      <w:r w:rsidRPr="00EC18D2">
        <w:rPr>
          <w:rFonts w:ascii="Times New Roman" w:eastAsia="Times New Roman" w:hAnsi="Times New Roman" w:cs="Times New Roman"/>
          <w:sz w:val="28"/>
          <w:szCs w:val="28"/>
          <w:lang w:val="be-BY" w:eastAsia="ru-RU"/>
        </w:rPr>
        <w:t>адкры</w:t>
      </w:r>
      <w:r w:rsidR="00DA52E2" w:rsidRPr="00EC18D2">
        <w:rPr>
          <w:rFonts w:ascii="Times New Roman" w:eastAsia="Times New Roman" w:hAnsi="Times New Roman" w:cs="Times New Roman"/>
          <w:sz w:val="28"/>
          <w:szCs w:val="28"/>
          <w:lang w:val="be-BY" w:eastAsia="ru-RU"/>
        </w:rPr>
        <w:t>ты</w:t>
      </w:r>
      <w:r w:rsidRPr="00EC18D2">
        <w:rPr>
          <w:rFonts w:ascii="Times New Roman" w:eastAsia="Times New Roman" w:hAnsi="Times New Roman" w:cs="Times New Roman"/>
          <w:sz w:val="28"/>
          <w:szCs w:val="28"/>
          <w:lang w:val="be-BY" w:eastAsia="ru-RU"/>
        </w:rPr>
        <w:t xml:space="preserve"> новыя бібліятэкі-чытальні таварыства</w:t>
      </w:r>
      <w:r w:rsidR="00DA52E2" w:rsidRPr="00EC18D2">
        <w:rPr>
          <w:rFonts w:ascii="Times New Roman" w:eastAsia="Times New Roman" w:hAnsi="Times New Roman" w:cs="Times New Roman"/>
          <w:sz w:val="28"/>
          <w:szCs w:val="28"/>
          <w:lang w:val="be-BY" w:eastAsia="ru-RU"/>
        </w:rPr>
        <w:t>. У канцы 1928 </w:t>
      </w:r>
      <w:r w:rsidRPr="00EC18D2">
        <w:rPr>
          <w:rFonts w:ascii="Times New Roman" w:eastAsia="Times New Roman" w:hAnsi="Times New Roman" w:cs="Times New Roman"/>
          <w:sz w:val="28"/>
          <w:szCs w:val="28"/>
          <w:lang w:val="be-BY" w:eastAsia="ru-RU"/>
        </w:rPr>
        <w:t>г. у Палескім ваяводстве налічвалася 106</w:t>
      </w:r>
      <w:r w:rsidR="00DA52E2" w:rsidRPr="00EC18D2">
        <w:rPr>
          <w:rFonts w:ascii="Times New Roman" w:eastAsia="Times New Roman" w:hAnsi="Times New Roman" w:cs="Times New Roman"/>
          <w:sz w:val="28"/>
          <w:szCs w:val="28"/>
          <w:lang w:val="be-BY" w:eastAsia="ru-RU"/>
        </w:rPr>
        <w:t xml:space="preserve"> бібліятэк-чытальняў (у </w:t>
      </w:r>
      <w:r w:rsidRPr="00EC18D2">
        <w:rPr>
          <w:rFonts w:ascii="Times New Roman" w:eastAsia="Times New Roman" w:hAnsi="Times New Roman" w:cs="Times New Roman"/>
          <w:sz w:val="28"/>
          <w:szCs w:val="28"/>
          <w:lang w:val="be-BY" w:eastAsia="ru-RU"/>
        </w:rPr>
        <w:t>Брэсцкім павеце – 38, Кобрынскім – 44, Драгічынскім – 19, Пінскім і Столінскім – 5</w:t>
      </w:r>
      <w:r w:rsidR="00C11108">
        <w:rPr>
          <w:rFonts w:ascii="Times New Roman" w:eastAsia="Times New Roman" w:hAnsi="Times New Roman" w:cs="Times New Roman"/>
          <w:sz w:val="28"/>
          <w:szCs w:val="28"/>
          <w:lang w:val="be-BY" w:eastAsia="ru-RU"/>
        </w:rPr>
        <w:t>). У </w:t>
      </w:r>
      <w:r w:rsidRPr="00EC18D2">
        <w:rPr>
          <w:rFonts w:ascii="Times New Roman" w:eastAsia="Times New Roman" w:hAnsi="Times New Roman" w:cs="Times New Roman"/>
          <w:sz w:val="28"/>
          <w:szCs w:val="28"/>
          <w:lang w:val="be-BY" w:eastAsia="ru-RU"/>
        </w:rPr>
        <w:t>пачатку 1929 г. іх</w:t>
      </w:r>
      <w:r w:rsidR="00DA52E2" w:rsidRPr="00EC18D2">
        <w:rPr>
          <w:rFonts w:ascii="Times New Roman" w:eastAsia="Times New Roman" w:hAnsi="Times New Roman" w:cs="Times New Roman"/>
          <w:sz w:val="28"/>
          <w:szCs w:val="28"/>
          <w:lang w:val="be-BY" w:eastAsia="ru-RU"/>
        </w:rPr>
        <w:t xml:space="preserve"> ужо налічвалася 127.</w:t>
      </w:r>
    </w:p>
    <w:p w14:paraId="75AF67A5" w14:textId="27A17819" w:rsidR="006E7C1A" w:rsidRPr="00EC18D2" w:rsidRDefault="00DA52E2"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Д</w:t>
      </w:r>
      <w:r w:rsidR="006E7C1A" w:rsidRPr="00EC18D2">
        <w:rPr>
          <w:rFonts w:ascii="Times New Roman" w:eastAsia="Times New Roman" w:hAnsi="Times New Roman" w:cs="Times New Roman"/>
          <w:sz w:val="28"/>
          <w:szCs w:val="28"/>
          <w:lang w:val="be-BY" w:eastAsia="ru-RU"/>
        </w:rPr>
        <w:t xml:space="preserve">зейнасці </w:t>
      </w:r>
      <w:r w:rsidR="00C25A9A" w:rsidRPr="00EC18D2">
        <w:rPr>
          <w:rFonts w:ascii="Times New Roman" w:eastAsia="Times New Roman" w:hAnsi="Times New Roman" w:cs="Times New Roman"/>
          <w:sz w:val="28"/>
          <w:szCs w:val="28"/>
          <w:lang w:val="be-BY" w:eastAsia="ru-RU"/>
        </w:rPr>
        <w:t>таварыства “</w:t>
      </w:r>
      <w:r w:rsidRPr="00EC18D2">
        <w:rPr>
          <w:rFonts w:ascii="Times New Roman" w:eastAsia="Times New Roman" w:hAnsi="Times New Roman" w:cs="Times New Roman"/>
          <w:sz w:val="28"/>
          <w:szCs w:val="28"/>
          <w:lang w:val="be-BY" w:eastAsia="ru-RU"/>
        </w:rPr>
        <w:t>Просвіта</w:t>
      </w:r>
      <w:r w:rsidR="00C25A9A"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w:t>
      </w:r>
      <w:r w:rsidR="006E7C1A" w:rsidRPr="00EC18D2">
        <w:rPr>
          <w:rFonts w:ascii="Times New Roman" w:eastAsia="Times New Roman" w:hAnsi="Times New Roman" w:cs="Times New Roman"/>
          <w:sz w:val="28"/>
          <w:szCs w:val="28"/>
          <w:lang w:val="be-BY" w:eastAsia="ru-RU"/>
        </w:rPr>
        <w:t xml:space="preserve">перашкаджалі </w:t>
      </w:r>
      <w:r w:rsidR="00C25A9A" w:rsidRPr="00EC18D2">
        <w:rPr>
          <w:rFonts w:ascii="Times New Roman" w:eastAsia="Times New Roman" w:hAnsi="Times New Roman" w:cs="Times New Roman"/>
          <w:sz w:val="28"/>
          <w:szCs w:val="28"/>
          <w:lang w:val="be-BY" w:eastAsia="ru-RU"/>
        </w:rPr>
        <w:t xml:space="preserve">палітычныя і </w:t>
      </w:r>
      <w:r w:rsidR="006E7C1A" w:rsidRPr="00EC18D2">
        <w:rPr>
          <w:rFonts w:ascii="Times New Roman" w:eastAsia="Times New Roman" w:hAnsi="Times New Roman" w:cs="Times New Roman"/>
          <w:sz w:val="28"/>
          <w:szCs w:val="28"/>
          <w:lang w:val="be-BY" w:eastAsia="ru-RU"/>
        </w:rPr>
        <w:t>ідэалагічныя супярэчнасці паміж кіраўніцтвам і нізавымі структурамі. Управа таварыства ў Брэсце, дзе пераважалі прыхіл</w:t>
      </w:r>
      <w:r w:rsidR="00C25A9A" w:rsidRPr="00EC18D2">
        <w:rPr>
          <w:rFonts w:ascii="Times New Roman" w:eastAsia="Times New Roman" w:hAnsi="Times New Roman" w:cs="Times New Roman"/>
          <w:sz w:val="28"/>
          <w:szCs w:val="28"/>
          <w:lang w:val="be-BY" w:eastAsia="ru-RU"/>
        </w:rPr>
        <w:t xml:space="preserve">ьнікі </w:t>
      </w:r>
      <w:r w:rsidR="00C11108">
        <w:rPr>
          <w:rFonts w:ascii="Times New Roman" w:eastAsia="Times New Roman" w:hAnsi="Times New Roman" w:cs="Times New Roman"/>
          <w:sz w:val="28"/>
          <w:szCs w:val="28"/>
          <w:lang w:val="be-BY" w:eastAsia="ru-RU"/>
        </w:rPr>
        <w:t>Украінскага нацыянальна-дэмакратычнага аб’яднання (</w:t>
      </w:r>
      <w:r w:rsidR="00C25A9A" w:rsidRPr="00EC18D2">
        <w:rPr>
          <w:rFonts w:ascii="Times New Roman" w:eastAsia="Times New Roman" w:hAnsi="Times New Roman" w:cs="Times New Roman"/>
          <w:sz w:val="28"/>
          <w:szCs w:val="28"/>
          <w:lang w:val="be-BY" w:eastAsia="ru-RU"/>
        </w:rPr>
        <w:t>УНДА</w:t>
      </w:r>
      <w:r w:rsidR="00C11108">
        <w:rPr>
          <w:rFonts w:ascii="Times New Roman" w:eastAsia="Times New Roman" w:hAnsi="Times New Roman" w:cs="Times New Roman"/>
          <w:sz w:val="28"/>
          <w:szCs w:val="28"/>
          <w:lang w:val="be-BY" w:eastAsia="ru-RU"/>
        </w:rPr>
        <w:t>)</w:t>
      </w:r>
      <w:r w:rsidR="00C25A9A" w:rsidRPr="00EC18D2">
        <w:rPr>
          <w:rFonts w:ascii="Times New Roman" w:eastAsia="Times New Roman" w:hAnsi="Times New Roman" w:cs="Times New Roman"/>
          <w:sz w:val="28"/>
          <w:szCs w:val="28"/>
          <w:lang w:val="be-BY" w:eastAsia="ru-RU"/>
        </w:rPr>
        <w:t xml:space="preserve"> і пятлюраўцы, у 1929 </w:t>
      </w:r>
      <w:r w:rsidR="006E7C1A" w:rsidRPr="00EC18D2">
        <w:rPr>
          <w:rFonts w:ascii="Times New Roman" w:eastAsia="Times New Roman" w:hAnsi="Times New Roman" w:cs="Times New Roman"/>
          <w:sz w:val="28"/>
          <w:szCs w:val="28"/>
          <w:lang w:val="be-BY" w:eastAsia="ru-RU"/>
        </w:rPr>
        <w:t xml:space="preserve">г. закрыла ў </w:t>
      </w:r>
      <w:r w:rsidR="006E7C1A" w:rsidRPr="00EC18D2">
        <w:rPr>
          <w:rFonts w:ascii="Times New Roman" w:eastAsia="Times New Roman" w:hAnsi="Times New Roman" w:cs="Times New Roman"/>
          <w:sz w:val="28"/>
          <w:szCs w:val="28"/>
          <w:lang w:val="be-BY" w:eastAsia="ru-RU"/>
        </w:rPr>
        <w:lastRenderedPageBreak/>
        <w:t xml:space="preserve">Брэсцкім павеце больш 30 вясковых бібліятэк-чытальняў. </w:t>
      </w:r>
      <w:r w:rsidR="00C25A9A" w:rsidRPr="00EC18D2">
        <w:rPr>
          <w:rFonts w:ascii="Times New Roman" w:eastAsia="Times New Roman" w:hAnsi="Times New Roman" w:cs="Times New Roman"/>
          <w:sz w:val="28"/>
          <w:szCs w:val="28"/>
          <w:lang w:val="be-BY" w:eastAsia="ru-RU"/>
        </w:rPr>
        <w:t xml:space="preserve">Пасля разгорнутых рэпрэсіўных дзеянняў </w:t>
      </w:r>
      <w:r w:rsidR="006E7C1A" w:rsidRPr="00EC18D2">
        <w:rPr>
          <w:rFonts w:ascii="Times New Roman" w:eastAsia="Times New Roman" w:hAnsi="Times New Roman" w:cs="Times New Roman"/>
          <w:sz w:val="28"/>
          <w:szCs w:val="28"/>
          <w:lang w:val="be-BY" w:eastAsia="ru-RU"/>
        </w:rPr>
        <w:t xml:space="preserve">польскіх улад </w:t>
      </w:r>
      <w:r w:rsidR="00C25A9A" w:rsidRPr="00EC18D2">
        <w:rPr>
          <w:rFonts w:ascii="Times New Roman" w:eastAsia="Times New Roman" w:hAnsi="Times New Roman" w:cs="Times New Roman"/>
          <w:sz w:val="28"/>
          <w:szCs w:val="28"/>
          <w:lang w:val="be-BY" w:eastAsia="ru-RU"/>
        </w:rPr>
        <w:t xml:space="preserve">колькасць гурткоў таварыства зменшылася ў 1931 г. да </w:t>
      </w:r>
      <w:r w:rsidR="006E7C1A" w:rsidRPr="00EC18D2">
        <w:rPr>
          <w:rFonts w:ascii="Times New Roman" w:eastAsia="Times New Roman" w:hAnsi="Times New Roman" w:cs="Times New Roman"/>
          <w:sz w:val="28"/>
          <w:szCs w:val="28"/>
          <w:lang w:val="be-BY" w:eastAsia="ru-RU"/>
        </w:rPr>
        <w:t xml:space="preserve">79 (1534 чалавекі), у </w:t>
      </w:r>
      <w:r w:rsidR="00C25A9A" w:rsidRPr="00EC18D2">
        <w:rPr>
          <w:rFonts w:ascii="Times New Roman" w:eastAsia="Times New Roman" w:hAnsi="Times New Roman" w:cs="Times New Roman"/>
          <w:sz w:val="28"/>
          <w:szCs w:val="28"/>
          <w:lang w:val="be-BY" w:eastAsia="ru-RU"/>
        </w:rPr>
        <w:t>1932 г. да</w:t>
      </w:r>
      <w:r w:rsidR="00C11108">
        <w:rPr>
          <w:rFonts w:ascii="Times New Roman" w:eastAsia="Times New Roman" w:hAnsi="Times New Roman" w:cs="Times New Roman"/>
          <w:sz w:val="28"/>
          <w:szCs w:val="28"/>
          <w:lang w:val="be-BY" w:eastAsia="ru-RU"/>
        </w:rPr>
        <w:t xml:space="preserve"> 56 (1031 чалавек). У </w:t>
      </w:r>
      <w:r w:rsidR="006E7C1A" w:rsidRPr="00EC18D2">
        <w:rPr>
          <w:rFonts w:ascii="Times New Roman" w:eastAsia="Times New Roman" w:hAnsi="Times New Roman" w:cs="Times New Roman"/>
          <w:sz w:val="28"/>
          <w:szCs w:val="28"/>
          <w:lang w:val="be-BY" w:eastAsia="ru-RU"/>
        </w:rPr>
        <w:t xml:space="preserve">пачатку 1932 г. </w:t>
      </w:r>
      <w:r w:rsidR="00C25A9A" w:rsidRPr="00EC18D2">
        <w:rPr>
          <w:rFonts w:ascii="Times New Roman" w:eastAsia="Times New Roman" w:hAnsi="Times New Roman" w:cs="Times New Roman"/>
          <w:sz w:val="28"/>
          <w:szCs w:val="28"/>
          <w:lang w:val="be-BY" w:eastAsia="ru-RU"/>
        </w:rPr>
        <w:t xml:space="preserve">былі таксама </w:t>
      </w:r>
      <w:r w:rsidR="006E7C1A" w:rsidRPr="00EC18D2">
        <w:rPr>
          <w:rFonts w:ascii="Times New Roman" w:eastAsia="Times New Roman" w:hAnsi="Times New Roman" w:cs="Times New Roman"/>
          <w:sz w:val="28"/>
          <w:szCs w:val="28"/>
          <w:lang w:val="be-BY" w:eastAsia="ru-RU"/>
        </w:rPr>
        <w:t xml:space="preserve">44 украінскія гаспадарчыя пляцоўкі, </w:t>
      </w:r>
      <w:r w:rsidR="00C11108">
        <w:rPr>
          <w:rFonts w:ascii="Times New Roman" w:eastAsia="Times New Roman" w:hAnsi="Times New Roman" w:cs="Times New Roman"/>
          <w:sz w:val="28"/>
          <w:szCs w:val="28"/>
          <w:lang w:val="be-BY" w:eastAsia="ru-RU"/>
        </w:rPr>
        <w:t>53 </w:t>
      </w:r>
      <w:r w:rsidR="00C25A9A" w:rsidRPr="00EC18D2">
        <w:rPr>
          <w:rFonts w:ascii="Times New Roman" w:eastAsia="Times New Roman" w:hAnsi="Times New Roman" w:cs="Times New Roman"/>
          <w:sz w:val="28"/>
          <w:szCs w:val="28"/>
          <w:lang w:val="be-BY" w:eastAsia="ru-RU"/>
        </w:rPr>
        <w:t>чытальні “</w:t>
      </w:r>
      <w:r w:rsidR="006E7C1A" w:rsidRPr="00EC18D2">
        <w:rPr>
          <w:rFonts w:ascii="Times New Roman" w:eastAsia="Times New Roman" w:hAnsi="Times New Roman" w:cs="Times New Roman"/>
          <w:sz w:val="28"/>
          <w:szCs w:val="28"/>
          <w:lang w:val="be-BY" w:eastAsia="ru-RU"/>
        </w:rPr>
        <w:t>Просвіты</w:t>
      </w:r>
      <w:r w:rsidR="00C25A9A"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w:t>
      </w:r>
    </w:p>
    <w:p w14:paraId="65281961" w14:textId="77777777" w:rsidR="004845AA" w:rsidRPr="00EC18D2" w:rsidRDefault="006E7C1A"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У канцы 1932 г</w:t>
      </w:r>
      <w:r w:rsidR="004845AA" w:rsidRPr="00EC18D2">
        <w:rPr>
          <w:rFonts w:ascii="Times New Roman" w:eastAsia="Times New Roman" w:hAnsi="Times New Roman" w:cs="Times New Roman"/>
          <w:sz w:val="28"/>
          <w:szCs w:val="28"/>
          <w:lang w:val="be-BY" w:eastAsia="ru-RU"/>
        </w:rPr>
        <w:t>. структуры “Просвіты”</w:t>
      </w:r>
      <w:r w:rsidRPr="00EC18D2">
        <w:rPr>
          <w:rFonts w:ascii="Times New Roman" w:eastAsia="Times New Roman" w:hAnsi="Times New Roman" w:cs="Times New Roman"/>
          <w:sz w:val="28"/>
          <w:szCs w:val="28"/>
          <w:lang w:val="be-BY" w:eastAsia="ru-RU"/>
        </w:rPr>
        <w:t xml:space="preserve"> далучыліся да разгорнутага па ініцыятыве Украін</w:t>
      </w:r>
      <w:r w:rsidR="004845AA" w:rsidRPr="00EC18D2">
        <w:rPr>
          <w:rFonts w:ascii="Times New Roman" w:eastAsia="Times New Roman" w:hAnsi="Times New Roman" w:cs="Times New Roman"/>
          <w:sz w:val="28"/>
          <w:szCs w:val="28"/>
          <w:lang w:val="be-BY" w:eastAsia="ru-RU"/>
        </w:rPr>
        <w:t>скага педагагічнага таварыства “Рідна школа”</w:t>
      </w:r>
      <w:r w:rsidRPr="00EC18D2">
        <w:rPr>
          <w:rFonts w:ascii="Times New Roman" w:eastAsia="Times New Roman" w:hAnsi="Times New Roman" w:cs="Times New Roman"/>
          <w:sz w:val="28"/>
          <w:szCs w:val="28"/>
          <w:lang w:val="be-BY" w:eastAsia="ru-RU"/>
        </w:rPr>
        <w:t xml:space="preserve"> плебісцыту </w:t>
      </w:r>
      <w:r w:rsidR="004845AA" w:rsidRPr="00EC18D2">
        <w:rPr>
          <w:rFonts w:ascii="Times New Roman" w:eastAsia="Times New Roman" w:hAnsi="Times New Roman" w:cs="Times New Roman"/>
          <w:sz w:val="28"/>
          <w:szCs w:val="28"/>
          <w:lang w:val="be-BY" w:eastAsia="ru-RU"/>
        </w:rPr>
        <w:t xml:space="preserve">па пытанні </w:t>
      </w:r>
      <w:r w:rsidRPr="00EC18D2">
        <w:rPr>
          <w:rFonts w:ascii="Times New Roman" w:eastAsia="Times New Roman" w:hAnsi="Times New Roman" w:cs="Times New Roman"/>
          <w:sz w:val="28"/>
          <w:szCs w:val="28"/>
          <w:lang w:val="be-BY" w:eastAsia="ru-RU"/>
        </w:rPr>
        <w:t xml:space="preserve">адкрыцця ўкраінскіх школ. </w:t>
      </w:r>
      <w:r w:rsidR="004845AA" w:rsidRPr="00EC18D2">
        <w:rPr>
          <w:rFonts w:ascii="Times New Roman" w:eastAsia="Times New Roman" w:hAnsi="Times New Roman" w:cs="Times New Roman"/>
          <w:sz w:val="28"/>
          <w:szCs w:val="28"/>
          <w:lang w:val="be-BY" w:eastAsia="ru-RU"/>
        </w:rPr>
        <w:t xml:space="preserve">Для гэтага была праведзена агітацыйна-растлумачальная праца </w:t>
      </w:r>
      <w:r w:rsidRPr="00EC18D2">
        <w:rPr>
          <w:rFonts w:ascii="Times New Roman" w:eastAsia="Times New Roman" w:hAnsi="Times New Roman" w:cs="Times New Roman"/>
          <w:sz w:val="28"/>
          <w:szCs w:val="28"/>
          <w:lang w:val="be-BY" w:eastAsia="ru-RU"/>
        </w:rPr>
        <w:t xml:space="preserve">ў Брэсцкім, Драгічынскім і Кобрынскім паветах. </w:t>
      </w:r>
      <w:r w:rsidR="004845AA" w:rsidRPr="00EC18D2">
        <w:rPr>
          <w:rFonts w:ascii="Times New Roman" w:eastAsia="Times New Roman" w:hAnsi="Times New Roman" w:cs="Times New Roman"/>
          <w:sz w:val="28"/>
          <w:szCs w:val="28"/>
          <w:lang w:val="be-BY" w:eastAsia="ru-RU"/>
        </w:rPr>
        <w:t xml:space="preserve">Да збору подпісаў бацькоў актыўна далучыліся </w:t>
      </w:r>
      <w:r w:rsidRPr="00EC18D2">
        <w:rPr>
          <w:rFonts w:ascii="Times New Roman" w:eastAsia="Times New Roman" w:hAnsi="Times New Roman" w:cs="Times New Roman"/>
          <w:sz w:val="28"/>
          <w:szCs w:val="28"/>
          <w:lang w:val="be-BY" w:eastAsia="ru-RU"/>
        </w:rPr>
        <w:t xml:space="preserve">праваслаўныя святары. У </w:t>
      </w:r>
      <w:r w:rsidR="004845AA" w:rsidRPr="00EC18D2">
        <w:rPr>
          <w:rFonts w:ascii="Times New Roman" w:eastAsia="Times New Roman" w:hAnsi="Times New Roman" w:cs="Times New Roman"/>
          <w:sz w:val="28"/>
          <w:szCs w:val="28"/>
          <w:lang w:val="be-BY" w:eastAsia="ru-RU"/>
        </w:rPr>
        <w:t>некаторых мясцовасцях</w:t>
      </w:r>
      <w:r w:rsidRPr="00EC18D2">
        <w:rPr>
          <w:rFonts w:ascii="Times New Roman" w:eastAsia="Times New Roman" w:hAnsi="Times New Roman" w:cs="Times New Roman"/>
          <w:sz w:val="28"/>
          <w:szCs w:val="28"/>
          <w:lang w:val="be-BY" w:eastAsia="ru-RU"/>
        </w:rPr>
        <w:t xml:space="preserve"> збірал</w:t>
      </w:r>
      <w:r w:rsidR="004845AA" w:rsidRPr="00EC18D2">
        <w:rPr>
          <w:rFonts w:ascii="Times New Roman" w:eastAsia="Times New Roman" w:hAnsi="Times New Roman" w:cs="Times New Roman"/>
          <w:sz w:val="28"/>
          <w:szCs w:val="28"/>
          <w:lang w:val="be-BY" w:eastAsia="ru-RU"/>
        </w:rPr>
        <w:t>іся</w:t>
      </w:r>
      <w:r w:rsidRPr="00EC18D2">
        <w:rPr>
          <w:rFonts w:ascii="Times New Roman" w:eastAsia="Times New Roman" w:hAnsi="Times New Roman" w:cs="Times New Roman"/>
          <w:sz w:val="28"/>
          <w:szCs w:val="28"/>
          <w:lang w:val="be-BY" w:eastAsia="ru-RU"/>
        </w:rPr>
        <w:t xml:space="preserve"> грошы на падпіску заходнеўкраінскіх перыядычных выданняў, </w:t>
      </w:r>
      <w:r w:rsidR="004845AA" w:rsidRPr="00EC18D2">
        <w:rPr>
          <w:rFonts w:ascii="Times New Roman" w:eastAsia="Times New Roman" w:hAnsi="Times New Roman" w:cs="Times New Roman"/>
          <w:sz w:val="28"/>
          <w:szCs w:val="28"/>
          <w:lang w:val="be-BY" w:eastAsia="ru-RU"/>
        </w:rPr>
        <w:t xml:space="preserve">распаўсюджваліся </w:t>
      </w:r>
      <w:r w:rsidRPr="00EC18D2">
        <w:rPr>
          <w:rFonts w:ascii="Times New Roman" w:eastAsia="Times New Roman" w:hAnsi="Times New Roman" w:cs="Times New Roman"/>
          <w:sz w:val="28"/>
          <w:szCs w:val="28"/>
          <w:lang w:val="be-BY" w:eastAsia="ru-RU"/>
        </w:rPr>
        <w:t xml:space="preserve">партрэты </w:t>
      </w:r>
      <w:r w:rsidR="004845AA" w:rsidRPr="00EC18D2">
        <w:rPr>
          <w:rFonts w:ascii="Times New Roman" w:eastAsia="Times New Roman" w:hAnsi="Times New Roman" w:cs="Times New Roman"/>
          <w:sz w:val="28"/>
          <w:szCs w:val="28"/>
          <w:lang w:val="be-BY" w:eastAsia="ru-RU"/>
        </w:rPr>
        <w:t xml:space="preserve">Т. </w:t>
      </w:r>
      <w:r w:rsidRPr="00EC18D2">
        <w:rPr>
          <w:rFonts w:ascii="Times New Roman" w:eastAsia="Times New Roman" w:hAnsi="Times New Roman" w:cs="Times New Roman"/>
          <w:sz w:val="28"/>
          <w:szCs w:val="28"/>
          <w:lang w:val="be-BY" w:eastAsia="ru-RU"/>
        </w:rPr>
        <w:t>Шаўчэнкі</w:t>
      </w:r>
      <w:r w:rsidR="004845AA" w:rsidRPr="00EC18D2">
        <w:rPr>
          <w:rFonts w:ascii="Times New Roman" w:eastAsia="Times New Roman" w:hAnsi="Times New Roman" w:cs="Times New Roman"/>
          <w:sz w:val="28"/>
          <w:szCs w:val="28"/>
          <w:lang w:val="be-BY" w:eastAsia="ru-RU"/>
        </w:rPr>
        <w:t>.</w:t>
      </w:r>
    </w:p>
    <w:p w14:paraId="4E628291" w14:textId="6E14A54D" w:rsidR="003B5901" w:rsidRPr="00EC18D2" w:rsidRDefault="003B590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Пад пагрозай с</w:t>
      </w:r>
      <w:r w:rsidR="006E7C1A" w:rsidRPr="00EC18D2">
        <w:rPr>
          <w:rFonts w:ascii="Times New Roman" w:eastAsia="Times New Roman" w:hAnsi="Times New Roman" w:cs="Times New Roman"/>
          <w:sz w:val="28"/>
          <w:szCs w:val="28"/>
          <w:lang w:val="be-BY" w:eastAsia="ru-RU"/>
        </w:rPr>
        <w:t xml:space="preserve">пынення дзейнасці </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Просвіты</w:t>
      </w:r>
      <w:r w:rsidR="00C11108">
        <w:rPr>
          <w:rFonts w:ascii="Times New Roman" w:eastAsia="Times New Roman" w:hAnsi="Times New Roman" w:cs="Times New Roman"/>
          <w:sz w:val="28"/>
          <w:szCs w:val="28"/>
          <w:lang w:val="be-BY" w:eastAsia="ru-RU"/>
        </w:rPr>
        <w:t>” з боку польскіх улад</w:t>
      </w:r>
      <w:r w:rsidRPr="00EC18D2">
        <w:rPr>
          <w:rFonts w:ascii="Times New Roman" w:eastAsia="Times New Roman" w:hAnsi="Times New Roman" w:cs="Times New Roman"/>
          <w:sz w:val="28"/>
          <w:szCs w:val="28"/>
          <w:lang w:val="be-BY" w:eastAsia="ru-RU"/>
        </w:rPr>
        <w:t>, якія п</w:t>
      </w:r>
      <w:r w:rsidR="006E7C1A" w:rsidRPr="00EC18D2">
        <w:rPr>
          <w:rFonts w:ascii="Times New Roman" w:eastAsia="Times New Roman" w:hAnsi="Times New Roman" w:cs="Times New Roman"/>
          <w:sz w:val="28"/>
          <w:szCs w:val="28"/>
          <w:lang w:val="be-BY" w:eastAsia="ru-RU"/>
        </w:rPr>
        <w:t xml:space="preserve">атрабавалі </w:t>
      </w:r>
      <w:r w:rsidRPr="00EC18D2">
        <w:rPr>
          <w:rFonts w:ascii="Times New Roman" w:eastAsia="Times New Roman" w:hAnsi="Times New Roman" w:cs="Times New Roman"/>
          <w:sz w:val="28"/>
          <w:szCs w:val="28"/>
          <w:lang w:val="be-BY" w:eastAsia="ru-RU"/>
        </w:rPr>
        <w:t xml:space="preserve">выдаліць небяспечных праціўнікаў рэжыму санацыі Ю. Пілсудскага, </w:t>
      </w:r>
      <w:r w:rsidR="006E7C1A" w:rsidRPr="00EC18D2">
        <w:rPr>
          <w:rFonts w:ascii="Times New Roman" w:eastAsia="Times New Roman" w:hAnsi="Times New Roman" w:cs="Times New Roman"/>
          <w:sz w:val="28"/>
          <w:szCs w:val="28"/>
          <w:lang w:val="be-BY" w:eastAsia="ru-RU"/>
        </w:rPr>
        <w:t xml:space="preserve">1 чэрвеня 1932 г. </w:t>
      </w:r>
      <w:r w:rsidRPr="00EC18D2">
        <w:rPr>
          <w:rFonts w:ascii="Times New Roman" w:eastAsia="Times New Roman" w:hAnsi="Times New Roman" w:cs="Times New Roman"/>
          <w:sz w:val="28"/>
          <w:szCs w:val="28"/>
          <w:lang w:val="be-BY" w:eastAsia="ru-RU"/>
        </w:rPr>
        <w:t xml:space="preserve">было закрыта </w:t>
      </w:r>
      <w:r w:rsidR="000B72D9">
        <w:rPr>
          <w:rFonts w:ascii="Times New Roman" w:eastAsia="Times New Roman" w:hAnsi="Times New Roman" w:cs="Times New Roman"/>
          <w:sz w:val="28"/>
          <w:szCs w:val="28"/>
          <w:lang w:val="be-BY" w:eastAsia="ru-RU"/>
        </w:rPr>
        <w:t>30 бібліятэк-чытальняў. У </w:t>
      </w:r>
      <w:r w:rsidR="006E7C1A" w:rsidRPr="00EC18D2">
        <w:rPr>
          <w:rFonts w:ascii="Times New Roman" w:eastAsia="Times New Roman" w:hAnsi="Times New Roman" w:cs="Times New Roman"/>
          <w:sz w:val="28"/>
          <w:szCs w:val="28"/>
          <w:lang w:val="be-BY" w:eastAsia="ru-RU"/>
        </w:rPr>
        <w:t xml:space="preserve">1932 г. былі ліквідаваны ўсе вясковыя бібліятэкі-чытальні, засталася толькі </w:t>
      </w:r>
      <w:r w:rsidRPr="00EC18D2">
        <w:rPr>
          <w:rFonts w:ascii="Times New Roman" w:eastAsia="Times New Roman" w:hAnsi="Times New Roman" w:cs="Times New Roman"/>
          <w:sz w:val="28"/>
          <w:szCs w:val="28"/>
          <w:lang w:val="be-BY" w:eastAsia="ru-RU"/>
        </w:rPr>
        <w:t>адна ў</w:t>
      </w:r>
      <w:r w:rsidR="006E7C1A" w:rsidRPr="00EC18D2">
        <w:rPr>
          <w:rFonts w:ascii="Times New Roman" w:eastAsia="Times New Roman" w:hAnsi="Times New Roman" w:cs="Times New Roman"/>
          <w:sz w:val="28"/>
          <w:szCs w:val="28"/>
          <w:lang w:val="be-BY" w:eastAsia="ru-RU"/>
        </w:rPr>
        <w:t xml:space="preserve"> Брэсце. Да 1933 г. </w:t>
      </w:r>
      <w:r w:rsidRPr="00EC18D2">
        <w:rPr>
          <w:rFonts w:ascii="Times New Roman" w:eastAsia="Times New Roman" w:hAnsi="Times New Roman" w:cs="Times New Roman"/>
          <w:sz w:val="28"/>
          <w:szCs w:val="28"/>
          <w:lang w:val="be-BY" w:eastAsia="ru-RU"/>
        </w:rPr>
        <w:t xml:space="preserve">уцалелі ўсяго </w:t>
      </w:r>
      <w:r w:rsidR="00C11108">
        <w:rPr>
          <w:rFonts w:ascii="Times New Roman" w:eastAsia="Times New Roman" w:hAnsi="Times New Roman" w:cs="Times New Roman"/>
          <w:sz w:val="28"/>
          <w:szCs w:val="28"/>
          <w:lang w:val="be-BY" w:eastAsia="ru-RU"/>
        </w:rPr>
        <w:t>два</w:t>
      </w:r>
      <w:r w:rsidR="006E7C1A" w:rsidRPr="00EC18D2">
        <w:rPr>
          <w:rFonts w:ascii="Times New Roman" w:eastAsia="Times New Roman" w:hAnsi="Times New Roman" w:cs="Times New Roman"/>
          <w:sz w:val="28"/>
          <w:szCs w:val="28"/>
          <w:lang w:val="be-BY" w:eastAsia="ru-RU"/>
        </w:rPr>
        <w:t xml:space="preserve"> гурт</w:t>
      </w:r>
      <w:r w:rsidRPr="00EC18D2">
        <w:rPr>
          <w:rFonts w:ascii="Times New Roman" w:eastAsia="Times New Roman" w:hAnsi="Times New Roman" w:cs="Times New Roman"/>
          <w:sz w:val="28"/>
          <w:szCs w:val="28"/>
          <w:lang w:val="be-BY" w:eastAsia="ru-RU"/>
        </w:rPr>
        <w:t>кі таварыства. У красавіку 1933 г. “</w:t>
      </w:r>
      <w:r w:rsidR="006E7C1A" w:rsidRPr="00EC18D2">
        <w:rPr>
          <w:rFonts w:ascii="Times New Roman" w:eastAsia="Times New Roman" w:hAnsi="Times New Roman" w:cs="Times New Roman"/>
          <w:sz w:val="28"/>
          <w:szCs w:val="28"/>
          <w:lang w:val="be-BY" w:eastAsia="ru-RU"/>
        </w:rPr>
        <w:t>Просвіта</w:t>
      </w:r>
      <w:r w:rsidRPr="00EC18D2">
        <w:rPr>
          <w:rFonts w:ascii="Times New Roman" w:eastAsia="Times New Roman" w:hAnsi="Times New Roman" w:cs="Times New Roman"/>
          <w:sz w:val="28"/>
          <w:szCs w:val="28"/>
          <w:lang w:val="be-BY" w:eastAsia="ru-RU"/>
        </w:rPr>
        <w:t>” м</w:t>
      </w:r>
      <w:r w:rsidR="006E7C1A" w:rsidRPr="00EC18D2">
        <w:rPr>
          <w:rFonts w:ascii="Times New Roman" w:eastAsia="Times New Roman" w:hAnsi="Times New Roman" w:cs="Times New Roman"/>
          <w:sz w:val="28"/>
          <w:szCs w:val="28"/>
          <w:lang w:val="be-BY" w:eastAsia="ru-RU"/>
        </w:rPr>
        <w:t xml:space="preserve">ела </w:t>
      </w:r>
      <w:r w:rsidRPr="00EC18D2">
        <w:rPr>
          <w:rFonts w:ascii="Times New Roman" w:eastAsia="Times New Roman" w:hAnsi="Times New Roman" w:cs="Times New Roman"/>
          <w:sz w:val="28"/>
          <w:szCs w:val="28"/>
          <w:lang w:val="be-BY" w:eastAsia="ru-RU"/>
        </w:rPr>
        <w:t xml:space="preserve">толькі </w:t>
      </w:r>
      <w:r w:rsidR="000B72D9">
        <w:rPr>
          <w:rFonts w:ascii="Times New Roman" w:eastAsia="Times New Roman" w:hAnsi="Times New Roman" w:cs="Times New Roman"/>
          <w:sz w:val="28"/>
          <w:szCs w:val="28"/>
          <w:lang w:val="be-BY" w:eastAsia="ru-RU"/>
        </w:rPr>
        <w:t>тры</w:t>
      </w:r>
      <w:r w:rsidR="006E7C1A" w:rsidRPr="00EC18D2">
        <w:rPr>
          <w:rFonts w:ascii="Times New Roman" w:eastAsia="Times New Roman" w:hAnsi="Times New Roman" w:cs="Times New Roman"/>
          <w:sz w:val="28"/>
          <w:szCs w:val="28"/>
          <w:lang w:val="be-BY" w:eastAsia="ru-RU"/>
        </w:rPr>
        <w:t xml:space="preserve"> чытальні</w:t>
      </w:r>
      <w:r w:rsidRPr="00EC18D2">
        <w:rPr>
          <w:rFonts w:ascii="Times New Roman" w:eastAsia="Times New Roman" w:hAnsi="Times New Roman" w:cs="Times New Roman"/>
          <w:sz w:val="28"/>
          <w:szCs w:val="28"/>
          <w:lang w:val="be-BY" w:eastAsia="ru-RU"/>
        </w:rPr>
        <w:t xml:space="preserve">. У крытычным стане </w:t>
      </w:r>
      <w:r w:rsidR="006E7C1A" w:rsidRPr="00EC18D2">
        <w:rPr>
          <w:rFonts w:ascii="Times New Roman" w:eastAsia="Times New Roman" w:hAnsi="Times New Roman" w:cs="Times New Roman"/>
          <w:sz w:val="28"/>
          <w:szCs w:val="28"/>
          <w:lang w:val="be-BY" w:eastAsia="ru-RU"/>
        </w:rPr>
        <w:t>был</w:t>
      </w:r>
      <w:r w:rsidRPr="00EC18D2">
        <w:rPr>
          <w:rFonts w:ascii="Times New Roman" w:eastAsia="Times New Roman" w:hAnsi="Times New Roman" w:cs="Times New Roman"/>
          <w:sz w:val="28"/>
          <w:szCs w:val="28"/>
          <w:lang w:val="be-BY" w:eastAsia="ru-RU"/>
        </w:rPr>
        <w:t>а ў</w:t>
      </w:r>
      <w:r w:rsidR="006E7C1A" w:rsidRPr="00EC18D2">
        <w:rPr>
          <w:rFonts w:ascii="Times New Roman" w:eastAsia="Times New Roman" w:hAnsi="Times New Roman" w:cs="Times New Roman"/>
          <w:sz w:val="28"/>
          <w:szCs w:val="28"/>
          <w:lang w:val="be-BY" w:eastAsia="ru-RU"/>
        </w:rPr>
        <w:t>краінска</w:t>
      </w:r>
      <w:r w:rsidRPr="00EC18D2">
        <w:rPr>
          <w:rFonts w:ascii="Times New Roman" w:eastAsia="Times New Roman" w:hAnsi="Times New Roman" w:cs="Times New Roman"/>
          <w:sz w:val="28"/>
          <w:szCs w:val="28"/>
          <w:lang w:val="be-BY" w:eastAsia="ru-RU"/>
        </w:rPr>
        <w:t>я</w:t>
      </w:r>
      <w:r w:rsidR="006E7C1A" w:rsidRPr="00EC18D2">
        <w:rPr>
          <w:rFonts w:ascii="Times New Roman" w:eastAsia="Times New Roman" w:hAnsi="Times New Roman" w:cs="Times New Roman"/>
          <w:sz w:val="28"/>
          <w:szCs w:val="28"/>
          <w:lang w:val="be-BY" w:eastAsia="ru-RU"/>
        </w:rPr>
        <w:t xml:space="preserve"> школ</w:t>
      </w:r>
      <w:r w:rsidRPr="00EC18D2">
        <w:rPr>
          <w:rFonts w:ascii="Times New Roman" w:eastAsia="Times New Roman" w:hAnsi="Times New Roman" w:cs="Times New Roman"/>
          <w:sz w:val="28"/>
          <w:szCs w:val="28"/>
          <w:lang w:val="be-BY" w:eastAsia="ru-RU"/>
        </w:rPr>
        <w:t>а ў</w:t>
      </w:r>
      <w:r w:rsidR="006E7C1A" w:rsidRPr="00EC18D2">
        <w:rPr>
          <w:rFonts w:ascii="Times New Roman" w:eastAsia="Times New Roman" w:hAnsi="Times New Roman" w:cs="Times New Roman"/>
          <w:sz w:val="28"/>
          <w:szCs w:val="28"/>
          <w:lang w:val="be-BY" w:eastAsia="ru-RU"/>
        </w:rPr>
        <w:t xml:space="preserve"> Брэсце. </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Просвіта</w:t>
      </w:r>
      <w:r w:rsidRPr="00EC18D2">
        <w:rPr>
          <w:rFonts w:ascii="Times New Roman" w:eastAsia="Times New Roman" w:hAnsi="Times New Roman" w:cs="Times New Roman"/>
          <w:sz w:val="28"/>
          <w:szCs w:val="28"/>
          <w:lang w:val="be-BY" w:eastAsia="ru-RU"/>
        </w:rPr>
        <w:t>”, “</w:t>
      </w:r>
      <w:r w:rsidR="006E7C1A" w:rsidRPr="00EC18D2">
        <w:rPr>
          <w:rFonts w:ascii="Times New Roman" w:eastAsia="Times New Roman" w:hAnsi="Times New Roman" w:cs="Times New Roman"/>
          <w:sz w:val="28"/>
          <w:szCs w:val="28"/>
          <w:lang w:val="be-BY" w:eastAsia="ru-RU"/>
        </w:rPr>
        <w:t>Рідна школа</w:t>
      </w:r>
      <w:r w:rsidRPr="00EC18D2">
        <w:rPr>
          <w:rFonts w:ascii="Times New Roman" w:eastAsia="Times New Roman" w:hAnsi="Times New Roman" w:cs="Times New Roman"/>
          <w:sz w:val="28"/>
          <w:szCs w:val="28"/>
          <w:lang w:val="be-BY" w:eastAsia="ru-RU"/>
        </w:rPr>
        <w:t xml:space="preserve">” і іншыя заходнеўкраінскія арганізацыі, установы </w:t>
      </w:r>
      <w:r w:rsidR="006E7C1A" w:rsidRPr="00EC18D2">
        <w:rPr>
          <w:rFonts w:ascii="Times New Roman" w:eastAsia="Times New Roman" w:hAnsi="Times New Roman" w:cs="Times New Roman"/>
          <w:sz w:val="28"/>
          <w:szCs w:val="28"/>
          <w:lang w:val="be-BY" w:eastAsia="ru-RU"/>
        </w:rPr>
        <w:t>знаходзіліся ў складаным фінансавым становішчы</w:t>
      </w:r>
      <w:r w:rsidRPr="00EC18D2">
        <w:rPr>
          <w:rFonts w:ascii="Times New Roman" w:eastAsia="Times New Roman" w:hAnsi="Times New Roman" w:cs="Times New Roman"/>
          <w:sz w:val="28"/>
          <w:szCs w:val="28"/>
          <w:lang w:val="be-BY" w:eastAsia="ru-RU"/>
        </w:rPr>
        <w:t xml:space="preserve"> і не змаглі аказаць дапамогу. Пасля ліквідацыі Сельраба і чытальняў “</w:t>
      </w:r>
      <w:r w:rsidR="006E7C1A" w:rsidRPr="00EC18D2">
        <w:rPr>
          <w:rFonts w:ascii="Times New Roman" w:eastAsia="Times New Roman" w:hAnsi="Times New Roman" w:cs="Times New Roman"/>
          <w:sz w:val="28"/>
          <w:szCs w:val="28"/>
          <w:lang w:val="be-BY" w:eastAsia="ru-RU"/>
        </w:rPr>
        <w:t>Просвіты</w:t>
      </w:r>
      <w:r w:rsidRPr="00EC18D2">
        <w:rPr>
          <w:rFonts w:ascii="Times New Roman" w:eastAsia="Times New Roman" w:hAnsi="Times New Roman" w:cs="Times New Roman"/>
          <w:sz w:val="28"/>
          <w:szCs w:val="28"/>
          <w:lang w:val="be-BY" w:eastAsia="ru-RU"/>
        </w:rPr>
        <w:t>”</w:t>
      </w:r>
      <w:r w:rsidR="006E7C1A" w:rsidRPr="00EC18D2">
        <w:rPr>
          <w:rFonts w:ascii="Times New Roman" w:eastAsia="Times New Roman" w:hAnsi="Times New Roman" w:cs="Times New Roman"/>
          <w:sz w:val="28"/>
          <w:szCs w:val="28"/>
          <w:lang w:val="be-BY" w:eastAsia="ru-RU"/>
        </w:rPr>
        <w:t xml:space="preserve"> з вясны 1933 г. </w:t>
      </w:r>
      <w:r w:rsidRPr="00EC18D2">
        <w:rPr>
          <w:rFonts w:ascii="Times New Roman" w:eastAsia="Times New Roman" w:hAnsi="Times New Roman" w:cs="Times New Roman"/>
          <w:sz w:val="28"/>
          <w:szCs w:val="28"/>
          <w:lang w:val="be-BY" w:eastAsia="ru-RU"/>
        </w:rPr>
        <w:t>украінская грамадска-культурная дзейнасць н</w:t>
      </w:r>
      <w:r w:rsidR="006E7C1A" w:rsidRPr="00EC18D2">
        <w:rPr>
          <w:rFonts w:ascii="Times New Roman" w:eastAsia="Times New Roman" w:hAnsi="Times New Roman" w:cs="Times New Roman"/>
          <w:sz w:val="28"/>
          <w:szCs w:val="28"/>
          <w:lang w:val="be-BY" w:eastAsia="ru-RU"/>
        </w:rPr>
        <w:t xml:space="preserve">а Палессі </w:t>
      </w:r>
      <w:r w:rsidRPr="00EC18D2">
        <w:rPr>
          <w:rFonts w:ascii="Times New Roman" w:eastAsia="Times New Roman" w:hAnsi="Times New Roman" w:cs="Times New Roman"/>
          <w:sz w:val="28"/>
          <w:szCs w:val="28"/>
          <w:lang w:val="be-BY" w:eastAsia="ru-RU"/>
        </w:rPr>
        <w:t>прыйшла ў заняпад.</w:t>
      </w:r>
    </w:p>
    <w:p w14:paraId="3437D6D5" w14:textId="57530F19" w:rsidR="003B5901" w:rsidRPr="00EC18D2" w:rsidRDefault="003B5901" w:rsidP="00EC18D2">
      <w:pPr>
        <w:spacing w:after="0" w:line="240" w:lineRule="auto"/>
        <w:ind w:firstLine="709"/>
        <w:jc w:val="both"/>
        <w:rPr>
          <w:rFonts w:ascii="Times New Roman" w:eastAsia="Times New Roman" w:hAnsi="Times New Roman" w:cs="Times New Roman"/>
          <w:sz w:val="28"/>
          <w:szCs w:val="28"/>
          <w:lang w:eastAsia="ru-RU"/>
        </w:rPr>
      </w:pPr>
      <w:r w:rsidRPr="00EC18D2">
        <w:rPr>
          <w:rFonts w:ascii="Times New Roman" w:eastAsia="Times New Roman" w:hAnsi="Times New Roman" w:cs="Times New Roman"/>
          <w:sz w:val="28"/>
          <w:szCs w:val="28"/>
          <w:lang w:val="be-BY" w:eastAsia="ru-RU"/>
        </w:rPr>
        <w:t>Толькі ў другой палове 1930-х гг. у Палескім ваяводстве пачалося ажыўленне ўкраінскай грамадска-культурнай дзейнасці. Пасол І. Завалыкут праводзіў у Брэсце кансультацыі з кіраўнікамі, актывістамі “Просвіты”</w:t>
      </w:r>
      <w:r w:rsidR="00320633" w:rsidRPr="00EC18D2">
        <w:rPr>
          <w:rFonts w:ascii="Times New Roman" w:eastAsia="Times New Roman" w:hAnsi="Times New Roman" w:cs="Times New Roman"/>
          <w:sz w:val="28"/>
          <w:szCs w:val="28"/>
          <w:lang w:val="be-BY" w:eastAsia="ru-RU"/>
        </w:rPr>
        <w:t xml:space="preserve"> аб узнаўленні яе </w:t>
      </w:r>
      <w:r w:rsidRPr="00EC18D2">
        <w:rPr>
          <w:rFonts w:ascii="Times New Roman" w:eastAsia="Times New Roman" w:hAnsi="Times New Roman" w:cs="Times New Roman"/>
          <w:sz w:val="28"/>
          <w:szCs w:val="28"/>
          <w:lang w:val="be-BY" w:eastAsia="ru-RU"/>
        </w:rPr>
        <w:t xml:space="preserve">дзейнасці </w:t>
      </w:r>
      <w:r w:rsidR="0032063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наведаў Кобрын, Пінск, Лунінец. Было прапанавана наладзіць </w:t>
      </w:r>
      <w:r w:rsidR="00320633" w:rsidRPr="00EC18D2">
        <w:rPr>
          <w:rFonts w:ascii="Times New Roman" w:eastAsia="Times New Roman" w:hAnsi="Times New Roman" w:cs="Times New Roman"/>
          <w:sz w:val="28"/>
          <w:szCs w:val="28"/>
          <w:lang w:val="be-BY" w:eastAsia="ru-RU"/>
        </w:rPr>
        <w:t>э</w:t>
      </w:r>
      <w:r w:rsidRPr="00EC18D2">
        <w:rPr>
          <w:rFonts w:ascii="Times New Roman" w:eastAsia="Times New Roman" w:hAnsi="Times New Roman" w:cs="Times New Roman"/>
          <w:sz w:val="28"/>
          <w:szCs w:val="28"/>
          <w:lang w:val="be-BY" w:eastAsia="ru-RU"/>
        </w:rPr>
        <w:t xml:space="preserve">кскурсіі </w:t>
      </w:r>
      <w:r w:rsidR="00320633" w:rsidRPr="00EC18D2">
        <w:rPr>
          <w:rFonts w:ascii="Times New Roman" w:eastAsia="Times New Roman" w:hAnsi="Times New Roman" w:cs="Times New Roman"/>
          <w:sz w:val="28"/>
          <w:szCs w:val="28"/>
          <w:lang w:val="be-BY" w:eastAsia="ru-RU"/>
        </w:rPr>
        <w:t xml:space="preserve">ў Галіцыю для </w:t>
      </w:r>
      <w:r w:rsidRPr="00EC18D2">
        <w:rPr>
          <w:rFonts w:ascii="Times New Roman" w:eastAsia="Times New Roman" w:hAnsi="Times New Roman" w:cs="Times New Roman"/>
          <w:sz w:val="28"/>
          <w:szCs w:val="28"/>
          <w:lang w:val="be-BY" w:eastAsia="ru-RU"/>
        </w:rPr>
        <w:t>ўкраінскай моладзі</w:t>
      </w:r>
      <w:r w:rsidR="00320633" w:rsidRPr="00EC18D2">
        <w:rPr>
          <w:rFonts w:ascii="Times New Roman" w:eastAsia="Times New Roman" w:hAnsi="Times New Roman" w:cs="Times New Roman"/>
          <w:sz w:val="28"/>
          <w:szCs w:val="28"/>
          <w:lang w:val="be-BY" w:eastAsia="ru-RU"/>
        </w:rPr>
        <w:t xml:space="preserve"> з Палесся</w:t>
      </w:r>
      <w:r w:rsidRPr="00EC18D2">
        <w:rPr>
          <w:rFonts w:ascii="Times New Roman" w:eastAsia="Times New Roman" w:hAnsi="Times New Roman" w:cs="Times New Roman"/>
          <w:sz w:val="28"/>
          <w:szCs w:val="28"/>
          <w:lang w:val="be-BY" w:eastAsia="ru-RU"/>
        </w:rPr>
        <w:t xml:space="preserve">. </w:t>
      </w:r>
      <w:r w:rsidR="00320633" w:rsidRPr="00EC18D2">
        <w:rPr>
          <w:rFonts w:ascii="Times New Roman" w:eastAsia="Times New Roman" w:hAnsi="Times New Roman" w:cs="Times New Roman"/>
          <w:sz w:val="28"/>
          <w:szCs w:val="28"/>
          <w:lang w:val="be-BY" w:eastAsia="ru-RU"/>
        </w:rPr>
        <w:t>П</w:t>
      </w:r>
      <w:r w:rsidRPr="00EC18D2">
        <w:rPr>
          <w:rFonts w:ascii="Times New Roman" w:eastAsia="Times New Roman" w:hAnsi="Times New Roman" w:cs="Times New Roman"/>
          <w:sz w:val="28"/>
          <w:szCs w:val="28"/>
          <w:lang w:val="be-BY" w:eastAsia="ru-RU"/>
        </w:rPr>
        <w:t xml:space="preserve">ольскія ўлады </w:t>
      </w:r>
      <w:r w:rsidR="00320633" w:rsidRPr="00EC18D2">
        <w:rPr>
          <w:rFonts w:ascii="Times New Roman" w:eastAsia="Times New Roman" w:hAnsi="Times New Roman" w:cs="Times New Roman"/>
          <w:sz w:val="28"/>
          <w:szCs w:val="28"/>
          <w:lang w:val="be-BY" w:eastAsia="ru-RU"/>
        </w:rPr>
        <w:t xml:space="preserve">ўсяляк </w:t>
      </w:r>
      <w:r w:rsidRPr="00EC18D2">
        <w:rPr>
          <w:rFonts w:ascii="Times New Roman" w:eastAsia="Times New Roman" w:hAnsi="Times New Roman" w:cs="Times New Roman"/>
          <w:sz w:val="28"/>
          <w:szCs w:val="28"/>
          <w:lang w:val="be-BY" w:eastAsia="ru-RU"/>
        </w:rPr>
        <w:t xml:space="preserve">перашкаджалі </w:t>
      </w:r>
      <w:r w:rsidR="00320633" w:rsidRPr="00EC18D2">
        <w:rPr>
          <w:rFonts w:ascii="Times New Roman" w:eastAsia="Times New Roman" w:hAnsi="Times New Roman" w:cs="Times New Roman"/>
          <w:sz w:val="28"/>
          <w:szCs w:val="28"/>
          <w:lang w:val="be-BY" w:eastAsia="ru-RU"/>
        </w:rPr>
        <w:t>такім э</w:t>
      </w:r>
      <w:r w:rsidRPr="00EC18D2">
        <w:rPr>
          <w:rFonts w:ascii="Times New Roman" w:eastAsia="Times New Roman" w:hAnsi="Times New Roman" w:cs="Times New Roman"/>
          <w:sz w:val="28"/>
          <w:szCs w:val="28"/>
          <w:lang w:val="be-BY" w:eastAsia="ru-RU"/>
        </w:rPr>
        <w:t>кскурсі</w:t>
      </w:r>
      <w:r w:rsidR="00320633" w:rsidRPr="00EC18D2">
        <w:rPr>
          <w:rFonts w:ascii="Times New Roman" w:eastAsia="Times New Roman" w:hAnsi="Times New Roman" w:cs="Times New Roman"/>
          <w:sz w:val="28"/>
          <w:szCs w:val="28"/>
          <w:lang w:val="be-BY" w:eastAsia="ru-RU"/>
        </w:rPr>
        <w:t>ям</w:t>
      </w:r>
      <w:r w:rsidRPr="00EC18D2">
        <w:rPr>
          <w:rFonts w:ascii="Times New Roman" w:eastAsia="Times New Roman" w:hAnsi="Times New Roman" w:cs="Times New Roman"/>
          <w:sz w:val="28"/>
          <w:szCs w:val="28"/>
          <w:lang w:val="be-BY" w:eastAsia="ru-RU"/>
        </w:rPr>
        <w:t xml:space="preserve">, </w:t>
      </w:r>
      <w:r w:rsidR="00320633" w:rsidRPr="00EC18D2">
        <w:rPr>
          <w:rFonts w:ascii="Times New Roman" w:eastAsia="Times New Roman" w:hAnsi="Times New Roman" w:cs="Times New Roman"/>
          <w:sz w:val="28"/>
          <w:szCs w:val="28"/>
          <w:lang w:val="be-BY" w:eastAsia="ru-RU"/>
        </w:rPr>
        <w:t xml:space="preserve">абмяжоўвалі </w:t>
      </w:r>
      <w:r w:rsidRPr="00EC18D2">
        <w:rPr>
          <w:rFonts w:ascii="Times New Roman" w:eastAsia="Times New Roman" w:hAnsi="Times New Roman" w:cs="Times New Roman"/>
          <w:sz w:val="28"/>
          <w:szCs w:val="28"/>
          <w:lang w:val="be-BY" w:eastAsia="ru-RU"/>
        </w:rPr>
        <w:t>кантакт</w:t>
      </w:r>
      <w:r w:rsidR="00320633" w:rsidRPr="00EC18D2">
        <w:rPr>
          <w:rFonts w:ascii="Times New Roman" w:eastAsia="Times New Roman" w:hAnsi="Times New Roman" w:cs="Times New Roman"/>
          <w:sz w:val="28"/>
          <w:szCs w:val="28"/>
          <w:lang w:val="be-BY" w:eastAsia="ru-RU"/>
        </w:rPr>
        <w:t>ы</w:t>
      </w:r>
      <w:r w:rsidRPr="00EC18D2">
        <w:rPr>
          <w:rFonts w:ascii="Times New Roman" w:eastAsia="Times New Roman" w:hAnsi="Times New Roman" w:cs="Times New Roman"/>
          <w:sz w:val="28"/>
          <w:szCs w:val="28"/>
          <w:lang w:val="be-BY" w:eastAsia="ru-RU"/>
        </w:rPr>
        <w:t>.</w:t>
      </w:r>
      <w:r w:rsidR="00320633" w:rsidRPr="00EC18D2">
        <w:rPr>
          <w:rFonts w:ascii="Times New Roman" w:eastAsia="Times New Roman" w:hAnsi="Times New Roman" w:cs="Times New Roman"/>
          <w:sz w:val="28"/>
          <w:szCs w:val="28"/>
          <w:lang w:val="be-BY" w:eastAsia="ru-RU"/>
        </w:rPr>
        <w:t xml:space="preserve"> У 1937 </w:t>
      </w:r>
      <w:r w:rsidRPr="00EC18D2">
        <w:rPr>
          <w:rFonts w:ascii="Times New Roman" w:eastAsia="Times New Roman" w:hAnsi="Times New Roman" w:cs="Times New Roman"/>
          <w:sz w:val="28"/>
          <w:szCs w:val="28"/>
          <w:lang w:val="be-BY" w:eastAsia="ru-RU"/>
        </w:rPr>
        <w:t>г. таварыства</w:t>
      </w:r>
      <w:r w:rsidR="0032063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Рідна школа</w:t>
      </w:r>
      <w:r w:rsidR="00320633" w:rsidRPr="00EC18D2">
        <w:rPr>
          <w:rFonts w:ascii="Times New Roman" w:eastAsia="Times New Roman" w:hAnsi="Times New Roman" w:cs="Times New Roman"/>
          <w:sz w:val="28"/>
          <w:szCs w:val="28"/>
          <w:lang w:val="be-BY" w:eastAsia="ru-RU"/>
        </w:rPr>
        <w:t xml:space="preserve">” наладзіла чарговы школьны </w:t>
      </w:r>
      <w:r w:rsidRPr="00EC18D2">
        <w:rPr>
          <w:rFonts w:ascii="Times New Roman" w:eastAsia="Times New Roman" w:hAnsi="Times New Roman" w:cs="Times New Roman"/>
          <w:sz w:val="28"/>
          <w:szCs w:val="28"/>
          <w:lang w:val="be-BY" w:eastAsia="ru-RU"/>
        </w:rPr>
        <w:t>плебісцыт</w:t>
      </w:r>
      <w:r w:rsidR="0032063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Аднак </w:t>
      </w:r>
      <w:r w:rsidR="00320633" w:rsidRPr="00EC18D2">
        <w:rPr>
          <w:rFonts w:ascii="Times New Roman" w:eastAsia="Times New Roman" w:hAnsi="Times New Roman" w:cs="Times New Roman"/>
          <w:sz w:val="28"/>
          <w:szCs w:val="28"/>
          <w:lang w:val="be-BY" w:eastAsia="ru-RU"/>
        </w:rPr>
        <w:t xml:space="preserve">польскія ўлады сарвалі правядзенне плебісцыту: не дапусцілі </w:t>
      </w:r>
      <w:r w:rsidRPr="00EC18D2">
        <w:rPr>
          <w:rFonts w:ascii="Times New Roman" w:eastAsia="Times New Roman" w:hAnsi="Times New Roman" w:cs="Times New Roman"/>
          <w:sz w:val="28"/>
          <w:szCs w:val="28"/>
          <w:lang w:val="be-BY" w:eastAsia="ru-RU"/>
        </w:rPr>
        <w:t>сходаў, збору</w:t>
      </w:r>
      <w:r w:rsidR="00320633" w:rsidRPr="00EC18D2">
        <w:rPr>
          <w:rFonts w:ascii="Times New Roman" w:eastAsia="Times New Roman" w:hAnsi="Times New Roman" w:cs="Times New Roman"/>
          <w:sz w:val="28"/>
          <w:szCs w:val="28"/>
          <w:lang w:val="be-BY" w:eastAsia="ru-RU"/>
        </w:rPr>
        <w:t xml:space="preserve"> подпісаў, стварэння камітэтаў “</w:t>
      </w:r>
      <w:r w:rsidRPr="00EC18D2">
        <w:rPr>
          <w:rFonts w:ascii="Times New Roman" w:eastAsia="Times New Roman" w:hAnsi="Times New Roman" w:cs="Times New Roman"/>
          <w:sz w:val="28"/>
          <w:szCs w:val="28"/>
          <w:lang w:val="be-BY" w:eastAsia="ru-RU"/>
        </w:rPr>
        <w:t>Ріднай школы</w:t>
      </w:r>
      <w:r w:rsidR="00320633"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канфіскоўва</w:t>
      </w:r>
      <w:r w:rsidR="006C1535">
        <w:rPr>
          <w:rFonts w:ascii="Times New Roman" w:eastAsia="Times New Roman" w:hAnsi="Times New Roman" w:cs="Times New Roman"/>
          <w:sz w:val="28"/>
          <w:szCs w:val="28"/>
          <w:lang w:val="be-BY" w:eastAsia="ru-RU"/>
        </w:rPr>
        <w:t>лі</w:t>
      </w:r>
      <w:r w:rsidRPr="00EC18D2">
        <w:rPr>
          <w:rFonts w:ascii="Times New Roman" w:eastAsia="Times New Roman" w:hAnsi="Times New Roman" w:cs="Times New Roman"/>
          <w:sz w:val="28"/>
          <w:szCs w:val="28"/>
          <w:lang w:val="be-BY" w:eastAsia="ru-RU"/>
        </w:rPr>
        <w:t xml:space="preserve"> інструкцыі, адозвы і іншую друкаваную </w:t>
      </w:r>
      <w:r w:rsidR="00320633" w:rsidRPr="00EC18D2">
        <w:rPr>
          <w:rFonts w:ascii="Times New Roman" w:eastAsia="Times New Roman" w:hAnsi="Times New Roman" w:cs="Times New Roman"/>
          <w:sz w:val="28"/>
          <w:szCs w:val="28"/>
          <w:lang w:val="be-BY" w:eastAsia="ru-RU"/>
        </w:rPr>
        <w:t>прадукцыю</w:t>
      </w:r>
      <w:r w:rsidRPr="00EC18D2">
        <w:rPr>
          <w:rFonts w:ascii="Times New Roman" w:eastAsia="Times New Roman" w:hAnsi="Times New Roman" w:cs="Times New Roman"/>
          <w:sz w:val="28"/>
          <w:szCs w:val="28"/>
          <w:lang w:val="be-BY" w:eastAsia="ru-RU"/>
        </w:rPr>
        <w:t xml:space="preserve">. Правядзенне школьнага плебісцыту дапускалася толькі ў асобных гмінах Брэсцкага і Кобрынскага паветаў. </w:t>
      </w:r>
      <w:r w:rsidR="000B72D9">
        <w:rPr>
          <w:rFonts w:ascii="Times New Roman" w:eastAsia="Times New Roman" w:hAnsi="Times New Roman" w:cs="Times New Roman"/>
          <w:sz w:val="28"/>
          <w:szCs w:val="28"/>
          <w:lang w:val="be-BY" w:eastAsia="ru-RU"/>
        </w:rPr>
        <w:t xml:space="preserve">Планавалася </w:t>
      </w:r>
      <w:r w:rsidRPr="00EC18D2">
        <w:rPr>
          <w:rFonts w:ascii="Times New Roman" w:eastAsia="Times New Roman" w:hAnsi="Times New Roman" w:cs="Times New Roman"/>
          <w:sz w:val="28"/>
          <w:szCs w:val="28"/>
          <w:lang w:val="be-BY" w:eastAsia="ru-RU"/>
        </w:rPr>
        <w:t xml:space="preserve">не дапускаць да школьнай акцыі </w:t>
      </w:r>
      <w:r w:rsidR="00320633" w:rsidRPr="00EC18D2">
        <w:rPr>
          <w:rFonts w:ascii="Times New Roman" w:eastAsia="Times New Roman" w:hAnsi="Times New Roman" w:cs="Times New Roman"/>
          <w:sz w:val="28"/>
          <w:szCs w:val="28"/>
          <w:lang w:val="be-BY" w:eastAsia="ru-RU"/>
        </w:rPr>
        <w:t>“</w:t>
      </w:r>
      <w:proofErr w:type="spellStart"/>
      <w:r w:rsidRPr="00EC18D2">
        <w:rPr>
          <w:rFonts w:ascii="Times New Roman" w:eastAsia="Times New Roman" w:hAnsi="Times New Roman" w:cs="Times New Roman"/>
          <w:sz w:val="28"/>
          <w:szCs w:val="28"/>
          <w:lang w:eastAsia="ru-RU"/>
        </w:rPr>
        <w:t>Просвіт</w:t>
      </w:r>
      <w:proofErr w:type="spellEnd"/>
      <w:r w:rsidRPr="00EC18D2">
        <w:rPr>
          <w:rFonts w:ascii="Times New Roman" w:eastAsia="Times New Roman" w:hAnsi="Times New Roman" w:cs="Times New Roman"/>
          <w:sz w:val="28"/>
          <w:szCs w:val="28"/>
          <w:lang w:val="be-BY" w:eastAsia="ru-RU"/>
        </w:rPr>
        <w:t>у</w:t>
      </w:r>
      <w:r w:rsidR="00320633" w:rsidRPr="00EC18D2">
        <w:rPr>
          <w:rFonts w:ascii="Times New Roman" w:eastAsia="Times New Roman" w:hAnsi="Times New Roman" w:cs="Times New Roman"/>
          <w:sz w:val="28"/>
          <w:szCs w:val="28"/>
          <w:lang w:val="be-BY" w:eastAsia="ru-RU"/>
        </w:rPr>
        <w:t>”</w:t>
      </w:r>
      <w:r w:rsidRPr="00EC18D2">
        <w:rPr>
          <w:rFonts w:ascii="Times New Roman" w:eastAsia="Times New Roman" w:hAnsi="Times New Roman" w:cs="Times New Roman"/>
          <w:sz w:val="28"/>
          <w:szCs w:val="28"/>
          <w:lang w:val="be-BY" w:eastAsia="ru-RU"/>
        </w:rPr>
        <w:t xml:space="preserve"> і іншыя </w:t>
      </w:r>
      <w:r w:rsidR="00320633" w:rsidRPr="00EC18D2">
        <w:rPr>
          <w:rFonts w:ascii="Times New Roman" w:eastAsia="Times New Roman" w:hAnsi="Times New Roman" w:cs="Times New Roman"/>
          <w:sz w:val="28"/>
          <w:szCs w:val="28"/>
          <w:lang w:val="be-BY" w:eastAsia="ru-RU"/>
        </w:rPr>
        <w:t>арганізацыі.</w:t>
      </w:r>
    </w:p>
    <w:p w14:paraId="5D398145" w14:textId="7052FAEE" w:rsidR="003B5901" w:rsidRPr="00EC18D2" w:rsidRDefault="003B5901"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У </w:t>
      </w:r>
      <w:r w:rsidR="00182256" w:rsidRPr="00EC18D2">
        <w:rPr>
          <w:rFonts w:ascii="Times New Roman" w:eastAsia="Times New Roman" w:hAnsi="Times New Roman" w:cs="Times New Roman"/>
          <w:sz w:val="28"/>
          <w:szCs w:val="28"/>
          <w:lang w:val="be-BY" w:eastAsia="ru-RU"/>
        </w:rPr>
        <w:t xml:space="preserve">канцы 1930-х гг. </w:t>
      </w:r>
      <w:r w:rsidR="003A6DFE" w:rsidRPr="00EC18D2">
        <w:rPr>
          <w:rFonts w:ascii="Times New Roman" w:eastAsia="Times New Roman" w:hAnsi="Times New Roman" w:cs="Times New Roman"/>
          <w:sz w:val="28"/>
          <w:szCs w:val="28"/>
          <w:lang w:val="be-BY" w:eastAsia="ru-RU"/>
        </w:rPr>
        <w:t xml:space="preserve">украінская </w:t>
      </w:r>
      <w:r w:rsidR="00DE0903" w:rsidRPr="00EC18D2">
        <w:rPr>
          <w:rFonts w:ascii="Times New Roman" w:eastAsia="Times New Roman" w:hAnsi="Times New Roman" w:cs="Times New Roman"/>
          <w:sz w:val="28"/>
          <w:szCs w:val="28"/>
          <w:lang w:val="be-BY" w:eastAsia="ru-RU"/>
        </w:rPr>
        <w:t xml:space="preserve">грамадска-культурная </w:t>
      </w:r>
      <w:r w:rsidRPr="00EC18D2">
        <w:rPr>
          <w:rFonts w:ascii="Times New Roman" w:eastAsia="Times New Roman" w:hAnsi="Times New Roman" w:cs="Times New Roman"/>
          <w:sz w:val="28"/>
          <w:szCs w:val="28"/>
          <w:lang w:val="be-BY" w:eastAsia="ru-RU"/>
        </w:rPr>
        <w:t xml:space="preserve">дзейнасць на тэрыторыі Заходняй Беларусі мела абмежаваны, эпізадычны характар, не </w:t>
      </w:r>
      <w:r w:rsidR="003A6DFE" w:rsidRPr="00EC18D2">
        <w:rPr>
          <w:rFonts w:ascii="Times New Roman" w:eastAsia="Times New Roman" w:hAnsi="Times New Roman" w:cs="Times New Roman"/>
          <w:sz w:val="28"/>
          <w:szCs w:val="28"/>
          <w:lang w:val="be-BY" w:eastAsia="ru-RU"/>
        </w:rPr>
        <w:t xml:space="preserve">мела </w:t>
      </w:r>
      <w:r w:rsidRPr="00EC18D2">
        <w:rPr>
          <w:rFonts w:ascii="Times New Roman" w:eastAsia="Times New Roman" w:hAnsi="Times New Roman" w:cs="Times New Roman"/>
          <w:sz w:val="28"/>
          <w:szCs w:val="28"/>
          <w:lang w:val="be-BY" w:eastAsia="ru-RU"/>
        </w:rPr>
        <w:t xml:space="preserve">арганізацыйных структур. У Палескім ваяводстве </w:t>
      </w:r>
      <w:r w:rsidR="003A6DFE" w:rsidRPr="00EC18D2">
        <w:rPr>
          <w:rFonts w:ascii="Times New Roman" w:eastAsia="Times New Roman" w:hAnsi="Times New Roman" w:cs="Times New Roman"/>
          <w:sz w:val="28"/>
          <w:szCs w:val="28"/>
          <w:lang w:val="be-BY" w:eastAsia="ru-RU"/>
        </w:rPr>
        <w:t xml:space="preserve">былі </w:t>
      </w:r>
      <w:r w:rsidRPr="00EC18D2">
        <w:rPr>
          <w:rFonts w:ascii="Times New Roman" w:eastAsia="Times New Roman" w:hAnsi="Times New Roman" w:cs="Times New Roman"/>
          <w:sz w:val="28"/>
          <w:szCs w:val="28"/>
          <w:lang w:val="be-BY" w:eastAsia="ru-RU"/>
        </w:rPr>
        <w:t>нешматлікі</w:t>
      </w:r>
      <w:r w:rsidR="003A6DFE"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 кааператыв</w:t>
      </w:r>
      <w:r w:rsidR="003A6DFE" w:rsidRPr="00EC18D2">
        <w:rPr>
          <w:rFonts w:ascii="Times New Roman" w:eastAsia="Times New Roman" w:hAnsi="Times New Roman" w:cs="Times New Roman"/>
          <w:sz w:val="28"/>
          <w:szCs w:val="28"/>
          <w:lang w:val="be-BY" w:eastAsia="ru-RU"/>
        </w:rPr>
        <w:t>ы, управы “</w:t>
      </w:r>
      <w:r w:rsidRPr="00EC18D2">
        <w:rPr>
          <w:rFonts w:ascii="Times New Roman" w:eastAsia="Times New Roman" w:hAnsi="Times New Roman" w:cs="Times New Roman"/>
          <w:sz w:val="28"/>
          <w:szCs w:val="28"/>
          <w:lang w:val="be-BY" w:eastAsia="ru-RU"/>
        </w:rPr>
        <w:t>Просвіты</w:t>
      </w:r>
      <w:r w:rsidR="003A6DFE" w:rsidRPr="00EC18D2">
        <w:rPr>
          <w:rFonts w:ascii="Times New Roman" w:eastAsia="Times New Roman" w:hAnsi="Times New Roman" w:cs="Times New Roman"/>
          <w:sz w:val="28"/>
          <w:szCs w:val="28"/>
          <w:lang w:val="be-BY" w:eastAsia="ru-RU"/>
        </w:rPr>
        <w:t>” у Брэсце, украінскія</w:t>
      </w:r>
      <w:r w:rsidRPr="00EC18D2">
        <w:rPr>
          <w:rFonts w:ascii="Times New Roman" w:eastAsia="Times New Roman" w:hAnsi="Times New Roman" w:cs="Times New Roman"/>
          <w:sz w:val="28"/>
          <w:szCs w:val="28"/>
          <w:lang w:val="be-BY" w:eastAsia="ru-RU"/>
        </w:rPr>
        <w:t xml:space="preserve"> кааператыўны</w:t>
      </w:r>
      <w:r w:rsidR="003A6DFE" w:rsidRPr="00EC18D2">
        <w:rPr>
          <w:rFonts w:ascii="Times New Roman" w:eastAsia="Times New Roman" w:hAnsi="Times New Roman" w:cs="Times New Roman"/>
          <w:sz w:val="28"/>
          <w:szCs w:val="28"/>
          <w:lang w:val="be-BY" w:eastAsia="ru-RU"/>
        </w:rPr>
        <w:t>я</w:t>
      </w:r>
      <w:r w:rsidRPr="00EC18D2">
        <w:rPr>
          <w:rFonts w:ascii="Times New Roman" w:eastAsia="Times New Roman" w:hAnsi="Times New Roman" w:cs="Times New Roman"/>
          <w:sz w:val="28"/>
          <w:szCs w:val="28"/>
          <w:lang w:val="be-BY" w:eastAsia="ru-RU"/>
        </w:rPr>
        <w:t xml:space="preserve"> банк</w:t>
      </w:r>
      <w:r w:rsidR="003A6DFE" w:rsidRPr="00EC18D2">
        <w:rPr>
          <w:rFonts w:ascii="Times New Roman" w:eastAsia="Times New Roman" w:hAnsi="Times New Roman" w:cs="Times New Roman"/>
          <w:sz w:val="28"/>
          <w:szCs w:val="28"/>
          <w:lang w:val="be-BY" w:eastAsia="ru-RU"/>
        </w:rPr>
        <w:t>і ў</w:t>
      </w:r>
      <w:r w:rsidRPr="00EC18D2">
        <w:rPr>
          <w:rFonts w:ascii="Times New Roman" w:eastAsia="Times New Roman" w:hAnsi="Times New Roman" w:cs="Times New Roman"/>
          <w:sz w:val="28"/>
          <w:szCs w:val="28"/>
          <w:lang w:val="be-BY" w:eastAsia="ru-RU"/>
        </w:rPr>
        <w:t xml:space="preserve"> Брэсце і Кобрыне. </w:t>
      </w:r>
      <w:r w:rsidR="003A6DFE" w:rsidRPr="00EC18D2">
        <w:rPr>
          <w:rFonts w:ascii="Times New Roman" w:eastAsia="Times New Roman" w:hAnsi="Times New Roman" w:cs="Times New Roman"/>
          <w:sz w:val="28"/>
          <w:szCs w:val="28"/>
          <w:lang w:val="be-BY" w:eastAsia="ru-RU"/>
        </w:rPr>
        <w:t>Распаўсюджвалася ўкраін</w:t>
      </w:r>
      <w:r w:rsidR="00A0536B" w:rsidRPr="00792541">
        <w:rPr>
          <w:rFonts w:ascii="Times New Roman" w:eastAsia="Times New Roman" w:hAnsi="Times New Roman" w:cs="Times New Roman"/>
          <w:sz w:val="28"/>
          <w:szCs w:val="28"/>
          <w:lang w:val="be-BY" w:eastAsia="ru-RU"/>
        </w:rPr>
        <w:t>ск</w:t>
      </w:r>
      <w:r w:rsidR="003A6DFE" w:rsidRPr="00EC18D2">
        <w:rPr>
          <w:rFonts w:ascii="Times New Roman" w:eastAsia="Times New Roman" w:hAnsi="Times New Roman" w:cs="Times New Roman"/>
          <w:sz w:val="28"/>
          <w:szCs w:val="28"/>
          <w:lang w:val="be-BY" w:eastAsia="ru-RU"/>
        </w:rPr>
        <w:t xml:space="preserve">амоўная перыёдыка, літаратура з Галіцыі ці Валыні. Агітацыйнай працай на карысць украінскай грамадска-культурнай дзейнасці займаліся свяшчэнна- і царкоўнаслужыцелі </w:t>
      </w:r>
      <w:r w:rsidRPr="00EC18D2">
        <w:rPr>
          <w:rFonts w:ascii="Times New Roman" w:eastAsia="Times New Roman" w:hAnsi="Times New Roman" w:cs="Times New Roman"/>
          <w:sz w:val="28"/>
          <w:szCs w:val="28"/>
          <w:lang w:val="be-BY" w:eastAsia="ru-RU"/>
        </w:rPr>
        <w:t>грэка-каталіцкага і ўсходне-візантыйскага абрадаў.</w:t>
      </w:r>
    </w:p>
    <w:p w14:paraId="02211062" w14:textId="64DB720F" w:rsidR="005F7B5A" w:rsidRPr="00EC18D2" w:rsidRDefault="0049071E"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lastRenderedPageBreak/>
        <w:t>У міжваенны час на тэрыторыі Заходняй Беларусі дзейнічалі таксама структуры ўкраінскай эміграцыі. Аддзелы Украінскага цэнтральнага камітэта (УЦК) былі адкрыты ў Брэсце, Гродне, Баранавічах, Слоніме, Івацэвічах, Парэччы Пінскага павета. У 1934 г. іх было 54. Аддзелы праводзілі лекцыі, курсы ўкраіназнаўства, займаліся культурна-асветніцкай працай сярод былых вайскоўцаў-пятлюраўцаў. Рэгулярна наладжваліся ўрачыстасці ў гонар С. Петлюры, Т. Шаўчэнкі, Ю. Пілсудскага, лек</w:t>
      </w:r>
      <w:r w:rsidR="00A0536B">
        <w:rPr>
          <w:rFonts w:ascii="Times New Roman" w:eastAsia="Times New Roman" w:hAnsi="Times New Roman" w:cs="Times New Roman"/>
          <w:sz w:val="28"/>
          <w:szCs w:val="28"/>
          <w:lang w:val="be-BY" w:eastAsia="ru-RU"/>
        </w:rPr>
        <w:t>цыі па гісторыі Украіны. У </w:t>
      </w:r>
      <w:r w:rsidR="00735BA3" w:rsidRPr="00EC18D2">
        <w:rPr>
          <w:rFonts w:ascii="Times New Roman" w:eastAsia="Times New Roman" w:hAnsi="Times New Roman" w:cs="Times New Roman"/>
          <w:sz w:val="28"/>
          <w:szCs w:val="28"/>
          <w:lang w:val="be-BY" w:eastAsia="ru-RU"/>
        </w:rPr>
        <w:t>1930 </w:t>
      </w:r>
      <w:r w:rsidRPr="00EC18D2">
        <w:rPr>
          <w:rFonts w:ascii="Times New Roman" w:eastAsia="Times New Roman" w:hAnsi="Times New Roman" w:cs="Times New Roman"/>
          <w:sz w:val="28"/>
          <w:szCs w:val="28"/>
          <w:lang w:val="be-BY" w:eastAsia="ru-RU"/>
        </w:rPr>
        <w:t xml:space="preserve">г. Галоўная управа УЦК планавала адкрыць </w:t>
      </w:r>
      <w:r w:rsidR="00A0536B" w:rsidRPr="00EC18D2">
        <w:rPr>
          <w:rFonts w:ascii="Times New Roman" w:eastAsia="Times New Roman" w:hAnsi="Times New Roman" w:cs="Times New Roman"/>
          <w:sz w:val="28"/>
          <w:szCs w:val="28"/>
          <w:lang w:val="be-BY" w:eastAsia="ru-RU"/>
        </w:rPr>
        <w:t xml:space="preserve">бібліятэкі </w:t>
      </w:r>
      <w:r w:rsidR="00A0536B">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16 аддзелах. Аддзел УЦК у Брэсце</w:t>
      </w:r>
      <w:r w:rsidR="00735BA3" w:rsidRPr="00EC18D2">
        <w:rPr>
          <w:rFonts w:ascii="Times New Roman" w:eastAsia="Times New Roman" w:hAnsi="Times New Roman" w:cs="Times New Roman"/>
          <w:sz w:val="28"/>
          <w:szCs w:val="28"/>
          <w:lang w:val="be-BY" w:eastAsia="ru-RU"/>
        </w:rPr>
        <w:t xml:space="preserve"> быў </w:t>
      </w:r>
      <w:r w:rsidRPr="00EC18D2">
        <w:rPr>
          <w:rFonts w:ascii="Times New Roman" w:eastAsia="Times New Roman" w:hAnsi="Times New Roman" w:cs="Times New Roman"/>
          <w:sz w:val="28"/>
          <w:szCs w:val="28"/>
          <w:lang w:val="be-BY" w:eastAsia="ru-RU"/>
        </w:rPr>
        <w:t>створаны ў 1929 г.,</w:t>
      </w:r>
      <w:r w:rsidR="00735BA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 xml:space="preserve">меў бібліятэку. </w:t>
      </w:r>
      <w:r w:rsidR="00A0536B">
        <w:rPr>
          <w:rFonts w:ascii="Times New Roman" w:eastAsia="Times New Roman" w:hAnsi="Times New Roman" w:cs="Times New Roman"/>
          <w:sz w:val="28"/>
          <w:szCs w:val="28"/>
          <w:lang w:val="be-BY" w:eastAsia="ru-RU"/>
        </w:rPr>
        <w:t>Слонімскі а</w:t>
      </w:r>
      <w:r w:rsidRPr="00EC18D2">
        <w:rPr>
          <w:rFonts w:ascii="Times New Roman" w:eastAsia="Times New Roman" w:hAnsi="Times New Roman" w:cs="Times New Roman"/>
          <w:sz w:val="28"/>
          <w:szCs w:val="28"/>
          <w:lang w:val="be-BY" w:eastAsia="ru-RU"/>
        </w:rPr>
        <w:t xml:space="preserve">ддзел УЦК </w:t>
      </w:r>
      <w:r w:rsidR="00735BA3" w:rsidRPr="00EC18D2">
        <w:rPr>
          <w:rFonts w:ascii="Times New Roman" w:eastAsia="Times New Roman" w:hAnsi="Times New Roman" w:cs="Times New Roman"/>
          <w:sz w:val="28"/>
          <w:szCs w:val="28"/>
          <w:lang w:val="be-BY" w:eastAsia="ru-RU"/>
        </w:rPr>
        <w:t xml:space="preserve">таксама </w:t>
      </w:r>
      <w:r w:rsidRPr="00EC18D2">
        <w:rPr>
          <w:rFonts w:ascii="Times New Roman" w:eastAsia="Times New Roman" w:hAnsi="Times New Roman" w:cs="Times New Roman"/>
          <w:sz w:val="28"/>
          <w:szCs w:val="28"/>
          <w:lang w:val="be-BY" w:eastAsia="ru-RU"/>
        </w:rPr>
        <w:t xml:space="preserve">быў створаны ў 1929 г., </w:t>
      </w:r>
      <w:r w:rsidR="005F7B5A" w:rsidRPr="00EC18D2">
        <w:rPr>
          <w:rFonts w:ascii="Times New Roman" w:eastAsia="Times New Roman" w:hAnsi="Times New Roman" w:cs="Times New Roman"/>
          <w:sz w:val="28"/>
          <w:szCs w:val="28"/>
          <w:lang w:val="be-BY" w:eastAsia="ru-RU"/>
        </w:rPr>
        <w:t xml:space="preserve">там была створана бібліятэка. Ён </w:t>
      </w:r>
      <w:r w:rsidRPr="00EC18D2">
        <w:rPr>
          <w:rFonts w:ascii="Times New Roman" w:eastAsia="Times New Roman" w:hAnsi="Times New Roman" w:cs="Times New Roman"/>
          <w:sz w:val="28"/>
          <w:szCs w:val="28"/>
          <w:lang w:val="be-BY" w:eastAsia="ru-RU"/>
        </w:rPr>
        <w:t>аб’ядноўваў украінскіх рабочых</w:t>
      </w:r>
      <w:r w:rsidR="00735BA3" w:rsidRPr="00EC18D2">
        <w:rPr>
          <w:rFonts w:ascii="Times New Roman" w:eastAsia="Times New Roman" w:hAnsi="Times New Roman" w:cs="Times New Roman"/>
          <w:sz w:val="28"/>
          <w:szCs w:val="28"/>
          <w:lang w:val="be-BY" w:eastAsia="ru-RU"/>
        </w:rPr>
        <w:t xml:space="preserve"> </w:t>
      </w:r>
      <w:r w:rsidRPr="00EC18D2">
        <w:rPr>
          <w:rFonts w:ascii="Times New Roman" w:eastAsia="Times New Roman" w:hAnsi="Times New Roman" w:cs="Times New Roman"/>
          <w:sz w:val="28"/>
          <w:szCs w:val="28"/>
          <w:lang w:val="be-BY" w:eastAsia="ru-RU"/>
        </w:rPr>
        <w:t>дрэваапрацоўчых прадпрыемства</w:t>
      </w:r>
      <w:r w:rsidR="00735BA3" w:rsidRPr="00EC18D2">
        <w:rPr>
          <w:rFonts w:ascii="Times New Roman" w:eastAsia="Times New Roman" w:hAnsi="Times New Roman" w:cs="Times New Roman"/>
          <w:sz w:val="28"/>
          <w:szCs w:val="28"/>
          <w:lang w:val="be-BY" w:eastAsia="ru-RU"/>
        </w:rPr>
        <w:t>ў</w:t>
      </w:r>
      <w:r w:rsidRPr="00EC18D2">
        <w:rPr>
          <w:rFonts w:ascii="Times New Roman" w:eastAsia="Times New Roman" w:hAnsi="Times New Roman" w:cs="Times New Roman"/>
          <w:sz w:val="28"/>
          <w:szCs w:val="28"/>
          <w:lang w:val="be-BY" w:eastAsia="ru-RU"/>
        </w:rPr>
        <w:t xml:space="preserve"> Слонімск</w:t>
      </w:r>
      <w:r w:rsidR="00735BA3" w:rsidRPr="00EC18D2">
        <w:rPr>
          <w:rFonts w:ascii="Times New Roman" w:eastAsia="Times New Roman" w:hAnsi="Times New Roman" w:cs="Times New Roman"/>
          <w:sz w:val="28"/>
          <w:szCs w:val="28"/>
          <w:lang w:val="be-BY" w:eastAsia="ru-RU"/>
        </w:rPr>
        <w:t>ага</w:t>
      </w:r>
      <w:r w:rsidRPr="00EC18D2">
        <w:rPr>
          <w:rFonts w:ascii="Times New Roman" w:eastAsia="Times New Roman" w:hAnsi="Times New Roman" w:cs="Times New Roman"/>
          <w:sz w:val="28"/>
          <w:szCs w:val="28"/>
          <w:lang w:val="be-BY" w:eastAsia="ru-RU"/>
        </w:rPr>
        <w:t xml:space="preserve"> паве</w:t>
      </w:r>
      <w:r w:rsidR="00735BA3" w:rsidRPr="00EC18D2">
        <w:rPr>
          <w:rFonts w:ascii="Times New Roman" w:eastAsia="Times New Roman" w:hAnsi="Times New Roman" w:cs="Times New Roman"/>
          <w:sz w:val="28"/>
          <w:szCs w:val="28"/>
          <w:lang w:val="be-BY" w:eastAsia="ru-RU"/>
        </w:rPr>
        <w:t>та</w:t>
      </w:r>
      <w:r w:rsidRPr="00EC18D2">
        <w:rPr>
          <w:rFonts w:ascii="Times New Roman" w:eastAsia="Times New Roman" w:hAnsi="Times New Roman" w:cs="Times New Roman"/>
          <w:sz w:val="28"/>
          <w:szCs w:val="28"/>
          <w:lang w:val="be-BY" w:eastAsia="ru-RU"/>
        </w:rPr>
        <w:t>. Адзел УЦК у Гродн</w:t>
      </w:r>
      <w:r w:rsidR="005F7B5A" w:rsidRPr="00EC18D2">
        <w:rPr>
          <w:rFonts w:ascii="Times New Roman" w:eastAsia="Times New Roman" w:hAnsi="Times New Roman" w:cs="Times New Roman"/>
          <w:sz w:val="28"/>
          <w:szCs w:val="28"/>
          <w:lang w:val="be-BY" w:eastAsia="ru-RU"/>
        </w:rPr>
        <w:t xml:space="preserve">е </w:t>
      </w:r>
      <w:r w:rsidRPr="00EC18D2">
        <w:rPr>
          <w:rFonts w:ascii="Times New Roman" w:eastAsia="Times New Roman" w:hAnsi="Times New Roman" w:cs="Times New Roman"/>
          <w:sz w:val="28"/>
          <w:szCs w:val="28"/>
          <w:lang w:val="be-BY" w:eastAsia="ru-RU"/>
        </w:rPr>
        <w:t>д</w:t>
      </w:r>
      <w:r w:rsidR="00A0536B">
        <w:rPr>
          <w:rFonts w:ascii="Times New Roman" w:eastAsia="Times New Roman" w:hAnsi="Times New Roman" w:cs="Times New Roman"/>
          <w:sz w:val="28"/>
          <w:szCs w:val="28"/>
          <w:lang w:val="be-BY" w:eastAsia="ru-RU"/>
        </w:rPr>
        <w:t>зейнічаў у першай палове 1930-х </w:t>
      </w:r>
      <w:r w:rsidRPr="00EC18D2">
        <w:rPr>
          <w:rFonts w:ascii="Times New Roman" w:eastAsia="Times New Roman" w:hAnsi="Times New Roman" w:cs="Times New Roman"/>
          <w:sz w:val="28"/>
          <w:szCs w:val="28"/>
          <w:lang w:val="be-BY" w:eastAsia="ru-RU"/>
        </w:rPr>
        <w:t>гг., меў уласную бібліятэку-чытальню.</w:t>
      </w:r>
    </w:p>
    <w:p w14:paraId="497E2AAF" w14:textId="2D8674B8" w:rsidR="009353F5" w:rsidRPr="00EC18D2" w:rsidRDefault="009353F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 xml:space="preserve">Беларуска-ўкраінскія этнакультурныя ўзаемаадносіны мелі стабільны пазітыўны характар. На парламенцкім узроўні, а таксама паміж асобнымі палітычнымі партыямі і арганізацыямі </w:t>
      </w:r>
      <w:r w:rsidR="00A0536B">
        <w:rPr>
          <w:rFonts w:ascii="Times New Roman" w:eastAsia="Times New Roman" w:hAnsi="Times New Roman" w:cs="Times New Roman"/>
          <w:sz w:val="28"/>
          <w:szCs w:val="28"/>
          <w:lang w:val="be-BY" w:eastAsia="ru-RU"/>
        </w:rPr>
        <w:t>назіралася</w:t>
      </w:r>
      <w:r w:rsidRPr="00EC18D2">
        <w:rPr>
          <w:rFonts w:ascii="Times New Roman" w:eastAsia="Times New Roman" w:hAnsi="Times New Roman" w:cs="Times New Roman"/>
          <w:sz w:val="28"/>
          <w:szCs w:val="28"/>
          <w:lang w:val="be-BY" w:eastAsia="ru-RU"/>
        </w:rPr>
        <w:t xml:space="preserve"> беларуска-ўкраінскае супрацоўніцтва. Спрэчкі аб этнічным характары і тэрытарыяльнай прыналежнасці Палесся перашкаджалі плённаму беларуска-ўкраінскаму ўзаемадзеянню. Украінскія нацыянальна-дэмакратычныя партыі і арганізацыі ў межы незалежнай Украіны тады беспадстаўна ўключалі беларускае Палессе.</w:t>
      </w:r>
    </w:p>
    <w:p w14:paraId="0838666E" w14:textId="77777777" w:rsidR="009353F5" w:rsidRPr="00EC18D2" w:rsidRDefault="009353F5" w:rsidP="00EC18D2">
      <w:pPr>
        <w:spacing w:after="0" w:line="240" w:lineRule="auto"/>
        <w:ind w:firstLine="709"/>
        <w:jc w:val="both"/>
        <w:rPr>
          <w:rFonts w:ascii="Times New Roman" w:eastAsia="Times New Roman" w:hAnsi="Times New Roman" w:cs="Times New Roman"/>
          <w:sz w:val="28"/>
          <w:szCs w:val="28"/>
          <w:lang w:val="be-BY" w:eastAsia="ru-RU"/>
        </w:rPr>
      </w:pPr>
      <w:r w:rsidRPr="00EC18D2">
        <w:rPr>
          <w:rFonts w:ascii="Times New Roman" w:eastAsia="Times New Roman" w:hAnsi="Times New Roman" w:cs="Times New Roman"/>
          <w:sz w:val="28"/>
          <w:szCs w:val="28"/>
          <w:lang w:val="be-BY" w:eastAsia="ru-RU"/>
        </w:rPr>
        <w:t>Пры актыўным удзеле заходнеўкраінскіх партый і арганізацый ажыўленне ўкраінскай грамадска-культурнай дзейнасці на Палессі назіралася ў канцы 1930-х гг.</w:t>
      </w:r>
    </w:p>
    <w:p w14:paraId="76BE2ED3" w14:textId="6C71804D" w:rsidR="003B5901" w:rsidRPr="00EC18D2" w:rsidRDefault="00A0536B" w:rsidP="00EC18D2">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Такім чынам, </w:t>
      </w:r>
      <w:r w:rsidR="005F7B5A" w:rsidRPr="00EC18D2">
        <w:rPr>
          <w:rFonts w:ascii="Times New Roman" w:eastAsia="Times New Roman" w:hAnsi="Times New Roman" w:cs="Times New Roman"/>
          <w:sz w:val="28"/>
          <w:szCs w:val="28"/>
          <w:lang w:val="be-BY" w:eastAsia="ru-RU"/>
        </w:rPr>
        <w:t xml:space="preserve">украінская грамадска-культурная дзейнасць </w:t>
      </w:r>
      <w:r w:rsidR="003B5901" w:rsidRPr="00EC18D2">
        <w:rPr>
          <w:rFonts w:ascii="Times New Roman" w:eastAsia="Times New Roman" w:hAnsi="Times New Roman" w:cs="Times New Roman"/>
          <w:sz w:val="28"/>
          <w:szCs w:val="28"/>
          <w:lang w:val="be-BY" w:eastAsia="ru-RU"/>
        </w:rPr>
        <w:t xml:space="preserve">разгортвалася толькі ў </w:t>
      </w:r>
      <w:r w:rsidR="005F7B5A" w:rsidRPr="00EC18D2">
        <w:rPr>
          <w:rFonts w:ascii="Times New Roman" w:eastAsia="Times New Roman" w:hAnsi="Times New Roman" w:cs="Times New Roman"/>
          <w:sz w:val="28"/>
          <w:szCs w:val="28"/>
          <w:lang w:val="be-BY" w:eastAsia="ru-RU"/>
        </w:rPr>
        <w:t xml:space="preserve">паўднёвых </w:t>
      </w:r>
      <w:r w:rsidR="003B5901" w:rsidRPr="00EC18D2">
        <w:rPr>
          <w:rFonts w:ascii="Times New Roman" w:eastAsia="Times New Roman" w:hAnsi="Times New Roman" w:cs="Times New Roman"/>
          <w:sz w:val="28"/>
          <w:szCs w:val="28"/>
          <w:lang w:val="be-BY" w:eastAsia="ru-RU"/>
        </w:rPr>
        <w:t xml:space="preserve">паветах Палескага ваяводства. </w:t>
      </w:r>
      <w:r w:rsidR="005F7B5A" w:rsidRPr="00EC18D2">
        <w:rPr>
          <w:rFonts w:ascii="Times New Roman" w:eastAsia="Times New Roman" w:hAnsi="Times New Roman" w:cs="Times New Roman"/>
          <w:sz w:val="28"/>
          <w:szCs w:val="28"/>
          <w:lang w:val="be-BY" w:eastAsia="ru-RU"/>
        </w:rPr>
        <w:t>Р</w:t>
      </w:r>
      <w:r w:rsidR="003B5901" w:rsidRPr="00EC18D2">
        <w:rPr>
          <w:rFonts w:ascii="Times New Roman" w:eastAsia="Times New Roman" w:hAnsi="Times New Roman" w:cs="Times New Roman"/>
          <w:sz w:val="28"/>
          <w:szCs w:val="28"/>
          <w:lang w:val="be-BY" w:eastAsia="ru-RU"/>
        </w:rPr>
        <w:t>эгіянальная арганізацыя кул</w:t>
      </w:r>
      <w:r w:rsidR="005F7B5A" w:rsidRPr="00EC18D2">
        <w:rPr>
          <w:rFonts w:ascii="Times New Roman" w:eastAsia="Times New Roman" w:hAnsi="Times New Roman" w:cs="Times New Roman"/>
          <w:sz w:val="28"/>
          <w:szCs w:val="28"/>
          <w:lang w:val="be-BY" w:eastAsia="ru-RU"/>
        </w:rPr>
        <w:t>ьтурна-асветніцкага таварыства “</w:t>
      </w:r>
      <w:r w:rsidR="003B5901" w:rsidRPr="00EC18D2">
        <w:rPr>
          <w:rFonts w:ascii="Times New Roman" w:eastAsia="Times New Roman" w:hAnsi="Times New Roman" w:cs="Times New Roman"/>
          <w:sz w:val="28"/>
          <w:szCs w:val="28"/>
          <w:lang w:val="be-BY" w:eastAsia="ru-RU"/>
        </w:rPr>
        <w:t>Просвіта</w:t>
      </w:r>
      <w:r w:rsidR="005F7B5A" w:rsidRPr="00EC18D2">
        <w:rPr>
          <w:rFonts w:ascii="Times New Roman" w:eastAsia="Times New Roman" w:hAnsi="Times New Roman" w:cs="Times New Roman"/>
          <w:sz w:val="28"/>
          <w:szCs w:val="28"/>
          <w:lang w:val="be-BY" w:eastAsia="ru-RU"/>
        </w:rPr>
        <w:t>”, створаная ўкраінскай інтэлігенцыяй</w:t>
      </w:r>
      <w:r w:rsidR="003B5901" w:rsidRPr="00EC18D2">
        <w:rPr>
          <w:rFonts w:ascii="Times New Roman" w:eastAsia="Times New Roman" w:hAnsi="Times New Roman" w:cs="Times New Roman"/>
          <w:sz w:val="28"/>
          <w:szCs w:val="28"/>
          <w:lang w:val="be-BY" w:eastAsia="ru-RU"/>
        </w:rPr>
        <w:t xml:space="preserve"> пры падтрымцы левых беларускіх і ўкраінскіх партый і арганізацый</w:t>
      </w:r>
      <w:r w:rsidR="005F7B5A" w:rsidRPr="00EC18D2">
        <w:rPr>
          <w:rFonts w:ascii="Times New Roman" w:eastAsia="Times New Roman" w:hAnsi="Times New Roman" w:cs="Times New Roman"/>
          <w:sz w:val="28"/>
          <w:szCs w:val="28"/>
          <w:lang w:val="be-BY" w:eastAsia="ru-RU"/>
        </w:rPr>
        <w:t xml:space="preserve">, змагла </w:t>
      </w:r>
      <w:r w:rsidR="003B5901" w:rsidRPr="00EC18D2">
        <w:rPr>
          <w:rFonts w:ascii="Times New Roman" w:eastAsia="Times New Roman" w:hAnsi="Times New Roman" w:cs="Times New Roman"/>
          <w:sz w:val="28"/>
          <w:szCs w:val="28"/>
          <w:lang w:val="be-BY" w:eastAsia="ru-RU"/>
        </w:rPr>
        <w:t xml:space="preserve">стварыць </w:t>
      </w:r>
      <w:r w:rsidR="005F7B5A" w:rsidRPr="00EC18D2">
        <w:rPr>
          <w:rFonts w:ascii="Times New Roman" w:eastAsia="Times New Roman" w:hAnsi="Times New Roman" w:cs="Times New Roman"/>
          <w:sz w:val="28"/>
          <w:szCs w:val="28"/>
          <w:lang w:val="be-BY" w:eastAsia="ru-RU"/>
        </w:rPr>
        <w:t xml:space="preserve">на Палессі ў другой палове 1920-х – пачатку 1930-х гг. </w:t>
      </w:r>
      <w:r w:rsidR="003B5901" w:rsidRPr="00EC18D2">
        <w:rPr>
          <w:rFonts w:ascii="Times New Roman" w:eastAsia="Times New Roman" w:hAnsi="Times New Roman" w:cs="Times New Roman"/>
          <w:sz w:val="28"/>
          <w:szCs w:val="28"/>
          <w:lang w:val="be-BY" w:eastAsia="ru-RU"/>
        </w:rPr>
        <w:t>разгалінаваную сетку гурткоў</w:t>
      </w:r>
      <w:r w:rsidR="005F7B5A" w:rsidRPr="00EC18D2">
        <w:rPr>
          <w:rFonts w:ascii="Times New Roman" w:eastAsia="Times New Roman" w:hAnsi="Times New Roman" w:cs="Times New Roman"/>
          <w:sz w:val="28"/>
          <w:szCs w:val="28"/>
          <w:lang w:val="be-BY" w:eastAsia="ru-RU"/>
        </w:rPr>
        <w:t xml:space="preserve">, </w:t>
      </w:r>
      <w:r w:rsidR="003B5901" w:rsidRPr="00EC18D2">
        <w:rPr>
          <w:rFonts w:ascii="Times New Roman" w:eastAsia="Times New Roman" w:hAnsi="Times New Roman" w:cs="Times New Roman"/>
          <w:sz w:val="28"/>
          <w:szCs w:val="28"/>
          <w:lang w:val="be-BY" w:eastAsia="ru-RU"/>
        </w:rPr>
        <w:t xml:space="preserve">бібліятэк-чытальняў. </w:t>
      </w:r>
      <w:r w:rsidR="009353F5" w:rsidRPr="00EC18D2">
        <w:rPr>
          <w:rFonts w:ascii="Times New Roman" w:eastAsia="Times New Roman" w:hAnsi="Times New Roman" w:cs="Times New Roman"/>
          <w:sz w:val="28"/>
          <w:szCs w:val="28"/>
          <w:lang w:val="be-BY" w:eastAsia="ru-RU"/>
        </w:rPr>
        <w:t>Ва ўмовах рэпрэсій з боку польскіх улад у пачатку 1930-х гг. адбыўся заняпад дзейнасці таварыства “Просвіта” на Палессі. З</w:t>
      </w:r>
      <w:r w:rsidR="005F7B5A" w:rsidRPr="00EC18D2">
        <w:rPr>
          <w:rFonts w:ascii="Times New Roman" w:eastAsia="Times New Roman" w:hAnsi="Times New Roman" w:cs="Times New Roman"/>
          <w:sz w:val="28"/>
          <w:szCs w:val="28"/>
          <w:lang w:val="be-BY" w:eastAsia="ru-RU"/>
        </w:rPr>
        <w:t>аходнеўкраінскія арганізацыі спрабавалі аказваць дапамогу ў ажыўленні ўкраінскай грамадска-культурнай дзейнасці на тэрыторыі Палескага ваяводства, аднак вывесці яе з заняпаду ім не ўдалося.</w:t>
      </w:r>
    </w:p>
    <w:p w14:paraId="79173C93" w14:textId="77777777" w:rsidR="006E7C1A" w:rsidRPr="002A4FB5" w:rsidRDefault="006E7C1A" w:rsidP="0013078B">
      <w:pPr>
        <w:spacing w:after="0" w:line="240" w:lineRule="auto"/>
        <w:ind w:firstLine="709"/>
        <w:jc w:val="both"/>
        <w:rPr>
          <w:rFonts w:ascii="Times New Roman" w:eastAsia="Times New Roman" w:hAnsi="Times New Roman" w:cs="Times New Roman"/>
          <w:sz w:val="28"/>
          <w:szCs w:val="28"/>
          <w:lang w:val="be-BY" w:eastAsia="ru-RU"/>
        </w:rPr>
      </w:pPr>
    </w:p>
    <w:p w14:paraId="6407B2D1" w14:textId="77777777" w:rsidR="005205AE" w:rsidRDefault="005205AE" w:rsidP="0013078B">
      <w:pPr>
        <w:spacing w:after="0" w:line="240" w:lineRule="auto"/>
        <w:ind w:firstLine="709"/>
        <w:jc w:val="both"/>
        <w:rPr>
          <w:rFonts w:ascii="Times New Roman" w:eastAsia="Times New Roman" w:hAnsi="Times New Roman" w:cs="Times New Roman"/>
          <w:b/>
          <w:sz w:val="28"/>
          <w:szCs w:val="28"/>
          <w:lang w:val="be-BY" w:eastAsia="ru-RU"/>
        </w:rPr>
      </w:pPr>
    </w:p>
    <w:p w14:paraId="0B7BD136" w14:textId="2DA7F00C" w:rsidR="0013078B" w:rsidRPr="002A4FB5" w:rsidRDefault="00DC65EB" w:rsidP="00DC65EB">
      <w:pPr>
        <w:spacing w:after="0" w:line="240" w:lineRule="auto"/>
        <w:jc w:val="center"/>
        <w:rPr>
          <w:rFonts w:ascii="Times New Roman" w:eastAsia="Calibri" w:hAnsi="Times New Roman" w:cs="Times New Roman"/>
          <w:b/>
          <w:sz w:val="28"/>
          <w:szCs w:val="28"/>
          <w:highlight w:val="yellow"/>
          <w:lang w:val="be-BY"/>
        </w:rPr>
      </w:pPr>
      <w:r>
        <w:rPr>
          <w:rFonts w:ascii="Times New Roman" w:eastAsia="Times New Roman" w:hAnsi="Times New Roman" w:cs="Times New Roman"/>
          <w:b/>
          <w:sz w:val="28"/>
          <w:szCs w:val="28"/>
          <w:lang w:val="be-BY" w:eastAsia="ru-RU"/>
        </w:rPr>
        <w:t>Лекцыя</w:t>
      </w:r>
      <w:r w:rsidR="0013078B" w:rsidRPr="002A4FB5">
        <w:rPr>
          <w:rFonts w:ascii="Times New Roman" w:eastAsia="Times New Roman" w:hAnsi="Times New Roman" w:cs="Times New Roman"/>
          <w:b/>
          <w:sz w:val="28"/>
          <w:szCs w:val="28"/>
          <w:lang w:val="be-BY" w:eastAsia="ru-RU"/>
        </w:rPr>
        <w:t xml:space="preserve"> 11. </w:t>
      </w:r>
      <w:r w:rsidR="0013078B" w:rsidRPr="002A4FB5">
        <w:rPr>
          <w:rFonts w:ascii="Times New Roman" w:eastAsia="Calibri" w:hAnsi="Times New Roman" w:cs="Times New Roman"/>
          <w:b/>
          <w:sz w:val="28"/>
          <w:szCs w:val="28"/>
          <w:lang w:val="be-BY"/>
        </w:rPr>
        <w:t>Літоўская</w:t>
      </w:r>
      <w:r>
        <w:rPr>
          <w:rFonts w:ascii="Times New Roman" w:eastAsia="Calibri" w:hAnsi="Times New Roman" w:cs="Times New Roman"/>
          <w:b/>
          <w:sz w:val="28"/>
          <w:szCs w:val="28"/>
          <w:lang w:val="be-BY"/>
        </w:rPr>
        <w:t xml:space="preserve"> грамадска-культурная дзейнасць</w:t>
      </w:r>
    </w:p>
    <w:p w14:paraId="2815B732" w14:textId="77777777" w:rsidR="0098773F" w:rsidRPr="002A4FB5" w:rsidRDefault="0098773F" w:rsidP="002517FE">
      <w:pPr>
        <w:spacing w:after="0" w:line="240" w:lineRule="auto"/>
        <w:ind w:firstLine="709"/>
        <w:jc w:val="both"/>
        <w:rPr>
          <w:rFonts w:ascii="Times New Roman" w:eastAsia="Calibri" w:hAnsi="Times New Roman" w:cs="Times New Roman"/>
          <w:sz w:val="28"/>
          <w:szCs w:val="28"/>
          <w:lang w:val="be-BY"/>
        </w:rPr>
      </w:pPr>
    </w:p>
    <w:p w14:paraId="6421C3F1" w14:textId="6B1BD015" w:rsidR="001E5D1C" w:rsidRPr="002A4FB5" w:rsidRDefault="002517FE"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Паводле перапісу насельніцтва 1921 г., які не ахопліваў тэрыторыю Сярэдняй Літвы, усяго ў Польшчы было 65,5 тыс. літоўцаў. </w:t>
      </w:r>
      <w:r w:rsidR="006F728E" w:rsidRPr="002A4FB5">
        <w:rPr>
          <w:rFonts w:ascii="Times New Roman" w:eastAsia="Calibri" w:hAnsi="Times New Roman" w:cs="Times New Roman"/>
          <w:sz w:val="28"/>
          <w:szCs w:val="28"/>
          <w:lang w:val="be-BY"/>
        </w:rPr>
        <w:t>Кампактна яны пражывалі ў</w:t>
      </w:r>
      <w:r w:rsidRPr="002A4FB5">
        <w:rPr>
          <w:rFonts w:ascii="Times New Roman" w:eastAsia="Calibri" w:hAnsi="Times New Roman" w:cs="Times New Roman"/>
          <w:sz w:val="28"/>
          <w:szCs w:val="28"/>
          <w:lang w:val="be-BY"/>
        </w:rPr>
        <w:t xml:space="preserve"> Свянцянскім, Віленска-Трокскім, Сувалкаўскім паветах. </w:t>
      </w:r>
      <w:r w:rsidR="006F728E" w:rsidRPr="002A4FB5">
        <w:rPr>
          <w:rFonts w:ascii="Times New Roman" w:eastAsia="Calibri" w:hAnsi="Times New Roman" w:cs="Times New Roman"/>
          <w:sz w:val="28"/>
          <w:szCs w:val="28"/>
          <w:lang w:val="be-BY"/>
        </w:rPr>
        <w:t>Невялікая колькасць літоўцаў была ў</w:t>
      </w:r>
      <w:r w:rsidRPr="002A4FB5">
        <w:rPr>
          <w:rFonts w:ascii="Times New Roman" w:eastAsia="Calibri" w:hAnsi="Times New Roman" w:cs="Times New Roman"/>
          <w:sz w:val="28"/>
          <w:szCs w:val="28"/>
          <w:lang w:val="be-BY"/>
        </w:rPr>
        <w:t xml:space="preserve"> Лідскім, Гродзенскім, Браслаўскім, Пастаўскім, Дзісенскім, Вілейскім, Навагрудскім, Ашмянскім </w:t>
      </w:r>
      <w:r w:rsidR="006F728E" w:rsidRPr="002A4FB5">
        <w:rPr>
          <w:rFonts w:ascii="Times New Roman" w:eastAsia="Calibri" w:hAnsi="Times New Roman" w:cs="Times New Roman"/>
          <w:sz w:val="28"/>
          <w:szCs w:val="28"/>
          <w:lang w:val="be-BY"/>
        </w:rPr>
        <w:t>паветах</w:t>
      </w:r>
      <w:r w:rsidRPr="002A4FB5">
        <w:rPr>
          <w:rFonts w:ascii="Times New Roman" w:eastAsia="Calibri" w:hAnsi="Times New Roman" w:cs="Times New Roman"/>
          <w:sz w:val="28"/>
          <w:szCs w:val="28"/>
          <w:lang w:val="be-BY"/>
        </w:rPr>
        <w:t xml:space="preserve">. Большасць </w:t>
      </w:r>
      <w:r w:rsidR="003A5B0C" w:rsidRPr="002A4FB5">
        <w:rPr>
          <w:rFonts w:ascii="Times New Roman" w:eastAsia="Calibri" w:hAnsi="Times New Roman" w:cs="Times New Roman"/>
          <w:sz w:val="28"/>
          <w:szCs w:val="28"/>
          <w:lang w:val="be-BY"/>
        </w:rPr>
        <w:t xml:space="preserve">літоўцаў пражывала </w:t>
      </w:r>
      <w:r w:rsidRPr="002A4FB5">
        <w:rPr>
          <w:rFonts w:ascii="Times New Roman" w:eastAsia="Calibri" w:hAnsi="Times New Roman" w:cs="Times New Roman"/>
          <w:sz w:val="28"/>
          <w:szCs w:val="28"/>
          <w:lang w:val="be-BY"/>
        </w:rPr>
        <w:t xml:space="preserve">ў сельскай мясцовасці. </w:t>
      </w:r>
      <w:r w:rsidR="001E5D1C" w:rsidRPr="002A4FB5">
        <w:rPr>
          <w:rFonts w:ascii="Times New Roman" w:eastAsia="Calibri" w:hAnsi="Times New Roman" w:cs="Times New Roman"/>
          <w:sz w:val="28"/>
          <w:szCs w:val="28"/>
          <w:lang w:val="be-BY"/>
        </w:rPr>
        <w:t>Паводле п</w:t>
      </w:r>
      <w:r w:rsidRPr="002A4FB5">
        <w:rPr>
          <w:rFonts w:ascii="Times New Roman" w:eastAsia="Calibri" w:hAnsi="Times New Roman" w:cs="Times New Roman"/>
          <w:sz w:val="28"/>
          <w:szCs w:val="28"/>
          <w:lang w:val="be-BY"/>
        </w:rPr>
        <w:t>ерапіс</w:t>
      </w:r>
      <w:r w:rsidR="001E5D1C" w:rsidRPr="002A4FB5">
        <w:rPr>
          <w:rFonts w:ascii="Times New Roman" w:eastAsia="Calibri" w:hAnsi="Times New Roman" w:cs="Times New Roman"/>
          <w:sz w:val="28"/>
          <w:szCs w:val="28"/>
          <w:lang w:val="be-BY"/>
        </w:rPr>
        <w:t>у</w:t>
      </w:r>
      <w:r w:rsidRPr="002A4FB5">
        <w:rPr>
          <w:rFonts w:ascii="Times New Roman" w:eastAsia="Calibri" w:hAnsi="Times New Roman" w:cs="Times New Roman"/>
          <w:sz w:val="28"/>
          <w:szCs w:val="28"/>
          <w:lang w:val="be-BY"/>
        </w:rPr>
        <w:t xml:space="preserve"> насельніцтва 1931 г., </w:t>
      </w:r>
      <w:r w:rsidR="001E5D1C" w:rsidRPr="002A4FB5">
        <w:rPr>
          <w:rFonts w:ascii="Times New Roman" w:eastAsia="Calibri" w:hAnsi="Times New Roman" w:cs="Times New Roman"/>
          <w:sz w:val="28"/>
          <w:szCs w:val="28"/>
          <w:lang w:val="be-BY"/>
        </w:rPr>
        <w:t>у</w:t>
      </w:r>
      <w:r w:rsidRPr="002A4FB5">
        <w:rPr>
          <w:rFonts w:ascii="Times New Roman" w:eastAsia="Calibri" w:hAnsi="Times New Roman" w:cs="Times New Roman"/>
          <w:sz w:val="28"/>
          <w:szCs w:val="28"/>
          <w:lang w:val="be-BY"/>
        </w:rPr>
        <w:t xml:space="preserve"> Польшчы </w:t>
      </w:r>
      <w:r w:rsidR="001E5D1C" w:rsidRPr="002A4FB5">
        <w:rPr>
          <w:rFonts w:ascii="Times New Roman" w:eastAsia="Calibri" w:hAnsi="Times New Roman" w:cs="Times New Roman"/>
          <w:sz w:val="28"/>
          <w:szCs w:val="28"/>
          <w:lang w:val="be-BY"/>
        </w:rPr>
        <w:t xml:space="preserve">было </w:t>
      </w:r>
      <w:r w:rsidRPr="002A4FB5">
        <w:rPr>
          <w:rFonts w:ascii="Times New Roman" w:eastAsia="Calibri" w:hAnsi="Times New Roman" w:cs="Times New Roman"/>
          <w:sz w:val="28"/>
          <w:szCs w:val="28"/>
          <w:lang w:val="be-BY"/>
        </w:rPr>
        <w:t>82,3 тыс</w:t>
      </w:r>
      <w:r w:rsidR="00EF68BB">
        <w:rPr>
          <w:rFonts w:ascii="Times New Roman" w:eastAsia="Calibri" w:hAnsi="Times New Roman" w:cs="Times New Roman"/>
          <w:sz w:val="28"/>
          <w:szCs w:val="28"/>
          <w:lang w:val="be-BY"/>
        </w:rPr>
        <w:t>.</w:t>
      </w:r>
      <w:r w:rsidRPr="002A4FB5">
        <w:rPr>
          <w:rFonts w:ascii="Times New Roman" w:eastAsia="Calibri" w:hAnsi="Times New Roman" w:cs="Times New Roman"/>
          <w:sz w:val="28"/>
          <w:szCs w:val="28"/>
          <w:lang w:val="be-BY"/>
        </w:rPr>
        <w:t xml:space="preserve"> літоўцаў, з іх </w:t>
      </w:r>
      <w:r w:rsidR="001E5D1C" w:rsidRPr="002A4FB5">
        <w:rPr>
          <w:rFonts w:ascii="Times New Roman" w:eastAsia="Calibri" w:hAnsi="Times New Roman" w:cs="Times New Roman"/>
          <w:sz w:val="28"/>
          <w:szCs w:val="28"/>
          <w:lang w:val="be-BY"/>
        </w:rPr>
        <w:t>66,8 тыс</w:t>
      </w:r>
      <w:r w:rsidR="00EF68BB">
        <w:rPr>
          <w:rFonts w:ascii="Times New Roman" w:eastAsia="Calibri" w:hAnsi="Times New Roman" w:cs="Times New Roman"/>
          <w:sz w:val="28"/>
          <w:szCs w:val="28"/>
          <w:lang w:val="be-BY"/>
        </w:rPr>
        <w:t>.</w:t>
      </w:r>
      <w:r w:rsidR="001E5D1C" w:rsidRPr="002A4FB5">
        <w:rPr>
          <w:rFonts w:ascii="Times New Roman" w:eastAsia="Calibri" w:hAnsi="Times New Roman" w:cs="Times New Roman"/>
          <w:sz w:val="28"/>
          <w:szCs w:val="28"/>
          <w:lang w:val="be-BY"/>
        </w:rPr>
        <w:t xml:space="preserve"> </w:t>
      </w:r>
      <w:r w:rsidR="00426FFC">
        <w:rPr>
          <w:rFonts w:ascii="Times New Roman" w:eastAsia="Calibri" w:hAnsi="Times New Roman" w:cs="Times New Roman"/>
          <w:sz w:val="28"/>
          <w:szCs w:val="28"/>
          <w:lang w:val="be-BY"/>
        </w:rPr>
        <w:t xml:space="preserve">– </w:t>
      </w:r>
      <w:r w:rsidR="00426FFC">
        <w:rPr>
          <w:rFonts w:ascii="Times New Roman" w:eastAsia="Calibri" w:hAnsi="Times New Roman" w:cs="Times New Roman"/>
          <w:sz w:val="28"/>
          <w:szCs w:val="28"/>
          <w:lang w:val="be-BY"/>
        </w:rPr>
        <w:lastRenderedPageBreak/>
        <w:t>у </w:t>
      </w:r>
      <w:r w:rsidRPr="002A4FB5">
        <w:rPr>
          <w:rFonts w:ascii="Times New Roman" w:eastAsia="Calibri" w:hAnsi="Times New Roman" w:cs="Times New Roman"/>
          <w:sz w:val="28"/>
          <w:szCs w:val="28"/>
          <w:lang w:val="be-BY"/>
        </w:rPr>
        <w:t>Віленскім</w:t>
      </w:r>
      <w:r w:rsidR="001E5D1C" w:rsidRPr="002A4FB5">
        <w:rPr>
          <w:rFonts w:ascii="Times New Roman" w:eastAsia="Calibri" w:hAnsi="Times New Roman" w:cs="Times New Roman"/>
          <w:sz w:val="28"/>
          <w:szCs w:val="28"/>
          <w:lang w:val="be-BY"/>
        </w:rPr>
        <w:t xml:space="preserve">, 13,1 тыс. </w:t>
      </w:r>
      <w:r w:rsidR="00426FFC">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у Беластоцкім</w:t>
      </w:r>
      <w:r w:rsidR="001E5D1C" w:rsidRPr="002A4FB5">
        <w:rPr>
          <w:rFonts w:ascii="Times New Roman" w:eastAsia="Calibri" w:hAnsi="Times New Roman" w:cs="Times New Roman"/>
          <w:sz w:val="28"/>
          <w:szCs w:val="28"/>
          <w:lang w:val="be-BY"/>
        </w:rPr>
        <w:t xml:space="preserve">, 2,5 тыс. чалавек </w:t>
      </w:r>
      <w:r w:rsidR="00426FFC">
        <w:rPr>
          <w:rFonts w:ascii="Times New Roman" w:eastAsia="Calibri" w:hAnsi="Times New Roman" w:cs="Times New Roman"/>
          <w:sz w:val="28"/>
          <w:szCs w:val="28"/>
          <w:lang w:val="be-BY"/>
        </w:rPr>
        <w:t xml:space="preserve">– </w:t>
      </w:r>
      <w:r w:rsidR="001E5D1C" w:rsidRPr="002A4FB5">
        <w:rPr>
          <w:rFonts w:ascii="Times New Roman" w:eastAsia="Calibri" w:hAnsi="Times New Roman" w:cs="Times New Roman"/>
          <w:sz w:val="28"/>
          <w:szCs w:val="28"/>
          <w:lang w:val="be-BY"/>
        </w:rPr>
        <w:t xml:space="preserve">у </w:t>
      </w:r>
      <w:r w:rsidRPr="002A4FB5">
        <w:rPr>
          <w:rFonts w:ascii="Times New Roman" w:eastAsia="Calibri" w:hAnsi="Times New Roman" w:cs="Times New Roman"/>
          <w:sz w:val="28"/>
          <w:szCs w:val="28"/>
          <w:lang w:val="be-BY"/>
        </w:rPr>
        <w:t xml:space="preserve">Навагрудскім </w:t>
      </w:r>
      <w:r w:rsidR="001E5D1C" w:rsidRPr="002A4FB5">
        <w:rPr>
          <w:rFonts w:ascii="Times New Roman" w:eastAsia="Calibri" w:hAnsi="Times New Roman" w:cs="Times New Roman"/>
          <w:sz w:val="28"/>
          <w:szCs w:val="28"/>
          <w:lang w:val="be-BY"/>
        </w:rPr>
        <w:t>ваяводстве.</w:t>
      </w:r>
    </w:p>
    <w:p w14:paraId="7E66D907" w14:textId="77777777" w:rsidR="001E5D1C" w:rsidRPr="002A4FB5" w:rsidRDefault="001E5D1C" w:rsidP="001E5D1C">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Праблема тэрытарыяльнай прыналежнасці Вільні прадвызначыла даволі напружаны характар польска-літоўскіх міждзяржаўных адносін. У Літве разглядалі палякаў як заклятых ворагаў літоўскага народа. Гэта негатыўна ўплывала і на этнакультурнае развіццё літоўцаў у Польшчы.</w:t>
      </w:r>
    </w:p>
    <w:p w14:paraId="4AA0D1A3" w14:textId="0586DBD5" w:rsidR="003B5BEE" w:rsidRPr="002A4FB5" w:rsidRDefault="00EA7C00"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Пры падтрымцы знешняга фактару (уплыву Літвы) пачалася дзейнасць розных грамадскіх і царкоўных літоўскіх структур у напрамку </w:t>
      </w:r>
      <w:r w:rsidR="002517FE" w:rsidRPr="002A4FB5">
        <w:rPr>
          <w:rFonts w:ascii="Times New Roman" w:eastAsia="Calibri" w:hAnsi="Times New Roman" w:cs="Times New Roman"/>
          <w:sz w:val="28"/>
          <w:szCs w:val="28"/>
          <w:lang w:val="be-BY"/>
        </w:rPr>
        <w:t>этнічн</w:t>
      </w:r>
      <w:r w:rsidRPr="002A4FB5">
        <w:rPr>
          <w:rFonts w:ascii="Times New Roman" w:eastAsia="Calibri" w:hAnsi="Times New Roman" w:cs="Times New Roman"/>
          <w:sz w:val="28"/>
          <w:szCs w:val="28"/>
          <w:lang w:val="be-BY"/>
        </w:rPr>
        <w:t>ага</w:t>
      </w:r>
      <w:r w:rsidR="002517FE" w:rsidRPr="002A4FB5">
        <w:rPr>
          <w:rFonts w:ascii="Times New Roman" w:eastAsia="Calibri" w:hAnsi="Times New Roman" w:cs="Times New Roman"/>
          <w:sz w:val="28"/>
          <w:szCs w:val="28"/>
          <w:lang w:val="be-BY"/>
        </w:rPr>
        <w:t xml:space="preserve"> самазахаванн</w:t>
      </w:r>
      <w:r w:rsidRPr="002A4FB5">
        <w:rPr>
          <w:rFonts w:ascii="Times New Roman" w:eastAsia="Calibri" w:hAnsi="Times New Roman" w:cs="Times New Roman"/>
          <w:sz w:val="28"/>
          <w:szCs w:val="28"/>
          <w:lang w:val="be-BY"/>
        </w:rPr>
        <w:t>я. З 1923 г. пачалася актывізацыя дзейнасці Літоўскага</w:t>
      </w:r>
      <w:r w:rsidR="002517FE" w:rsidRPr="002A4FB5">
        <w:rPr>
          <w:rFonts w:ascii="Times New Roman" w:eastAsia="Calibri" w:hAnsi="Times New Roman" w:cs="Times New Roman"/>
          <w:sz w:val="28"/>
          <w:szCs w:val="28"/>
          <w:lang w:val="be-BY"/>
        </w:rPr>
        <w:t xml:space="preserve"> асветніцка</w:t>
      </w:r>
      <w:r w:rsidRPr="002A4FB5">
        <w:rPr>
          <w:rFonts w:ascii="Times New Roman" w:eastAsia="Calibri" w:hAnsi="Times New Roman" w:cs="Times New Roman"/>
          <w:sz w:val="28"/>
          <w:szCs w:val="28"/>
          <w:lang w:val="be-BY"/>
        </w:rPr>
        <w:t>га</w:t>
      </w:r>
      <w:r w:rsidR="002517FE" w:rsidRPr="002A4FB5">
        <w:rPr>
          <w:rFonts w:ascii="Times New Roman" w:eastAsia="Calibri" w:hAnsi="Times New Roman" w:cs="Times New Roman"/>
          <w:sz w:val="28"/>
          <w:szCs w:val="28"/>
          <w:lang w:val="be-BY"/>
        </w:rPr>
        <w:t xml:space="preserve"> таварыства “Рытас”</w:t>
      </w:r>
      <w:r w:rsidRPr="002A4FB5">
        <w:rPr>
          <w:rFonts w:ascii="Times New Roman" w:eastAsia="Calibri" w:hAnsi="Times New Roman" w:cs="Times New Roman"/>
          <w:sz w:val="28"/>
          <w:szCs w:val="28"/>
          <w:lang w:val="be-BY"/>
        </w:rPr>
        <w:t xml:space="preserve"> (створана ў Вільні ў </w:t>
      </w:r>
      <w:r w:rsidR="002517FE" w:rsidRPr="002A4FB5">
        <w:rPr>
          <w:rFonts w:ascii="Times New Roman" w:eastAsia="Calibri" w:hAnsi="Times New Roman" w:cs="Times New Roman"/>
          <w:sz w:val="28"/>
          <w:szCs w:val="28"/>
          <w:lang w:val="be-BY"/>
        </w:rPr>
        <w:t>1913 г.</w:t>
      </w:r>
      <w:r w:rsidR="00CB1BC9" w:rsidRPr="002A4FB5">
        <w:rPr>
          <w:rFonts w:ascii="Times New Roman" w:eastAsia="Calibri" w:hAnsi="Times New Roman" w:cs="Times New Roman"/>
          <w:sz w:val="28"/>
          <w:szCs w:val="28"/>
          <w:lang w:val="be-BY"/>
        </w:rPr>
        <w:t xml:space="preserve">). </w:t>
      </w:r>
      <w:r w:rsidR="002517FE" w:rsidRPr="002A4FB5">
        <w:rPr>
          <w:rFonts w:ascii="Times New Roman" w:eastAsia="Calibri" w:hAnsi="Times New Roman" w:cs="Times New Roman"/>
          <w:sz w:val="28"/>
          <w:szCs w:val="28"/>
          <w:lang w:val="be-BY"/>
        </w:rPr>
        <w:t xml:space="preserve">Як адзначалі польскія ўлады, </w:t>
      </w:r>
      <w:r w:rsidR="00CB1BC9" w:rsidRPr="002A4FB5">
        <w:rPr>
          <w:rFonts w:ascii="Times New Roman" w:eastAsia="Calibri" w:hAnsi="Times New Roman" w:cs="Times New Roman"/>
          <w:sz w:val="28"/>
          <w:szCs w:val="28"/>
          <w:lang w:val="be-BY"/>
        </w:rPr>
        <w:t>у</w:t>
      </w:r>
      <w:r w:rsidR="002517FE" w:rsidRPr="002A4FB5">
        <w:rPr>
          <w:rFonts w:ascii="Times New Roman" w:eastAsia="Calibri" w:hAnsi="Times New Roman" w:cs="Times New Roman"/>
          <w:sz w:val="28"/>
          <w:szCs w:val="28"/>
          <w:lang w:val="be-BY"/>
        </w:rPr>
        <w:t xml:space="preserve"> Лідскім павеце мясцовыя кіраўнікі “Рытас”, ксяндзы-літоўцы перайшлі ад асцярожнай да “цалкам адкрытай, смелай, выразна антыдзяржаўнай дзейнасці, накіраванай на рэалізацыю прэтэнзій і дамаганняў Ковенскай Літвы”. </w:t>
      </w:r>
      <w:r w:rsidR="00CB1BC9" w:rsidRPr="002A4FB5">
        <w:rPr>
          <w:rFonts w:ascii="Times New Roman" w:eastAsia="Calibri" w:hAnsi="Times New Roman" w:cs="Times New Roman"/>
          <w:sz w:val="28"/>
          <w:szCs w:val="28"/>
          <w:lang w:val="be-BY"/>
        </w:rPr>
        <w:t>У</w:t>
      </w:r>
      <w:r w:rsidR="002517FE" w:rsidRPr="002A4FB5">
        <w:rPr>
          <w:rFonts w:ascii="Times New Roman" w:eastAsia="Calibri" w:hAnsi="Times New Roman" w:cs="Times New Roman"/>
          <w:sz w:val="28"/>
          <w:szCs w:val="28"/>
          <w:lang w:val="be-BY"/>
        </w:rPr>
        <w:t xml:space="preserve">весь цяжар працы </w:t>
      </w:r>
      <w:r w:rsidR="00CB1BC9" w:rsidRPr="002A4FB5">
        <w:rPr>
          <w:rFonts w:ascii="Times New Roman" w:eastAsia="Calibri" w:hAnsi="Times New Roman" w:cs="Times New Roman"/>
          <w:sz w:val="28"/>
          <w:szCs w:val="28"/>
          <w:lang w:val="be-BY"/>
        </w:rPr>
        <w:t xml:space="preserve">“Рытас” </w:t>
      </w:r>
      <w:r w:rsidR="002517FE" w:rsidRPr="002A4FB5">
        <w:rPr>
          <w:rFonts w:ascii="Times New Roman" w:eastAsia="Calibri" w:hAnsi="Times New Roman" w:cs="Times New Roman"/>
          <w:sz w:val="28"/>
          <w:szCs w:val="28"/>
          <w:lang w:val="be-BY"/>
        </w:rPr>
        <w:t xml:space="preserve">прыходзіўся не столькі на гурткі, колькі на </w:t>
      </w:r>
      <w:r w:rsidR="003B5BEE" w:rsidRPr="002A4FB5">
        <w:rPr>
          <w:rFonts w:ascii="Times New Roman" w:eastAsia="Calibri" w:hAnsi="Times New Roman" w:cs="Times New Roman"/>
          <w:sz w:val="28"/>
          <w:szCs w:val="28"/>
          <w:lang w:val="be-BY"/>
        </w:rPr>
        <w:t xml:space="preserve">прыватныя </w:t>
      </w:r>
      <w:r w:rsidR="002517FE" w:rsidRPr="002A4FB5">
        <w:rPr>
          <w:rFonts w:ascii="Times New Roman" w:eastAsia="Calibri" w:hAnsi="Times New Roman" w:cs="Times New Roman"/>
          <w:sz w:val="28"/>
          <w:szCs w:val="28"/>
          <w:lang w:val="be-BY"/>
        </w:rPr>
        <w:t xml:space="preserve">літоўскія школы. </w:t>
      </w:r>
      <w:r w:rsidR="003B5BEE" w:rsidRPr="002A4FB5">
        <w:rPr>
          <w:rFonts w:ascii="Times New Roman" w:eastAsia="Calibri" w:hAnsi="Times New Roman" w:cs="Times New Roman"/>
          <w:sz w:val="28"/>
          <w:szCs w:val="28"/>
          <w:lang w:val="be-BY"/>
        </w:rPr>
        <w:t>К</w:t>
      </w:r>
      <w:r w:rsidR="002517FE" w:rsidRPr="002A4FB5">
        <w:rPr>
          <w:rFonts w:ascii="Times New Roman" w:eastAsia="Calibri" w:hAnsi="Times New Roman" w:cs="Times New Roman"/>
          <w:sz w:val="28"/>
          <w:szCs w:val="28"/>
          <w:lang w:val="be-BY"/>
        </w:rPr>
        <w:t xml:space="preserve">олькасць </w:t>
      </w:r>
      <w:r w:rsidR="003B5BEE" w:rsidRPr="002A4FB5">
        <w:rPr>
          <w:rFonts w:ascii="Times New Roman" w:eastAsia="Calibri" w:hAnsi="Times New Roman" w:cs="Times New Roman"/>
          <w:sz w:val="28"/>
          <w:szCs w:val="28"/>
          <w:lang w:val="be-BY"/>
        </w:rPr>
        <w:t xml:space="preserve">школ “Рытас” </w:t>
      </w:r>
      <w:r w:rsidR="002517FE" w:rsidRPr="002A4FB5">
        <w:rPr>
          <w:rFonts w:ascii="Times New Roman" w:eastAsia="Calibri" w:hAnsi="Times New Roman" w:cs="Times New Roman"/>
          <w:sz w:val="28"/>
          <w:szCs w:val="28"/>
          <w:lang w:val="be-BY"/>
        </w:rPr>
        <w:t>павялічылася з 16 (619 вучняў) у 1923/1924 навучальным годзе да 91 (3 тыс. вучняў) у 1926/1927 навучальным годзе</w:t>
      </w:r>
      <w:r w:rsidR="003B5BEE" w:rsidRPr="002A4FB5">
        <w:rPr>
          <w:rFonts w:ascii="Times New Roman" w:eastAsia="Calibri" w:hAnsi="Times New Roman" w:cs="Times New Roman"/>
          <w:sz w:val="28"/>
          <w:szCs w:val="28"/>
          <w:lang w:val="be-BY"/>
        </w:rPr>
        <w:t xml:space="preserve">, асабліва ў </w:t>
      </w:r>
      <w:r w:rsidR="002517FE" w:rsidRPr="002A4FB5">
        <w:rPr>
          <w:rFonts w:ascii="Times New Roman" w:eastAsia="Calibri" w:hAnsi="Times New Roman" w:cs="Times New Roman"/>
          <w:sz w:val="28"/>
          <w:szCs w:val="28"/>
          <w:lang w:val="be-BY"/>
        </w:rPr>
        <w:t>Віленскім</w:t>
      </w:r>
      <w:r w:rsidR="003B5BEE" w:rsidRPr="002A4FB5">
        <w:rPr>
          <w:rFonts w:ascii="Times New Roman" w:eastAsia="Calibri" w:hAnsi="Times New Roman" w:cs="Times New Roman"/>
          <w:sz w:val="28"/>
          <w:szCs w:val="28"/>
          <w:lang w:val="be-BY"/>
        </w:rPr>
        <w:t xml:space="preserve">, Лідскім і Гродзенскім паветах. У </w:t>
      </w:r>
      <w:r w:rsidR="002517FE" w:rsidRPr="002A4FB5">
        <w:rPr>
          <w:rFonts w:ascii="Times New Roman" w:eastAsia="Calibri" w:hAnsi="Times New Roman" w:cs="Times New Roman"/>
          <w:sz w:val="28"/>
          <w:szCs w:val="28"/>
          <w:lang w:val="be-BY"/>
        </w:rPr>
        <w:t xml:space="preserve">1927 г. </w:t>
      </w:r>
      <w:r w:rsidR="003B5BEE" w:rsidRPr="002A4FB5">
        <w:rPr>
          <w:rFonts w:ascii="Times New Roman" w:eastAsia="Calibri" w:hAnsi="Times New Roman" w:cs="Times New Roman"/>
          <w:sz w:val="28"/>
          <w:szCs w:val="28"/>
          <w:lang w:val="be-BY"/>
        </w:rPr>
        <w:t xml:space="preserve">было </w:t>
      </w:r>
      <w:r w:rsidR="002517FE" w:rsidRPr="002A4FB5">
        <w:rPr>
          <w:rFonts w:ascii="Times New Roman" w:eastAsia="Calibri" w:hAnsi="Times New Roman" w:cs="Times New Roman"/>
          <w:sz w:val="28"/>
          <w:szCs w:val="28"/>
          <w:lang w:val="be-BY"/>
        </w:rPr>
        <w:t xml:space="preserve">100 прыватных літоўскіх пачатковых школ (3,6 тыс. вучняў). </w:t>
      </w:r>
      <w:r w:rsidR="003B5BEE" w:rsidRPr="002A4FB5">
        <w:rPr>
          <w:rFonts w:ascii="Times New Roman" w:eastAsia="Calibri" w:hAnsi="Times New Roman" w:cs="Times New Roman"/>
          <w:sz w:val="28"/>
          <w:szCs w:val="28"/>
          <w:lang w:val="be-BY"/>
        </w:rPr>
        <w:t>У</w:t>
      </w:r>
      <w:r w:rsidR="002517FE" w:rsidRPr="002A4FB5">
        <w:rPr>
          <w:rFonts w:ascii="Times New Roman" w:eastAsia="Calibri" w:hAnsi="Times New Roman" w:cs="Times New Roman"/>
          <w:sz w:val="28"/>
          <w:szCs w:val="28"/>
          <w:lang w:val="be-BY"/>
        </w:rPr>
        <w:t xml:space="preserve"> Вільні дзейнічала гімназія і настаўніцкая семінарыя</w:t>
      </w:r>
      <w:r w:rsidR="003B5BEE" w:rsidRPr="002A4FB5">
        <w:rPr>
          <w:rFonts w:ascii="Times New Roman" w:eastAsia="Calibri" w:hAnsi="Times New Roman" w:cs="Times New Roman"/>
          <w:sz w:val="28"/>
          <w:szCs w:val="28"/>
          <w:lang w:val="be-BY"/>
        </w:rPr>
        <w:t xml:space="preserve"> “Рытас”</w:t>
      </w:r>
      <w:r w:rsidR="002517FE" w:rsidRPr="002A4FB5">
        <w:rPr>
          <w:rFonts w:ascii="Times New Roman" w:eastAsia="Calibri" w:hAnsi="Times New Roman" w:cs="Times New Roman"/>
          <w:sz w:val="28"/>
          <w:szCs w:val="28"/>
          <w:lang w:val="be-BY"/>
        </w:rPr>
        <w:t xml:space="preserve">. Становішча літоўскіх школ ускладнялася недахопам педагагічных кадраў, адмовамі ў зацвярджэнні наяўнага настаўніцкага персаналу, </w:t>
      </w:r>
      <w:r w:rsidR="003B5BEE" w:rsidRPr="002A4FB5">
        <w:rPr>
          <w:rFonts w:ascii="Times New Roman" w:eastAsia="Calibri" w:hAnsi="Times New Roman" w:cs="Times New Roman"/>
          <w:sz w:val="28"/>
          <w:szCs w:val="28"/>
          <w:lang w:val="be-BY"/>
        </w:rPr>
        <w:t>адміністрацыйн</w:t>
      </w:r>
      <w:r w:rsidR="004F6C66">
        <w:rPr>
          <w:rFonts w:ascii="Times New Roman" w:eastAsia="Calibri" w:hAnsi="Times New Roman" w:cs="Times New Roman"/>
          <w:sz w:val="28"/>
          <w:szCs w:val="28"/>
          <w:lang w:val="be-BY"/>
        </w:rPr>
        <w:t>а-</w:t>
      </w:r>
      <w:r w:rsidR="004F6C66" w:rsidRPr="002A4FB5">
        <w:rPr>
          <w:rFonts w:ascii="Times New Roman" w:eastAsia="Calibri" w:hAnsi="Times New Roman" w:cs="Times New Roman"/>
          <w:sz w:val="28"/>
          <w:szCs w:val="28"/>
          <w:lang w:val="be-BY"/>
        </w:rPr>
        <w:t>паліцэйск</w:t>
      </w:r>
      <w:r w:rsidR="004F6C66">
        <w:rPr>
          <w:rFonts w:ascii="Times New Roman" w:eastAsia="Calibri" w:hAnsi="Times New Roman" w:cs="Times New Roman"/>
          <w:sz w:val="28"/>
          <w:szCs w:val="28"/>
          <w:lang w:val="be-BY"/>
        </w:rPr>
        <w:t xml:space="preserve">імі </w:t>
      </w:r>
      <w:r w:rsidR="003B5BEE" w:rsidRPr="002A4FB5">
        <w:rPr>
          <w:rFonts w:ascii="Times New Roman" w:eastAsia="Calibri" w:hAnsi="Times New Roman" w:cs="Times New Roman"/>
          <w:sz w:val="28"/>
          <w:szCs w:val="28"/>
          <w:lang w:val="be-BY"/>
        </w:rPr>
        <w:t>ганеннямі. М</w:t>
      </w:r>
      <w:r w:rsidR="002517FE" w:rsidRPr="002A4FB5">
        <w:rPr>
          <w:rFonts w:ascii="Times New Roman" w:eastAsia="Calibri" w:hAnsi="Times New Roman" w:cs="Times New Roman"/>
          <w:sz w:val="28"/>
          <w:szCs w:val="28"/>
          <w:lang w:val="be-BY"/>
        </w:rPr>
        <w:t xml:space="preserve">атэрыяльную падтрымку </w:t>
      </w:r>
      <w:r w:rsidR="003B5BEE" w:rsidRPr="002A4FB5">
        <w:rPr>
          <w:rFonts w:ascii="Times New Roman" w:eastAsia="Calibri" w:hAnsi="Times New Roman" w:cs="Times New Roman"/>
          <w:sz w:val="28"/>
          <w:szCs w:val="28"/>
          <w:lang w:val="be-BY"/>
        </w:rPr>
        <w:t>для літоўскіх школ</w:t>
      </w:r>
      <w:r w:rsidR="002517FE" w:rsidRPr="002A4FB5">
        <w:rPr>
          <w:rFonts w:ascii="Times New Roman" w:eastAsia="Calibri" w:hAnsi="Times New Roman" w:cs="Times New Roman"/>
          <w:sz w:val="28"/>
          <w:szCs w:val="28"/>
          <w:lang w:val="be-BY"/>
        </w:rPr>
        <w:t xml:space="preserve"> аказвалі </w:t>
      </w:r>
      <w:r w:rsidR="003B5BEE" w:rsidRPr="002A4FB5">
        <w:rPr>
          <w:rFonts w:ascii="Times New Roman" w:eastAsia="Calibri" w:hAnsi="Times New Roman" w:cs="Times New Roman"/>
          <w:sz w:val="28"/>
          <w:szCs w:val="28"/>
          <w:lang w:val="be-BY"/>
        </w:rPr>
        <w:t xml:space="preserve">з Літвы, а таксама </w:t>
      </w:r>
      <w:r w:rsidR="002517FE" w:rsidRPr="002A4FB5">
        <w:rPr>
          <w:rFonts w:ascii="Times New Roman" w:eastAsia="Calibri" w:hAnsi="Times New Roman" w:cs="Times New Roman"/>
          <w:sz w:val="28"/>
          <w:szCs w:val="28"/>
          <w:lang w:val="be-BY"/>
        </w:rPr>
        <w:t>з</w:t>
      </w:r>
      <w:r w:rsidR="003B5BEE" w:rsidRPr="002A4FB5">
        <w:rPr>
          <w:rFonts w:ascii="Times New Roman" w:eastAsia="Calibri" w:hAnsi="Times New Roman" w:cs="Times New Roman"/>
          <w:sz w:val="28"/>
          <w:szCs w:val="28"/>
          <w:lang w:val="be-BY"/>
        </w:rPr>
        <w:t>амежная літоўская дыяспара.</w:t>
      </w:r>
    </w:p>
    <w:p w14:paraId="169729DE" w14:textId="57C9B785" w:rsidR="000C708B" w:rsidRPr="002A4FB5" w:rsidRDefault="003B5BEE"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Усталяванне рэжыма “санацыі” Ю. Пілсудскага, прыход да ўлады ўрадаў А. Вальдэмараса, А. Сметоны </w:t>
      </w:r>
      <w:r w:rsidR="002517FE" w:rsidRPr="002A4FB5">
        <w:rPr>
          <w:rFonts w:ascii="Times New Roman" w:eastAsia="Calibri" w:hAnsi="Times New Roman" w:cs="Times New Roman"/>
          <w:sz w:val="28"/>
          <w:szCs w:val="28"/>
          <w:lang w:val="be-BY"/>
        </w:rPr>
        <w:t>рэзка пагоршыл</w:t>
      </w:r>
      <w:r w:rsidRPr="002A4FB5">
        <w:rPr>
          <w:rFonts w:ascii="Times New Roman" w:eastAsia="Calibri" w:hAnsi="Times New Roman" w:cs="Times New Roman"/>
          <w:sz w:val="28"/>
          <w:szCs w:val="28"/>
          <w:lang w:val="be-BY"/>
        </w:rPr>
        <w:t>і</w:t>
      </w:r>
      <w:r w:rsidR="002517FE"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 xml:space="preserve">стан этнакультурнага развіцця </w:t>
      </w:r>
      <w:r w:rsidR="002517FE" w:rsidRPr="002A4FB5">
        <w:rPr>
          <w:rFonts w:ascii="Times New Roman" w:eastAsia="Calibri" w:hAnsi="Times New Roman" w:cs="Times New Roman"/>
          <w:sz w:val="28"/>
          <w:szCs w:val="28"/>
          <w:lang w:val="be-BY"/>
        </w:rPr>
        <w:t>літоўскай меншасц</w:t>
      </w:r>
      <w:r w:rsidRPr="002A4FB5">
        <w:rPr>
          <w:rFonts w:ascii="Times New Roman" w:eastAsia="Calibri" w:hAnsi="Times New Roman" w:cs="Times New Roman"/>
          <w:sz w:val="28"/>
          <w:szCs w:val="28"/>
          <w:lang w:val="be-BY"/>
        </w:rPr>
        <w:t>і ў Польшчы і польскай меншасці ў Літве.</w:t>
      </w:r>
      <w:r w:rsidR="002517FE" w:rsidRPr="002A4FB5">
        <w:rPr>
          <w:rFonts w:ascii="Times New Roman" w:eastAsia="Calibri" w:hAnsi="Times New Roman" w:cs="Times New Roman"/>
          <w:sz w:val="28"/>
          <w:szCs w:val="28"/>
          <w:lang w:val="be-BY"/>
        </w:rPr>
        <w:t xml:space="preserve"> Кожны з бакоў памылкова разглядаў ганенні і рэпрэсіўныя дзеянні ў якасці сродкаў уздзеяння для паляпшэння становішча сваіх суайчыннікаў. Ксяндзоў-літоўцаў наўмысна пераводзілі ў парафіі, дзе пераважала нелітоўскае насельніцтва. Польскія ўлады праводзілі шматлікія рэвізіі ў </w:t>
      </w:r>
      <w:r w:rsidRPr="002A4FB5">
        <w:rPr>
          <w:rFonts w:ascii="Times New Roman" w:eastAsia="Calibri" w:hAnsi="Times New Roman" w:cs="Times New Roman"/>
          <w:sz w:val="28"/>
          <w:szCs w:val="28"/>
          <w:lang w:val="be-BY"/>
        </w:rPr>
        <w:t xml:space="preserve">мясцовых структурах </w:t>
      </w:r>
      <w:r w:rsidR="002517FE" w:rsidRPr="002A4FB5">
        <w:rPr>
          <w:rFonts w:ascii="Times New Roman" w:eastAsia="Calibri" w:hAnsi="Times New Roman" w:cs="Times New Roman"/>
          <w:sz w:val="28"/>
          <w:szCs w:val="28"/>
          <w:lang w:val="be-BY"/>
        </w:rPr>
        <w:t>“Рытас”, а</w:t>
      </w:r>
      <w:r w:rsidR="000C708B" w:rsidRPr="002A4FB5">
        <w:rPr>
          <w:rFonts w:ascii="Times New Roman" w:eastAsia="Calibri" w:hAnsi="Times New Roman" w:cs="Times New Roman"/>
          <w:sz w:val="28"/>
          <w:szCs w:val="28"/>
          <w:lang w:val="be-BY"/>
        </w:rPr>
        <w:t>рышты актывістаў і іх дэпартацыю</w:t>
      </w:r>
      <w:r w:rsidR="002517FE" w:rsidRPr="002A4FB5">
        <w:rPr>
          <w:rFonts w:ascii="Times New Roman" w:eastAsia="Calibri" w:hAnsi="Times New Roman" w:cs="Times New Roman"/>
          <w:sz w:val="28"/>
          <w:szCs w:val="28"/>
          <w:lang w:val="be-BY"/>
        </w:rPr>
        <w:t xml:space="preserve"> ў Літву. Па</w:t>
      </w:r>
      <w:r w:rsidR="000C708B" w:rsidRPr="002A4FB5">
        <w:rPr>
          <w:rFonts w:ascii="Times New Roman" w:eastAsia="Calibri" w:hAnsi="Times New Roman" w:cs="Times New Roman"/>
          <w:sz w:val="28"/>
          <w:szCs w:val="28"/>
          <w:lang w:val="be-BY"/>
        </w:rPr>
        <w:t>водле</w:t>
      </w:r>
      <w:r w:rsidR="002517FE" w:rsidRPr="002A4FB5">
        <w:rPr>
          <w:rFonts w:ascii="Times New Roman" w:eastAsia="Calibri" w:hAnsi="Times New Roman" w:cs="Times New Roman"/>
          <w:sz w:val="28"/>
          <w:szCs w:val="28"/>
          <w:lang w:val="be-BY"/>
        </w:rPr>
        <w:t xml:space="preserve"> ўказанн</w:t>
      </w:r>
      <w:r w:rsidR="000C708B" w:rsidRPr="002A4FB5">
        <w:rPr>
          <w:rFonts w:ascii="Times New Roman" w:eastAsia="Calibri" w:hAnsi="Times New Roman" w:cs="Times New Roman"/>
          <w:sz w:val="28"/>
          <w:szCs w:val="28"/>
          <w:lang w:val="be-BY"/>
        </w:rPr>
        <w:t>я</w:t>
      </w:r>
      <w:r w:rsidR="002517FE" w:rsidRPr="002A4FB5">
        <w:rPr>
          <w:rFonts w:ascii="Times New Roman" w:eastAsia="Calibri" w:hAnsi="Times New Roman" w:cs="Times New Roman"/>
          <w:sz w:val="28"/>
          <w:szCs w:val="28"/>
          <w:lang w:val="be-BY"/>
        </w:rPr>
        <w:t xml:space="preserve"> куратара Віленскай школьнай акругі 4 кастрычніка 1927 г.</w:t>
      </w:r>
      <w:r w:rsidR="00EF68BB">
        <w:rPr>
          <w:rFonts w:ascii="Times New Roman" w:eastAsia="Calibri" w:hAnsi="Times New Roman" w:cs="Times New Roman"/>
          <w:sz w:val="28"/>
          <w:szCs w:val="28"/>
          <w:lang w:val="be-BY"/>
        </w:rPr>
        <w:t>,</w:t>
      </w:r>
      <w:r w:rsidR="002517FE" w:rsidRPr="002A4FB5">
        <w:rPr>
          <w:rFonts w:ascii="Times New Roman" w:eastAsia="Calibri" w:hAnsi="Times New Roman" w:cs="Times New Roman"/>
          <w:sz w:val="28"/>
          <w:szCs w:val="28"/>
          <w:lang w:val="be-BY"/>
        </w:rPr>
        <w:t xml:space="preserve"> былі закрыты 42 </w:t>
      </w:r>
      <w:r w:rsidR="000C708B" w:rsidRPr="002A4FB5">
        <w:rPr>
          <w:rFonts w:ascii="Times New Roman" w:eastAsia="Calibri" w:hAnsi="Times New Roman" w:cs="Times New Roman"/>
          <w:sz w:val="28"/>
          <w:szCs w:val="28"/>
          <w:lang w:val="be-BY"/>
        </w:rPr>
        <w:t xml:space="preserve">літоўскія </w:t>
      </w:r>
      <w:r w:rsidR="002517FE" w:rsidRPr="002A4FB5">
        <w:rPr>
          <w:rFonts w:ascii="Times New Roman" w:eastAsia="Calibri" w:hAnsi="Times New Roman" w:cs="Times New Roman"/>
          <w:sz w:val="28"/>
          <w:szCs w:val="28"/>
          <w:lang w:val="be-BY"/>
        </w:rPr>
        <w:t>школы</w:t>
      </w:r>
      <w:r w:rsidR="000C708B" w:rsidRPr="002A4FB5">
        <w:rPr>
          <w:rFonts w:ascii="Times New Roman" w:eastAsia="Calibri" w:hAnsi="Times New Roman" w:cs="Times New Roman"/>
          <w:sz w:val="28"/>
          <w:szCs w:val="28"/>
          <w:lang w:val="be-BY"/>
        </w:rPr>
        <w:t xml:space="preserve"> (пераважна ў Віленска-Трокскім павеце).</w:t>
      </w:r>
    </w:p>
    <w:p w14:paraId="402DE059" w14:textId="5001078B" w:rsidR="00F41F10" w:rsidRPr="002A4FB5" w:rsidRDefault="00F41F10"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Ва ўмовах узмацнення ўціску пазіцыі “Рытас” слабелі. </w:t>
      </w:r>
      <w:r w:rsidR="00426FFC">
        <w:rPr>
          <w:rFonts w:ascii="Times New Roman" w:eastAsia="Calibri" w:hAnsi="Times New Roman" w:cs="Times New Roman"/>
          <w:sz w:val="28"/>
          <w:szCs w:val="28"/>
          <w:lang w:val="be-BY"/>
        </w:rPr>
        <w:t>У 1934/1935 </w:t>
      </w:r>
      <w:r w:rsidR="002517FE" w:rsidRPr="002A4FB5">
        <w:rPr>
          <w:rFonts w:ascii="Times New Roman" w:eastAsia="Calibri" w:hAnsi="Times New Roman" w:cs="Times New Roman"/>
          <w:sz w:val="28"/>
          <w:szCs w:val="28"/>
          <w:lang w:val="be-BY"/>
        </w:rPr>
        <w:t>навучальным годзе таварыства ўтрымлівала 15 школ. Замест прыватных літоўскіх школ у некаторых мясцовасцях адкрывалі дзяржаўныя польска-літоўскія</w:t>
      </w:r>
      <w:r w:rsidRPr="002A4FB5">
        <w:rPr>
          <w:rFonts w:ascii="Times New Roman" w:eastAsia="Calibri" w:hAnsi="Times New Roman" w:cs="Times New Roman"/>
          <w:sz w:val="28"/>
          <w:szCs w:val="28"/>
          <w:lang w:val="be-BY"/>
        </w:rPr>
        <w:t xml:space="preserve"> школы.</w:t>
      </w:r>
    </w:p>
    <w:p w14:paraId="3B0480BD" w14:textId="0C8CB20B" w:rsidR="002517FE" w:rsidRPr="002A4FB5" w:rsidRDefault="002517FE"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З 1932 г. таварыства “Рытас” </w:t>
      </w:r>
      <w:r w:rsidR="00F41F10" w:rsidRPr="002A4FB5">
        <w:rPr>
          <w:rFonts w:ascii="Times New Roman" w:eastAsia="Calibri" w:hAnsi="Times New Roman" w:cs="Times New Roman"/>
          <w:sz w:val="28"/>
          <w:szCs w:val="28"/>
          <w:lang w:val="be-BY"/>
        </w:rPr>
        <w:t xml:space="preserve">рабіла акцэнт на </w:t>
      </w:r>
      <w:r w:rsidRPr="002A4FB5">
        <w:rPr>
          <w:rFonts w:ascii="Times New Roman" w:eastAsia="Calibri" w:hAnsi="Times New Roman" w:cs="Times New Roman"/>
          <w:sz w:val="28"/>
          <w:szCs w:val="28"/>
          <w:lang w:val="be-BY"/>
        </w:rPr>
        <w:t xml:space="preserve">стварэнне бібліятэк-чытальняў, </w:t>
      </w:r>
      <w:r w:rsidR="00F41F10" w:rsidRPr="002A4FB5">
        <w:rPr>
          <w:rFonts w:ascii="Times New Roman" w:eastAsia="Calibri" w:hAnsi="Times New Roman" w:cs="Times New Roman"/>
          <w:sz w:val="28"/>
          <w:szCs w:val="28"/>
          <w:lang w:val="be-BY"/>
        </w:rPr>
        <w:t xml:space="preserve">што </w:t>
      </w:r>
      <w:r w:rsidRPr="002A4FB5">
        <w:rPr>
          <w:rFonts w:ascii="Times New Roman" w:eastAsia="Calibri" w:hAnsi="Times New Roman" w:cs="Times New Roman"/>
          <w:sz w:val="28"/>
          <w:szCs w:val="28"/>
          <w:lang w:val="be-BY"/>
        </w:rPr>
        <w:t xml:space="preserve">нярэдка з’яўляліся адзінымі цэнтрамі </w:t>
      </w:r>
      <w:r w:rsidR="00F41F10" w:rsidRPr="002A4FB5">
        <w:rPr>
          <w:rFonts w:ascii="Times New Roman" w:eastAsia="Calibri" w:hAnsi="Times New Roman" w:cs="Times New Roman"/>
          <w:sz w:val="28"/>
          <w:szCs w:val="28"/>
          <w:lang w:val="be-BY"/>
        </w:rPr>
        <w:t>грамадска-</w:t>
      </w:r>
      <w:r w:rsidRPr="002A4FB5">
        <w:rPr>
          <w:rFonts w:ascii="Times New Roman" w:eastAsia="Calibri" w:hAnsi="Times New Roman" w:cs="Times New Roman"/>
          <w:sz w:val="28"/>
          <w:szCs w:val="28"/>
          <w:lang w:val="be-BY"/>
        </w:rPr>
        <w:t xml:space="preserve">культурнага жыцця літоўцаў. </w:t>
      </w:r>
      <w:r w:rsidR="00F41F10" w:rsidRPr="002A4FB5">
        <w:rPr>
          <w:rFonts w:ascii="Times New Roman" w:eastAsia="Calibri" w:hAnsi="Times New Roman" w:cs="Times New Roman"/>
          <w:sz w:val="28"/>
          <w:szCs w:val="28"/>
          <w:lang w:val="be-BY"/>
        </w:rPr>
        <w:t xml:space="preserve">Бібліятэкі-чытальні </w:t>
      </w:r>
      <w:r w:rsidRPr="002A4FB5">
        <w:rPr>
          <w:rFonts w:ascii="Times New Roman" w:eastAsia="Calibri" w:hAnsi="Times New Roman" w:cs="Times New Roman"/>
          <w:sz w:val="28"/>
          <w:szCs w:val="28"/>
          <w:lang w:val="be-BY"/>
        </w:rPr>
        <w:t xml:space="preserve">адкрываліся звычайна там, дзе раней </w:t>
      </w:r>
      <w:r w:rsidR="00F41F10" w:rsidRPr="002A4FB5">
        <w:rPr>
          <w:rFonts w:ascii="Times New Roman" w:eastAsia="Calibri" w:hAnsi="Times New Roman" w:cs="Times New Roman"/>
          <w:sz w:val="28"/>
          <w:szCs w:val="28"/>
          <w:lang w:val="be-BY"/>
        </w:rPr>
        <w:t xml:space="preserve">былі </w:t>
      </w:r>
      <w:r w:rsidRPr="002A4FB5">
        <w:rPr>
          <w:rFonts w:ascii="Times New Roman" w:eastAsia="Calibri" w:hAnsi="Times New Roman" w:cs="Times New Roman"/>
          <w:sz w:val="28"/>
          <w:szCs w:val="28"/>
          <w:lang w:val="be-BY"/>
        </w:rPr>
        <w:t xml:space="preserve">літоўскія школы. Кіраўнікамі бібліятэк-чытальняў прызначаліся пераважна былыя літоўскія настаўнікі. Як і літоўскія школы, гэтыя </w:t>
      </w:r>
      <w:r w:rsidR="00F41F10" w:rsidRPr="002A4FB5">
        <w:rPr>
          <w:rFonts w:ascii="Times New Roman" w:eastAsia="Calibri" w:hAnsi="Times New Roman" w:cs="Times New Roman"/>
          <w:sz w:val="28"/>
          <w:szCs w:val="28"/>
          <w:lang w:val="be-BY"/>
        </w:rPr>
        <w:t xml:space="preserve">бібліятэкі </w:t>
      </w:r>
      <w:r w:rsidRPr="002A4FB5">
        <w:rPr>
          <w:rFonts w:ascii="Times New Roman" w:eastAsia="Calibri" w:hAnsi="Times New Roman" w:cs="Times New Roman"/>
          <w:sz w:val="28"/>
          <w:szCs w:val="28"/>
          <w:lang w:val="be-BY"/>
        </w:rPr>
        <w:t xml:space="preserve">разглядаліся польскімі ўладамі як “ачагі антыдзяржаўнай дзейнасці”. </w:t>
      </w:r>
      <w:r w:rsidR="00D40272" w:rsidRPr="002A4FB5">
        <w:rPr>
          <w:rFonts w:ascii="Times New Roman" w:eastAsia="Calibri" w:hAnsi="Times New Roman" w:cs="Times New Roman"/>
          <w:sz w:val="28"/>
          <w:szCs w:val="28"/>
          <w:lang w:val="be-BY"/>
        </w:rPr>
        <w:t>Напрыклад, у</w:t>
      </w:r>
      <w:r w:rsidRPr="002A4FB5">
        <w:rPr>
          <w:rFonts w:ascii="Times New Roman" w:eastAsia="Calibri" w:hAnsi="Times New Roman" w:cs="Times New Roman"/>
          <w:sz w:val="28"/>
          <w:szCs w:val="28"/>
          <w:lang w:val="be-BY"/>
        </w:rPr>
        <w:t xml:space="preserve"> сакавіку 1934 г. стараста Валожынскага павета не дазволіў </w:t>
      </w:r>
      <w:r w:rsidRPr="002A4FB5">
        <w:rPr>
          <w:rFonts w:ascii="Times New Roman" w:eastAsia="Calibri" w:hAnsi="Times New Roman" w:cs="Times New Roman"/>
          <w:sz w:val="28"/>
          <w:szCs w:val="28"/>
          <w:lang w:val="be-BY"/>
        </w:rPr>
        <w:lastRenderedPageBreak/>
        <w:t>таварыству “Рытас” адкрыць народныя чытальні, бібліятэкі ў в</w:t>
      </w:r>
      <w:r w:rsidR="00D40272" w:rsidRPr="002A4FB5">
        <w:rPr>
          <w:rFonts w:ascii="Times New Roman" w:eastAsia="Calibri" w:hAnsi="Times New Roman" w:cs="Times New Roman"/>
          <w:sz w:val="28"/>
          <w:szCs w:val="28"/>
          <w:lang w:val="be-BY"/>
        </w:rPr>
        <w:t>ёсках</w:t>
      </w:r>
      <w:r w:rsidRPr="002A4FB5">
        <w:rPr>
          <w:rFonts w:ascii="Times New Roman" w:eastAsia="Calibri" w:hAnsi="Times New Roman" w:cs="Times New Roman"/>
          <w:sz w:val="28"/>
          <w:szCs w:val="28"/>
          <w:lang w:val="be-BY"/>
        </w:rPr>
        <w:t xml:space="preserve"> Лаздуны і Бабровічы</w:t>
      </w:r>
      <w:r w:rsidR="00D40272" w:rsidRPr="002A4FB5">
        <w:rPr>
          <w:rFonts w:ascii="Times New Roman" w:eastAsia="Calibri" w:hAnsi="Times New Roman" w:cs="Times New Roman"/>
          <w:sz w:val="28"/>
          <w:szCs w:val="28"/>
          <w:lang w:val="be-BY"/>
        </w:rPr>
        <w:t>.</w:t>
      </w:r>
      <w:r w:rsidRPr="002A4FB5">
        <w:rPr>
          <w:rFonts w:ascii="Times New Roman" w:eastAsia="Calibri" w:hAnsi="Times New Roman" w:cs="Times New Roman"/>
          <w:sz w:val="28"/>
          <w:szCs w:val="28"/>
          <w:lang w:val="be-BY"/>
        </w:rPr>
        <w:t xml:space="preserve"> </w:t>
      </w:r>
      <w:r w:rsidR="00D64CB2" w:rsidRPr="002A4FB5">
        <w:rPr>
          <w:rFonts w:ascii="Times New Roman" w:eastAsia="Calibri" w:hAnsi="Times New Roman" w:cs="Times New Roman"/>
          <w:sz w:val="28"/>
          <w:szCs w:val="28"/>
          <w:lang w:val="be-BY"/>
        </w:rPr>
        <w:t>У</w:t>
      </w:r>
      <w:r w:rsidRPr="002A4FB5">
        <w:rPr>
          <w:rFonts w:ascii="Times New Roman" w:eastAsia="Calibri" w:hAnsi="Times New Roman" w:cs="Times New Roman"/>
          <w:sz w:val="28"/>
          <w:szCs w:val="28"/>
          <w:lang w:val="be-BY"/>
        </w:rPr>
        <w:t xml:space="preserve"> 1936 г. </w:t>
      </w:r>
      <w:r w:rsidR="00D64CB2" w:rsidRPr="002A4FB5">
        <w:rPr>
          <w:rFonts w:ascii="Times New Roman" w:eastAsia="Calibri" w:hAnsi="Times New Roman" w:cs="Times New Roman"/>
          <w:sz w:val="28"/>
          <w:szCs w:val="28"/>
          <w:lang w:val="be-BY"/>
        </w:rPr>
        <w:t xml:space="preserve">было </w:t>
      </w:r>
      <w:r w:rsidRPr="002A4FB5">
        <w:rPr>
          <w:rFonts w:ascii="Times New Roman" w:eastAsia="Calibri" w:hAnsi="Times New Roman" w:cs="Times New Roman"/>
          <w:sz w:val="28"/>
          <w:szCs w:val="28"/>
          <w:lang w:val="be-BY"/>
        </w:rPr>
        <w:t>97</w:t>
      </w:r>
      <w:r w:rsidR="00D64CB2" w:rsidRPr="002A4FB5">
        <w:rPr>
          <w:rFonts w:ascii="Times New Roman" w:eastAsia="Calibri" w:hAnsi="Times New Roman" w:cs="Times New Roman"/>
          <w:sz w:val="28"/>
          <w:szCs w:val="28"/>
          <w:lang w:val="be-BY"/>
        </w:rPr>
        <w:t xml:space="preserve"> чытальняў “Рытас”, паводле </w:t>
      </w:r>
      <w:r w:rsidRPr="002A4FB5">
        <w:rPr>
          <w:rFonts w:ascii="Times New Roman" w:eastAsia="Calibri" w:hAnsi="Times New Roman" w:cs="Times New Roman"/>
          <w:sz w:val="28"/>
          <w:szCs w:val="28"/>
          <w:lang w:val="be-BY"/>
        </w:rPr>
        <w:t xml:space="preserve">іншых </w:t>
      </w:r>
      <w:r w:rsidR="00426FFC">
        <w:rPr>
          <w:rFonts w:ascii="Times New Roman" w:eastAsia="Calibri" w:hAnsi="Times New Roman" w:cs="Times New Roman"/>
          <w:sz w:val="28"/>
          <w:szCs w:val="28"/>
          <w:lang w:val="be-BY"/>
        </w:rPr>
        <w:t>звестак – </w:t>
      </w:r>
      <w:r w:rsidR="00D64CB2" w:rsidRPr="002A4FB5">
        <w:rPr>
          <w:rFonts w:ascii="Times New Roman" w:eastAsia="Calibri" w:hAnsi="Times New Roman" w:cs="Times New Roman"/>
          <w:sz w:val="28"/>
          <w:szCs w:val="28"/>
          <w:lang w:val="be-BY"/>
        </w:rPr>
        <w:t>130–157</w:t>
      </w:r>
      <w:r w:rsidRPr="002A4FB5">
        <w:rPr>
          <w:rFonts w:ascii="Times New Roman" w:eastAsia="Calibri" w:hAnsi="Times New Roman" w:cs="Times New Roman"/>
          <w:sz w:val="28"/>
          <w:szCs w:val="28"/>
          <w:lang w:val="be-BY"/>
        </w:rPr>
        <w:t>.</w:t>
      </w:r>
    </w:p>
    <w:p w14:paraId="36CB944C" w14:textId="28E42D51" w:rsidR="006F49DA" w:rsidRPr="002A4FB5" w:rsidRDefault="00D64CB2"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Самай </w:t>
      </w:r>
      <w:r w:rsidR="002517FE" w:rsidRPr="002A4FB5">
        <w:rPr>
          <w:rFonts w:ascii="Times New Roman" w:eastAsia="Calibri" w:hAnsi="Times New Roman" w:cs="Times New Roman"/>
          <w:sz w:val="28"/>
          <w:szCs w:val="28"/>
          <w:lang w:val="be-BY"/>
        </w:rPr>
        <w:t xml:space="preserve">уплывовай </w:t>
      </w:r>
      <w:r w:rsidRPr="002A4FB5">
        <w:rPr>
          <w:rFonts w:ascii="Times New Roman" w:eastAsia="Calibri" w:hAnsi="Times New Roman" w:cs="Times New Roman"/>
          <w:sz w:val="28"/>
          <w:szCs w:val="28"/>
          <w:lang w:val="be-BY"/>
        </w:rPr>
        <w:t>літоўскай культурна-асветніцкай і рэлігійнай а</w:t>
      </w:r>
      <w:r w:rsidR="002517FE" w:rsidRPr="002A4FB5">
        <w:rPr>
          <w:rFonts w:ascii="Times New Roman" w:eastAsia="Calibri" w:hAnsi="Times New Roman" w:cs="Times New Roman"/>
          <w:sz w:val="28"/>
          <w:szCs w:val="28"/>
          <w:lang w:val="be-BY"/>
        </w:rPr>
        <w:t xml:space="preserve">рганізацыяй </w:t>
      </w:r>
      <w:r w:rsidRPr="002A4FB5">
        <w:rPr>
          <w:rFonts w:ascii="Times New Roman" w:eastAsia="Calibri" w:hAnsi="Times New Roman" w:cs="Times New Roman"/>
          <w:sz w:val="28"/>
          <w:szCs w:val="28"/>
          <w:lang w:val="be-BY"/>
        </w:rPr>
        <w:t xml:space="preserve">стала </w:t>
      </w:r>
      <w:r w:rsidR="002517FE" w:rsidRPr="002A4FB5">
        <w:rPr>
          <w:rFonts w:ascii="Times New Roman" w:eastAsia="Calibri" w:hAnsi="Times New Roman" w:cs="Times New Roman"/>
          <w:sz w:val="28"/>
          <w:szCs w:val="28"/>
          <w:lang w:val="be-BY"/>
        </w:rPr>
        <w:t xml:space="preserve">Літоўскае таварыства выхавання і апекі моладзі імя Св. Казіміра (таварыства Св. Казіміра), якое </w:t>
      </w:r>
      <w:r w:rsidRPr="002A4FB5">
        <w:rPr>
          <w:rFonts w:ascii="Times New Roman" w:eastAsia="Calibri" w:hAnsi="Times New Roman" w:cs="Times New Roman"/>
          <w:sz w:val="28"/>
          <w:szCs w:val="28"/>
          <w:lang w:val="be-BY"/>
        </w:rPr>
        <w:t xml:space="preserve">было </w:t>
      </w:r>
      <w:r w:rsidR="002517FE" w:rsidRPr="002A4FB5">
        <w:rPr>
          <w:rFonts w:ascii="Times New Roman" w:eastAsia="Calibri" w:hAnsi="Times New Roman" w:cs="Times New Roman"/>
          <w:sz w:val="28"/>
          <w:szCs w:val="28"/>
          <w:lang w:val="be-BY"/>
        </w:rPr>
        <w:t xml:space="preserve">пад уплывам літоўскіх хрысціянскіх дэмакратаў. </w:t>
      </w:r>
      <w:r w:rsidRPr="002A4FB5">
        <w:rPr>
          <w:rFonts w:ascii="Times New Roman" w:eastAsia="Calibri" w:hAnsi="Times New Roman" w:cs="Times New Roman"/>
          <w:sz w:val="28"/>
          <w:szCs w:val="28"/>
          <w:lang w:val="be-BY"/>
        </w:rPr>
        <w:t xml:space="preserve">Была </w:t>
      </w:r>
      <w:r w:rsidR="002517FE" w:rsidRPr="002A4FB5">
        <w:rPr>
          <w:rFonts w:ascii="Times New Roman" w:eastAsia="Calibri" w:hAnsi="Times New Roman" w:cs="Times New Roman"/>
          <w:sz w:val="28"/>
          <w:szCs w:val="28"/>
          <w:lang w:val="be-BY"/>
        </w:rPr>
        <w:t xml:space="preserve">зарэгістравана польскімі ўладамі ў 1925 г. </w:t>
      </w:r>
      <w:r w:rsidRPr="002A4FB5">
        <w:rPr>
          <w:rFonts w:ascii="Times New Roman" w:eastAsia="Calibri" w:hAnsi="Times New Roman" w:cs="Times New Roman"/>
          <w:sz w:val="28"/>
          <w:szCs w:val="28"/>
          <w:lang w:val="be-BY"/>
        </w:rPr>
        <w:t>Т</w:t>
      </w:r>
      <w:r w:rsidR="002517FE" w:rsidRPr="002A4FB5">
        <w:rPr>
          <w:rFonts w:ascii="Times New Roman" w:eastAsia="Calibri" w:hAnsi="Times New Roman" w:cs="Times New Roman"/>
          <w:sz w:val="28"/>
          <w:szCs w:val="28"/>
          <w:lang w:val="be-BY"/>
        </w:rPr>
        <w:t xml:space="preserve">аварыства Св. Казіміра </w:t>
      </w:r>
      <w:r w:rsidRPr="002A4FB5">
        <w:rPr>
          <w:rFonts w:ascii="Times New Roman" w:eastAsia="Calibri" w:hAnsi="Times New Roman" w:cs="Times New Roman"/>
          <w:sz w:val="28"/>
          <w:szCs w:val="28"/>
          <w:lang w:val="be-BY"/>
        </w:rPr>
        <w:t xml:space="preserve">арганічна спалучала ў сваёй дзейнасці нацыянальны і рэлігійны фактары, што паспрыяла пашырэнню яго ўплыву. Галоўную ролю тут ігралі </w:t>
      </w:r>
      <w:r w:rsidR="002517FE" w:rsidRPr="002A4FB5">
        <w:rPr>
          <w:rFonts w:ascii="Times New Roman" w:eastAsia="Calibri" w:hAnsi="Times New Roman" w:cs="Times New Roman"/>
          <w:sz w:val="28"/>
          <w:szCs w:val="28"/>
          <w:lang w:val="be-BY"/>
        </w:rPr>
        <w:t>ксяндз</w:t>
      </w:r>
      <w:r w:rsidRPr="002A4FB5">
        <w:rPr>
          <w:rFonts w:ascii="Times New Roman" w:eastAsia="Calibri" w:hAnsi="Times New Roman" w:cs="Times New Roman"/>
          <w:sz w:val="28"/>
          <w:szCs w:val="28"/>
          <w:lang w:val="be-BY"/>
        </w:rPr>
        <w:t>ы</w:t>
      </w:r>
      <w:r w:rsidR="002517FE" w:rsidRPr="002A4FB5">
        <w:rPr>
          <w:rFonts w:ascii="Times New Roman" w:eastAsia="Calibri" w:hAnsi="Times New Roman" w:cs="Times New Roman"/>
          <w:sz w:val="28"/>
          <w:szCs w:val="28"/>
          <w:lang w:val="be-BY"/>
        </w:rPr>
        <w:t>-літоўц</w:t>
      </w:r>
      <w:r w:rsidR="003A7704" w:rsidRPr="002A4FB5">
        <w:rPr>
          <w:rFonts w:ascii="Times New Roman" w:eastAsia="Calibri" w:hAnsi="Times New Roman" w:cs="Times New Roman"/>
          <w:sz w:val="28"/>
          <w:szCs w:val="28"/>
          <w:lang w:val="be-BY"/>
        </w:rPr>
        <w:t xml:space="preserve">ы. Да </w:t>
      </w:r>
      <w:r w:rsidR="002517FE" w:rsidRPr="002A4FB5">
        <w:rPr>
          <w:rFonts w:ascii="Times New Roman" w:eastAsia="Calibri" w:hAnsi="Times New Roman" w:cs="Times New Roman"/>
          <w:sz w:val="28"/>
          <w:szCs w:val="28"/>
          <w:lang w:val="be-BY"/>
        </w:rPr>
        <w:t xml:space="preserve">1932 г. колькасць аддзелаў </w:t>
      </w:r>
      <w:r w:rsidR="006F49DA" w:rsidRPr="002A4FB5">
        <w:rPr>
          <w:rFonts w:ascii="Times New Roman" w:eastAsia="Calibri" w:hAnsi="Times New Roman" w:cs="Times New Roman"/>
          <w:sz w:val="28"/>
          <w:szCs w:val="28"/>
          <w:lang w:val="be-BY"/>
        </w:rPr>
        <w:t xml:space="preserve">(гурткоў) </w:t>
      </w:r>
      <w:r w:rsidR="002517FE" w:rsidRPr="002A4FB5">
        <w:rPr>
          <w:rFonts w:ascii="Times New Roman" w:eastAsia="Calibri" w:hAnsi="Times New Roman" w:cs="Times New Roman"/>
          <w:sz w:val="28"/>
          <w:szCs w:val="28"/>
          <w:lang w:val="be-BY"/>
        </w:rPr>
        <w:t xml:space="preserve">таварыства Св. Казіміра дасягнула 298, з іх у Віленскім ваяводстве </w:t>
      </w:r>
      <w:r w:rsidR="003A7704" w:rsidRPr="002A4FB5">
        <w:rPr>
          <w:rFonts w:ascii="Times New Roman" w:eastAsia="Calibri" w:hAnsi="Times New Roman" w:cs="Times New Roman"/>
          <w:sz w:val="28"/>
          <w:szCs w:val="28"/>
          <w:lang w:val="be-BY"/>
        </w:rPr>
        <w:t xml:space="preserve">– </w:t>
      </w:r>
      <w:r w:rsidR="002517FE" w:rsidRPr="002A4FB5">
        <w:rPr>
          <w:rFonts w:ascii="Times New Roman" w:eastAsia="Calibri" w:hAnsi="Times New Roman" w:cs="Times New Roman"/>
          <w:sz w:val="28"/>
          <w:szCs w:val="28"/>
          <w:lang w:val="be-BY"/>
        </w:rPr>
        <w:t xml:space="preserve">233, Навагрудскім – 40, Беластоцкім – 25. У 1934 г. </w:t>
      </w:r>
      <w:r w:rsidR="003A7704" w:rsidRPr="002A4FB5">
        <w:rPr>
          <w:rFonts w:ascii="Times New Roman" w:eastAsia="Calibri" w:hAnsi="Times New Roman" w:cs="Times New Roman"/>
          <w:sz w:val="28"/>
          <w:szCs w:val="28"/>
          <w:lang w:val="be-BY"/>
        </w:rPr>
        <w:t xml:space="preserve">іх </w:t>
      </w:r>
      <w:r w:rsidR="002517FE" w:rsidRPr="002A4FB5">
        <w:rPr>
          <w:rFonts w:ascii="Times New Roman" w:eastAsia="Calibri" w:hAnsi="Times New Roman" w:cs="Times New Roman"/>
          <w:sz w:val="28"/>
          <w:szCs w:val="28"/>
          <w:lang w:val="be-BY"/>
        </w:rPr>
        <w:t>агульная колькасць</w:t>
      </w:r>
      <w:r w:rsidR="003A7704" w:rsidRPr="002A4FB5">
        <w:rPr>
          <w:rFonts w:ascii="Times New Roman" w:eastAsia="Calibri" w:hAnsi="Times New Roman" w:cs="Times New Roman"/>
          <w:sz w:val="28"/>
          <w:szCs w:val="28"/>
          <w:lang w:val="be-BY"/>
        </w:rPr>
        <w:t xml:space="preserve"> </w:t>
      </w:r>
      <w:r w:rsidR="002517FE" w:rsidRPr="002A4FB5">
        <w:rPr>
          <w:rFonts w:ascii="Times New Roman" w:eastAsia="Calibri" w:hAnsi="Times New Roman" w:cs="Times New Roman"/>
          <w:sz w:val="28"/>
          <w:szCs w:val="28"/>
          <w:lang w:val="be-BY"/>
        </w:rPr>
        <w:t xml:space="preserve">дасягнула 405 (каля 16 тыс. чалавек), у 1935 г. – 477 (каля 20 тыс. чалавек). </w:t>
      </w:r>
      <w:r w:rsidR="003A7704" w:rsidRPr="002A4FB5">
        <w:rPr>
          <w:rFonts w:ascii="Times New Roman" w:eastAsia="Calibri" w:hAnsi="Times New Roman" w:cs="Times New Roman"/>
          <w:sz w:val="28"/>
          <w:szCs w:val="28"/>
          <w:lang w:val="be-BY"/>
        </w:rPr>
        <w:t xml:space="preserve">Большасць з іх </w:t>
      </w:r>
      <w:r w:rsidR="002517FE" w:rsidRPr="002A4FB5">
        <w:rPr>
          <w:rFonts w:ascii="Times New Roman" w:eastAsia="Calibri" w:hAnsi="Times New Roman" w:cs="Times New Roman"/>
          <w:sz w:val="28"/>
          <w:szCs w:val="28"/>
          <w:lang w:val="be-BY"/>
        </w:rPr>
        <w:t>прыходзілася на Свянцянскі, Віленска</w:t>
      </w:r>
      <w:r w:rsidR="00426FFC">
        <w:rPr>
          <w:rFonts w:ascii="Times New Roman" w:eastAsia="Calibri" w:hAnsi="Times New Roman" w:cs="Times New Roman"/>
          <w:sz w:val="28"/>
          <w:szCs w:val="28"/>
          <w:lang w:val="be-BY"/>
        </w:rPr>
        <w:t>-Трокскі, Сувалкаўскі паветы. У </w:t>
      </w:r>
      <w:r w:rsidR="002517FE" w:rsidRPr="002A4FB5">
        <w:rPr>
          <w:rFonts w:ascii="Times New Roman" w:eastAsia="Calibri" w:hAnsi="Times New Roman" w:cs="Times New Roman"/>
          <w:sz w:val="28"/>
          <w:szCs w:val="28"/>
          <w:lang w:val="be-BY"/>
        </w:rPr>
        <w:t xml:space="preserve">Лідскім павеце </w:t>
      </w:r>
      <w:r w:rsidR="003A7704" w:rsidRPr="002A4FB5">
        <w:rPr>
          <w:rFonts w:ascii="Times New Roman" w:eastAsia="Calibri" w:hAnsi="Times New Roman" w:cs="Times New Roman"/>
          <w:sz w:val="28"/>
          <w:szCs w:val="28"/>
          <w:lang w:val="be-BY"/>
        </w:rPr>
        <w:t>было</w:t>
      </w:r>
      <w:r w:rsidR="002517FE" w:rsidRPr="002A4FB5">
        <w:rPr>
          <w:rFonts w:ascii="Times New Roman" w:eastAsia="Calibri" w:hAnsi="Times New Roman" w:cs="Times New Roman"/>
          <w:sz w:val="28"/>
          <w:szCs w:val="28"/>
          <w:lang w:val="be-BY"/>
        </w:rPr>
        <w:t xml:space="preserve"> 30, Браслаўскім – 26,</w:t>
      </w:r>
      <w:r w:rsidR="00426FFC">
        <w:rPr>
          <w:rFonts w:ascii="Times New Roman" w:eastAsia="Calibri" w:hAnsi="Times New Roman" w:cs="Times New Roman"/>
          <w:sz w:val="28"/>
          <w:szCs w:val="28"/>
          <w:lang w:val="be-BY"/>
        </w:rPr>
        <w:t xml:space="preserve"> Ашмянскім – 14, Гродзенскім – дзевяць</w:t>
      </w:r>
      <w:r w:rsidR="003A7704" w:rsidRPr="002A4FB5">
        <w:rPr>
          <w:rFonts w:ascii="Times New Roman" w:eastAsia="Calibri" w:hAnsi="Times New Roman" w:cs="Times New Roman"/>
          <w:sz w:val="28"/>
          <w:szCs w:val="28"/>
          <w:lang w:val="be-BY"/>
        </w:rPr>
        <w:t xml:space="preserve"> аддзелаў таварыства Св. Казіміра.</w:t>
      </w:r>
      <w:r w:rsidR="006F49DA" w:rsidRPr="002A4FB5">
        <w:rPr>
          <w:rFonts w:ascii="Times New Roman" w:eastAsia="Calibri" w:hAnsi="Times New Roman" w:cs="Times New Roman"/>
          <w:sz w:val="28"/>
          <w:szCs w:val="28"/>
          <w:lang w:val="be-BY"/>
        </w:rPr>
        <w:t xml:space="preserve"> З</w:t>
      </w:r>
      <w:r w:rsidR="002517FE" w:rsidRPr="002A4FB5">
        <w:rPr>
          <w:rFonts w:ascii="Times New Roman" w:eastAsia="Calibri" w:hAnsi="Times New Roman" w:cs="Times New Roman"/>
          <w:sz w:val="28"/>
          <w:szCs w:val="28"/>
          <w:lang w:val="be-BY"/>
        </w:rPr>
        <w:t xml:space="preserve"> сярэдзіны 1930-х гг. кіраўніцтва таварыства Св. Казіміра шмат увагі надавала арганізацыйнай і прапагандысцка</w:t>
      </w:r>
      <w:r w:rsidR="006F49DA" w:rsidRPr="002A4FB5">
        <w:rPr>
          <w:rFonts w:ascii="Times New Roman" w:eastAsia="Calibri" w:hAnsi="Times New Roman" w:cs="Times New Roman"/>
          <w:sz w:val="28"/>
          <w:szCs w:val="28"/>
          <w:lang w:val="be-BY"/>
        </w:rPr>
        <w:t>й працы ў памежных рэгіёнах.</w:t>
      </w:r>
    </w:p>
    <w:p w14:paraId="3B0505F2" w14:textId="77777777" w:rsidR="002517FE" w:rsidRPr="002A4FB5" w:rsidRDefault="006F49DA"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Таксама </w:t>
      </w:r>
      <w:r w:rsidR="002517FE" w:rsidRPr="002A4FB5">
        <w:rPr>
          <w:rFonts w:ascii="Times New Roman" w:eastAsia="Calibri" w:hAnsi="Times New Roman" w:cs="Times New Roman"/>
          <w:sz w:val="28"/>
          <w:szCs w:val="28"/>
          <w:lang w:val="be-BY"/>
        </w:rPr>
        <w:t xml:space="preserve">ствараліся бібліятэкі-чытальні, дзе праводзіліся лекцыі, гутаркі, сельскагаспадарчая самаадукацыя, выступалі самадзейныя аматарскія калектывы, хоры. У бібліятэках-чытальнях працавалі прыватныя літоўскія школы (пасля іх закрыцця), </w:t>
      </w:r>
      <w:r w:rsidRPr="002A4FB5">
        <w:rPr>
          <w:rFonts w:ascii="Times New Roman" w:eastAsia="Calibri" w:hAnsi="Times New Roman" w:cs="Times New Roman"/>
          <w:sz w:val="28"/>
          <w:szCs w:val="28"/>
          <w:lang w:val="be-BY"/>
        </w:rPr>
        <w:t xml:space="preserve">праводзілася </w:t>
      </w:r>
      <w:r w:rsidR="002517FE" w:rsidRPr="002A4FB5">
        <w:rPr>
          <w:rFonts w:ascii="Times New Roman" w:eastAsia="Calibri" w:hAnsi="Times New Roman" w:cs="Times New Roman"/>
          <w:sz w:val="28"/>
          <w:szCs w:val="28"/>
          <w:lang w:val="be-BY"/>
        </w:rPr>
        <w:t xml:space="preserve">хатняе навучанне. </w:t>
      </w:r>
      <w:r w:rsidRPr="002A4FB5">
        <w:rPr>
          <w:rFonts w:ascii="Times New Roman" w:eastAsia="Calibri" w:hAnsi="Times New Roman" w:cs="Times New Roman"/>
          <w:sz w:val="28"/>
          <w:szCs w:val="28"/>
          <w:lang w:val="be-BY"/>
        </w:rPr>
        <w:t>У</w:t>
      </w:r>
      <w:r w:rsidR="002517FE" w:rsidRPr="002A4FB5">
        <w:rPr>
          <w:rFonts w:ascii="Times New Roman" w:eastAsia="Calibri" w:hAnsi="Times New Roman" w:cs="Times New Roman"/>
          <w:sz w:val="28"/>
          <w:szCs w:val="28"/>
          <w:lang w:val="be-BY"/>
        </w:rPr>
        <w:t xml:space="preserve"> кастрычніку 1935 г. таварыства Св. Казіміра мела 131 бібліятэку, з іх 124 </w:t>
      </w:r>
      <w:r w:rsidRPr="002A4FB5">
        <w:rPr>
          <w:rFonts w:ascii="Times New Roman" w:eastAsia="Calibri" w:hAnsi="Times New Roman" w:cs="Times New Roman"/>
          <w:sz w:val="28"/>
          <w:szCs w:val="28"/>
          <w:lang w:val="be-BY"/>
        </w:rPr>
        <w:t xml:space="preserve">было </w:t>
      </w:r>
      <w:r w:rsidR="002517FE" w:rsidRPr="002A4FB5">
        <w:rPr>
          <w:rFonts w:ascii="Times New Roman" w:eastAsia="Calibri" w:hAnsi="Times New Roman" w:cs="Times New Roman"/>
          <w:sz w:val="28"/>
          <w:szCs w:val="28"/>
          <w:lang w:val="be-BY"/>
        </w:rPr>
        <w:t>ў Свянцянскім павеце</w:t>
      </w:r>
      <w:r w:rsidRPr="002A4FB5">
        <w:rPr>
          <w:rFonts w:ascii="Times New Roman" w:eastAsia="Calibri" w:hAnsi="Times New Roman" w:cs="Times New Roman"/>
          <w:sz w:val="28"/>
          <w:szCs w:val="28"/>
          <w:lang w:val="be-BY"/>
        </w:rPr>
        <w:t>. М</w:t>
      </w:r>
      <w:r w:rsidR="002517FE" w:rsidRPr="002A4FB5">
        <w:rPr>
          <w:rFonts w:ascii="Times New Roman" w:eastAsia="Calibri" w:hAnsi="Times New Roman" w:cs="Times New Roman"/>
          <w:sz w:val="28"/>
          <w:szCs w:val="28"/>
          <w:lang w:val="be-BY"/>
        </w:rPr>
        <w:t>ізэрная колькасць бібліятэк у памежных мясцовасцях істотна абмяжоўвала магчымасці для існавання літоўскага</w:t>
      </w:r>
      <w:r w:rsidRPr="002A4FB5">
        <w:rPr>
          <w:rFonts w:ascii="Times New Roman" w:eastAsia="Calibri" w:hAnsi="Times New Roman" w:cs="Times New Roman"/>
          <w:sz w:val="28"/>
          <w:szCs w:val="28"/>
          <w:lang w:val="be-BY"/>
        </w:rPr>
        <w:t xml:space="preserve"> руху.</w:t>
      </w:r>
    </w:p>
    <w:p w14:paraId="4AC1E2B0" w14:textId="77777777" w:rsidR="002517FE" w:rsidRPr="002A4FB5" w:rsidRDefault="006F49DA"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Гурткі </w:t>
      </w:r>
      <w:r w:rsidR="002517FE" w:rsidRPr="002A4FB5">
        <w:rPr>
          <w:rFonts w:ascii="Times New Roman" w:eastAsia="Calibri" w:hAnsi="Times New Roman" w:cs="Times New Roman"/>
          <w:sz w:val="28"/>
          <w:szCs w:val="28"/>
          <w:lang w:val="be-BY"/>
        </w:rPr>
        <w:t xml:space="preserve">таварыства Св. Казіміра </w:t>
      </w:r>
      <w:r w:rsidRPr="002A4FB5">
        <w:rPr>
          <w:rFonts w:ascii="Times New Roman" w:eastAsia="Calibri" w:hAnsi="Times New Roman" w:cs="Times New Roman"/>
          <w:sz w:val="28"/>
          <w:szCs w:val="28"/>
          <w:lang w:val="be-BY"/>
        </w:rPr>
        <w:t xml:space="preserve">актыўна супрацоўнічалі </w:t>
      </w:r>
      <w:r w:rsidR="002517FE" w:rsidRPr="002A4FB5">
        <w:rPr>
          <w:rFonts w:ascii="Times New Roman" w:eastAsia="Calibri" w:hAnsi="Times New Roman" w:cs="Times New Roman"/>
          <w:sz w:val="28"/>
          <w:szCs w:val="28"/>
          <w:lang w:val="be-BY"/>
        </w:rPr>
        <w:t>са структурамі “Рытас”. Напрыклад, у 1932 г. частка навучэнцаў школы “Рытас” гміны Бершты Гродзенскага павета ўваходзіла ў гурток таварыства Св. Казіміра суседняй гміны Марцінканцы. Вясной 1936 г. кіраўнікі шэрагу чытальняў “Рытас” гміны Марцінканцы дамовіліся з мясцовымі гурткамі таварыства Св. Казіміра аб пабудове народных дамоў для размяшчэння там культурна-асветніцкіх аргані</w:t>
      </w:r>
      <w:r w:rsidRPr="002A4FB5">
        <w:rPr>
          <w:rFonts w:ascii="Times New Roman" w:eastAsia="Calibri" w:hAnsi="Times New Roman" w:cs="Times New Roman"/>
          <w:sz w:val="28"/>
          <w:szCs w:val="28"/>
          <w:lang w:val="be-BY"/>
        </w:rPr>
        <w:t>зацый, кааператываў, чытальняў.</w:t>
      </w:r>
    </w:p>
    <w:p w14:paraId="0B22689C" w14:textId="77777777" w:rsidR="006F49DA" w:rsidRPr="002A4FB5" w:rsidRDefault="002517FE"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Да су</w:t>
      </w:r>
      <w:r w:rsidR="006F49DA" w:rsidRPr="002A4FB5">
        <w:rPr>
          <w:rFonts w:ascii="Times New Roman" w:eastAsia="Calibri" w:hAnsi="Times New Roman" w:cs="Times New Roman"/>
          <w:sz w:val="28"/>
          <w:szCs w:val="28"/>
          <w:lang w:val="be-BY"/>
        </w:rPr>
        <w:t xml:space="preserve">працоўніцтва з </w:t>
      </w:r>
      <w:r w:rsidRPr="002A4FB5">
        <w:rPr>
          <w:rFonts w:ascii="Times New Roman" w:eastAsia="Calibri" w:hAnsi="Times New Roman" w:cs="Times New Roman"/>
          <w:sz w:val="28"/>
          <w:szCs w:val="28"/>
          <w:lang w:val="be-BY"/>
        </w:rPr>
        <w:t>“Рытас” і таварыства</w:t>
      </w:r>
      <w:r w:rsidR="006F49DA" w:rsidRPr="002A4FB5">
        <w:rPr>
          <w:rFonts w:ascii="Times New Roman" w:eastAsia="Calibri" w:hAnsi="Times New Roman" w:cs="Times New Roman"/>
          <w:sz w:val="28"/>
          <w:szCs w:val="28"/>
          <w:lang w:val="be-BY"/>
        </w:rPr>
        <w:t>м</w:t>
      </w:r>
      <w:r w:rsidRPr="002A4FB5">
        <w:rPr>
          <w:rFonts w:ascii="Times New Roman" w:eastAsia="Calibri" w:hAnsi="Times New Roman" w:cs="Times New Roman"/>
          <w:sz w:val="28"/>
          <w:szCs w:val="28"/>
          <w:lang w:val="be-BY"/>
        </w:rPr>
        <w:t xml:space="preserve"> Св. Казіміра далуч</w:t>
      </w:r>
      <w:r w:rsidR="006F49DA" w:rsidRPr="002A4FB5">
        <w:rPr>
          <w:rFonts w:ascii="Times New Roman" w:eastAsia="Calibri" w:hAnsi="Times New Roman" w:cs="Times New Roman"/>
          <w:sz w:val="28"/>
          <w:szCs w:val="28"/>
          <w:lang w:val="be-BY"/>
        </w:rPr>
        <w:t>ы</w:t>
      </w:r>
      <w:r w:rsidRPr="002A4FB5">
        <w:rPr>
          <w:rFonts w:ascii="Times New Roman" w:eastAsia="Calibri" w:hAnsi="Times New Roman" w:cs="Times New Roman"/>
          <w:sz w:val="28"/>
          <w:szCs w:val="28"/>
          <w:lang w:val="be-BY"/>
        </w:rPr>
        <w:t xml:space="preserve">ліся і іншыя </w:t>
      </w:r>
      <w:r w:rsidR="006F49DA" w:rsidRPr="002A4FB5">
        <w:rPr>
          <w:rFonts w:ascii="Times New Roman" w:eastAsia="Calibri" w:hAnsi="Times New Roman" w:cs="Times New Roman"/>
          <w:sz w:val="28"/>
          <w:szCs w:val="28"/>
          <w:lang w:val="be-BY"/>
        </w:rPr>
        <w:t xml:space="preserve">літоўскія </w:t>
      </w:r>
      <w:r w:rsidRPr="002A4FB5">
        <w:rPr>
          <w:rFonts w:ascii="Times New Roman" w:eastAsia="Calibri" w:hAnsi="Times New Roman" w:cs="Times New Roman"/>
          <w:sz w:val="28"/>
          <w:szCs w:val="28"/>
          <w:lang w:val="be-BY"/>
        </w:rPr>
        <w:t>грамадскія арганізацыі</w:t>
      </w:r>
      <w:r w:rsidR="006F49DA"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Актыўна супрацоўнічала з імі ў час канікулаў моладзь</w:t>
      </w:r>
      <w:r w:rsidR="006F49DA" w:rsidRPr="002A4FB5">
        <w:rPr>
          <w:rFonts w:ascii="Times New Roman" w:eastAsia="Calibri" w:hAnsi="Times New Roman" w:cs="Times New Roman"/>
          <w:sz w:val="28"/>
          <w:szCs w:val="28"/>
          <w:lang w:val="be-BY"/>
        </w:rPr>
        <w:t xml:space="preserve"> з </w:t>
      </w:r>
      <w:r w:rsidRPr="002A4FB5">
        <w:rPr>
          <w:rFonts w:ascii="Times New Roman" w:eastAsia="Calibri" w:hAnsi="Times New Roman" w:cs="Times New Roman"/>
          <w:sz w:val="28"/>
          <w:szCs w:val="28"/>
          <w:lang w:val="be-BY"/>
        </w:rPr>
        <w:t>Віленскага літоўскага студэнцкага саюза</w:t>
      </w:r>
      <w:r w:rsidR="006F49DA" w:rsidRPr="002A4FB5">
        <w:rPr>
          <w:rFonts w:ascii="Times New Roman" w:eastAsia="Calibri" w:hAnsi="Times New Roman" w:cs="Times New Roman"/>
          <w:sz w:val="28"/>
          <w:szCs w:val="28"/>
          <w:lang w:val="be-BY"/>
        </w:rPr>
        <w:t>, у а</w:t>
      </w:r>
      <w:r w:rsidRPr="002A4FB5">
        <w:rPr>
          <w:rFonts w:ascii="Times New Roman" w:eastAsia="Calibri" w:hAnsi="Times New Roman" w:cs="Times New Roman"/>
          <w:sz w:val="28"/>
          <w:szCs w:val="28"/>
          <w:lang w:val="be-BY"/>
        </w:rPr>
        <w:t xml:space="preserve">собных </w:t>
      </w:r>
      <w:r w:rsidR="006F49DA" w:rsidRPr="002A4FB5">
        <w:rPr>
          <w:rFonts w:ascii="Times New Roman" w:eastAsia="Calibri" w:hAnsi="Times New Roman" w:cs="Times New Roman"/>
          <w:sz w:val="28"/>
          <w:szCs w:val="28"/>
          <w:lang w:val="be-BY"/>
        </w:rPr>
        <w:t xml:space="preserve">мясцовасцях </w:t>
      </w:r>
      <w:r w:rsidRPr="002A4FB5">
        <w:rPr>
          <w:rFonts w:ascii="Times New Roman" w:eastAsia="Calibri" w:hAnsi="Times New Roman" w:cs="Times New Roman"/>
          <w:sz w:val="28"/>
          <w:szCs w:val="28"/>
          <w:lang w:val="be-BY"/>
        </w:rPr>
        <w:t>дзейнічалі аддзелы Саюза літоўскіх настаўнікаў</w:t>
      </w:r>
      <w:r w:rsidR="006F49DA" w:rsidRPr="002A4FB5">
        <w:rPr>
          <w:rFonts w:ascii="Times New Roman" w:eastAsia="Calibri" w:hAnsi="Times New Roman" w:cs="Times New Roman"/>
          <w:sz w:val="28"/>
          <w:szCs w:val="28"/>
          <w:lang w:val="be-BY"/>
        </w:rPr>
        <w:t>.</w:t>
      </w:r>
    </w:p>
    <w:p w14:paraId="4213E703" w14:textId="1039AD4B" w:rsidR="002F57E7" w:rsidRPr="002A4FB5" w:rsidRDefault="002F57E7"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У 1925–1937 гг. у Вільні выходзіла да </w:t>
      </w:r>
      <w:r w:rsidR="00426FFC">
        <w:rPr>
          <w:rFonts w:ascii="Times New Roman" w:eastAsia="Calibri" w:hAnsi="Times New Roman" w:cs="Times New Roman"/>
          <w:sz w:val="28"/>
          <w:szCs w:val="28"/>
          <w:lang w:val="be-BY"/>
        </w:rPr>
        <w:t>дзесяці перыядычных выданняў, з </w:t>
      </w:r>
      <w:r w:rsidRPr="002A4FB5">
        <w:rPr>
          <w:rFonts w:ascii="Times New Roman" w:eastAsia="Calibri" w:hAnsi="Times New Roman" w:cs="Times New Roman"/>
          <w:sz w:val="28"/>
          <w:szCs w:val="28"/>
          <w:lang w:val="be-BY"/>
        </w:rPr>
        <w:t>іх “Vilniaus aida” (“Віленскае рэха”), орган Часовага літоўскага камітэта ў Вільні, “Vilniaus rytojus” (“Будучыня Вільні”).</w:t>
      </w:r>
    </w:p>
    <w:p w14:paraId="10923CBA" w14:textId="71980AC8" w:rsidR="00BA5112" w:rsidRPr="002A4FB5" w:rsidRDefault="004F6C66" w:rsidP="002517F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А</w:t>
      </w:r>
      <w:r w:rsidRPr="002A4FB5">
        <w:rPr>
          <w:rFonts w:ascii="Times New Roman" w:eastAsia="Calibri" w:hAnsi="Times New Roman" w:cs="Times New Roman"/>
          <w:sz w:val="28"/>
          <w:szCs w:val="28"/>
          <w:lang w:val="be-BY"/>
        </w:rPr>
        <w:t>дміністрацыйн</w:t>
      </w:r>
      <w:r>
        <w:rPr>
          <w:rFonts w:ascii="Times New Roman" w:eastAsia="Calibri" w:hAnsi="Times New Roman" w:cs="Times New Roman"/>
          <w:sz w:val="28"/>
          <w:szCs w:val="28"/>
          <w:lang w:val="be-BY"/>
        </w:rPr>
        <w:t>а-п</w:t>
      </w:r>
      <w:r w:rsidR="00BA5112" w:rsidRPr="002A4FB5">
        <w:rPr>
          <w:rFonts w:ascii="Times New Roman" w:eastAsia="Calibri" w:hAnsi="Times New Roman" w:cs="Times New Roman"/>
          <w:sz w:val="28"/>
          <w:szCs w:val="28"/>
          <w:lang w:val="be-BY"/>
        </w:rPr>
        <w:t>аліцэйск</w:t>
      </w:r>
      <w:r>
        <w:rPr>
          <w:rFonts w:ascii="Times New Roman" w:eastAsia="Calibri" w:hAnsi="Times New Roman" w:cs="Times New Roman"/>
          <w:sz w:val="28"/>
          <w:szCs w:val="28"/>
          <w:lang w:val="be-BY"/>
        </w:rPr>
        <w:t>ія</w:t>
      </w:r>
      <w:r w:rsidR="00BA5112" w:rsidRPr="002A4FB5">
        <w:rPr>
          <w:rFonts w:ascii="Times New Roman" w:eastAsia="Calibri" w:hAnsi="Times New Roman" w:cs="Times New Roman"/>
          <w:sz w:val="28"/>
          <w:szCs w:val="28"/>
          <w:lang w:val="be-BY"/>
        </w:rPr>
        <w:t xml:space="preserve"> </w:t>
      </w:r>
      <w:r w:rsidR="006F49DA" w:rsidRPr="002A4FB5">
        <w:rPr>
          <w:rFonts w:ascii="Times New Roman" w:eastAsia="Calibri" w:hAnsi="Times New Roman" w:cs="Times New Roman"/>
          <w:sz w:val="28"/>
          <w:szCs w:val="28"/>
          <w:lang w:val="be-BY"/>
        </w:rPr>
        <w:t xml:space="preserve">ганенні </w:t>
      </w:r>
      <w:r w:rsidR="002517FE" w:rsidRPr="002A4FB5">
        <w:rPr>
          <w:rFonts w:ascii="Times New Roman" w:eastAsia="Calibri" w:hAnsi="Times New Roman" w:cs="Times New Roman"/>
          <w:sz w:val="28"/>
          <w:szCs w:val="28"/>
          <w:lang w:val="be-BY"/>
        </w:rPr>
        <w:t xml:space="preserve">не змаглі паралізаваць літоўскі культурна-асветніцкі рух. У снежні 1933 г. на канферэнцыі павятовых старастаў Навагрудскага ваяводства ўлады Лідскага павета папракалі ў адсутнасці поўнай інфармацыі пра дзейнасць нелегальных літоўскіх школ, чытальняў, гурткоў. Валожынскі стараста выказаў занепакоенасць уцягваннем </w:t>
      </w:r>
      <w:r w:rsidR="002517FE" w:rsidRPr="002A4FB5">
        <w:rPr>
          <w:rFonts w:ascii="Times New Roman" w:eastAsia="Calibri" w:hAnsi="Times New Roman" w:cs="Times New Roman"/>
          <w:sz w:val="28"/>
          <w:szCs w:val="28"/>
          <w:lang w:val="be-BY"/>
        </w:rPr>
        <w:lastRenderedPageBreak/>
        <w:t>мясцовай моладзі ў літоўскі рух. Навагрудскі ваявода С.</w:t>
      </w:r>
      <w:r w:rsidR="00BA5112" w:rsidRPr="002A4FB5">
        <w:rPr>
          <w:rFonts w:ascii="Times New Roman" w:eastAsia="Calibri" w:hAnsi="Times New Roman" w:cs="Times New Roman"/>
          <w:sz w:val="28"/>
          <w:szCs w:val="28"/>
          <w:lang w:val="be-BY"/>
        </w:rPr>
        <w:t xml:space="preserve"> </w:t>
      </w:r>
      <w:r w:rsidR="002517FE" w:rsidRPr="002A4FB5">
        <w:rPr>
          <w:rFonts w:ascii="Times New Roman" w:eastAsia="Calibri" w:hAnsi="Times New Roman" w:cs="Times New Roman"/>
          <w:sz w:val="28"/>
          <w:szCs w:val="28"/>
          <w:lang w:val="be-BY"/>
        </w:rPr>
        <w:t>Свідэрскі даручыў школьнаму кураторыуму забараніць навучанне польскіх дзяцей у літоўскіх школах, пры неабходнасці выдзяляць дапамогу вучням з незаможных сем’яў, каб “убе</w:t>
      </w:r>
      <w:r w:rsidR="00BA5112" w:rsidRPr="002A4FB5">
        <w:rPr>
          <w:rFonts w:ascii="Times New Roman" w:eastAsia="Calibri" w:hAnsi="Times New Roman" w:cs="Times New Roman"/>
          <w:sz w:val="28"/>
          <w:szCs w:val="28"/>
          <w:lang w:val="be-BY"/>
        </w:rPr>
        <w:t>рагчы іх ад літоўскіх уплываў”.</w:t>
      </w:r>
    </w:p>
    <w:p w14:paraId="55306EDB" w14:textId="3685BC53" w:rsidR="002517FE" w:rsidRPr="002A4FB5" w:rsidRDefault="002517FE" w:rsidP="00893310">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З сярэдзіны 1930-х гг. </w:t>
      </w:r>
      <w:r w:rsidR="004F6C66" w:rsidRPr="002A4FB5">
        <w:rPr>
          <w:rFonts w:ascii="Times New Roman" w:eastAsia="Calibri" w:hAnsi="Times New Roman" w:cs="Times New Roman"/>
          <w:sz w:val="28"/>
          <w:szCs w:val="28"/>
          <w:lang w:val="be-BY"/>
        </w:rPr>
        <w:t>адміністрацыйн</w:t>
      </w:r>
      <w:r w:rsidR="004F6C66">
        <w:rPr>
          <w:rFonts w:ascii="Times New Roman" w:eastAsia="Calibri" w:hAnsi="Times New Roman" w:cs="Times New Roman"/>
          <w:sz w:val="28"/>
          <w:szCs w:val="28"/>
          <w:lang w:val="be-BY"/>
        </w:rPr>
        <w:t>а-</w:t>
      </w:r>
      <w:r w:rsidR="00BA5112" w:rsidRPr="002A4FB5">
        <w:rPr>
          <w:rFonts w:ascii="Times New Roman" w:eastAsia="Calibri" w:hAnsi="Times New Roman" w:cs="Times New Roman"/>
          <w:sz w:val="28"/>
          <w:szCs w:val="28"/>
          <w:lang w:val="be-BY"/>
        </w:rPr>
        <w:t>паліцэйск</w:t>
      </w:r>
      <w:r w:rsidR="004F6C66">
        <w:rPr>
          <w:rFonts w:ascii="Times New Roman" w:eastAsia="Calibri" w:hAnsi="Times New Roman" w:cs="Times New Roman"/>
          <w:sz w:val="28"/>
          <w:szCs w:val="28"/>
          <w:lang w:val="be-BY"/>
        </w:rPr>
        <w:t>ія</w:t>
      </w:r>
      <w:r w:rsidR="00893310" w:rsidRPr="002A4FB5">
        <w:rPr>
          <w:rFonts w:ascii="Times New Roman" w:eastAsia="Calibri" w:hAnsi="Times New Roman" w:cs="Times New Roman"/>
          <w:sz w:val="28"/>
          <w:szCs w:val="28"/>
          <w:lang w:val="be-BY"/>
        </w:rPr>
        <w:t xml:space="preserve"> ганенні адносна літоўцаў узмацніліся. У сакрэтным мемарандуме </w:t>
      </w:r>
      <w:r w:rsidRPr="002A4FB5">
        <w:rPr>
          <w:rFonts w:ascii="Times New Roman" w:eastAsia="Calibri" w:hAnsi="Times New Roman" w:cs="Times New Roman"/>
          <w:sz w:val="28"/>
          <w:szCs w:val="28"/>
          <w:lang w:val="be-BY"/>
        </w:rPr>
        <w:t xml:space="preserve">ад 11 лютага 1936 г. </w:t>
      </w:r>
      <w:r w:rsidR="00893310" w:rsidRPr="002A4FB5">
        <w:rPr>
          <w:rFonts w:ascii="Times New Roman" w:eastAsia="Calibri" w:hAnsi="Times New Roman" w:cs="Times New Roman"/>
          <w:sz w:val="28"/>
          <w:szCs w:val="28"/>
          <w:lang w:val="be-BY"/>
        </w:rPr>
        <w:t xml:space="preserve">аб умацаванні “польскага пануючага стану” </w:t>
      </w:r>
      <w:r w:rsidRPr="002A4FB5">
        <w:rPr>
          <w:rFonts w:ascii="Times New Roman" w:eastAsia="Calibri" w:hAnsi="Times New Roman" w:cs="Times New Roman"/>
          <w:sz w:val="28"/>
          <w:szCs w:val="28"/>
          <w:lang w:val="be-BY"/>
        </w:rPr>
        <w:t>віленскі ваявода Л.</w:t>
      </w:r>
      <w:r w:rsidR="00893310"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Бацянскі</w:t>
      </w:r>
      <w:r w:rsidR="00426FFC">
        <w:rPr>
          <w:rFonts w:ascii="Times New Roman" w:eastAsia="Calibri" w:hAnsi="Times New Roman" w:cs="Times New Roman"/>
          <w:sz w:val="28"/>
          <w:szCs w:val="28"/>
          <w:lang w:val="be-BY"/>
        </w:rPr>
        <w:t xml:space="preserve"> прадставіў жорст</w:t>
      </w:r>
      <w:r w:rsidR="00893310" w:rsidRPr="002A4FB5">
        <w:rPr>
          <w:rFonts w:ascii="Times New Roman" w:eastAsia="Calibri" w:hAnsi="Times New Roman" w:cs="Times New Roman"/>
          <w:sz w:val="28"/>
          <w:szCs w:val="28"/>
          <w:lang w:val="be-BY"/>
        </w:rPr>
        <w:t xml:space="preserve">кія </w:t>
      </w:r>
      <w:r w:rsidRPr="002A4FB5">
        <w:rPr>
          <w:rFonts w:ascii="Times New Roman" w:eastAsia="Calibri" w:hAnsi="Times New Roman" w:cs="Times New Roman"/>
          <w:sz w:val="28"/>
          <w:szCs w:val="28"/>
          <w:lang w:val="be-BY"/>
        </w:rPr>
        <w:t xml:space="preserve">меры адносна літоўскай меншасці не толькі ў Віленскім, але і Беластоцкім, Навагрудскім ваяводствах. </w:t>
      </w:r>
      <w:r w:rsidR="00893310" w:rsidRPr="002A4FB5">
        <w:rPr>
          <w:rFonts w:ascii="Times New Roman" w:eastAsia="Calibri" w:hAnsi="Times New Roman" w:cs="Times New Roman"/>
          <w:sz w:val="28"/>
          <w:szCs w:val="28"/>
          <w:lang w:val="be-BY"/>
        </w:rPr>
        <w:t xml:space="preserve">Той жа </w:t>
      </w:r>
      <w:r w:rsidRPr="002A4FB5">
        <w:rPr>
          <w:rFonts w:ascii="Times New Roman" w:eastAsia="Calibri" w:hAnsi="Times New Roman" w:cs="Times New Roman"/>
          <w:sz w:val="28"/>
          <w:szCs w:val="28"/>
          <w:lang w:val="be-BY"/>
        </w:rPr>
        <w:t>Л.</w:t>
      </w:r>
      <w:r w:rsidR="00893310"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 xml:space="preserve">Бацянскі ў лісце </w:t>
      </w:r>
      <w:r w:rsidR="00893310" w:rsidRPr="002A4FB5">
        <w:rPr>
          <w:rFonts w:ascii="Times New Roman" w:eastAsia="Calibri" w:hAnsi="Times New Roman" w:cs="Times New Roman"/>
          <w:sz w:val="28"/>
          <w:szCs w:val="28"/>
          <w:lang w:val="be-BY"/>
        </w:rPr>
        <w:t xml:space="preserve">ў МУС Польшчы </w:t>
      </w:r>
      <w:r w:rsidRPr="002A4FB5">
        <w:rPr>
          <w:rFonts w:ascii="Times New Roman" w:eastAsia="Calibri" w:hAnsi="Times New Roman" w:cs="Times New Roman"/>
          <w:sz w:val="28"/>
          <w:szCs w:val="28"/>
          <w:lang w:val="be-BY"/>
        </w:rPr>
        <w:t xml:space="preserve">30 красавіка 1937 г. прапанаваў разгарнуць </w:t>
      </w:r>
      <w:r w:rsidR="00893310" w:rsidRPr="002A4FB5">
        <w:rPr>
          <w:rFonts w:ascii="Times New Roman" w:eastAsia="Calibri" w:hAnsi="Times New Roman" w:cs="Times New Roman"/>
          <w:sz w:val="28"/>
          <w:szCs w:val="28"/>
          <w:lang w:val="be-BY"/>
        </w:rPr>
        <w:t>сярод літоўцаў узмоцненую прапагандысцкую кампанію (</w:t>
      </w:r>
      <w:r w:rsidRPr="002A4FB5">
        <w:rPr>
          <w:rFonts w:ascii="Times New Roman" w:eastAsia="Calibri" w:hAnsi="Times New Roman" w:cs="Times New Roman"/>
          <w:sz w:val="28"/>
          <w:szCs w:val="28"/>
          <w:lang w:val="be-BY"/>
        </w:rPr>
        <w:t>праз друк, лекцы</w:t>
      </w:r>
      <w:r w:rsidR="00893310" w:rsidRPr="002A4FB5">
        <w:rPr>
          <w:rFonts w:ascii="Times New Roman" w:eastAsia="Calibri" w:hAnsi="Times New Roman" w:cs="Times New Roman"/>
          <w:sz w:val="28"/>
          <w:szCs w:val="28"/>
          <w:lang w:val="be-BY"/>
        </w:rPr>
        <w:t>і, асветніцтва, экскурсіі і г.</w:t>
      </w:r>
      <w:r w:rsidR="00426FFC">
        <w:rPr>
          <w:rFonts w:ascii="Times New Roman" w:eastAsia="Calibri" w:hAnsi="Times New Roman" w:cs="Times New Roman"/>
          <w:sz w:val="28"/>
          <w:szCs w:val="28"/>
          <w:lang w:val="be-BY"/>
        </w:rPr>
        <w:t xml:space="preserve"> </w:t>
      </w:r>
      <w:r w:rsidR="00893310" w:rsidRPr="002A4FB5">
        <w:rPr>
          <w:rFonts w:ascii="Times New Roman" w:eastAsia="Calibri" w:hAnsi="Times New Roman" w:cs="Times New Roman"/>
          <w:sz w:val="28"/>
          <w:szCs w:val="28"/>
          <w:lang w:val="be-BY"/>
        </w:rPr>
        <w:t xml:space="preserve">д.). </w:t>
      </w:r>
      <w:r w:rsidRPr="002A4FB5">
        <w:rPr>
          <w:rFonts w:ascii="Times New Roman" w:eastAsia="Calibri" w:hAnsi="Times New Roman" w:cs="Times New Roman"/>
          <w:sz w:val="28"/>
          <w:szCs w:val="28"/>
          <w:lang w:val="be-BY"/>
        </w:rPr>
        <w:t xml:space="preserve">У памежнай зоне было забаронена слухаць літоўскае радыё, чытаць газеты, </w:t>
      </w:r>
      <w:r w:rsidR="00893310" w:rsidRPr="002A4FB5">
        <w:rPr>
          <w:rFonts w:ascii="Times New Roman" w:eastAsia="Calibri" w:hAnsi="Times New Roman" w:cs="Times New Roman"/>
          <w:sz w:val="28"/>
          <w:szCs w:val="28"/>
          <w:lang w:val="be-BY"/>
        </w:rPr>
        <w:t>надрукаваныя ў</w:t>
      </w:r>
      <w:r w:rsidRPr="002A4FB5">
        <w:rPr>
          <w:rFonts w:ascii="Times New Roman" w:eastAsia="Calibri" w:hAnsi="Times New Roman" w:cs="Times New Roman"/>
          <w:sz w:val="28"/>
          <w:szCs w:val="28"/>
          <w:lang w:val="be-BY"/>
        </w:rPr>
        <w:t xml:space="preserve"> Літве. У Вільні был</w:t>
      </w:r>
      <w:r w:rsidR="00893310" w:rsidRPr="002A4FB5">
        <w:rPr>
          <w:rFonts w:ascii="Times New Roman" w:eastAsia="Calibri" w:hAnsi="Times New Roman" w:cs="Times New Roman"/>
          <w:sz w:val="28"/>
          <w:szCs w:val="28"/>
          <w:lang w:val="be-BY"/>
        </w:rPr>
        <w:t>о заснавана інфармацыйнае бюро.</w:t>
      </w:r>
    </w:p>
    <w:p w14:paraId="3E19A5BE" w14:textId="68793373" w:rsidR="002517FE" w:rsidRPr="002A4FB5" w:rsidRDefault="00893310"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Праследаванне літоўскіх арганіза</w:t>
      </w:r>
      <w:r w:rsidR="00426FFC">
        <w:rPr>
          <w:rFonts w:ascii="Times New Roman" w:eastAsia="Calibri" w:hAnsi="Times New Roman" w:cs="Times New Roman"/>
          <w:sz w:val="28"/>
          <w:szCs w:val="28"/>
          <w:lang w:val="be-BY"/>
        </w:rPr>
        <w:t>цый набыло велізарныя памеры. У </w:t>
      </w:r>
      <w:r w:rsidR="002517FE" w:rsidRPr="002A4FB5">
        <w:rPr>
          <w:rFonts w:ascii="Times New Roman" w:eastAsia="Calibri" w:hAnsi="Times New Roman" w:cs="Times New Roman"/>
          <w:sz w:val="28"/>
          <w:szCs w:val="28"/>
          <w:lang w:val="be-BY"/>
        </w:rPr>
        <w:t>1936 – пачатку 1938 гг. было закрыт</w:t>
      </w:r>
      <w:r w:rsidR="00426FFC">
        <w:rPr>
          <w:rFonts w:ascii="Times New Roman" w:eastAsia="Calibri" w:hAnsi="Times New Roman" w:cs="Times New Roman"/>
          <w:sz w:val="28"/>
          <w:szCs w:val="28"/>
          <w:lang w:val="be-BY"/>
        </w:rPr>
        <w:t>а 28 гурткоў, 118 чытальняў, 61 </w:t>
      </w:r>
      <w:r w:rsidR="002517FE" w:rsidRPr="002A4FB5">
        <w:rPr>
          <w:rFonts w:ascii="Times New Roman" w:eastAsia="Calibri" w:hAnsi="Times New Roman" w:cs="Times New Roman"/>
          <w:sz w:val="28"/>
          <w:szCs w:val="28"/>
          <w:lang w:val="be-BY"/>
        </w:rPr>
        <w:t>пачатковая школа таварыства “Рытас”, 217 бі</w:t>
      </w:r>
      <w:r w:rsidR="00426FFC">
        <w:rPr>
          <w:rFonts w:ascii="Times New Roman" w:eastAsia="Calibri" w:hAnsi="Times New Roman" w:cs="Times New Roman"/>
          <w:sz w:val="28"/>
          <w:szCs w:val="28"/>
          <w:lang w:val="be-BY"/>
        </w:rPr>
        <w:t>бліятэк таварыства Св. </w:t>
      </w:r>
      <w:r w:rsidR="00706534" w:rsidRPr="002A4FB5">
        <w:rPr>
          <w:rFonts w:ascii="Times New Roman" w:eastAsia="Calibri" w:hAnsi="Times New Roman" w:cs="Times New Roman"/>
          <w:sz w:val="28"/>
          <w:szCs w:val="28"/>
          <w:lang w:val="be-BY"/>
        </w:rPr>
        <w:t>Казіміра</w:t>
      </w:r>
      <w:r w:rsidR="002517FE" w:rsidRPr="002A4FB5">
        <w:rPr>
          <w:rFonts w:ascii="Times New Roman" w:eastAsia="Calibri" w:hAnsi="Times New Roman" w:cs="Times New Roman"/>
          <w:sz w:val="28"/>
          <w:szCs w:val="28"/>
          <w:lang w:val="be-BY"/>
        </w:rPr>
        <w:t xml:space="preserve">. У Віленскім, Свянцянскім, Ашмянскім, Браслаўскім паветах арыштам і штрафам былі падвергнуты больш 270 </w:t>
      </w:r>
      <w:r w:rsidR="00706534" w:rsidRPr="002A4FB5">
        <w:rPr>
          <w:rFonts w:ascii="Times New Roman" w:eastAsia="Calibri" w:hAnsi="Times New Roman" w:cs="Times New Roman"/>
          <w:sz w:val="28"/>
          <w:szCs w:val="28"/>
          <w:lang w:val="be-BY"/>
        </w:rPr>
        <w:t xml:space="preserve">літоўскіх </w:t>
      </w:r>
      <w:r w:rsidR="002517FE" w:rsidRPr="002A4FB5">
        <w:rPr>
          <w:rFonts w:ascii="Times New Roman" w:eastAsia="Calibri" w:hAnsi="Times New Roman" w:cs="Times New Roman"/>
          <w:sz w:val="28"/>
          <w:szCs w:val="28"/>
          <w:lang w:val="be-BY"/>
        </w:rPr>
        <w:t xml:space="preserve">актывістаў. Многіх настаўнікаў, кіраўнікоў літоўскіх чытальняў, ксяндзоў </w:t>
      </w:r>
      <w:r w:rsidR="00706534" w:rsidRPr="002A4FB5">
        <w:rPr>
          <w:rFonts w:ascii="Times New Roman" w:eastAsia="Calibri" w:hAnsi="Times New Roman" w:cs="Times New Roman"/>
          <w:sz w:val="28"/>
          <w:szCs w:val="28"/>
          <w:lang w:val="be-BY"/>
        </w:rPr>
        <w:t>прымусова высялялі</w:t>
      </w:r>
      <w:r w:rsidR="002517FE" w:rsidRPr="002A4FB5">
        <w:rPr>
          <w:rFonts w:ascii="Times New Roman" w:eastAsia="Calibri" w:hAnsi="Times New Roman" w:cs="Times New Roman"/>
          <w:sz w:val="28"/>
          <w:szCs w:val="28"/>
          <w:lang w:val="be-BY"/>
        </w:rPr>
        <w:t xml:space="preserve">. Толькі ў першай палове 1936 г. </w:t>
      </w:r>
      <w:r w:rsidR="00706534" w:rsidRPr="002A4FB5">
        <w:rPr>
          <w:rFonts w:ascii="Times New Roman" w:eastAsia="Calibri" w:hAnsi="Times New Roman" w:cs="Times New Roman"/>
          <w:sz w:val="28"/>
          <w:szCs w:val="28"/>
          <w:lang w:val="be-BY"/>
        </w:rPr>
        <w:t xml:space="preserve">у Лідскім павеце </w:t>
      </w:r>
      <w:r w:rsidR="002517FE" w:rsidRPr="002A4FB5">
        <w:rPr>
          <w:rFonts w:ascii="Times New Roman" w:eastAsia="Calibri" w:hAnsi="Times New Roman" w:cs="Times New Roman"/>
          <w:sz w:val="28"/>
          <w:szCs w:val="28"/>
          <w:lang w:val="be-BY"/>
        </w:rPr>
        <w:t xml:space="preserve">было закрыта 35 гурткоў, чытальняў “Рытас” і таварыства Св. Казіміра. </w:t>
      </w:r>
      <w:r w:rsidR="00706534" w:rsidRPr="002A4FB5">
        <w:rPr>
          <w:rFonts w:ascii="Times New Roman" w:eastAsia="Calibri" w:hAnsi="Times New Roman" w:cs="Times New Roman"/>
          <w:sz w:val="28"/>
          <w:szCs w:val="28"/>
          <w:lang w:val="be-BY"/>
        </w:rPr>
        <w:t xml:space="preserve">У </w:t>
      </w:r>
      <w:r w:rsidR="002517FE" w:rsidRPr="002A4FB5">
        <w:rPr>
          <w:rFonts w:ascii="Times New Roman" w:eastAsia="Calibri" w:hAnsi="Times New Roman" w:cs="Times New Roman"/>
          <w:sz w:val="28"/>
          <w:szCs w:val="28"/>
          <w:lang w:val="be-BY"/>
        </w:rPr>
        <w:t xml:space="preserve">лютым 1938 г. была закрыта апошняя прыватная літоўская пачатковая школа </w:t>
      </w:r>
      <w:r w:rsidR="00706534" w:rsidRPr="002A4FB5">
        <w:rPr>
          <w:rFonts w:ascii="Times New Roman" w:eastAsia="Calibri" w:hAnsi="Times New Roman" w:cs="Times New Roman"/>
          <w:sz w:val="28"/>
          <w:szCs w:val="28"/>
          <w:lang w:val="be-BY"/>
        </w:rPr>
        <w:t>ў Лідскім павеце – у</w:t>
      </w:r>
      <w:r w:rsidR="002517FE" w:rsidRPr="002A4FB5">
        <w:rPr>
          <w:rFonts w:ascii="Times New Roman" w:eastAsia="Calibri" w:hAnsi="Times New Roman" w:cs="Times New Roman"/>
          <w:sz w:val="28"/>
          <w:szCs w:val="28"/>
          <w:lang w:val="be-BY"/>
        </w:rPr>
        <w:t xml:space="preserve"> в</w:t>
      </w:r>
      <w:r w:rsidR="00706534" w:rsidRPr="002A4FB5">
        <w:rPr>
          <w:rFonts w:ascii="Times New Roman" w:eastAsia="Calibri" w:hAnsi="Times New Roman" w:cs="Times New Roman"/>
          <w:sz w:val="28"/>
          <w:szCs w:val="28"/>
          <w:lang w:val="be-BY"/>
        </w:rPr>
        <w:t>ёсцы</w:t>
      </w:r>
      <w:r w:rsidR="002517FE" w:rsidRPr="002A4FB5">
        <w:rPr>
          <w:rFonts w:ascii="Times New Roman" w:eastAsia="Calibri" w:hAnsi="Times New Roman" w:cs="Times New Roman"/>
          <w:sz w:val="28"/>
          <w:szCs w:val="28"/>
          <w:lang w:val="be-BY"/>
        </w:rPr>
        <w:t xml:space="preserve"> Дайнова</w:t>
      </w:r>
      <w:r w:rsidR="00706534" w:rsidRPr="002A4FB5">
        <w:rPr>
          <w:rFonts w:ascii="Times New Roman" w:eastAsia="Calibri" w:hAnsi="Times New Roman" w:cs="Times New Roman"/>
          <w:sz w:val="28"/>
          <w:szCs w:val="28"/>
          <w:lang w:val="be-BY"/>
        </w:rPr>
        <w:t>.</w:t>
      </w:r>
      <w:r w:rsidR="002517FE" w:rsidRPr="002A4FB5">
        <w:rPr>
          <w:rFonts w:ascii="Times New Roman" w:eastAsia="Calibri" w:hAnsi="Times New Roman" w:cs="Times New Roman"/>
          <w:sz w:val="28"/>
          <w:szCs w:val="28"/>
          <w:lang w:val="be-BY"/>
        </w:rPr>
        <w:t xml:space="preserve"> </w:t>
      </w:r>
      <w:r w:rsidR="00FD5114" w:rsidRPr="002A4FB5">
        <w:rPr>
          <w:rFonts w:ascii="Times New Roman" w:eastAsia="Calibri" w:hAnsi="Times New Roman" w:cs="Times New Roman"/>
          <w:sz w:val="28"/>
          <w:szCs w:val="28"/>
          <w:lang w:val="be-BY"/>
        </w:rPr>
        <w:t>З</w:t>
      </w:r>
      <w:r w:rsidR="002517FE" w:rsidRPr="002A4FB5">
        <w:rPr>
          <w:rFonts w:ascii="Times New Roman" w:eastAsia="Calibri" w:hAnsi="Times New Roman" w:cs="Times New Roman"/>
          <w:sz w:val="28"/>
          <w:szCs w:val="28"/>
          <w:lang w:val="be-BY"/>
        </w:rPr>
        <w:t xml:space="preserve"> 22 сакавіка 1936 г. да 21 сакавіка 1937 г. у Гродзенскім павеце было закрыта 18 чытальняў. Цэнтральная ўправа “Рытас” загадала кіраўнікам закрытых чытальняў заставацца на месцах і праводзіць нелегальную асветніцкую працу, займацца хатнім навучаннем дзяцей. </w:t>
      </w:r>
      <w:r w:rsidR="00FD5114" w:rsidRPr="002A4FB5">
        <w:rPr>
          <w:rFonts w:ascii="Times New Roman" w:eastAsia="Calibri" w:hAnsi="Times New Roman" w:cs="Times New Roman"/>
          <w:sz w:val="28"/>
          <w:szCs w:val="28"/>
          <w:lang w:val="be-BY"/>
        </w:rPr>
        <w:t>Г</w:t>
      </w:r>
      <w:r w:rsidR="002517FE" w:rsidRPr="002A4FB5">
        <w:rPr>
          <w:rFonts w:ascii="Times New Roman" w:eastAsia="Calibri" w:hAnsi="Times New Roman" w:cs="Times New Roman"/>
          <w:sz w:val="28"/>
          <w:szCs w:val="28"/>
          <w:lang w:val="be-BY"/>
        </w:rPr>
        <w:t>арадскія ўлады Вільні забаранілі дзейнасць таварыства Св. Казіміра 31 снежня 1937 г.</w:t>
      </w:r>
      <w:r w:rsidR="00FD5114" w:rsidRPr="002A4FB5">
        <w:rPr>
          <w:rFonts w:ascii="Times New Roman" w:eastAsia="Calibri" w:hAnsi="Times New Roman" w:cs="Times New Roman"/>
          <w:sz w:val="28"/>
          <w:szCs w:val="28"/>
          <w:lang w:val="be-BY"/>
        </w:rPr>
        <w:t xml:space="preserve">, а </w:t>
      </w:r>
      <w:r w:rsidR="00426FFC">
        <w:rPr>
          <w:rFonts w:ascii="Times New Roman" w:eastAsia="Calibri" w:hAnsi="Times New Roman" w:cs="Times New Roman"/>
          <w:sz w:val="28"/>
          <w:szCs w:val="28"/>
          <w:lang w:val="be-BY"/>
        </w:rPr>
        <w:t>28 </w:t>
      </w:r>
      <w:r w:rsidR="002517FE" w:rsidRPr="002A4FB5">
        <w:rPr>
          <w:rFonts w:ascii="Times New Roman" w:eastAsia="Calibri" w:hAnsi="Times New Roman" w:cs="Times New Roman"/>
          <w:sz w:val="28"/>
          <w:szCs w:val="28"/>
          <w:lang w:val="be-BY"/>
        </w:rPr>
        <w:t xml:space="preserve">лютага 1938 г. </w:t>
      </w:r>
      <w:r w:rsidR="00FD5114" w:rsidRPr="002A4FB5">
        <w:rPr>
          <w:rFonts w:ascii="Times New Roman" w:eastAsia="Calibri" w:hAnsi="Times New Roman" w:cs="Times New Roman"/>
          <w:sz w:val="28"/>
          <w:szCs w:val="28"/>
          <w:lang w:val="be-BY"/>
        </w:rPr>
        <w:t xml:space="preserve">тое ж адбылося і з </w:t>
      </w:r>
      <w:r w:rsidR="002517FE" w:rsidRPr="002A4FB5">
        <w:rPr>
          <w:rFonts w:ascii="Times New Roman" w:eastAsia="Calibri" w:hAnsi="Times New Roman" w:cs="Times New Roman"/>
          <w:sz w:val="28"/>
          <w:szCs w:val="28"/>
          <w:lang w:val="be-BY"/>
        </w:rPr>
        <w:t>таварыства</w:t>
      </w:r>
      <w:r w:rsidR="00FD5114" w:rsidRPr="002A4FB5">
        <w:rPr>
          <w:rFonts w:ascii="Times New Roman" w:eastAsia="Calibri" w:hAnsi="Times New Roman" w:cs="Times New Roman"/>
          <w:sz w:val="28"/>
          <w:szCs w:val="28"/>
          <w:lang w:val="be-BY"/>
        </w:rPr>
        <w:t>м</w:t>
      </w:r>
      <w:r w:rsidR="002517FE" w:rsidRPr="002A4FB5">
        <w:rPr>
          <w:rFonts w:ascii="Times New Roman" w:eastAsia="Calibri" w:hAnsi="Times New Roman" w:cs="Times New Roman"/>
          <w:sz w:val="28"/>
          <w:szCs w:val="28"/>
          <w:lang w:val="be-BY"/>
        </w:rPr>
        <w:t xml:space="preserve"> “Рытас”.</w:t>
      </w:r>
    </w:p>
    <w:p w14:paraId="78F85039" w14:textId="77777777" w:rsidR="000F0DD8" w:rsidRPr="002A4FB5" w:rsidRDefault="000F0DD8" w:rsidP="000F0DD8">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Пасля ўстанаўлення ў сакавіку 1938 г. дыпламатычных польска-літоўскіх адносін б</w:t>
      </w:r>
      <w:r w:rsidR="002517FE" w:rsidRPr="002A4FB5">
        <w:rPr>
          <w:rFonts w:ascii="Times New Roman" w:eastAsia="Calibri" w:hAnsi="Times New Roman" w:cs="Times New Roman"/>
          <w:sz w:val="28"/>
          <w:szCs w:val="28"/>
          <w:lang w:val="be-BY"/>
        </w:rPr>
        <w:t xml:space="preserve">ылыя кіраўнікі чытальняў, настаўнікі пачалі збор подпісаў </w:t>
      </w:r>
      <w:r w:rsidRPr="002A4FB5">
        <w:rPr>
          <w:rFonts w:ascii="Times New Roman" w:eastAsia="Calibri" w:hAnsi="Times New Roman" w:cs="Times New Roman"/>
          <w:sz w:val="28"/>
          <w:szCs w:val="28"/>
          <w:lang w:val="be-BY"/>
        </w:rPr>
        <w:t xml:space="preserve">і дэкларацый </w:t>
      </w:r>
      <w:r w:rsidR="002517FE" w:rsidRPr="002A4FB5">
        <w:rPr>
          <w:rFonts w:ascii="Times New Roman" w:eastAsia="Calibri" w:hAnsi="Times New Roman" w:cs="Times New Roman"/>
          <w:sz w:val="28"/>
          <w:szCs w:val="28"/>
          <w:lang w:val="be-BY"/>
        </w:rPr>
        <w:t xml:space="preserve">аб </w:t>
      </w:r>
      <w:r w:rsidRPr="002A4FB5">
        <w:rPr>
          <w:rFonts w:ascii="Times New Roman" w:eastAsia="Calibri" w:hAnsi="Times New Roman" w:cs="Times New Roman"/>
          <w:sz w:val="28"/>
          <w:szCs w:val="28"/>
          <w:lang w:val="be-BY"/>
        </w:rPr>
        <w:t xml:space="preserve">адкрыцці </w:t>
      </w:r>
      <w:r w:rsidR="002517FE" w:rsidRPr="002A4FB5">
        <w:rPr>
          <w:rFonts w:ascii="Times New Roman" w:eastAsia="Calibri" w:hAnsi="Times New Roman" w:cs="Times New Roman"/>
          <w:sz w:val="28"/>
          <w:szCs w:val="28"/>
          <w:lang w:val="be-BY"/>
        </w:rPr>
        <w:t xml:space="preserve">літоўскіх </w:t>
      </w:r>
      <w:r w:rsidRPr="002A4FB5">
        <w:rPr>
          <w:rFonts w:ascii="Times New Roman" w:eastAsia="Calibri" w:hAnsi="Times New Roman" w:cs="Times New Roman"/>
          <w:sz w:val="28"/>
          <w:szCs w:val="28"/>
          <w:lang w:val="be-BY"/>
        </w:rPr>
        <w:t>гурткоў, школ</w:t>
      </w:r>
      <w:r w:rsidR="002517FE"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Напрыклад, л</w:t>
      </w:r>
      <w:r w:rsidR="002517FE" w:rsidRPr="002A4FB5">
        <w:rPr>
          <w:rFonts w:ascii="Times New Roman" w:eastAsia="Calibri" w:hAnsi="Times New Roman" w:cs="Times New Roman"/>
          <w:sz w:val="28"/>
          <w:szCs w:val="28"/>
          <w:lang w:val="be-BY"/>
        </w:rPr>
        <w:t xml:space="preserve">етам 1938 г. у Гродзенскім павеце дамагаліся аднаўлення гурткоў таварыства Св. Казіміра. </w:t>
      </w:r>
      <w:r w:rsidRPr="002A4FB5">
        <w:rPr>
          <w:rFonts w:ascii="Times New Roman" w:eastAsia="Calibri" w:hAnsi="Times New Roman" w:cs="Times New Roman"/>
          <w:sz w:val="28"/>
          <w:szCs w:val="28"/>
          <w:lang w:val="be-BY"/>
        </w:rPr>
        <w:t xml:space="preserve">Аднак </w:t>
      </w:r>
      <w:r w:rsidR="002517FE" w:rsidRPr="002A4FB5">
        <w:rPr>
          <w:rFonts w:ascii="Times New Roman" w:eastAsia="Calibri" w:hAnsi="Times New Roman" w:cs="Times New Roman"/>
          <w:sz w:val="28"/>
          <w:szCs w:val="28"/>
          <w:lang w:val="be-BY"/>
        </w:rPr>
        <w:t>гэтыя захады засталіся безвыніковымі</w:t>
      </w:r>
      <w:r w:rsidRPr="002A4FB5">
        <w:rPr>
          <w:rFonts w:ascii="Times New Roman" w:eastAsia="Calibri" w:hAnsi="Times New Roman" w:cs="Times New Roman"/>
          <w:sz w:val="28"/>
          <w:szCs w:val="28"/>
          <w:lang w:val="be-BY"/>
        </w:rPr>
        <w:t>.</w:t>
      </w:r>
    </w:p>
    <w:p w14:paraId="692A919E" w14:textId="6A4458F2" w:rsidR="00DF59C7" w:rsidRPr="002A4FB5" w:rsidRDefault="000F0DD8" w:rsidP="000F0DD8">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С</w:t>
      </w:r>
      <w:r w:rsidR="002517FE" w:rsidRPr="002A4FB5">
        <w:rPr>
          <w:rFonts w:ascii="Times New Roman" w:eastAsia="Calibri" w:hAnsi="Times New Roman" w:cs="Times New Roman"/>
          <w:sz w:val="28"/>
          <w:szCs w:val="28"/>
          <w:lang w:val="be-BY"/>
        </w:rPr>
        <w:t xml:space="preserve">проба нармалізацыі польска-літоўскіх міждзяржаўных адносін напярэдадні Другой сусветнай вайны не палепшыла карэнным чынам адносіны паміж польскай і літоўскай супольнасцямі. </w:t>
      </w:r>
      <w:r w:rsidR="00A27F8E">
        <w:rPr>
          <w:rFonts w:ascii="Times New Roman" w:eastAsia="Calibri" w:hAnsi="Times New Roman" w:cs="Times New Roman"/>
          <w:sz w:val="28"/>
          <w:szCs w:val="28"/>
          <w:lang w:val="be-BY"/>
        </w:rPr>
        <w:t>П</w:t>
      </w:r>
      <w:r w:rsidR="002517FE" w:rsidRPr="002A4FB5">
        <w:rPr>
          <w:rFonts w:ascii="Times New Roman" w:eastAsia="Calibri" w:hAnsi="Times New Roman" w:cs="Times New Roman"/>
          <w:sz w:val="28"/>
          <w:szCs w:val="28"/>
          <w:lang w:val="be-BY"/>
        </w:rPr>
        <w:t>азітыўныя змены ў становішчы літоўскай меншасці ў Польшчы</w:t>
      </w:r>
      <w:r w:rsidR="00A27F8E" w:rsidRPr="00A27F8E">
        <w:rPr>
          <w:rFonts w:ascii="Times New Roman" w:eastAsia="Calibri" w:hAnsi="Times New Roman" w:cs="Times New Roman"/>
          <w:sz w:val="28"/>
          <w:szCs w:val="28"/>
          <w:lang w:val="be-BY"/>
        </w:rPr>
        <w:t xml:space="preserve"> </w:t>
      </w:r>
      <w:r w:rsidR="00A27F8E">
        <w:rPr>
          <w:rFonts w:ascii="Times New Roman" w:eastAsia="Calibri" w:hAnsi="Times New Roman" w:cs="Times New Roman"/>
          <w:sz w:val="28"/>
          <w:szCs w:val="28"/>
          <w:lang w:val="be-BY"/>
        </w:rPr>
        <w:t>т</w:t>
      </w:r>
      <w:r w:rsidR="00A27F8E" w:rsidRPr="002A4FB5">
        <w:rPr>
          <w:rFonts w:ascii="Times New Roman" w:eastAsia="Calibri" w:hAnsi="Times New Roman" w:cs="Times New Roman"/>
          <w:sz w:val="28"/>
          <w:szCs w:val="28"/>
          <w:lang w:val="be-BY"/>
        </w:rPr>
        <w:t>ак і н</w:t>
      </w:r>
      <w:r w:rsidR="00A27F8E">
        <w:rPr>
          <w:rFonts w:ascii="Times New Roman" w:eastAsia="Calibri" w:hAnsi="Times New Roman" w:cs="Times New Roman"/>
          <w:sz w:val="28"/>
          <w:szCs w:val="28"/>
          <w:lang w:val="be-BY"/>
        </w:rPr>
        <w:t>е адбыліся</w:t>
      </w:r>
      <w:r w:rsidR="00D26E57" w:rsidRPr="002A4FB5">
        <w:rPr>
          <w:rFonts w:ascii="Times New Roman" w:eastAsia="Calibri" w:hAnsi="Times New Roman" w:cs="Times New Roman"/>
          <w:sz w:val="28"/>
          <w:szCs w:val="28"/>
          <w:lang w:val="be-BY"/>
        </w:rPr>
        <w:t>.</w:t>
      </w:r>
      <w:r w:rsidR="00DF59C7" w:rsidRPr="002A4FB5">
        <w:rPr>
          <w:rFonts w:ascii="Times New Roman" w:eastAsia="Calibri" w:hAnsi="Times New Roman" w:cs="Times New Roman"/>
          <w:sz w:val="28"/>
          <w:szCs w:val="28"/>
          <w:lang w:val="be-BY"/>
        </w:rPr>
        <w:t xml:space="preserve"> </w:t>
      </w:r>
      <w:r w:rsidR="002517FE" w:rsidRPr="002A4FB5">
        <w:rPr>
          <w:rFonts w:ascii="Times New Roman" w:eastAsia="Calibri" w:hAnsi="Times New Roman" w:cs="Times New Roman"/>
          <w:sz w:val="28"/>
          <w:szCs w:val="28"/>
          <w:lang w:val="be-BY"/>
        </w:rPr>
        <w:t xml:space="preserve">У “Дырэктыве па літоўскай палітыцы” </w:t>
      </w:r>
      <w:r w:rsidR="009F5F70" w:rsidRPr="002A4FB5">
        <w:rPr>
          <w:rFonts w:ascii="Times New Roman" w:eastAsia="Calibri" w:hAnsi="Times New Roman" w:cs="Times New Roman"/>
          <w:sz w:val="28"/>
          <w:szCs w:val="28"/>
          <w:lang w:val="be-BY"/>
        </w:rPr>
        <w:t>МУС Польшчы вясной 1939 </w:t>
      </w:r>
      <w:r w:rsidR="00DF59C7" w:rsidRPr="002A4FB5">
        <w:rPr>
          <w:rFonts w:ascii="Times New Roman" w:eastAsia="Calibri" w:hAnsi="Times New Roman" w:cs="Times New Roman"/>
          <w:sz w:val="28"/>
          <w:szCs w:val="28"/>
          <w:lang w:val="be-BY"/>
        </w:rPr>
        <w:t xml:space="preserve">г. </w:t>
      </w:r>
      <w:r w:rsidR="002517FE" w:rsidRPr="002A4FB5">
        <w:rPr>
          <w:rFonts w:ascii="Times New Roman" w:eastAsia="Calibri" w:hAnsi="Times New Roman" w:cs="Times New Roman"/>
          <w:sz w:val="28"/>
          <w:szCs w:val="28"/>
          <w:lang w:val="be-BY"/>
        </w:rPr>
        <w:t xml:space="preserve">прадугледжваліся </w:t>
      </w:r>
      <w:r w:rsidR="00DF59C7" w:rsidRPr="002A4FB5">
        <w:rPr>
          <w:rFonts w:ascii="Times New Roman" w:eastAsia="Calibri" w:hAnsi="Times New Roman" w:cs="Times New Roman"/>
          <w:sz w:val="28"/>
          <w:szCs w:val="28"/>
          <w:lang w:val="be-BY"/>
        </w:rPr>
        <w:t xml:space="preserve">чарговыя </w:t>
      </w:r>
      <w:r w:rsidR="002517FE" w:rsidRPr="002A4FB5">
        <w:rPr>
          <w:rFonts w:ascii="Times New Roman" w:eastAsia="Calibri" w:hAnsi="Times New Roman" w:cs="Times New Roman"/>
          <w:sz w:val="28"/>
          <w:szCs w:val="28"/>
          <w:lang w:val="be-BY"/>
        </w:rPr>
        <w:t>меры па лакалізацыі літоўскага руху</w:t>
      </w:r>
      <w:r w:rsidR="00DF59C7" w:rsidRPr="002A4FB5">
        <w:rPr>
          <w:rFonts w:ascii="Times New Roman" w:eastAsia="Calibri" w:hAnsi="Times New Roman" w:cs="Times New Roman"/>
          <w:sz w:val="28"/>
          <w:szCs w:val="28"/>
          <w:lang w:val="be-BY"/>
        </w:rPr>
        <w:t>.</w:t>
      </w:r>
    </w:p>
    <w:p w14:paraId="21213E6E" w14:textId="0A856655" w:rsidR="002517FE" w:rsidRPr="002A4FB5" w:rsidRDefault="00DF59C7" w:rsidP="002517F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Летам 1939 г. назіралася не</w:t>
      </w:r>
      <w:r w:rsidR="002517FE" w:rsidRPr="002A4FB5">
        <w:rPr>
          <w:rFonts w:ascii="Times New Roman" w:eastAsia="Calibri" w:hAnsi="Times New Roman" w:cs="Times New Roman"/>
          <w:sz w:val="28"/>
          <w:szCs w:val="28"/>
          <w:lang w:val="be-BY"/>
        </w:rPr>
        <w:t>каторае ажыўленне літоўска</w:t>
      </w:r>
      <w:r w:rsidRPr="002A4FB5">
        <w:rPr>
          <w:rFonts w:ascii="Times New Roman" w:eastAsia="Calibri" w:hAnsi="Times New Roman" w:cs="Times New Roman"/>
          <w:sz w:val="28"/>
          <w:szCs w:val="28"/>
          <w:lang w:val="be-BY"/>
        </w:rPr>
        <w:t>й</w:t>
      </w:r>
      <w:r w:rsidR="002517FE" w:rsidRPr="002A4FB5">
        <w:rPr>
          <w:rFonts w:ascii="Times New Roman" w:eastAsia="Calibri" w:hAnsi="Times New Roman" w:cs="Times New Roman"/>
          <w:sz w:val="28"/>
          <w:szCs w:val="28"/>
          <w:lang w:val="be-BY"/>
        </w:rPr>
        <w:t xml:space="preserve"> культурна-асветніцка</w:t>
      </w:r>
      <w:r w:rsidRPr="002A4FB5">
        <w:rPr>
          <w:rFonts w:ascii="Times New Roman" w:eastAsia="Calibri" w:hAnsi="Times New Roman" w:cs="Times New Roman"/>
          <w:sz w:val="28"/>
          <w:szCs w:val="28"/>
          <w:lang w:val="be-BY"/>
        </w:rPr>
        <w:t>й дзейнасці</w:t>
      </w:r>
      <w:r w:rsidR="002517FE" w:rsidRPr="002A4FB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Як паведамляў с</w:t>
      </w:r>
      <w:r w:rsidR="002517FE" w:rsidRPr="002A4FB5">
        <w:rPr>
          <w:rFonts w:ascii="Times New Roman" w:eastAsia="Calibri" w:hAnsi="Times New Roman" w:cs="Times New Roman"/>
          <w:sz w:val="28"/>
          <w:szCs w:val="28"/>
          <w:lang w:val="be-BY"/>
        </w:rPr>
        <w:t>тараста Свянцянскага павета</w:t>
      </w:r>
      <w:r w:rsidRPr="002A4FB5">
        <w:rPr>
          <w:rFonts w:ascii="Times New Roman" w:eastAsia="Calibri" w:hAnsi="Times New Roman" w:cs="Times New Roman"/>
          <w:sz w:val="28"/>
          <w:szCs w:val="28"/>
          <w:lang w:val="be-BY"/>
        </w:rPr>
        <w:t>,</w:t>
      </w:r>
      <w:r w:rsidR="002517FE" w:rsidRPr="002A4FB5">
        <w:rPr>
          <w:rFonts w:ascii="Times New Roman" w:eastAsia="Calibri" w:hAnsi="Times New Roman" w:cs="Times New Roman"/>
          <w:sz w:val="28"/>
          <w:szCs w:val="28"/>
          <w:lang w:val="be-BY"/>
        </w:rPr>
        <w:t xml:space="preserve"> “літоўскае насельніцтва, на</w:t>
      </w:r>
      <w:r w:rsidRPr="002A4FB5">
        <w:rPr>
          <w:rFonts w:ascii="Times New Roman" w:eastAsia="Calibri" w:hAnsi="Times New Roman" w:cs="Times New Roman"/>
          <w:sz w:val="28"/>
          <w:szCs w:val="28"/>
          <w:lang w:val="be-BY"/>
        </w:rPr>
        <w:t>йперш літоўскія дзеячы, праявіла</w:t>
      </w:r>
      <w:r w:rsidR="002517FE" w:rsidRPr="002A4FB5">
        <w:rPr>
          <w:rFonts w:ascii="Times New Roman" w:eastAsia="Calibri" w:hAnsi="Times New Roman" w:cs="Times New Roman"/>
          <w:sz w:val="28"/>
          <w:szCs w:val="28"/>
          <w:lang w:val="be-BY"/>
        </w:rPr>
        <w:t xml:space="preserve"> значную палітычную актыўнасць у справе арганізацыі гурткоў літо</w:t>
      </w:r>
      <w:r w:rsidR="00A27F8E">
        <w:rPr>
          <w:rFonts w:ascii="Times New Roman" w:eastAsia="Calibri" w:hAnsi="Times New Roman" w:cs="Times New Roman"/>
          <w:sz w:val="28"/>
          <w:szCs w:val="28"/>
          <w:lang w:val="be-BY"/>
        </w:rPr>
        <w:t xml:space="preserve">ўскага асветніцкага </w:t>
      </w:r>
      <w:r w:rsidR="00A27F8E">
        <w:rPr>
          <w:rFonts w:ascii="Times New Roman" w:eastAsia="Calibri" w:hAnsi="Times New Roman" w:cs="Times New Roman"/>
          <w:sz w:val="28"/>
          <w:szCs w:val="28"/>
          <w:lang w:val="be-BY"/>
        </w:rPr>
        <w:lastRenderedPageBreak/>
        <w:t xml:space="preserve">таварыства </w:t>
      </w:r>
      <w:r w:rsidR="00A27F8E" w:rsidRPr="00A27F8E">
        <w:rPr>
          <w:rFonts w:ascii="Times New Roman" w:eastAsia="Calibri" w:hAnsi="Times New Roman" w:cs="Times New Roman"/>
          <w:sz w:val="28"/>
          <w:szCs w:val="28"/>
          <w:lang w:val="be-BY"/>
        </w:rPr>
        <w:t>«</w:t>
      </w:r>
      <w:r w:rsidR="002517FE" w:rsidRPr="002A4FB5">
        <w:rPr>
          <w:rFonts w:ascii="Times New Roman" w:eastAsia="Calibri" w:hAnsi="Times New Roman" w:cs="Times New Roman"/>
          <w:sz w:val="28"/>
          <w:szCs w:val="28"/>
          <w:lang w:val="be-BY"/>
        </w:rPr>
        <w:t>Рытас</w:t>
      </w:r>
      <w:r w:rsidR="00A27F8E" w:rsidRPr="00A27F8E">
        <w:rPr>
          <w:rFonts w:ascii="Times New Roman" w:eastAsia="Calibri" w:hAnsi="Times New Roman" w:cs="Times New Roman"/>
          <w:sz w:val="28"/>
          <w:szCs w:val="28"/>
          <w:lang w:val="be-BY"/>
        </w:rPr>
        <w:t>»</w:t>
      </w:r>
      <w:r w:rsidR="00A27F8E">
        <w:rPr>
          <w:rFonts w:ascii="Times New Roman" w:eastAsia="Calibri" w:hAnsi="Times New Roman" w:cs="Times New Roman"/>
          <w:sz w:val="28"/>
          <w:szCs w:val="28"/>
          <w:lang w:val="be-BY"/>
        </w:rPr>
        <w:t>”</w:t>
      </w:r>
      <w:r w:rsidR="002517FE" w:rsidRPr="002A4FB5">
        <w:rPr>
          <w:rFonts w:ascii="Times New Roman" w:eastAsia="Calibri" w:hAnsi="Times New Roman" w:cs="Times New Roman"/>
          <w:sz w:val="28"/>
          <w:szCs w:val="28"/>
          <w:lang w:val="be-BY"/>
        </w:rPr>
        <w:t>. Аднак пачатак Другой сусветнай вайны не дазволіў прадоўжыць аднаўленне арганізацыйнай сеткі таварыства.</w:t>
      </w:r>
    </w:p>
    <w:p w14:paraId="1364C83F" w14:textId="510F675C" w:rsidR="00D43BDE" w:rsidRPr="002A4FB5" w:rsidRDefault="00D43BDE" w:rsidP="00D43BD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Характар літоўска-беларускіх этнакультурных узаемаадносін быў у асноўным пазітыўным. Пасля 1923 г. назіраўся заняпад літоўска-беларускага супрацоўніцтва. Хоць у Вільні былі спробы наладзіць узаемадзеянне, у сельскай мясцовасці ў другой палове 1920-х гг. літоўскія актывісты імкнуліся праводзіць культурна-асветніцкую працу адасоблена ад беларусаў. Складанымі былі ўзаемаадносіны заходнебеларускіх камуністаў з літоўскімі нацыянал-дэмакратычнымі і хрысціянска-дэмакратычнымі партыямі і арганізацыямі. Толькі з сярэдзіны 1930-х гг. назіралася некаторая станоўчая дынаміка ў адносінах з літоўскім рухам, пр</w:t>
      </w:r>
      <w:r w:rsidR="004F648B">
        <w:rPr>
          <w:rFonts w:ascii="Times New Roman" w:eastAsia="Calibri" w:hAnsi="Times New Roman" w:cs="Times New Roman"/>
          <w:sz w:val="28"/>
          <w:szCs w:val="28"/>
          <w:lang w:val="be-BY"/>
        </w:rPr>
        <w:t>апаноўвалася супрацоўніцтва для </w:t>
      </w:r>
      <w:r w:rsidRPr="002A4FB5">
        <w:rPr>
          <w:rFonts w:ascii="Times New Roman" w:eastAsia="Calibri" w:hAnsi="Times New Roman" w:cs="Times New Roman"/>
          <w:sz w:val="28"/>
          <w:szCs w:val="28"/>
          <w:lang w:val="be-BY"/>
        </w:rPr>
        <w:t>адстойвання адукацыйных правоў беларусаў, літоўцаў, яўрэяў.</w:t>
      </w:r>
    </w:p>
    <w:p w14:paraId="1C62DAE7" w14:textId="77777777" w:rsidR="00D43BDE" w:rsidRPr="002A4FB5" w:rsidRDefault="00DF59C7" w:rsidP="00D43BDE">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Наогул, н</w:t>
      </w:r>
      <w:r w:rsidR="002517FE" w:rsidRPr="002A4FB5">
        <w:rPr>
          <w:rFonts w:ascii="Times New Roman" w:eastAsia="Calibri" w:hAnsi="Times New Roman" w:cs="Times New Roman"/>
          <w:sz w:val="28"/>
          <w:szCs w:val="28"/>
          <w:lang w:val="be-BY"/>
        </w:rPr>
        <w:t xml:space="preserve">ягледзячы на адміністрацыйна-паліцэйскія </w:t>
      </w:r>
      <w:r w:rsidRPr="002A4FB5">
        <w:rPr>
          <w:rFonts w:ascii="Times New Roman" w:eastAsia="Calibri" w:hAnsi="Times New Roman" w:cs="Times New Roman"/>
          <w:sz w:val="28"/>
          <w:szCs w:val="28"/>
          <w:lang w:val="be-BY"/>
        </w:rPr>
        <w:t xml:space="preserve">ганенні літоўскія </w:t>
      </w:r>
      <w:r w:rsidR="002517FE" w:rsidRPr="002A4FB5">
        <w:rPr>
          <w:rFonts w:ascii="Times New Roman" w:eastAsia="Calibri" w:hAnsi="Times New Roman" w:cs="Times New Roman"/>
          <w:sz w:val="28"/>
          <w:szCs w:val="28"/>
          <w:lang w:val="be-BY"/>
        </w:rPr>
        <w:t xml:space="preserve">арганізацыі (найперш таварыствы “Рытас” і Св. Казіміра) </w:t>
      </w:r>
      <w:r w:rsidRPr="002A4FB5">
        <w:rPr>
          <w:rFonts w:ascii="Times New Roman" w:eastAsia="Calibri" w:hAnsi="Times New Roman" w:cs="Times New Roman"/>
          <w:sz w:val="28"/>
          <w:szCs w:val="28"/>
          <w:lang w:val="be-BY"/>
        </w:rPr>
        <w:t xml:space="preserve">праводзілі актыўную культурна-асветніцкую дзейнасць сярод мясцовага літоўскага насельніцтва. Асабліва гэта назіралася ў </w:t>
      </w:r>
      <w:r w:rsidR="002517FE" w:rsidRPr="002A4FB5">
        <w:rPr>
          <w:rFonts w:ascii="Times New Roman" w:eastAsia="Calibri" w:hAnsi="Times New Roman" w:cs="Times New Roman"/>
          <w:sz w:val="28"/>
          <w:szCs w:val="28"/>
          <w:lang w:val="be-BY"/>
        </w:rPr>
        <w:t>Свянцянск</w:t>
      </w:r>
      <w:r w:rsidRPr="002A4FB5">
        <w:rPr>
          <w:rFonts w:ascii="Times New Roman" w:eastAsia="Calibri" w:hAnsi="Times New Roman" w:cs="Times New Roman"/>
          <w:sz w:val="28"/>
          <w:szCs w:val="28"/>
          <w:lang w:val="be-BY"/>
        </w:rPr>
        <w:t>ім</w:t>
      </w:r>
      <w:r w:rsidR="002517FE" w:rsidRPr="002A4FB5">
        <w:rPr>
          <w:rFonts w:ascii="Times New Roman" w:eastAsia="Calibri" w:hAnsi="Times New Roman" w:cs="Times New Roman"/>
          <w:sz w:val="28"/>
          <w:szCs w:val="28"/>
          <w:lang w:val="be-BY"/>
        </w:rPr>
        <w:t>, Віленска-Трокск</w:t>
      </w:r>
      <w:r w:rsidRPr="002A4FB5">
        <w:rPr>
          <w:rFonts w:ascii="Times New Roman" w:eastAsia="Calibri" w:hAnsi="Times New Roman" w:cs="Times New Roman"/>
          <w:sz w:val="28"/>
          <w:szCs w:val="28"/>
          <w:lang w:val="be-BY"/>
        </w:rPr>
        <w:t>ім</w:t>
      </w:r>
      <w:r w:rsidR="002517FE" w:rsidRPr="002A4FB5">
        <w:rPr>
          <w:rFonts w:ascii="Times New Roman" w:eastAsia="Calibri" w:hAnsi="Times New Roman" w:cs="Times New Roman"/>
          <w:sz w:val="28"/>
          <w:szCs w:val="28"/>
          <w:lang w:val="be-BY"/>
        </w:rPr>
        <w:t>, Сувалкаўск</w:t>
      </w:r>
      <w:r w:rsidRPr="002A4FB5">
        <w:rPr>
          <w:rFonts w:ascii="Times New Roman" w:eastAsia="Calibri" w:hAnsi="Times New Roman" w:cs="Times New Roman"/>
          <w:sz w:val="28"/>
          <w:szCs w:val="28"/>
          <w:lang w:val="be-BY"/>
        </w:rPr>
        <w:t>ім</w:t>
      </w:r>
      <w:r w:rsidR="002517FE" w:rsidRPr="002A4FB5">
        <w:rPr>
          <w:rFonts w:ascii="Times New Roman" w:eastAsia="Calibri" w:hAnsi="Times New Roman" w:cs="Times New Roman"/>
          <w:sz w:val="28"/>
          <w:szCs w:val="28"/>
          <w:lang w:val="be-BY"/>
        </w:rPr>
        <w:t xml:space="preserve"> павета</w:t>
      </w:r>
      <w:r w:rsidRPr="002A4FB5">
        <w:rPr>
          <w:rFonts w:ascii="Times New Roman" w:eastAsia="Calibri" w:hAnsi="Times New Roman" w:cs="Times New Roman"/>
          <w:sz w:val="28"/>
          <w:szCs w:val="28"/>
          <w:lang w:val="be-BY"/>
        </w:rPr>
        <w:t>х</w:t>
      </w:r>
      <w:r w:rsidR="002517FE" w:rsidRPr="002A4FB5">
        <w:rPr>
          <w:rFonts w:ascii="Times New Roman" w:eastAsia="Calibri" w:hAnsi="Times New Roman" w:cs="Times New Roman"/>
          <w:sz w:val="28"/>
          <w:szCs w:val="28"/>
          <w:lang w:val="be-BY"/>
        </w:rPr>
        <w:t>, дзе літоўскі культурна-асветніцкі рух набыў масавы характар</w:t>
      </w:r>
      <w:r w:rsidRPr="002A4FB5">
        <w:rPr>
          <w:rFonts w:ascii="Times New Roman" w:eastAsia="Calibri" w:hAnsi="Times New Roman" w:cs="Times New Roman"/>
          <w:sz w:val="28"/>
          <w:szCs w:val="28"/>
          <w:lang w:val="be-BY"/>
        </w:rPr>
        <w:t xml:space="preserve">. У Гродзенскім, Браслаўскім і іншых памежных паветах гэтыя </w:t>
      </w:r>
      <w:r w:rsidR="002517FE" w:rsidRPr="002A4FB5">
        <w:rPr>
          <w:rFonts w:ascii="Times New Roman" w:eastAsia="Calibri" w:hAnsi="Times New Roman" w:cs="Times New Roman"/>
          <w:sz w:val="28"/>
          <w:szCs w:val="28"/>
          <w:lang w:val="be-BY"/>
        </w:rPr>
        <w:t xml:space="preserve">таварыствы не </w:t>
      </w:r>
      <w:r w:rsidRPr="002A4FB5">
        <w:rPr>
          <w:rFonts w:ascii="Times New Roman" w:eastAsia="Calibri" w:hAnsi="Times New Roman" w:cs="Times New Roman"/>
          <w:sz w:val="28"/>
          <w:szCs w:val="28"/>
          <w:lang w:val="be-BY"/>
        </w:rPr>
        <w:t>мелі такой разгалінаванай структуры сваіх аддзелаў (гурткоў), школ, бібліятэк-чытальняў.</w:t>
      </w:r>
      <w:r w:rsidR="009F5F70" w:rsidRPr="002A4FB5">
        <w:rPr>
          <w:rFonts w:ascii="Times New Roman" w:eastAsia="Calibri" w:hAnsi="Times New Roman" w:cs="Times New Roman"/>
          <w:sz w:val="28"/>
          <w:szCs w:val="28"/>
          <w:lang w:val="be-BY"/>
        </w:rPr>
        <w:t xml:space="preserve"> Тым не менш яны настойліва абаранялі нацыянальна-культурныя і рэлігійныя правы літоўцаў, займаліся іх асветай, культурай. Асаблівую актыўнасць праяўлялі </w:t>
      </w:r>
      <w:r w:rsidRPr="002A4FB5">
        <w:rPr>
          <w:rFonts w:ascii="Times New Roman" w:eastAsia="Calibri" w:hAnsi="Times New Roman" w:cs="Times New Roman"/>
          <w:sz w:val="28"/>
          <w:szCs w:val="28"/>
          <w:lang w:val="be-BY"/>
        </w:rPr>
        <w:t>нешматлікая літоўская інтэлігенцыя, каталіцкае духавенства</w:t>
      </w:r>
      <w:r w:rsidR="009F5F70" w:rsidRPr="002A4FB5">
        <w:rPr>
          <w:rFonts w:ascii="Times New Roman" w:eastAsia="Calibri" w:hAnsi="Times New Roman" w:cs="Times New Roman"/>
          <w:sz w:val="28"/>
          <w:szCs w:val="28"/>
          <w:lang w:val="be-BY"/>
        </w:rPr>
        <w:t>. М</w:t>
      </w:r>
      <w:r w:rsidRPr="002A4FB5">
        <w:rPr>
          <w:rFonts w:ascii="Times New Roman" w:eastAsia="Calibri" w:hAnsi="Times New Roman" w:cs="Times New Roman"/>
          <w:sz w:val="28"/>
          <w:szCs w:val="28"/>
          <w:lang w:val="be-BY"/>
        </w:rPr>
        <w:t xml:space="preserve">атэрыяльная і маральная падтрымка </w:t>
      </w:r>
      <w:r w:rsidR="009F5F70" w:rsidRPr="002A4FB5">
        <w:rPr>
          <w:rFonts w:ascii="Times New Roman" w:eastAsia="Calibri" w:hAnsi="Times New Roman" w:cs="Times New Roman"/>
          <w:sz w:val="28"/>
          <w:szCs w:val="28"/>
          <w:lang w:val="be-BY"/>
        </w:rPr>
        <w:t>для літоўскіх арганізацый, што дзейнічалі на тэрыторыі Заходняй Беларусі і ва ўсходнелітоўскім рэгіёне, спрыяла іх станаўленню і дзейнасці.</w:t>
      </w:r>
      <w:r w:rsidR="00D43BDE" w:rsidRPr="002A4FB5">
        <w:rPr>
          <w:rFonts w:ascii="Times New Roman" w:eastAsia="Calibri" w:hAnsi="Times New Roman" w:cs="Times New Roman"/>
          <w:sz w:val="28"/>
          <w:szCs w:val="28"/>
          <w:lang w:val="be-BY"/>
        </w:rPr>
        <w:t xml:space="preserve"> Пад уплывам дзейнасці таварыстваў “Рытас” і Св. Казіміра, дзе галоўную ролю ігралі ксяндзы і настаўнікі, мясцовае літоўскае насельніцтва ўсяляк ухілялася польскіх школ, было антыпольскі настроена. Аднак літоўцы падвяргаліся паланізацыі.</w:t>
      </w:r>
    </w:p>
    <w:p w14:paraId="1774845F" w14:textId="77777777" w:rsidR="0013078B" w:rsidRPr="002A4FB5" w:rsidRDefault="0013078B" w:rsidP="0013078B">
      <w:pPr>
        <w:spacing w:after="0" w:line="240" w:lineRule="auto"/>
        <w:ind w:firstLine="708"/>
        <w:jc w:val="both"/>
        <w:rPr>
          <w:rFonts w:ascii="Times New Roman" w:eastAsia="Times New Roman" w:hAnsi="Times New Roman" w:cs="Times New Roman"/>
          <w:b/>
          <w:sz w:val="28"/>
          <w:szCs w:val="28"/>
          <w:lang w:val="be-BY" w:eastAsia="ru-RU"/>
        </w:rPr>
      </w:pPr>
    </w:p>
    <w:p w14:paraId="2B45544B" w14:textId="77777777" w:rsidR="005205AE" w:rsidRDefault="005205AE" w:rsidP="0013078B">
      <w:pPr>
        <w:spacing w:after="0" w:line="240" w:lineRule="auto"/>
        <w:ind w:firstLine="709"/>
        <w:jc w:val="both"/>
        <w:rPr>
          <w:rFonts w:ascii="Times New Roman" w:eastAsia="Times New Roman" w:hAnsi="Times New Roman" w:cs="Times New Roman"/>
          <w:b/>
          <w:sz w:val="28"/>
          <w:szCs w:val="28"/>
          <w:lang w:val="be-BY" w:eastAsia="ru-RU"/>
        </w:rPr>
      </w:pPr>
    </w:p>
    <w:p w14:paraId="6C06E9AE" w14:textId="227742CE" w:rsidR="0013078B" w:rsidRPr="002A4FB5" w:rsidRDefault="004F648B" w:rsidP="004F648B">
      <w:pPr>
        <w:spacing w:after="0" w:line="240" w:lineRule="auto"/>
        <w:jc w:val="center"/>
        <w:rPr>
          <w:rFonts w:ascii="Times New Roman" w:eastAsia="Calibri" w:hAnsi="Times New Roman" w:cs="Times New Roman"/>
          <w:sz w:val="28"/>
          <w:szCs w:val="28"/>
          <w:lang w:val="be-BY"/>
        </w:rPr>
      </w:pPr>
      <w:r>
        <w:rPr>
          <w:rFonts w:ascii="Times New Roman" w:eastAsia="Times New Roman" w:hAnsi="Times New Roman" w:cs="Times New Roman"/>
          <w:b/>
          <w:sz w:val="28"/>
          <w:szCs w:val="28"/>
          <w:lang w:val="be-BY" w:eastAsia="ru-RU"/>
        </w:rPr>
        <w:t>Лекцыя</w:t>
      </w:r>
      <w:r w:rsidR="0013078B" w:rsidRPr="002A4FB5">
        <w:rPr>
          <w:rFonts w:ascii="Times New Roman" w:eastAsia="Times New Roman" w:hAnsi="Times New Roman" w:cs="Times New Roman"/>
          <w:b/>
          <w:sz w:val="28"/>
          <w:szCs w:val="28"/>
          <w:lang w:val="be-BY" w:eastAsia="ru-RU"/>
        </w:rPr>
        <w:t xml:space="preserve"> 12. </w:t>
      </w:r>
      <w:r w:rsidR="0013078B" w:rsidRPr="002A4FB5">
        <w:rPr>
          <w:rFonts w:ascii="Times New Roman" w:eastAsia="Calibri" w:hAnsi="Times New Roman" w:cs="Times New Roman"/>
          <w:b/>
          <w:sz w:val="28"/>
          <w:szCs w:val="28"/>
          <w:lang w:val="be-BY"/>
        </w:rPr>
        <w:t>Грамадска-культурнае становішча татараў</w:t>
      </w:r>
    </w:p>
    <w:p w14:paraId="603FA8C0" w14:textId="77777777" w:rsidR="0013078B" w:rsidRPr="002A4FB5" w:rsidRDefault="0013078B" w:rsidP="004F648B">
      <w:pPr>
        <w:spacing w:after="0" w:line="240" w:lineRule="auto"/>
        <w:ind w:firstLine="709"/>
        <w:jc w:val="center"/>
        <w:rPr>
          <w:rFonts w:ascii="Times New Roman" w:eastAsia="Times New Roman" w:hAnsi="Times New Roman" w:cs="Times New Roman"/>
          <w:sz w:val="28"/>
          <w:szCs w:val="28"/>
          <w:lang w:val="be-BY" w:eastAsia="ru-RU"/>
        </w:rPr>
      </w:pPr>
    </w:p>
    <w:p w14:paraId="0539C75D" w14:textId="4229E9FD" w:rsidR="00BB5DF8" w:rsidRPr="002A4FB5" w:rsidRDefault="00BB5DF8"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У </w:t>
      </w:r>
      <w:r w:rsidR="00A560F4" w:rsidRPr="002A4FB5">
        <w:rPr>
          <w:rFonts w:ascii="Times New Roman" w:eastAsia="Times New Roman" w:hAnsi="Times New Roman" w:cs="Times New Roman"/>
          <w:sz w:val="28"/>
          <w:szCs w:val="28"/>
          <w:lang w:val="be-BY" w:eastAsia="ru-RU"/>
        </w:rPr>
        <w:t xml:space="preserve">пачатку 1920-х гг. у Польшчы было </w:t>
      </w:r>
      <w:r w:rsidR="00F81E76">
        <w:rPr>
          <w:rFonts w:ascii="Times New Roman" w:eastAsia="Times New Roman" w:hAnsi="Times New Roman" w:cs="Times New Roman"/>
          <w:sz w:val="28"/>
          <w:szCs w:val="28"/>
          <w:lang w:val="be-BY" w:eastAsia="ru-RU"/>
        </w:rPr>
        <w:t>5–6 тыс</w:t>
      </w:r>
      <w:r w:rsidR="00EF68BB">
        <w:rPr>
          <w:rFonts w:ascii="Times New Roman" w:eastAsia="Times New Roman" w:hAnsi="Times New Roman" w:cs="Times New Roman"/>
          <w:sz w:val="28"/>
          <w:szCs w:val="28"/>
          <w:lang w:val="be-BY" w:eastAsia="ru-RU"/>
        </w:rPr>
        <w:t xml:space="preserve">. </w:t>
      </w:r>
      <w:r w:rsidR="00021974" w:rsidRPr="002A4FB5">
        <w:rPr>
          <w:rFonts w:ascii="Times New Roman" w:eastAsia="Times New Roman" w:hAnsi="Times New Roman" w:cs="Times New Roman"/>
          <w:sz w:val="28"/>
          <w:szCs w:val="28"/>
          <w:lang w:val="be-BY" w:eastAsia="ru-RU"/>
        </w:rPr>
        <w:t xml:space="preserve">татараў, з іх большасць </w:t>
      </w:r>
      <w:r w:rsidRPr="002A4FB5">
        <w:rPr>
          <w:rFonts w:ascii="Times New Roman" w:eastAsia="Times New Roman" w:hAnsi="Times New Roman" w:cs="Times New Roman"/>
          <w:sz w:val="28"/>
          <w:szCs w:val="28"/>
          <w:lang w:val="be-BY" w:eastAsia="ru-RU"/>
        </w:rPr>
        <w:t xml:space="preserve">складалі жыхары </w:t>
      </w:r>
      <w:r w:rsidR="00021974" w:rsidRPr="002A4FB5">
        <w:rPr>
          <w:rFonts w:ascii="Times New Roman" w:eastAsia="Times New Roman" w:hAnsi="Times New Roman" w:cs="Times New Roman"/>
          <w:sz w:val="28"/>
          <w:szCs w:val="28"/>
          <w:lang w:val="be-BY" w:eastAsia="ru-RU"/>
        </w:rPr>
        <w:t>Заходняй Беларусі</w:t>
      </w:r>
      <w:r w:rsidRPr="002A4FB5">
        <w:rPr>
          <w:rFonts w:ascii="Times New Roman" w:eastAsia="Times New Roman" w:hAnsi="Times New Roman" w:cs="Times New Roman"/>
          <w:sz w:val="28"/>
          <w:szCs w:val="28"/>
          <w:lang w:val="be-BY" w:eastAsia="ru-RU"/>
        </w:rPr>
        <w:t xml:space="preserve">. </w:t>
      </w:r>
      <w:r w:rsidR="00021974" w:rsidRPr="002A4FB5">
        <w:rPr>
          <w:rFonts w:ascii="Times New Roman" w:eastAsia="Times New Roman" w:hAnsi="Times New Roman" w:cs="Times New Roman"/>
          <w:sz w:val="28"/>
          <w:szCs w:val="28"/>
          <w:lang w:val="be-BY" w:eastAsia="ru-RU"/>
        </w:rPr>
        <w:t xml:space="preserve">Асабліва вылучалася </w:t>
      </w:r>
      <w:r w:rsidRPr="002A4FB5">
        <w:rPr>
          <w:rFonts w:ascii="Times New Roman" w:eastAsia="Times New Roman" w:hAnsi="Times New Roman" w:cs="Times New Roman"/>
          <w:sz w:val="28"/>
          <w:szCs w:val="28"/>
          <w:lang w:val="be-BY" w:eastAsia="ru-RU"/>
        </w:rPr>
        <w:t>Навагрудска</w:t>
      </w:r>
      <w:r w:rsidR="00021974" w:rsidRPr="002A4FB5">
        <w:rPr>
          <w:rFonts w:ascii="Times New Roman" w:eastAsia="Times New Roman" w:hAnsi="Times New Roman" w:cs="Times New Roman"/>
          <w:sz w:val="28"/>
          <w:szCs w:val="28"/>
          <w:lang w:val="be-BY" w:eastAsia="ru-RU"/>
        </w:rPr>
        <w:t>е</w:t>
      </w:r>
      <w:r w:rsidRPr="002A4FB5">
        <w:rPr>
          <w:rFonts w:ascii="Times New Roman" w:eastAsia="Times New Roman" w:hAnsi="Times New Roman" w:cs="Times New Roman"/>
          <w:sz w:val="28"/>
          <w:szCs w:val="28"/>
          <w:lang w:val="be-BY" w:eastAsia="ru-RU"/>
        </w:rPr>
        <w:t xml:space="preserve"> ваяводства</w:t>
      </w:r>
      <w:r w:rsidR="00021974" w:rsidRPr="002A4FB5">
        <w:rPr>
          <w:rFonts w:ascii="Times New Roman" w:eastAsia="Times New Roman" w:hAnsi="Times New Roman" w:cs="Times New Roman"/>
          <w:sz w:val="28"/>
          <w:szCs w:val="28"/>
          <w:lang w:val="be-BY" w:eastAsia="ru-RU"/>
        </w:rPr>
        <w:t xml:space="preserve">, дзе ў </w:t>
      </w:r>
      <w:r w:rsidRPr="002A4FB5">
        <w:rPr>
          <w:rFonts w:ascii="Times New Roman" w:eastAsia="Times New Roman" w:hAnsi="Times New Roman" w:cs="Times New Roman"/>
          <w:sz w:val="28"/>
          <w:szCs w:val="28"/>
          <w:lang w:val="be-BY" w:eastAsia="ru-RU"/>
        </w:rPr>
        <w:t>1925 г</w:t>
      </w:r>
      <w:r w:rsidR="004F648B">
        <w:rPr>
          <w:rFonts w:ascii="Times New Roman" w:eastAsia="Times New Roman" w:hAnsi="Times New Roman" w:cs="Times New Roman"/>
          <w:sz w:val="28"/>
          <w:szCs w:val="28"/>
          <w:lang w:val="be-BY" w:eastAsia="ru-RU"/>
        </w:rPr>
        <w:t>. дзейнічала дзевяць мусульманскіх абшчын (2091 </w:t>
      </w:r>
      <w:r w:rsidRPr="002A4FB5">
        <w:rPr>
          <w:rFonts w:ascii="Times New Roman" w:eastAsia="Times New Roman" w:hAnsi="Times New Roman" w:cs="Times New Roman"/>
          <w:sz w:val="28"/>
          <w:szCs w:val="28"/>
          <w:lang w:val="be-BY" w:eastAsia="ru-RU"/>
        </w:rPr>
        <w:t xml:space="preserve">чалавек), </w:t>
      </w:r>
      <w:r w:rsidR="00021974" w:rsidRPr="002A4FB5">
        <w:rPr>
          <w:rFonts w:ascii="Times New Roman" w:eastAsia="Times New Roman" w:hAnsi="Times New Roman" w:cs="Times New Roman"/>
          <w:sz w:val="28"/>
          <w:szCs w:val="28"/>
          <w:lang w:val="be-BY" w:eastAsia="ru-RU"/>
        </w:rPr>
        <w:t xml:space="preserve">было </w:t>
      </w:r>
      <w:r w:rsidR="004F648B">
        <w:rPr>
          <w:rFonts w:ascii="Times New Roman" w:eastAsia="Times New Roman" w:hAnsi="Times New Roman" w:cs="Times New Roman"/>
          <w:sz w:val="28"/>
          <w:szCs w:val="28"/>
          <w:lang w:val="be-BY" w:eastAsia="ru-RU"/>
        </w:rPr>
        <w:t>сем</w:t>
      </w:r>
      <w:r w:rsidRPr="002A4FB5">
        <w:rPr>
          <w:rFonts w:ascii="Times New Roman" w:eastAsia="Times New Roman" w:hAnsi="Times New Roman" w:cs="Times New Roman"/>
          <w:sz w:val="28"/>
          <w:szCs w:val="28"/>
          <w:lang w:val="be-BY" w:eastAsia="ru-RU"/>
        </w:rPr>
        <w:t xml:space="preserve"> мячэцяў – у Навагрудскім павеце (</w:t>
      </w:r>
      <w:r w:rsidR="00021974"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Навагруд</w:t>
      </w:r>
      <w:r w:rsidR="00021974" w:rsidRPr="002A4FB5">
        <w:rPr>
          <w:rFonts w:ascii="Times New Roman" w:eastAsia="Times New Roman" w:hAnsi="Times New Roman" w:cs="Times New Roman"/>
          <w:sz w:val="28"/>
          <w:szCs w:val="28"/>
          <w:lang w:val="be-BY" w:eastAsia="ru-RU"/>
        </w:rPr>
        <w:t xml:space="preserve">ку, </w:t>
      </w:r>
      <w:r w:rsidRPr="002A4FB5">
        <w:rPr>
          <w:rFonts w:ascii="Times New Roman" w:eastAsia="Times New Roman" w:hAnsi="Times New Roman" w:cs="Times New Roman"/>
          <w:sz w:val="28"/>
          <w:szCs w:val="28"/>
          <w:lang w:val="be-BY" w:eastAsia="ru-RU"/>
        </w:rPr>
        <w:t>Католыч</w:t>
      </w:r>
      <w:r w:rsidR="00021974" w:rsidRPr="002A4FB5">
        <w:rPr>
          <w:rFonts w:ascii="Times New Roman" w:eastAsia="Times New Roman" w:hAnsi="Times New Roman" w:cs="Times New Roman"/>
          <w:sz w:val="28"/>
          <w:szCs w:val="28"/>
          <w:lang w:val="be-BY" w:eastAsia="ru-RU"/>
        </w:rPr>
        <w:t xml:space="preserve">ах, </w:t>
      </w:r>
      <w:r w:rsidRPr="002A4FB5">
        <w:rPr>
          <w:rFonts w:ascii="Times New Roman" w:eastAsia="Times New Roman" w:hAnsi="Times New Roman" w:cs="Times New Roman"/>
          <w:sz w:val="28"/>
          <w:szCs w:val="28"/>
          <w:lang w:val="be-BY" w:eastAsia="ru-RU"/>
        </w:rPr>
        <w:t>Лоўчыцах</w:t>
      </w:r>
      <w:r w:rsidR="00021974"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Баранавіцкім (</w:t>
      </w:r>
      <w:r w:rsidR="00021974" w:rsidRPr="002A4FB5">
        <w:rPr>
          <w:rFonts w:ascii="Times New Roman" w:eastAsia="Times New Roman" w:hAnsi="Times New Roman" w:cs="Times New Roman"/>
          <w:sz w:val="28"/>
          <w:szCs w:val="28"/>
          <w:lang w:val="be-BY" w:eastAsia="ru-RU"/>
        </w:rPr>
        <w:t>у Ляхавічах</w:t>
      </w:r>
      <w:r w:rsidRPr="002A4FB5">
        <w:rPr>
          <w:rFonts w:ascii="Times New Roman" w:eastAsia="Times New Roman" w:hAnsi="Times New Roman" w:cs="Times New Roman"/>
          <w:sz w:val="28"/>
          <w:szCs w:val="28"/>
          <w:lang w:val="be-BY" w:eastAsia="ru-RU"/>
        </w:rPr>
        <w:t>), Слонімскім (</w:t>
      </w:r>
      <w:r w:rsidR="00021974"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Слонім</w:t>
      </w:r>
      <w:r w:rsidR="00021974" w:rsidRPr="002A4FB5">
        <w:rPr>
          <w:rFonts w:ascii="Times New Roman" w:eastAsia="Times New Roman" w:hAnsi="Times New Roman" w:cs="Times New Roman"/>
          <w:sz w:val="28"/>
          <w:szCs w:val="28"/>
          <w:lang w:val="be-BY" w:eastAsia="ru-RU"/>
        </w:rPr>
        <w:t>е)</w:t>
      </w:r>
      <w:r w:rsidRPr="002A4FB5">
        <w:rPr>
          <w:rFonts w:ascii="Times New Roman" w:eastAsia="Times New Roman" w:hAnsi="Times New Roman" w:cs="Times New Roman"/>
          <w:sz w:val="28"/>
          <w:szCs w:val="28"/>
          <w:lang w:val="be-BY" w:eastAsia="ru-RU"/>
        </w:rPr>
        <w:t>, Лідскім (</w:t>
      </w:r>
      <w:r w:rsidR="00021974"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Мураўшчызн</w:t>
      </w:r>
      <w:r w:rsidR="00021974" w:rsidRPr="002A4FB5">
        <w:rPr>
          <w:rFonts w:ascii="Times New Roman" w:eastAsia="Times New Roman" w:hAnsi="Times New Roman" w:cs="Times New Roman"/>
          <w:sz w:val="28"/>
          <w:szCs w:val="28"/>
          <w:lang w:val="be-BY" w:eastAsia="ru-RU"/>
        </w:rPr>
        <w:t>е (Іўі</w:t>
      </w:r>
      <w:r w:rsidRPr="002A4FB5">
        <w:rPr>
          <w:rFonts w:ascii="Times New Roman" w:eastAsia="Times New Roman" w:hAnsi="Times New Roman" w:cs="Times New Roman"/>
          <w:sz w:val="28"/>
          <w:szCs w:val="28"/>
          <w:lang w:val="be-BY" w:eastAsia="ru-RU"/>
        </w:rPr>
        <w:t>), Некрашунц</w:t>
      </w:r>
      <w:r w:rsidR="00021974" w:rsidRPr="002A4FB5">
        <w:rPr>
          <w:rFonts w:ascii="Times New Roman" w:eastAsia="Times New Roman" w:hAnsi="Times New Roman" w:cs="Times New Roman"/>
          <w:sz w:val="28"/>
          <w:szCs w:val="28"/>
          <w:lang w:val="be-BY" w:eastAsia="ru-RU"/>
        </w:rPr>
        <w:t>ах), Нясвіжскім (Іванаве</w:t>
      </w:r>
      <w:r w:rsidRPr="002A4FB5">
        <w:rPr>
          <w:rFonts w:ascii="Times New Roman" w:eastAsia="Times New Roman" w:hAnsi="Times New Roman" w:cs="Times New Roman"/>
          <w:sz w:val="28"/>
          <w:szCs w:val="28"/>
          <w:lang w:val="be-BY" w:eastAsia="ru-RU"/>
        </w:rPr>
        <w:t>, Клецк</w:t>
      </w:r>
      <w:r w:rsidR="00021974" w:rsidRPr="002A4FB5">
        <w:rPr>
          <w:rFonts w:ascii="Times New Roman" w:eastAsia="Times New Roman" w:hAnsi="Times New Roman" w:cs="Times New Roman"/>
          <w:sz w:val="28"/>
          <w:szCs w:val="28"/>
          <w:lang w:val="be-BY" w:eastAsia="ru-RU"/>
        </w:rPr>
        <w:t>у, Асмолаве)</w:t>
      </w:r>
      <w:r w:rsidRPr="002A4FB5">
        <w:rPr>
          <w:rFonts w:ascii="Times New Roman" w:eastAsia="Times New Roman" w:hAnsi="Times New Roman" w:cs="Times New Roman"/>
          <w:sz w:val="28"/>
          <w:szCs w:val="28"/>
          <w:lang w:val="be-BY" w:eastAsia="ru-RU"/>
        </w:rPr>
        <w:t>, Стаўбцоўскім паветах (</w:t>
      </w:r>
      <w:r w:rsidR="00021974"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Мір</w:t>
      </w:r>
      <w:r w:rsidR="00021974" w:rsidRPr="002A4FB5">
        <w:rPr>
          <w:rFonts w:ascii="Times New Roman" w:eastAsia="Times New Roman" w:hAnsi="Times New Roman" w:cs="Times New Roman"/>
          <w:sz w:val="28"/>
          <w:szCs w:val="28"/>
          <w:lang w:val="be-BY" w:eastAsia="ru-RU"/>
        </w:rPr>
        <w:t>ы</w:t>
      </w:r>
      <w:r w:rsidRPr="002A4FB5">
        <w:rPr>
          <w:rFonts w:ascii="Times New Roman" w:eastAsia="Times New Roman" w:hAnsi="Times New Roman" w:cs="Times New Roman"/>
          <w:sz w:val="28"/>
          <w:szCs w:val="28"/>
          <w:lang w:val="be-BY" w:eastAsia="ru-RU"/>
        </w:rPr>
        <w:t xml:space="preserve">). </w:t>
      </w:r>
      <w:r w:rsidR="00021974" w:rsidRPr="002A4FB5">
        <w:rPr>
          <w:rFonts w:ascii="Times New Roman" w:eastAsia="Times New Roman" w:hAnsi="Times New Roman" w:cs="Times New Roman"/>
          <w:sz w:val="28"/>
          <w:szCs w:val="28"/>
          <w:lang w:val="be-BY" w:eastAsia="ru-RU"/>
        </w:rPr>
        <w:t xml:space="preserve">У Віленскім ваяводстве ў </w:t>
      </w:r>
      <w:r w:rsidRPr="002A4FB5">
        <w:rPr>
          <w:rFonts w:ascii="Times New Roman" w:eastAsia="Times New Roman" w:hAnsi="Times New Roman" w:cs="Times New Roman"/>
          <w:sz w:val="28"/>
          <w:szCs w:val="28"/>
          <w:lang w:val="be-BY" w:eastAsia="ru-RU"/>
        </w:rPr>
        <w:t xml:space="preserve">1925 г. </w:t>
      </w:r>
      <w:r w:rsidR="00021974" w:rsidRPr="002A4FB5">
        <w:rPr>
          <w:rFonts w:ascii="Times New Roman" w:eastAsia="Times New Roman" w:hAnsi="Times New Roman" w:cs="Times New Roman"/>
          <w:sz w:val="28"/>
          <w:szCs w:val="28"/>
          <w:lang w:val="be-BY" w:eastAsia="ru-RU"/>
        </w:rPr>
        <w:t xml:space="preserve">было </w:t>
      </w:r>
      <w:r w:rsidR="004F648B">
        <w:rPr>
          <w:rFonts w:ascii="Times New Roman" w:eastAsia="Times New Roman" w:hAnsi="Times New Roman" w:cs="Times New Roman"/>
          <w:sz w:val="28"/>
          <w:szCs w:val="28"/>
          <w:lang w:val="be-BY" w:eastAsia="ru-RU"/>
        </w:rPr>
        <w:t>шэсць</w:t>
      </w:r>
      <w:r w:rsidRPr="002A4FB5">
        <w:rPr>
          <w:rFonts w:ascii="Times New Roman" w:eastAsia="Times New Roman" w:hAnsi="Times New Roman" w:cs="Times New Roman"/>
          <w:sz w:val="28"/>
          <w:szCs w:val="28"/>
          <w:lang w:val="be-BY" w:eastAsia="ru-RU"/>
        </w:rPr>
        <w:t xml:space="preserve"> аб</w:t>
      </w:r>
      <w:r w:rsidR="004F648B">
        <w:rPr>
          <w:rFonts w:ascii="Times New Roman" w:eastAsia="Times New Roman" w:hAnsi="Times New Roman" w:cs="Times New Roman"/>
          <w:sz w:val="28"/>
          <w:szCs w:val="28"/>
          <w:lang w:val="be-BY" w:eastAsia="ru-RU"/>
        </w:rPr>
        <w:t>шчын (2464 чалавекі), дзе было шэсць</w:t>
      </w:r>
      <w:r w:rsidRPr="002A4FB5">
        <w:rPr>
          <w:rFonts w:ascii="Times New Roman" w:eastAsia="Times New Roman" w:hAnsi="Times New Roman" w:cs="Times New Roman"/>
          <w:sz w:val="28"/>
          <w:szCs w:val="28"/>
          <w:lang w:val="be-BY" w:eastAsia="ru-RU"/>
        </w:rPr>
        <w:t xml:space="preserve"> мячэцяў</w:t>
      </w:r>
      <w:r w:rsidR="00073B9C" w:rsidRPr="002A4FB5">
        <w:rPr>
          <w:rFonts w:ascii="Times New Roman" w:eastAsia="Times New Roman" w:hAnsi="Times New Roman" w:cs="Times New Roman"/>
          <w:sz w:val="28"/>
          <w:szCs w:val="28"/>
          <w:lang w:val="be-BY" w:eastAsia="ru-RU"/>
        </w:rPr>
        <w:t xml:space="preserve"> – </w:t>
      </w:r>
      <w:r w:rsidRPr="002A4FB5">
        <w:rPr>
          <w:rFonts w:ascii="Times New Roman" w:eastAsia="Times New Roman" w:hAnsi="Times New Roman" w:cs="Times New Roman"/>
          <w:sz w:val="28"/>
          <w:szCs w:val="28"/>
          <w:lang w:val="be-BY" w:eastAsia="ru-RU"/>
        </w:rPr>
        <w:t>у Вільні, Віленска-Трокскім (</w:t>
      </w:r>
      <w:r w:rsidR="00073B9C"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Сорак Татара</w:t>
      </w:r>
      <w:r w:rsidR="00073B9C" w:rsidRPr="002A4FB5">
        <w:rPr>
          <w:rFonts w:ascii="Times New Roman" w:eastAsia="Times New Roman" w:hAnsi="Times New Roman" w:cs="Times New Roman"/>
          <w:sz w:val="28"/>
          <w:szCs w:val="28"/>
          <w:lang w:val="be-BY" w:eastAsia="ru-RU"/>
        </w:rPr>
        <w:t>х</w:t>
      </w:r>
      <w:r w:rsidRPr="002A4FB5">
        <w:rPr>
          <w:rFonts w:ascii="Times New Roman" w:eastAsia="Times New Roman" w:hAnsi="Times New Roman" w:cs="Times New Roman"/>
          <w:sz w:val="28"/>
          <w:szCs w:val="28"/>
          <w:lang w:val="be-BY" w:eastAsia="ru-RU"/>
        </w:rPr>
        <w:t>, Немеж</w:t>
      </w:r>
      <w:r w:rsidR="00073B9C" w:rsidRPr="002A4FB5">
        <w:rPr>
          <w:rFonts w:ascii="Times New Roman" w:eastAsia="Times New Roman" w:hAnsi="Times New Roman" w:cs="Times New Roman"/>
          <w:sz w:val="28"/>
          <w:szCs w:val="28"/>
          <w:lang w:val="be-BY" w:eastAsia="ru-RU"/>
        </w:rPr>
        <w:t>ы</w:t>
      </w:r>
      <w:r w:rsidRPr="002A4FB5">
        <w:rPr>
          <w:rFonts w:ascii="Times New Roman" w:eastAsia="Times New Roman" w:hAnsi="Times New Roman" w:cs="Times New Roman"/>
          <w:sz w:val="28"/>
          <w:szCs w:val="28"/>
          <w:lang w:val="be-BY" w:eastAsia="ru-RU"/>
        </w:rPr>
        <w:t>), Ашмянскім (</w:t>
      </w:r>
      <w:r w:rsidR="00073B9C" w:rsidRPr="002A4FB5">
        <w:rPr>
          <w:rFonts w:ascii="Times New Roman" w:eastAsia="Times New Roman" w:hAnsi="Times New Roman" w:cs="Times New Roman"/>
          <w:sz w:val="28"/>
          <w:szCs w:val="28"/>
          <w:lang w:val="be-BY" w:eastAsia="ru-RU"/>
        </w:rPr>
        <w:t>у Даўбуцішках</w:t>
      </w:r>
      <w:r w:rsidRPr="002A4FB5">
        <w:rPr>
          <w:rFonts w:ascii="Times New Roman" w:eastAsia="Times New Roman" w:hAnsi="Times New Roman" w:cs="Times New Roman"/>
          <w:sz w:val="28"/>
          <w:szCs w:val="28"/>
          <w:lang w:val="be-BY" w:eastAsia="ru-RU"/>
        </w:rPr>
        <w:t>), Пастаўскім (</w:t>
      </w:r>
      <w:r w:rsidR="00073B9C"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Мядзел</w:t>
      </w:r>
      <w:r w:rsidR="00073B9C" w:rsidRPr="002A4FB5">
        <w:rPr>
          <w:rFonts w:ascii="Times New Roman" w:eastAsia="Times New Roman" w:hAnsi="Times New Roman" w:cs="Times New Roman"/>
          <w:sz w:val="28"/>
          <w:szCs w:val="28"/>
          <w:lang w:val="be-BY" w:eastAsia="ru-RU"/>
        </w:rPr>
        <w:t>і</w:t>
      </w:r>
      <w:r w:rsidRPr="002A4FB5">
        <w:rPr>
          <w:rFonts w:ascii="Times New Roman" w:eastAsia="Times New Roman" w:hAnsi="Times New Roman" w:cs="Times New Roman"/>
          <w:sz w:val="28"/>
          <w:szCs w:val="28"/>
          <w:lang w:val="be-BY" w:eastAsia="ru-RU"/>
        </w:rPr>
        <w:t>), Браслаўскім паветах (</w:t>
      </w:r>
      <w:r w:rsidR="00073B9C"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ru-RU"/>
        </w:rPr>
        <w:t>Відз</w:t>
      </w:r>
      <w:r w:rsidR="00073B9C" w:rsidRPr="002A4FB5">
        <w:rPr>
          <w:rFonts w:ascii="Times New Roman" w:eastAsia="Times New Roman" w:hAnsi="Times New Roman" w:cs="Times New Roman"/>
          <w:sz w:val="28"/>
          <w:szCs w:val="28"/>
          <w:lang w:val="be-BY" w:eastAsia="ru-RU"/>
        </w:rPr>
        <w:t>ах</w:t>
      </w:r>
      <w:r w:rsidRPr="002A4FB5">
        <w:rPr>
          <w:rFonts w:ascii="Times New Roman" w:eastAsia="Times New Roman" w:hAnsi="Times New Roman" w:cs="Times New Roman"/>
          <w:sz w:val="28"/>
          <w:szCs w:val="28"/>
          <w:lang w:val="be-BY" w:eastAsia="ru-RU"/>
        </w:rPr>
        <w:t xml:space="preserve">). У </w:t>
      </w:r>
      <w:r w:rsidR="00073B9C" w:rsidRPr="002A4FB5">
        <w:rPr>
          <w:rFonts w:ascii="Times New Roman" w:eastAsia="Times New Roman" w:hAnsi="Times New Roman" w:cs="Times New Roman"/>
          <w:sz w:val="28"/>
          <w:szCs w:val="28"/>
          <w:lang w:val="be-BY" w:eastAsia="ru-RU"/>
        </w:rPr>
        <w:t xml:space="preserve">тым жа </w:t>
      </w:r>
      <w:r w:rsidRPr="002A4FB5">
        <w:rPr>
          <w:rFonts w:ascii="Times New Roman" w:eastAsia="Times New Roman" w:hAnsi="Times New Roman" w:cs="Times New Roman"/>
          <w:sz w:val="28"/>
          <w:szCs w:val="28"/>
          <w:lang w:val="be-BY" w:eastAsia="ru-RU"/>
        </w:rPr>
        <w:t xml:space="preserve">1925 г. у Беластоцкім ваяводстве </w:t>
      </w:r>
      <w:r w:rsidR="00073B9C" w:rsidRPr="002A4FB5">
        <w:rPr>
          <w:rFonts w:ascii="Times New Roman" w:eastAsia="Times New Roman" w:hAnsi="Times New Roman" w:cs="Times New Roman"/>
          <w:sz w:val="28"/>
          <w:szCs w:val="28"/>
          <w:lang w:val="be-BY" w:eastAsia="ru-RU"/>
        </w:rPr>
        <w:t xml:space="preserve">дзейнічалі </w:t>
      </w:r>
      <w:r w:rsidR="004F648B">
        <w:rPr>
          <w:rFonts w:ascii="Times New Roman" w:eastAsia="Times New Roman" w:hAnsi="Times New Roman" w:cs="Times New Roman"/>
          <w:sz w:val="28"/>
          <w:szCs w:val="28"/>
          <w:lang w:val="be-BY" w:eastAsia="ru-RU"/>
        </w:rPr>
        <w:t>дзве</w:t>
      </w:r>
      <w:r w:rsidRPr="002A4FB5">
        <w:rPr>
          <w:rFonts w:ascii="Times New Roman" w:eastAsia="Times New Roman" w:hAnsi="Times New Roman" w:cs="Times New Roman"/>
          <w:sz w:val="28"/>
          <w:szCs w:val="28"/>
          <w:lang w:val="be-BY" w:eastAsia="ru-RU"/>
        </w:rPr>
        <w:t xml:space="preserve"> мусульманскія абшчыны (878 чалавек) </w:t>
      </w:r>
      <w:r w:rsidRPr="002A4FB5">
        <w:rPr>
          <w:rFonts w:ascii="Times New Roman" w:eastAsia="Times New Roman" w:hAnsi="Times New Roman" w:cs="Times New Roman"/>
          <w:sz w:val="28"/>
          <w:szCs w:val="28"/>
          <w:lang w:val="be-BY" w:eastAsia="ru-RU"/>
        </w:rPr>
        <w:lastRenderedPageBreak/>
        <w:t xml:space="preserve">– у </w:t>
      </w:r>
      <w:r w:rsidR="00073B9C" w:rsidRPr="002A4FB5">
        <w:rPr>
          <w:rFonts w:ascii="Times New Roman" w:eastAsia="Times New Roman" w:hAnsi="Times New Roman" w:cs="Times New Roman"/>
          <w:sz w:val="28"/>
          <w:szCs w:val="28"/>
          <w:lang w:val="be-BY" w:eastAsia="ru-RU"/>
        </w:rPr>
        <w:t xml:space="preserve">Гродзенскім (у </w:t>
      </w:r>
      <w:r w:rsidRPr="002A4FB5">
        <w:rPr>
          <w:rFonts w:ascii="Times New Roman" w:eastAsia="Times New Roman" w:hAnsi="Times New Roman" w:cs="Times New Roman"/>
          <w:sz w:val="28"/>
          <w:szCs w:val="28"/>
          <w:lang w:val="be-BY" w:eastAsia="ru-RU"/>
        </w:rPr>
        <w:t>Крушынянах</w:t>
      </w:r>
      <w:r w:rsidR="00073B9C" w:rsidRPr="002A4FB5">
        <w:rPr>
          <w:rFonts w:ascii="Times New Roman" w:eastAsia="Times New Roman" w:hAnsi="Times New Roman" w:cs="Times New Roman"/>
          <w:sz w:val="28"/>
          <w:szCs w:val="28"/>
          <w:lang w:val="be-BY" w:eastAsia="ru-RU"/>
        </w:rPr>
        <w:t xml:space="preserve">) і Саколкаўскім паветах (у </w:t>
      </w:r>
      <w:r w:rsidRPr="002A4FB5">
        <w:rPr>
          <w:rFonts w:ascii="Times New Roman" w:eastAsia="Times New Roman" w:hAnsi="Times New Roman" w:cs="Times New Roman"/>
          <w:sz w:val="28"/>
          <w:szCs w:val="28"/>
          <w:lang w:val="be-BY" w:eastAsia="ru-RU"/>
        </w:rPr>
        <w:t>Багоніках</w:t>
      </w:r>
      <w:r w:rsidR="00073B9C" w:rsidRPr="002A4FB5">
        <w:rPr>
          <w:rFonts w:ascii="Times New Roman" w:eastAsia="Times New Roman" w:hAnsi="Times New Roman" w:cs="Times New Roman"/>
          <w:sz w:val="28"/>
          <w:szCs w:val="28"/>
          <w:lang w:val="be-BY" w:eastAsia="ru-RU"/>
        </w:rPr>
        <w:t>)</w:t>
      </w:r>
      <w:r w:rsidRPr="002A4FB5">
        <w:rPr>
          <w:rFonts w:ascii="Times New Roman" w:eastAsia="Times New Roman" w:hAnsi="Times New Roman" w:cs="Times New Roman"/>
          <w:sz w:val="28"/>
          <w:szCs w:val="28"/>
          <w:lang w:val="be-BY" w:eastAsia="ru-RU"/>
        </w:rPr>
        <w:t xml:space="preserve">. У Палескім ваяводстве </w:t>
      </w:r>
      <w:r w:rsidR="00073B9C" w:rsidRPr="002A4FB5">
        <w:rPr>
          <w:rFonts w:ascii="Times New Roman" w:eastAsia="Times New Roman" w:hAnsi="Times New Roman" w:cs="Times New Roman"/>
          <w:sz w:val="28"/>
          <w:szCs w:val="28"/>
          <w:lang w:val="be-BY" w:eastAsia="ru-RU"/>
        </w:rPr>
        <w:t xml:space="preserve">колькасць татараў была адзінкавай, там </w:t>
      </w:r>
      <w:r w:rsidRPr="002A4FB5">
        <w:rPr>
          <w:rFonts w:ascii="Times New Roman" w:eastAsia="Times New Roman" w:hAnsi="Times New Roman" w:cs="Times New Roman"/>
          <w:sz w:val="28"/>
          <w:szCs w:val="28"/>
          <w:lang w:val="be-BY" w:eastAsia="ru-RU"/>
        </w:rPr>
        <w:t>не было мусул</w:t>
      </w:r>
      <w:r w:rsidR="00073B9C" w:rsidRPr="002A4FB5">
        <w:rPr>
          <w:rFonts w:ascii="Times New Roman" w:eastAsia="Times New Roman" w:hAnsi="Times New Roman" w:cs="Times New Roman"/>
          <w:sz w:val="28"/>
          <w:szCs w:val="28"/>
          <w:lang w:val="be-BY" w:eastAsia="ru-RU"/>
        </w:rPr>
        <w:t>ьманскіх святынь і духавенства.</w:t>
      </w:r>
    </w:p>
    <w:p w14:paraId="14A1E6B2" w14:textId="4C9365F0" w:rsidR="00073B9C" w:rsidRPr="002A4FB5" w:rsidRDefault="00073B9C" w:rsidP="00073B9C">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П</w:t>
      </w:r>
      <w:r w:rsidR="00BB5DF8" w:rsidRPr="002A4FB5">
        <w:rPr>
          <w:rFonts w:ascii="Times New Roman" w:eastAsia="Times New Roman" w:hAnsi="Times New Roman" w:cs="Times New Roman"/>
          <w:sz w:val="28"/>
          <w:szCs w:val="28"/>
          <w:lang w:val="be-BY" w:eastAsia="ru-RU"/>
        </w:rPr>
        <w:t>а сацыяльн</w:t>
      </w:r>
      <w:r w:rsidR="004F648B">
        <w:rPr>
          <w:rFonts w:ascii="Times New Roman" w:eastAsia="Times New Roman" w:hAnsi="Times New Roman" w:cs="Times New Roman"/>
          <w:sz w:val="28"/>
          <w:szCs w:val="28"/>
          <w:lang w:val="be-BY" w:eastAsia="ru-RU"/>
        </w:rPr>
        <w:t>ым</w:t>
      </w:r>
      <w:r w:rsidR="00BB5DF8" w:rsidRPr="002A4FB5">
        <w:rPr>
          <w:rFonts w:ascii="Times New Roman" w:eastAsia="Times New Roman" w:hAnsi="Times New Roman" w:cs="Times New Roman"/>
          <w:sz w:val="28"/>
          <w:szCs w:val="28"/>
          <w:lang w:val="be-BY" w:eastAsia="ru-RU"/>
        </w:rPr>
        <w:t xml:space="preserve"> склад</w:t>
      </w:r>
      <w:r w:rsidR="004F648B">
        <w:rPr>
          <w:rFonts w:ascii="Times New Roman" w:eastAsia="Times New Roman" w:hAnsi="Times New Roman" w:cs="Times New Roman"/>
          <w:sz w:val="28"/>
          <w:szCs w:val="28"/>
          <w:lang w:val="be-BY" w:eastAsia="ru-RU"/>
        </w:rPr>
        <w:t>зе</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больш паловы татараў </w:t>
      </w:r>
      <w:r w:rsidR="00BB5DF8" w:rsidRPr="002A4FB5">
        <w:rPr>
          <w:rFonts w:ascii="Times New Roman" w:eastAsia="Times New Roman" w:hAnsi="Times New Roman" w:cs="Times New Roman"/>
          <w:sz w:val="28"/>
          <w:szCs w:val="28"/>
          <w:lang w:val="be-BY" w:eastAsia="ru-RU"/>
        </w:rPr>
        <w:t xml:space="preserve">складалі </w:t>
      </w:r>
      <w:r w:rsidRPr="002A4FB5">
        <w:rPr>
          <w:rFonts w:ascii="Times New Roman" w:eastAsia="Times New Roman" w:hAnsi="Times New Roman" w:cs="Times New Roman"/>
          <w:sz w:val="28"/>
          <w:szCs w:val="28"/>
          <w:lang w:val="be-BY" w:eastAsia="ru-RU"/>
        </w:rPr>
        <w:t xml:space="preserve">жыхары мястэчак і </w:t>
      </w:r>
      <w:r w:rsidR="00BB5DF8" w:rsidRPr="002A4FB5">
        <w:rPr>
          <w:rFonts w:ascii="Times New Roman" w:eastAsia="Times New Roman" w:hAnsi="Times New Roman" w:cs="Times New Roman"/>
          <w:sz w:val="28"/>
          <w:szCs w:val="28"/>
          <w:lang w:val="be-BY" w:eastAsia="ru-RU"/>
        </w:rPr>
        <w:t>сяляне</w:t>
      </w:r>
      <w:r w:rsidRPr="002A4FB5">
        <w:rPr>
          <w:rFonts w:ascii="Times New Roman" w:eastAsia="Times New Roman" w:hAnsi="Times New Roman" w:cs="Times New Roman"/>
          <w:sz w:val="28"/>
          <w:szCs w:val="28"/>
          <w:lang w:val="be-BY" w:eastAsia="ru-RU"/>
        </w:rPr>
        <w:t xml:space="preserve">, якія займаліся </w:t>
      </w:r>
      <w:r w:rsidR="00BB5DF8" w:rsidRPr="002A4FB5">
        <w:rPr>
          <w:rFonts w:ascii="Times New Roman" w:eastAsia="Times New Roman" w:hAnsi="Times New Roman" w:cs="Times New Roman"/>
          <w:sz w:val="28"/>
          <w:szCs w:val="28"/>
          <w:lang w:val="be-BY" w:eastAsia="ru-RU"/>
        </w:rPr>
        <w:t>агародніцтва</w:t>
      </w:r>
      <w:r w:rsidRPr="002A4FB5">
        <w:rPr>
          <w:rFonts w:ascii="Times New Roman" w:eastAsia="Times New Roman" w:hAnsi="Times New Roman" w:cs="Times New Roman"/>
          <w:sz w:val="28"/>
          <w:szCs w:val="28"/>
          <w:lang w:val="be-BY" w:eastAsia="ru-RU"/>
        </w:rPr>
        <w:t>м</w:t>
      </w:r>
      <w:r w:rsidR="00BB5DF8" w:rsidRPr="002A4FB5">
        <w:rPr>
          <w:rFonts w:ascii="Times New Roman" w:eastAsia="Times New Roman" w:hAnsi="Times New Roman" w:cs="Times New Roman"/>
          <w:sz w:val="28"/>
          <w:szCs w:val="28"/>
          <w:lang w:val="be-BY" w:eastAsia="ru-RU"/>
        </w:rPr>
        <w:t>, рамёств</w:t>
      </w:r>
      <w:r w:rsidRPr="002A4FB5">
        <w:rPr>
          <w:rFonts w:ascii="Times New Roman" w:eastAsia="Times New Roman" w:hAnsi="Times New Roman" w:cs="Times New Roman"/>
          <w:sz w:val="28"/>
          <w:szCs w:val="28"/>
          <w:lang w:val="be-BY" w:eastAsia="ru-RU"/>
        </w:rPr>
        <w:t xml:space="preserve">амі </w:t>
      </w:r>
      <w:r w:rsidR="00BB5DF8" w:rsidRPr="002A4FB5">
        <w:rPr>
          <w:rFonts w:ascii="Times New Roman" w:eastAsia="Times New Roman" w:hAnsi="Times New Roman" w:cs="Times New Roman"/>
          <w:sz w:val="28"/>
          <w:szCs w:val="28"/>
          <w:lang w:val="be-BY" w:eastAsia="ru-RU"/>
        </w:rPr>
        <w:t>(гарбарства</w:t>
      </w:r>
      <w:r w:rsidRPr="002A4FB5">
        <w:rPr>
          <w:rFonts w:ascii="Times New Roman" w:eastAsia="Times New Roman" w:hAnsi="Times New Roman" w:cs="Times New Roman"/>
          <w:sz w:val="28"/>
          <w:szCs w:val="28"/>
          <w:lang w:val="be-BY" w:eastAsia="ru-RU"/>
        </w:rPr>
        <w:t>м</w:t>
      </w:r>
      <w:r w:rsidR="00BB5DF8" w:rsidRPr="002A4FB5">
        <w:rPr>
          <w:rFonts w:ascii="Times New Roman" w:eastAsia="Times New Roman" w:hAnsi="Times New Roman" w:cs="Times New Roman"/>
          <w:sz w:val="28"/>
          <w:szCs w:val="28"/>
          <w:lang w:val="be-BY" w:eastAsia="ru-RU"/>
        </w:rPr>
        <w:t>, кушнерства</w:t>
      </w:r>
      <w:r w:rsidRPr="002A4FB5">
        <w:rPr>
          <w:rFonts w:ascii="Times New Roman" w:eastAsia="Times New Roman" w:hAnsi="Times New Roman" w:cs="Times New Roman"/>
          <w:sz w:val="28"/>
          <w:szCs w:val="28"/>
          <w:lang w:val="be-BY" w:eastAsia="ru-RU"/>
        </w:rPr>
        <w:t>м</w:t>
      </w:r>
      <w:r w:rsidR="00BB5DF8" w:rsidRPr="002A4FB5">
        <w:rPr>
          <w:rFonts w:ascii="Times New Roman" w:eastAsia="Times New Roman" w:hAnsi="Times New Roman" w:cs="Times New Roman"/>
          <w:sz w:val="28"/>
          <w:szCs w:val="28"/>
          <w:lang w:val="be-BY" w:eastAsia="ru-RU"/>
        </w:rPr>
        <w:t>), рамізніцтва</w:t>
      </w:r>
      <w:r w:rsidRPr="002A4FB5">
        <w:rPr>
          <w:rFonts w:ascii="Times New Roman" w:eastAsia="Times New Roman" w:hAnsi="Times New Roman" w:cs="Times New Roman"/>
          <w:sz w:val="28"/>
          <w:szCs w:val="28"/>
          <w:lang w:val="be-BY" w:eastAsia="ru-RU"/>
        </w:rPr>
        <w:t>м</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Каля паловы </w:t>
      </w:r>
      <w:r w:rsidR="00BB5DF8" w:rsidRPr="002A4FB5">
        <w:rPr>
          <w:rFonts w:ascii="Times New Roman" w:eastAsia="Times New Roman" w:hAnsi="Times New Roman" w:cs="Times New Roman"/>
          <w:sz w:val="28"/>
          <w:szCs w:val="28"/>
          <w:lang w:val="be-BY" w:eastAsia="ru-RU"/>
        </w:rPr>
        <w:t xml:space="preserve">татарскіх сялянскіх гаспадарак мела невялікія надзелы зямлі </w:t>
      </w:r>
      <w:r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да 5 га</w:t>
      </w:r>
      <w:r w:rsidRPr="002A4FB5">
        <w:rPr>
          <w:rFonts w:ascii="Times New Roman" w:eastAsia="Times New Roman" w:hAnsi="Times New Roman" w:cs="Times New Roman"/>
          <w:sz w:val="28"/>
          <w:szCs w:val="28"/>
          <w:lang w:val="be-BY" w:eastAsia="ru-RU"/>
        </w:rPr>
        <w:t>), прыкладна трэцяя частка іх гаспадарак мела</w:t>
      </w:r>
      <w:r w:rsidR="00BB5DF8" w:rsidRPr="002A4FB5">
        <w:rPr>
          <w:rFonts w:ascii="Times New Roman" w:eastAsia="Times New Roman" w:hAnsi="Times New Roman" w:cs="Times New Roman"/>
          <w:sz w:val="28"/>
          <w:szCs w:val="28"/>
          <w:lang w:val="be-BY" w:eastAsia="ru-RU"/>
        </w:rPr>
        <w:t xml:space="preserve"> надзелы памерам 5</w:t>
      </w:r>
      <w:r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15 га. Больш высокі ўзровень матэрыяльнага дабрабыту мелі асобныя землеўладальнікі, прадстаўнікі татарскай інтэлігенцыі</w:t>
      </w:r>
      <w:r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чыноўнік</w:t>
      </w:r>
      <w:r w:rsidRPr="002A4FB5">
        <w:rPr>
          <w:rFonts w:ascii="Times New Roman" w:eastAsia="Times New Roman" w:hAnsi="Times New Roman" w:cs="Times New Roman"/>
          <w:sz w:val="28"/>
          <w:szCs w:val="28"/>
          <w:lang w:val="be-BY" w:eastAsia="ru-RU"/>
        </w:rPr>
        <w:t>і, служачыя</w:t>
      </w:r>
      <w:r w:rsidR="00BB5DF8" w:rsidRPr="002A4FB5">
        <w:rPr>
          <w:rFonts w:ascii="Times New Roman" w:eastAsia="Times New Roman" w:hAnsi="Times New Roman" w:cs="Times New Roman"/>
          <w:sz w:val="28"/>
          <w:szCs w:val="28"/>
          <w:lang w:val="be-BY" w:eastAsia="ru-RU"/>
        </w:rPr>
        <w:t>, вайскоўц</w:t>
      </w:r>
      <w:r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настаўнік</w:t>
      </w:r>
      <w:r w:rsidRPr="002A4FB5">
        <w:rPr>
          <w:rFonts w:ascii="Times New Roman" w:eastAsia="Times New Roman" w:hAnsi="Times New Roman" w:cs="Times New Roman"/>
          <w:sz w:val="28"/>
          <w:szCs w:val="28"/>
          <w:lang w:val="be-BY" w:eastAsia="ru-RU"/>
        </w:rPr>
        <w:t>і</w:t>
      </w:r>
      <w:r w:rsidR="00BB5DF8" w:rsidRPr="002A4FB5">
        <w:rPr>
          <w:rFonts w:ascii="Times New Roman" w:eastAsia="Times New Roman" w:hAnsi="Times New Roman" w:cs="Times New Roman"/>
          <w:sz w:val="28"/>
          <w:szCs w:val="28"/>
          <w:lang w:val="be-BY" w:eastAsia="ru-RU"/>
        </w:rPr>
        <w:t xml:space="preserve"> і інш</w:t>
      </w:r>
      <w:r w:rsidRPr="002A4FB5">
        <w:rPr>
          <w:rFonts w:ascii="Times New Roman" w:eastAsia="Times New Roman" w:hAnsi="Times New Roman" w:cs="Times New Roman"/>
          <w:sz w:val="28"/>
          <w:szCs w:val="28"/>
          <w:lang w:val="be-BY" w:eastAsia="ru-RU"/>
        </w:rPr>
        <w:t>ыя</w:t>
      </w:r>
      <w:r w:rsidR="00BB5DF8" w:rsidRPr="002A4FB5">
        <w:rPr>
          <w:rFonts w:ascii="Times New Roman" w:eastAsia="Times New Roman" w:hAnsi="Times New Roman" w:cs="Times New Roman"/>
          <w:sz w:val="28"/>
          <w:szCs w:val="28"/>
          <w:lang w:val="be-BY" w:eastAsia="ru-RU"/>
        </w:rPr>
        <w:t>), якія жылі ў Вільні</w:t>
      </w:r>
      <w:r w:rsidRPr="002A4FB5">
        <w:rPr>
          <w:rFonts w:ascii="Times New Roman" w:eastAsia="Times New Roman" w:hAnsi="Times New Roman" w:cs="Times New Roman"/>
          <w:sz w:val="28"/>
          <w:szCs w:val="28"/>
          <w:lang w:val="be-BY" w:eastAsia="ru-RU"/>
        </w:rPr>
        <w:t xml:space="preserve"> ці </w:t>
      </w:r>
      <w:r w:rsidR="00BB5DF8" w:rsidRPr="002A4FB5">
        <w:rPr>
          <w:rFonts w:ascii="Times New Roman" w:eastAsia="Times New Roman" w:hAnsi="Times New Roman" w:cs="Times New Roman"/>
          <w:sz w:val="28"/>
          <w:szCs w:val="28"/>
          <w:lang w:val="be-BY" w:eastAsia="ru-RU"/>
        </w:rPr>
        <w:t>іншых буйных гарадах</w:t>
      </w:r>
      <w:r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мястэчках</w:t>
      </w:r>
      <w:r w:rsidRPr="002A4FB5">
        <w:rPr>
          <w:rFonts w:ascii="Times New Roman" w:eastAsia="Times New Roman" w:hAnsi="Times New Roman" w:cs="Times New Roman"/>
          <w:sz w:val="28"/>
          <w:szCs w:val="28"/>
          <w:lang w:val="be-BY" w:eastAsia="ru-RU"/>
        </w:rPr>
        <w:t>.</w:t>
      </w:r>
    </w:p>
    <w:p w14:paraId="221BFF13" w14:textId="1765160E" w:rsidR="00BB5DF8" w:rsidRPr="002A4FB5" w:rsidRDefault="00BB5DF8" w:rsidP="00F6321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У грамадск</w:t>
      </w:r>
      <w:r w:rsidR="00073B9C" w:rsidRPr="002A4FB5">
        <w:rPr>
          <w:rFonts w:ascii="Times New Roman" w:eastAsia="Times New Roman" w:hAnsi="Times New Roman" w:cs="Times New Roman"/>
          <w:sz w:val="28"/>
          <w:szCs w:val="28"/>
          <w:lang w:val="be-BY" w:eastAsia="ru-RU"/>
        </w:rPr>
        <w:t xml:space="preserve">а-культурным </w:t>
      </w:r>
      <w:r w:rsidRPr="002A4FB5">
        <w:rPr>
          <w:rFonts w:ascii="Times New Roman" w:eastAsia="Times New Roman" w:hAnsi="Times New Roman" w:cs="Times New Roman"/>
          <w:sz w:val="28"/>
          <w:szCs w:val="28"/>
          <w:lang w:val="be-BY" w:eastAsia="ru-RU"/>
        </w:rPr>
        <w:t xml:space="preserve">жыцці татараў </w:t>
      </w:r>
      <w:r w:rsidR="00073B9C" w:rsidRPr="002A4FB5">
        <w:rPr>
          <w:rFonts w:ascii="Times New Roman" w:eastAsia="Times New Roman" w:hAnsi="Times New Roman" w:cs="Times New Roman"/>
          <w:sz w:val="28"/>
          <w:szCs w:val="28"/>
          <w:lang w:val="be-BY" w:eastAsia="ru-RU"/>
        </w:rPr>
        <w:t xml:space="preserve">іслам быў </w:t>
      </w:r>
      <w:r w:rsidRPr="002A4FB5">
        <w:rPr>
          <w:rFonts w:ascii="Times New Roman" w:eastAsia="Times New Roman" w:hAnsi="Times New Roman" w:cs="Times New Roman"/>
          <w:sz w:val="28"/>
          <w:szCs w:val="28"/>
          <w:lang w:val="be-BY" w:eastAsia="ru-RU"/>
        </w:rPr>
        <w:t xml:space="preserve">этнавызначальным фактарам. У </w:t>
      </w:r>
      <w:r w:rsidR="00F63218" w:rsidRPr="002A4FB5">
        <w:rPr>
          <w:rFonts w:ascii="Times New Roman" w:eastAsia="Times New Roman" w:hAnsi="Times New Roman" w:cs="Times New Roman"/>
          <w:sz w:val="28"/>
          <w:szCs w:val="28"/>
          <w:lang w:val="be-BY" w:eastAsia="ru-RU"/>
        </w:rPr>
        <w:t xml:space="preserve">канцы </w:t>
      </w:r>
      <w:r w:rsidRPr="002A4FB5">
        <w:rPr>
          <w:rFonts w:ascii="Times New Roman" w:eastAsia="Times New Roman" w:hAnsi="Times New Roman" w:cs="Times New Roman"/>
          <w:sz w:val="28"/>
          <w:szCs w:val="28"/>
          <w:lang w:val="be-BY" w:eastAsia="ru-RU"/>
        </w:rPr>
        <w:t xml:space="preserve">1936 г. у Польшчы (пераважна ў </w:t>
      </w:r>
      <w:r w:rsidR="00F63218" w:rsidRPr="002A4FB5">
        <w:rPr>
          <w:rFonts w:ascii="Times New Roman" w:eastAsia="Times New Roman" w:hAnsi="Times New Roman" w:cs="Times New Roman"/>
          <w:sz w:val="28"/>
          <w:szCs w:val="28"/>
          <w:lang w:val="be-BY" w:eastAsia="ru-RU"/>
        </w:rPr>
        <w:t>Заходняй Беларусі)</w:t>
      </w:r>
      <w:r w:rsidRPr="002A4FB5">
        <w:rPr>
          <w:rFonts w:ascii="Times New Roman" w:eastAsia="Times New Roman" w:hAnsi="Times New Roman" w:cs="Times New Roman"/>
          <w:sz w:val="28"/>
          <w:szCs w:val="28"/>
          <w:lang w:val="be-BY" w:eastAsia="ru-RU"/>
        </w:rPr>
        <w:t xml:space="preserve"> </w:t>
      </w:r>
      <w:r w:rsidR="00F63218" w:rsidRPr="002A4FB5">
        <w:rPr>
          <w:rFonts w:ascii="Times New Roman" w:eastAsia="Times New Roman" w:hAnsi="Times New Roman" w:cs="Times New Roman"/>
          <w:sz w:val="28"/>
          <w:szCs w:val="28"/>
          <w:lang w:val="be-BY" w:eastAsia="ru-RU"/>
        </w:rPr>
        <w:t xml:space="preserve">дзейнічала </w:t>
      </w:r>
      <w:r w:rsidRPr="002A4FB5">
        <w:rPr>
          <w:rFonts w:ascii="Times New Roman" w:eastAsia="Times New Roman" w:hAnsi="Times New Roman" w:cs="Times New Roman"/>
          <w:sz w:val="28"/>
          <w:szCs w:val="28"/>
          <w:lang w:val="be-BY" w:eastAsia="ru-RU"/>
        </w:rPr>
        <w:t>19 мусульманскіх абшчын</w:t>
      </w:r>
      <w:r w:rsidR="00F63218" w:rsidRPr="002A4FB5">
        <w:rPr>
          <w:rFonts w:ascii="Times New Roman" w:eastAsia="Times New Roman" w:hAnsi="Times New Roman" w:cs="Times New Roman"/>
          <w:sz w:val="28"/>
          <w:szCs w:val="28"/>
          <w:lang w:val="be-BY" w:eastAsia="ru-RU"/>
        </w:rPr>
        <w:t xml:space="preserve"> (</w:t>
      </w:r>
      <w:r w:rsidR="004F648B">
        <w:rPr>
          <w:rFonts w:ascii="Times New Roman" w:eastAsia="Times New Roman" w:hAnsi="Times New Roman" w:cs="Times New Roman"/>
          <w:sz w:val="28"/>
          <w:szCs w:val="28"/>
          <w:lang w:val="be-BY" w:eastAsia="ru-RU"/>
        </w:rPr>
        <w:t>17 мячэцяў і тры</w:t>
      </w:r>
      <w:r w:rsidRPr="002A4FB5">
        <w:rPr>
          <w:rFonts w:ascii="Times New Roman" w:eastAsia="Times New Roman" w:hAnsi="Times New Roman" w:cs="Times New Roman"/>
          <w:sz w:val="28"/>
          <w:szCs w:val="28"/>
          <w:lang w:val="be-BY" w:eastAsia="ru-RU"/>
        </w:rPr>
        <w:t xml:space="preserve"> малітоўныя дамы</w:t>
      </w:r>
      <w:r w:rsidR="00F63218" w:rsidRPr="002A4FB5">
        <w:rPr>
          <w:rFonts w:ascii="Times New Roman" w:eastAsia="Times New Roman" w:hAnsi="Times New Roman" w:cs="Times New Roman"/>
          <w:sz w:val="28"/>
          <w:szCs w:val="28"/>
          <w:lang w:val="be-BY" w:eastAsia="ru-RU"/>
        </w:rPr>
        <w:t xml:space="preserve">, </w:t>
      </w:r>
      <w:r w:rsidR="004F648B">
        <w:rPr>
          <w:rFonts w:ascii="Times New Roman" w:eastAsia="Times New Roman" w:hAnsi="Times New Roman" w:cs="Times New Roman"/>
          <w:sz w:val="28"/>
          <w:szCs w:val="28"/>
          <w:lang w:val="be-BY" w:eastAsia="ru-RU"/>
        </w:rPr>
        <w:t>19 </w:t>
      </w:r>
      <w:r w:rsidRPr="002A4FB5">
        <w:rPr>
          <w:rFonts w:ascii="Times New Roman" w:eastAsia="Times New Roman" w:hAnsi="Times New Roman" w:cs="Times New Roman"/>
          <w:sz w:val="28"/>
          <w:szCs w:val="28"/>
          <w:lang w:val="be-BY" w:eastAsia="ru-RU"/>
        </w:rPr>
        <w:t xml:space="preserve">мулаў, 23 муэдзіны). Польская дзяржава выдзяляла </w:t>
      </w:r>
      <w:r w:rsidR="00F63218" w:rsidRPr="002A4FB5">
        <w:rPr>
          <w:rFonts w:ascii="Times New Roman" w:eastAsia="Times New Roman" w:hAnsi="Times New Roman" w:cs="Times New Roman"/>
          <w:sz w:val="28"/>
          <w:szCs w:val="28"/>
          <w:lang w:val="be-BY" w:eastAsia="ru-RU"/>
        </w:rPr>
        <w:t xml:space="preserve">татарам невялікія грашовыя </w:t>
      </w:r>
      <w:r w:rsidRPr="002A4FB5">
        <w:rPr>
          <w:rFonts w:ascii="Times New Roman" w:eastAsia="Times New Roman" w:hAnsi="Times New Roman" w:cs="Times New Roman"/>
          <w:sz w:val="28"/>
          <w:szCs w:val="28"/>
          <w:lang w:val="be-BY" w:eastAsia="ru-RU"/>
        </w:rPr>
        <w:t>сродкі для аплаты працы мулаў, рамонту і будаўніцтва мячэцяў і на іншыя патрэбы</w:t>
      </w:r>
      <w:r w:rsidR="00F63218" w:rsidRPr="002A4FB5">
        <w:rPr>
          <w:rFonts w:ascii="Times New Roman" w:eastAsia="Times New Roman" w:hAnsi="Times New Roman" w:cs="Times New Roman"/>
          <w:sz w:val="28"/>
          <w:szCs w:val="28"/>
          <w:lang w:val="be-BY" w:eastAsia="ru-RU"/>
        </w:rPr>
        <w:t xml:space="preserve">. Выкарыстоўваліся і </w:t>
      </w:r>
      <w:r w:rsidRPr="002A4FB5">
        <w:rPr>
          <w:rFonts w:ascii="Times New Roman" w:eastAsia="Times New Roman" w:hAnsi="Times New Roman" w:cs="Times New Roman"/>
          <w:sz w:val="28"/>
          <w:szCs w:val="28"/>
          <w:lang w:val="be-BY" w:eastAsia="ru-RU"/>
        </w:rPr>
        <w:t xml:space="preserve">прыватныя ахвяраванні, дапамога </w:t>
      </w:r>
      <w:r w:rsidR="00F63218" w:rsidRPr="002A4FB5">
        <w:rPr>
          <w:rFonts w:ascii="Times New Roman" w:eastAsia="Times New Roman" w:hAnsi="Times New Roman" w:cs="Times New Roman"/>
          <w:sz w:val="28"/>
          <w:szCs w:val="28"/>
          <w:lang w:val="be-BY" w:eastAsia="ru-RU"/>
        </w:rPr>
        <w:t xml:space="preserve">замежнай </w:t>
      </w:r>
      <w:r w:rsidRPr="002A4FB5">
        <w:rPr>
          <w:rFonts w:ascii="Times New Roman" w:eastAsia="Times New Roman" w:hAnsi="Times New Roman" w:cs="Times New Roman"/>
          <w:sz w:val="28"/>
          <w:szCs w:val="28"/>
          <w:lang w:val="be-BY" w:eastAsia="ru-RU"/>
        </w:rPr>
        <w:t>татарскай дыяспары</w:t>
      </w:r>
      <w:r w:rsidR="00F63218" w:rsidRPr="002A4FB5">
        <w:rPr>
          <w:rFonts w:ascii="Times New Roman" w:eastAsia="Times New Roman" w:hAnsi="Times New Roman" w:cs="Times New Roman"/>
          <w:sz w:val="28"/>
          <w:szCs w:val="28"/>
          <w:lang w:val="be-BY" w:eastAsia="ru-RU"/>
        </w:rPr>
        <w:t>, урада Егіпта.</w:t>
      </w:r>
    </w:p>
    <w:p w14:paraId="27154F86" w14:textId="5A181535" w:rsidR="007D48FA" w:rsidRPr="002A4FB5" w:rsidRDefault="00BB5DF8" w:rsidP="007D48FA">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Каштоўнасці ісламу вызначалі традыцы</w:t>
      </w:r>
      <w:r w:rsidR="00F63218" w:rsidRPr="002A4FB5">
        <w:rPr>
          <w:rFonts w:ascii="Times New Roman" w:eastAsia="Times New Roman" w:hAnsi="Times New Roman" w:cs="Times New Roman"/>
          <w:sz w:val="28"/>
          <w:szCs w:val="28"/>
          <w:lang w:val="be-BY" w:eastAsia="ru-RU"/>
        </w:rPr>
        <w:t xml:space="preserve">і і </w:t>
      </w:r>
      <w:r w:rsidRPr="002A4FB5">
        <w:rPr>
          <w:rFonts w:ascii="Times New Roman" w:eastAsia="Times New Roman" w:hAnsi="Times New Roman" w:cs="Times New Roman"/>
          <w:sz w:val="28"/>
          <w:szCs w:val="28"/>
          <w:lang w:val="be-BY" w:eastAsia="ru-RU"/>
        </w:rPr>
        <w:t>побыт татарскіх сем’яў. Пачатков</w:t>
      </w:r>
      <w:r w:rsidR="00EE732D" w:rsidRPr="002A4FB5">
        <w:rPr>
          <w:rFonts w:ascii="Times New Roman" w:eastAsia="Times New Roman" w:hAnsi="Times New Roman" w:cs="Times New Roman"/>
          <w:sz w:val="28"/>
          <w:szCs w:val="28"/>
          <w:lang w:val="be-BY" w:eastAsia="ru-RU"/>
        </w:rPr>
        <w:t xml:space="preserve">ую </w:t>
      </w:r>
      <w:r w:rsidRPr="002A4FB5">
        <w:rPr>
          <w:rFonts w:ascii="Times New Roman" w:eastAsia="Times New Roman" w:hAnsi="Times New Roman" w:cs="Times New Roman"/>
          <w:sz w:val="28"/>
          <w:szCs w:val="28"/>
          <w:lang w:val="be-BY" w:eastAsia="ru-RU"/>
        </w:rPr>
        <w:t>адукацы</w:t>
      </w:r>
      <w:r w:rsidR="00EE732D" w:rsidRPr="002A4FB5">
        <w:rPr>
          <w:rFonts w:ascii="Times New Roman" w:eastAsia="Times New Roman" w:hAnsi="Times New Roman" w:cs="Times New Roman"/>
          <w:sz w:val="28"/>
          <w:szCs w:val="28"/>
          <w:lang w:val="be-BY" w:eastAsia="ru-RU"/>
        </w:rPr>
        <w:t>ю</w:t>
      </w:r>
      <w:r w:rsidRPr="002A4FB5">
        <w:rPr>
          <w:rFonts w:ascii="Times New Roman" w:eastAsia="Times New Roman" w:hAnsi="Times New Roman" w:cs="Times New Roman"/>
          <w:sz w:val="28"/>
          <w:szCs w:val="28"/>
          <w:lang w:val="be-BY" w:eastAsia="ru-RU"/>
        </w:rPr>
        <w:t xml:space="preserve"> і традыцыйнае выхаванне </w:t>
      </w:r>
      <w:r w:rsidR="00EE732D" w:rsidRPr="002A4FB5">
        <w:rPr>
          <w:rFonts w:ascii="Times New Roman" w:eastAsia="Times New Roman" w:hAnsi="Times New Roman" w:cs="Times New Roman"/>
          <w:sz w:val="28"/>
          <w:szCs w:val="28"/>
          <w:lang w:val="be-BY" w:eastAsia="ru-RU"/>
        </w:rPr>
        <w:t xml:space="preserve">для </w:t>
      </w:r>
      <w:r w:rsidRPr="002A4FB5">
        <w:rPr>
          <w:rFonts w:ascii="Times New Roman" w:eastAsia="Times New Roman" w:hAnsi="Times New Roman" w:cs="Times New Roman"/>
          <w:sz w:val="28"/>
          <w:szCs w:val="28"/>
          <w:lang w:val="be-BY" w:eastAsia="ru-RU"/>
        </w:rPr>
        <w:t xml:space="preserve">татарскіх дзяцей </w:t>
      </w:r>
      <w:r w:rsidR="00EE732D" w:rsidRPr="002A4FB5">
        <w:rPr>
          <w:rFonts w:ascii="Times New Roman" w:eastAsia="Times New Roman" w:hAnsi="Times New Roman" w:cs="Times New Roman"/>
          <w:sz w:val="28"/>
          <w:szCs w:val="28"/>
          <w:lang w:val="be-BY" w:eastAsia="ru-RU"/>
        </w:rPr>
        <w:t xml:space="preserve">спачатку давалі </w:t>
      </w:r>
      <w:r w:rsidRPr="002A4FB5">
        <w:rPr>
          <w:rFonts w:ascii="Times New Roman" w:eastAsia="Times New Roman" w:hAnsi="Times New Roman" w:cs="Times New Roman"/>
          <w:sz w:val="28"/>
          <w:szCs w:val="28"/>
          <w:lang w:val="be-BY" w:eastAsia="ru-RU"/>
        </w:rPr>
        <w:t>імам</w:t>
      </w:r>
      <w:r w:rsidR="00EE732D" w:rsidRPr="002A4FB5">
        <w:rPr>
          <w:rFonts w:ascii="Times New Roman" w:eastAsia="Times New Roman" w:hAnsi="Times New Roman" w:cs="Times New Roman"/>
          <w:sz w:val="28"/>
          <w:szCs w:val="28"/>
          <w:lang w:val="be-BY" w:eastAsia="ru-RU"/>
        </w:rPr>
        <w:t>ы</w:t>
      </w:r>
      <w:r w:rsidRPr="002A4FB5">
        <w:rPr>
          <w:rFonts w:ascii="Times New Roman" w:eastAsia="Times New Roman" w:hAnsi="Times New Roman" w:cs="Times New Roman"/>
          <w:sz w:val="28"/>
          <w:szCs w:val="28"/>
          <w:lang w:val="be-BY" w:eastAsia="ru-RU"/>
        </w:rPr>
        <w:t>, муэдзін</w:t>
      </w:r>
      <w:r w:rsidR="00EE732D" w:rsidRPr="002A4FB5">
        <w:rPr>
          <w:rFonts w:ascii="Times New Roman" w:eastAsia="Times New Roman" w:hAnsi="Times New Roman" w:cs="Times New Roman"/>
          <w:sz w:val="28"/>
          <w:szCs w:val="28"/>
          <w:lang w:val="be-BY" w:eastAsia="ru-RU"/>
        </w:rPr>
        <w:t xml:space="preserve">ы </w:t>
      </w:r>
      <w:r w:rsidRPr="002A4FB5">
        <w:rPr>
          <w:rFonts w:ascii="Times New Roman" w:eastAsia="Times New Roman" w:hAnsi="Times New Roman" w:cs="Times New Roman"/>
          <w:sz w:val="28"/>
          <w:szCs w:val="28"/>
          <w:lang w:val="be-BY" w:eastAsia="ru-RU"/>
        </w:rPr>
        <w:t>ці годжы</w:t>
      </w:r>
      <w:r w:rsidR="00EE732D" w:rsidRPr="002A4FB5">
        <w:rPr>
          <w:rFonts w:ascii="Times New Roman" w:eastAsia="Times New Roman" w:hAnsi="Times New Roman" w:cs="Times New Roman"/>
          <w:sz w:val="28"/>
          <w:szCs w:val="28"/>
          <w:lang w:val="be-BY" w:eastAsia="ru-RU"/>
        </w:rPr>
        <w:t>і (настаўнікі) у школах чытання Карана (</w:t>
      </w:r>
      <w:r w:rsidRPr="002A4FB5">
        <w:rPr>
          <w:rFonts w:ascii="Times New Roman" w:eastAsia="Times New Roman" w:hAnsi="Times New Roman" w:cs="Times New Roman"/>
          <w:sz w:val="28"/>
          <w:szCs w:val="28"/>
          <w:lang w:val="be-BY" w:eastAsia="ru-RU"/>
        </w:rPr>
        <w:t>мектэбэ</w:t>
      </w:r>
      <w:r w:rsidR="00EE732D" w:rsidRPr="002A4FB5">
        <w:rPr>
          <w:rFonts w:ascii="Times New Roman" w:eastAsia="Times New Roman" w:hAnsi="Times New Roman" w:cs="Times New Roman"/>
          <w:sz w:val="28"/>
          <w:szCs w:val="28"/>
          <w:lang w:val="be-BY" w:eastAsia="ru-RU"/>
        </w:rPr>
        <w:t xml:space="preserve">). Звычайна такія школы </w:t>
      </w:r>
      <w:r w:rsidRPr="002A4FB5">
        <w:rPr>
          <w:rFonts w:ascii="Times New Roman" w:eastAsia="Times New Roman" w:hAnsi="Times New Roman" w:cs="Times New Roman"/>
          <w:sz w:val="28"/>
          <w:szCs w:val="28"/>
          <w:lang w:val="be-BY" w:eastAsia="ru-RU"/>
        </w:rPr>
        <w:t xml:space="preserve">размяшчаліся </w:t>
      </w:r>
      <w:r w:rsidR="00EE732D" w:rsidRPr="002A4FB5">
        <w:rPr>
          <w:rFonts w:ascii="Times New Roman" w:eastAsia="Times New Roman" w:hAnsi="Times New Roman" w:cs="Times New Roman"/>
          <w:sz w:val="28"/>
          <w:szCs w:val="28"/>
          <w:lang w:val="be-BY" w:eastAsia="ru-RU"/>
        </w:rPr>
        <w:t xml:space="preserve">ў </w:t>
      </w:r>
      <w:r w:rsidRPr="002A4FB5">
        <w:rPr>
          <w:rFonts w:ascii="Times New Roman" w:eastAsia="Times New Roman" w:hAnsi="Times New Roman" w:cs="Times New Roman"/>
          <w:sz w:val="28"/>
          <w:szCs w:val="28"/>
          <w:lang w:val="be-BY" w:eastAsia="ru-RU"/>
        </w:rPr>
        <w:t xml:space="preserve">непрыстасаваных прыватных памяшканнях годжыяў. </w:t>
      </w:r>
      <w:r w:rsidR="00EE732D" w:rsidRPr="002A4FB5">
        <w:rPr>
          <w:rFonts w:ascii="Times New Roman" w:eastAsia="Times New Roman" w:hAnsi="Times New Roman" w:cs="Times New Roman"/>
          <w:sz w:val="28"/>
          <w:szCs w:val="28"/>
          <w:lang w:val="be-BY" w:eastAsia="ru-RU"/>
        </w:rPr>
        <w:t xml:space="preserve">З </w:t>
      </w:r>
      <w:r w:rsidR="004F648B">
        <w:rPr>
          <w:rFonts w:ascii="Times New Roman" w:eastAsia="Times New Roman" w:hAnsi="Times New Roman" w:cs="Times New Roman"/>
          <w:sz w:val="28"/>
          <w:szCs w:val="28"/>
          <w:lang w:val="be-BY" w:eastAsia="ru-RU"/>
        </w:rPr>
        <w:t>шасцігадовага ўзросту ў</w:t>
      </w:r>
      <w:r w:rsidRPr="002A4FB5">
        <w:rPr>
          <w:rFonts w:ascii="Times New Roman" w:eastAsia="Times New Roman" w:hAnsi="Times New Roman" w:cs="Times New Roman"/>
          <w:sz w:val="28"/>
          <w:szCs w:val="28"/>
          <w:lang w:val="be-BY" w:eastAsia="ru-RU"/>
        </w:rPr>
        <w:t xml:space="preserve"> гарадах і вялікіх мястэчках дзеці наведвалі мусульманскую школу зранку і пасля абеду, у малых населеных пунктах – толькі ў пятніцу. Пасля засваення напісання арабскага алфавіт</w:t>
      </w:r>
      <w:r w:rsidR="004F648B">
        <w:rPr>
          <w:rFonts w:ascii="Times New Roman" w:eastAsia="Times New Roman" w:hAnsi="Times New Roman" w:cs="Times New Roman"/>
          <w:sz w:val="28"/>
          <w:szCs w:val="28"/>
          <w:lang w:val="be-BY" w:eastAsia="ru-RU"/>
        </w:rPr>
        <w:t>а</w:t>
      </w:r>
      <w:r w:rsidRPr="002A4FB5">
        <w:rPr>
          <w:rFonts w:ascii="Times New Roman" w:eastAsia="Times New Roman" w:hAnsi="Times New Roman" w:cs="Times New Roman"/>
          <w:sz w:val="28"/>
          <w:szCs w:val="28"/>
          <w:lang w:val="be-BY" w:eastAsia="ru-RU"/>
        </w:rPr>
        <w:t xml:space="preserve"> вучні чыталі Каран, хамаіл (малітоўнік). З другога год</w:t>
      </w:r>
      <w:r w:rsidR="004F648B">
        <w:rPr>
          <w:rFonts w:ascii="Times New Roman" w:eastAsia="Times New Roman" w:hAnsi="Times New Roman" w:cs="Times New Roman"/>
          <w:sz w:val="28"/>
          <w:szCs w:val="28"/>
          <w:lang w:val="be-BY" w:eastAsia="ru-RU"/>
        </w:rPr>
        <w:t>а</w:t>
      </w:r>
      <w:r w:rsidRPr="002A4FB5">
        <w:rPr>
          <w:rFonts w:ascii="Times New Roman" w:eastAsia="Times New Roman" w:hAnsi="Times New Roman" w:cs="Times New Roman"/>
          <w:sz w:val="28"/>
          <w:szCs w:val="28"/>
          <w:lang w:val="be-BY" w:eastAsia="ru-RU"/>
        </w:rPr>
        <w:t xml:space="preserve"> навучання </w:t>
      </w:r>
      <w:r w:rsidR="00EE732D" w:rsidRPr="002A4FB5">
        <w:rPr>
          <w:rFonts w:ascii="Times New Roman" w:eastAsia="Times New Roman" w:hAnsi="Times New Roman" w:cs="Times New Roman"/>
          <w:sz w:val="28"/>
          <w:szCs w:val="28"/>
          <w:lang w:val="be-BY" w:eastAsia="ru-RU"/>
        </w:rPr>
        <w:t xml:space="preserve">ўжо </w:t>
      </w:r>
      <w:r w:rsidRPr="002A4FB5">
        <w:rPr>
          <w:rFonts w:ascii="Times New Roman" w:eastAsia="Times New Roman" w:hAnsi="Times New Roman" w:cs="Times New Roman"/>
          <w:sz w:val="28"/>
          <w:szCs w:val="28"/>
          <w:lang w:val="be-BY" w:eastAsia="ru-RU"/>
        </w:rPr>
        <w:t>засв</w:t>
      </w:r>
      <w:r w:rsidR="00EE732D" w:rsidRPr="002A4FB5">
        <w:rPr>
          <w:rFonts w:ascii="Times New Roman" w:eastAsia="Times New Roman" w:hAnsi="Times New Roman" w:cs="Times New Roman"/>
          <w:sz w:val="28"/>
          <w:szCs w:val="28"/>
          <w:lang w:val="be-BY" w:eastAsia="ru-RU"/>
        </w:rPr>
        <w:t>ойвалі п</w:t>
      </w:r>
      <w:r w:rsidRPr="002A4FB5">
        <w:rPr>
          <w:rFonts w:ascii="Times New Roman" w:eastAsia="Times New Roman" w:hAnsi="Times New Roman" w:cs="Times New Roman"/>
          <w:sz w:val="28"/>
          <w:szCs w:val="28"/>
          <w:lang w:val="be-BY" w:eastAsia="ru-RU"/>
        </w:rPr>
        <w:t>алажэнн</w:t>
      </w:r>
      <w:r w:rsidR="00EE732D" w:rsidRPr="002A4FB5">
        <w:rPr>
          <w:rFonts w:ascii="Times New Roman" w:eastAsia="Times New Roman" w:hAnsi="Times New Roman" w:cs="Times New Roman"/>
          <w:sz w:val="28"/>
          <w:szCs w:val="28"/>
          <w:lang w:val="be-BY" w:eastAsia="ru-RU"/>
        </w:rPr>
        <w:t xml:space="preserve">і </w:t>
      </w:r>
      <w:r w:rsidRPr="002A4FB5">
        <w:rPr>
          <w:rFonts w:ascii="Times New Roman" w:eastAsia="Times New Roman" w:hAnsi="Times New Roman" w:cs="Times New Roman"/>
          <w:sz w:val="28"/>
          <w:szCs w:val="28"/>
          <w:lang w:val="be-BY" w:eastAsia="ru-RU"/>
        </w:rPr>
        <w:t xml:space="preserve">веры. </w:t>
      </w:r>
      <w:r w:rsidR="00EE732D" w:rsidRPr="002A4FB5">
        <w:rPr>
          <w:rFonts w:ascii="Times New Roman" w:eastAsia="Times New Roman" w:hAnsi="Times New Roman" w:cs="Times New Roman"/>
          <w:sz w:val="28"/>
          <w:szCs w:val="28"/>
          <w:lang w:val="be-BY" w:eastAsia="ru-RU"/>
        </w:rPr>
        <w:t xml:space="preserve">Некаторыя татарскія юнакі </w:t>
      </w:r>
      <w:r w:rsidRPr="002A4FB5">
        <w:rPr>
          <w:rFonts w:ascii="Times New Roman" w:eastAsia="Times New Roman" w:hAnsi="Times New Roman" w:cs="Times New Roman"/>
          <w:sz w:val="28"/>
          <w:szCs w:val="28"/>
          <w:lang w:val="be-BY" w:eastAsia="ru-RU"/>
        </w:rPr>
        <w:t xml:space="preserve">працягвалі навучанне ў медрэсэ </w:t>
      </w:r>
      <w:r w:rsidR="007D48FA" w:rsidRPr="002A4FB5">
        <w:rPr>
          <w:rFonts w:ascii="Times New Roman" w:eastAsia="Times New Roman" w:hAnsi="Times New Roman" w:cs="Times New Roman"/>
          <w:sz w:val="28"/>
          <w:szCs w:val="28"/>
          <w:lang w:val="be-BY" w:eastAsia="ru-RU"/>
        </w:rPr>
        <w:t xml:space="preserve">ў </w:t>
      </w:r>
      <w:r w:rsidRPr="002A4FB5">
        <w:rPr>
          <w:rFonts w:ascii="Times New Roman" w:eastAsia="Times New Roman" w:hAnsi="Times New Roman" w:cs="Times New Roman"/>
          <w:sz w:val="28"/>
          <w:szCs w:val="28"/>
          <w:lang w:val="be-BY" w:eastAsia="ru-RU"/>
        </w:rPr>
        <w:t>Югаславіі</w:t>
      </w:r>
      <w:r w:rsidR="007D48FA" w:rsidRPr="002A4FB5">
        <w:rPr>
          <w:rFonts w:ascii="Times New Roman" w:eastAsia="Times New Roman" w:hAnsi="Times New Roman" w:cs="Times New Roman"/>
          <w:sz w:val="28"/>
          <w:szCs w:val="28"/>
          <w:lang w:val="be-BY" w:eastAsia="ru-RU"/>
        </w:rPr>
        <w:t xml:space="preserve"> ці ва ўніверсітэтах у краінах а</w:t>
      </w:r>
      <w:r w:rsidRPr="002A4FB5">
        <w:rPr>
          <w:rFonts w:ascii="Times New Roman" w:eastAsia="Times New Roman" w:hAnsi="Times New Roman" w:cs="Times New Roman"/>
          <w:sz w:val="28"/>
          <w:szCs w:val="28"/>
          <w:lang w:val="be-BY" w:eastAsia="ru-RU"/>
        </w:rPr>
        <w:t>рабскага свету</w:t>
      </w:r>
      <w:r w:rsidR="007D48FA" w:rsidRPr="002A4FB5">
        <w:rPr>
          <w:rFonts w:ascii="Times New Roman" w:eastAsia="Times New Roman" w:hAnsi="Times New Roman" w:cs="Times New Roman"/>
          <w:sz w:val="28"/>
          <w:szCs w:val="28"/>
          <w:lang w:val="be-BY" w:eastAsia="ru-RU"/>
        </w:rPr>
        <w:t xml:space="preserve"> (напрыклад, у </w:t>
      </w:r>
      <w:r w:rsidRPr="002A4FB5">
        <w:rPr>
          <w:rFonts w:ascii="Times New Roman" w:eastAsia="Times New Roman" w:hAnsi="Times New Roman" w:cs="Times New Roman"/>
          <w:sz w:val="28"/>
          <w:szCs w:val="28"/>
          <w:lang w:val="be-BY" w:eastAsia="ru-RU"/>
        </w:rPr>
        <w:t>мусульманскі</w:t>
      </w:r>
      <w:r w:rsidR="007D48FA" w:rsidRPr="002A4FB5">
        <w:rPr>
          <w:rFonts w:ascii="Times New Roman" w:eastAsia="Times New Roman" w:hAnsi="Times New Roman" w:cs="Times New Roman"/>
          <w:sz w:val="28"/>
          <w:szCs w:val="28"/>
          <w:lang w:val="be-BY" w:eastAsia="ru-RU"/>
        </w:rPr>
        <w:t>м</w:t>
      </w:r>
      <w:r w:rsidRPr="002A4FB5">
        <w:rPr>
          <w:rFonts w:ascii="Times New Roman" w:eastAsia="Times New Roman" w:hAnsi="Times New Roman" w:cs="Times New Roman"/>
          <w:sz w:val="28"/>
          <w:szCs w:val="28"/>
          <w:lang w:val="be-BY" w:eastAsia="ru-RU"/>
        </w:rPr>
        <w:t xml:space="preserve"> універсітэ</w:t>
      </w:r>
      <w:r w:rsidR="007D48FA" w:rsidRPr="002A4FB5">
        <w:rPr>
          <w:rFonts w:ascii="Times New Roman" w:eastAsia="Times New Roman" w:hAnsi="Times New Roman" w:cs="Times New Roman"/>
          <w:sz w:val="28"/>
          <w:szCs w:val="28"/>
          <w:lang w:val="be-BY" w:eastAsia="ru-RU"/>
        </w:rPr>
        <w:t xml:space="preserve">це </w:t>
      </w:r>
      <w:r w:rsidRPr="002A4FB5">
        <w:rPr>
          <w:rFonts w:ascii="Times New Roman" w:eastAsia="Times New Roman" w:hAnsi="Times New Roman" w:cs="Times New Roman"/>
          <w:sz w:val="28"/>
          <w:szCs w:val="28"/>
          <w:lang w:val="be-BY" w:eastAsia="ru-RU"/>
        </w:rPr>
        <w:t>Аль-Азхар у Каіры</w:t>
      </w:r>
      <w:r w:rsidR="007D48FA" w:rsidRPr="002A4FB5">
        <w:rPr>
          <w:rFonts w:ascii="Times New Roman" w:eastAsia="Times New Roman" w:hAnsi="Times New Roman" w:cs="Times New Roman"/>
          <w:sz w:val="28"/>
          <w:szCs w:val="28"/>
          <w:lang w:val="be-BY" w:eastAsia="ru-RU"/>
        </w:rPr>
        <w:t xml:space="preserve">). Акрамя таго, у межах усеагульнага навучання </w:t>
      </w:r>
      <w:r w:rsidRPr="002A4FB5">
        <w:rPr>
          <w:rFonts w:ascii="Times New Roman" w:eastAsia="Times New Roman" w:hAnsi="Times New Roman" w:cs="Times New Roman"/>
          <w:sz w:val="28"/>
          <w:szCs w:val="28"/>
          <w:lang w:val="be-BY" w:eastAsia="ru-RU"/>
        </w:rPr>
        <w:t xml:space="preserve">татарскія дзеці </w:t>
      </w:r>
      <w:r w:rsidR="007D48FA" w:rsidRPr="002A4FB5">
        <w:rPr>
          <w:rFonts w:ascii="Times New Roman" w:eastAsia="Times New Roman" w:hAnsi="Times New Roman" w:cs="Times New Roman"/>
          <w:sz w:val="28"/>
          <w:szCs w:val="28"/>
          <w:lang w:val="be-BY" w:eastAsia="ru-RU"/>
        </w:rPr>
        <w:t xml:space="preserve">павінны былі вучыцца ў </w:t>
      </w:r>
      <w:r w:rsidRPr="002A4FB5">
        <w:rPr>
          <w:rFonts w:ascii="Times New Roman" w:eastAsia="Times New Roman" w:hAnsi="Times New Roman" w:cs="Times New Roman"/>
          <w:sz w:val="28"/>
          <w:szCs w:val="28"/>
          <w:lang w:val="be-BY" w:eastAsia="ru-RU"/>
        </w:rPr>
        <w:t>польскі</w:t>
      </w:r>
      <w:r w:rsidR="007D48FA" w:rsidRPr="002A4FB5">
        <w:rPr>
          <w:rFonts w:ascii="Times New Roman" w:eastAsia="Times New Roman" w:hAnsi="Times New Roman" w:cs="Times New Roman"/>
          <w:sz w:val="28"/>
          <w:szCs w:val="28"/>
          <w:lang w:val="be-BY" w:eastAsia="ru-RU"/>
        </w:rPr>
        <w:t>х пачатковых школах.</w:t>
      </w:r>
    </w:p>
    <w:p w14:paraId="7798966D" w14:textId="2D507AE9" w:rsidR="00D7182B" w:rsidRPr="002A4FB5" w:rsidRDefault="007D48FA" w:rsidP="000F649B">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Сярод </w:t>
      </w:r>
      <w:r w:rsidR="00BB5DF8" w:rsidRPr="002A4FB5">
        <w:rPr>
          <w:rFonts w:ascii="Times New Roman" w:eastAsia="Times New Roman" w:hAnsi="Times New Roman" w:cs="Times New Roman"/>
          <w:sz w:val="28"/>
          <w:szCs w:val="28"/>
          <w:lang w:val="be-BY" w:eastAsia="ru-RU"/>
        </w:rPr>
        <w:t xml:space="preserve">татарскай інтэлігенцыі </w:t>
      </w:r>
      <w:r w:rsidRPr="002A4FB5">
        <w:rPr>
          <w:rFonts w:ascii="Times New Roman" w:eastAsia="Times New Roman" w:hAnsi="Times New Roman" w:cs="Times New Roman"/>
          <w:sz w:val="28"/>
          <w:szCs w:val="28"/>
          <w:lang w:val="be-BY" w:eastAsia="ru-RU"/>
        </w:rPr>
        <w:t>абуджа</w:t>
      </w:r>
      <w:r w:rsidR="00BB5DF8" w:rsidRPr="002A4FB5">
        <w:rPr>
          <w:rFonts w:ascii="Times New Roman" w:eastAsia="Times New Roman" w:hAnsi="Times New Roman" w:cs="Times New Roman"/>
          <w:sz w:val="28"/>
          <w:szCs w:val="28"/>
          <w:lang w:val="be-BY" w:eastAsia="ru-RU"/>
        </w:rPr>
        <w:t>ў</w:t>
      </w:r>
      <w:r w:rsidRPr="002A4FB5">
        <w:rPr>
          <w:rFonts w:ascii="Times New Roman" w:eastAsia="Times New Roman" w:hAnsi="Times New Roman" w:cs="Times New Roman"/>
          <w:sz w:val="28"/>
          <w:szCs w:val="28"/>
          <w:lang w:val="be-BY" w:eastAsia="ru-RU"/>
        </w:rPr>
        <w:t>ся інтарэс д</w:t>
      </w:r>
      <w:r w:rsidR="00BB5DF8" w:rsidRPr="002A4FB5">
        <w:rPr>
          <w:rFonts w:ascii="Times New Roman" w:eastAsia="Times New Roman" w:hAnsi="Times New Roman" w:cs="Times New Roman"/>
          <w:sz w:val="28"/>
          <w:szCs w:val="28"/>
          <w:lang w:val="be-BY" w:eastAsia="ru-RU"/>
        </w:rPr>
        <w:t>а свецкай культуры</w:t>
      </w:r>
      <w:r w:rsidR="000F649B" w:rsidRPr="002A4FB5">
        <w:rPr>
          <w:rFonts w:ascii="Times New Roman" w:eastAsia="Times New Roman" w:hAnsi="Times New Roman" w:cs="Times New Roman"/>
          <w:sz w:val="28"/>
          <w:szCs w:val="28"/>
          <w:lang w:val="be-BY" w:eastAsia="ru-RU"/>
        </w:rPr>
        <w:t xml:space="preserve"> і </w:t>
      </w:r>
      <w:r w:rsidR="00BB5DF8" w:rsidRPr="002A4FB5">
        <w:rPr>
          <w:rFonts w:ascii="Times New Roman" w:eastAsia="Times New Roman" w:hAnsi="Times New Roman" w:cs="Times New Roman"/>
          <w:sz w:val="28"/>
          <w:szCs w:val="28"/>
          <w:lang w:val="be-BY" w:eastAsia="ru-RU"/>
        </w:rPr>
        <w:t>адукацыі</w:t>
      </w:r>
      <w:r w:rsidR="000F649B" w:rsidRPr="002A4FB5">
        <w:rPr>
          <w:rFonts w:ascii="Times New Roman" w:eastAsia="Times New Roman" w:hAnsi="Times New Roman" w:cs="Times New Roman"/>
          <w:sz w:val="28"/>
          <w:szCs w:val="28"/>
          <w:lang w:val="be-BY" w:eastAsia="ru-RU"/>
        </w:rPr>
        <w:t>. У</w:t>
      </w:r>
      <w:r w:rsidR="00BB5DF8" w:rsidRPr="002A4FB5">
        <w:rPr>
          <w:rFonts w:ascii="Times New Roman" w:eastAsia="Times New Roman" w:hAnsi="Times New Roman" w:cs="Times New Roman"/>
          <w:sz w:val="28"/>
          <w:szCs w:val="28"/>
          <w:lang w:val="be-BY" w:eastAsia="ru-RU"/>
        </w:rPr>
        <w:t xml:space="preserve"> 1923 г. </w:t>
      </w:r>
      <w:r w:rsidR="000F649B" w:rsidRPr="002A4FB5">
        <w:rPr>
          <w:rFonts w:ascii="Times New Roman" w:eastAsia="Times New Roman" w:hAnsi="Times New Roman" w:cs="Times New Roman"/>
          <w:sz w:val="28"/>
          <w:szCs w:val="28"/>
          <w:lang w:val="be-BY" w:eastAsia="ru-RU"/>
        </w:rPr>
        <w:t xml:space="preserve">у </w:t>
      </w:r>
      <w:r w:rsidR="00BB5DF8" w:rsidRPr="002A4FB5">
        <w:rPr>
          <w:rFonts w:ascii="Times New Roman" w:eastAsia="Times New Roman" w:hAnsi="Times New Roman" w:cs="Times New Roman"/>
          <w:sz w:val="28"/>
          <w:szCs w:val="28"/>
          <w:lang w:val="be-BY" w:eastAsia="ru-RU"/>
        </w:rPr>
        <w:t>Варшаве ўзнік легальны Мусульманскі саюз</w:t>
      </w:r>
      <w:r w:rsidR="004F648B">
        <w:rPr>
          <w:rFonts w:ascii="Times New Roman" w:eastAsia="Times New Roman" w:hAnsi="Times New Roman" w:cs="Times New Roman"/>
          <w:sz w:val="28"/>
          <w:szCs w:val="28"/>
          <w:lang w:val="be-BY" w:eastAsia="ru-RU"/>
        </w:rPr>
        <w:t>. 28 – 29 </w:t>
      </w:r>
      <w:r w:rsidR="000F649B" w:rsidRPr="002A4FB5">
        <w:rPr>
          <w:rFonts w:ascii="Times New Roman" w:eastAsia="Times New Roman" w:hAnsi="Times New Roman" w:cs="Times New Roman"/>
          <w:sz w:val="28"/>
          <w:szCs w:val="28"/>
          <w:lang w:val="be-BY" w:eastAsia="ru-RU"/>
        </w:rPr>
        <w:t xml:space="preserve">снежня 1925 г. у Вільні адбыўся </w:t>
      </w:r>
      <w:r w:rsidR="00BB5DF8" w:rsidRPr="002A4FB5">
        <w:rPr>
          <w:rFonts w:ascii="Times New Roman" w:eastAsia="Times New Roman" w:hAnsi="Times New Roman" w:cs="Times New Roman"/>
          <w:sz w:val="28"/>
          <w:szCs w:val="28"/>
          <w:lang w:val="be-BY" w:eastAsia="ru-RU"/>
        </w:rPr>
        <w:t>Усяпольскі з’езд дэлегатаў мусульманскіх абшчын, які выступіў за аўтакефалію мусульманскай царквы ў Польшчы, выбраў муфціем Я.</w:t>
      </w:r>
      <w:r w:rsidR="000F649B"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Шынкевіча, стварыў асобныя рэдакцыйныя камісіі па падрыхтоўцы статутных дакументаў</w:t>
      </w:r>
      <w:r w:rsidR="000F649B"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 xml:space="preserve"> </w:t>
      </w:r>
      <w:r w:rsidR="000F649B" w:rsidRPr="002A4FB5">
        <w:rPr>
          <w:rFonts w:ascii="Times New Roman" w:eastAsia="Times New Roman" w:hAnsi="Times New Roman" w:cs="Times New Roman"/>
          <w:sz w:val="28"/>
          <w:szCs w:val="28"/>
          <w:lang w:val="be-BY" w:eastAsia="ru-RU"/>
        </w:rPr>
        <w:t>Аднак працэс урэгулявання прававога становішча мусульманскай царквы працягваўся да сярэдзіны 1930-х гг. 7 лютага 1936 г. польскі сейм прыняў закон аб адносінах дзяржавы да Мусульманскага рэлігійнага саюза</w:t>
      </w:r>
      <w:r w:rsidR="00D7182B" w:rsidRPr="002A4FB5">
        <w:rPr>
          <w:rFonts w:ascii="Times New Roman" w:eastAsia="Times New Roman" w:hAnsi="Times New Roman" w:cs="Times New Roman"/>
          <w:sz w:val="28"/>
          <w:szCs w:val="28"/>
          <w:lang w:val="be-BY" w:eastAsia="ru-RU"/>
        </w:rPr>
        <w:t>.</w:t>
      </w:r>
    </w:p>
    <w:p w14:paraId="33CFD021" w14:textId="79038088" w:rsidR="00BB5DF8" w:rsidRPr="002A4FB5" w:rsidRDefault="00D7182B" w:rsidP="00D7182B">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У жніўні 1925 г. </w:t>
      </w:r>
      <w:r w:rsidR="00BB5DF8" w:rsidRPr="002A4FB5">
        <w:rPr>
          <w:rFonts w:ascii="Times New Roman" w:eastAsia="Times New Roman" w:hAnsi="Times New Roman" w:cs="Times New Roman"/>
          <w:sz w:val="28"/>
          <w:szCs w:val="28"/>
          <w:lang w:val="be-BY" w:eastAsia="ru-RU"/>
        </w:rPr>
        <w:t xml:space="preserve">польскімі ўладамі </w:t>
      </w:r>
      <w:r w:rsidRPr="002A4FB5">
        <w:rPr>
          <w:rFonts w:ascii="Times New Roman" w:eastAsia="Times New Roman" w:hAnsi="Times New Roman" w:cs="Times New Roman"/>
          <w:sz w:val="28"/>
          <w:szCs w:val="28"/>
          <w:lang w:val="be-BY" w:eastAsia="ru-RU"/>
        </w:rPr>
        <w:t xml:space="preserve">быў зацверджаны </w:t>
      </w:r>
      <w:r w:rsidR="00BB5DF8" w:rsidRPr="002A4FB5">
        <w:rPr>
          <w:rFonts w:ascii="Times New Roman" w:eastAsia="Times New Roman" w:hAnsi="Times New Roman" w:cs="Times New Roman"/>
          <w:sz w:val="28"/>
          <w:szCs w:val="28"/>
          <w:lang w:val="be-BY" w:eastAsia="ru-RU"/>
        </w:rPr>
        <w:t>статут</w:t>
      </w:r>
      <w:r w:rsidRPr="002A4FB5">
        <w:rPr>
          <w:rFonts w:ascii="Times New Roman" w:eastAsia="Times New Roman" w:hAnsi="Times New Roman" w:cs="Times New Roman"/>
          <w:sz w:val="28"/>
          <w:szCs w:val="28"/>
          <w:lang w:val="be-BY" w:eastAsia="ru-RU"/>
        </w:rPr>
        <w:t xml:space="preserve"> Культурна-асветніцкага саюза татараў Польшчы (</w:t>
      </w:r>
      <w:r w:rsidR="00BB5DF8" w:rsidRPr="002A4FB5">
        <w:rPr>
          <w:rFonts w:ascii="Times New Roman" w:eastAsia="Times New Roman" w:hAnsi="Times New Roman" w:cs="Times New Roman"/>
          <w:sz w:val="28"/>
          <w:szCs w:val="28"/>
          <w:lang w:val="be-BY" w:eastAsia="ru-RU"/>
        </w:rPr>
        <w:t>КАСТП</w:t>
      </w:r>
      <w:r w:rsidRPr="002A4FB5">
        <w:rPr>
          <w:rFonts w:ascii="Times New Roman" w:eastAsia="Times New Roman" w:hAnsi="Times New Roman" w:cs="Times New Roman"/>
          <w:sz w:val="28"/>
          <w:szCs w:val="28"/>
          <w:lang w:val="be-BY" w:eastAsia="ru-RU"/>
        </w:rPr>
        <w:t xml:space="preserve">). Асноўнай </w:t>
      </w:r>
      <w:r w:rsidR="004F648B" w:rsidRPr="002A4FB5">
        <w:rPr>
          <w:rFonts w:ascii="Times New Roman" w:eastAsia="Times New Roman" w:hAnsi="Times New Roman" w:cs="Times New Roman"/>
          <w:sz w:val="28"/>
          <w:szCs w:val="28"/>
          <w:lang w:val="be-BY" w:eastAsia="ru-RU"/>
        </w:rPr>
        <w:t xml:space="preserve">яго </w:t>
      </w:r>
      <w:r w:rsidRPr="002A4FB5">
        <w:rPr>
          <w:rFonts w:ascii="Times New Roman" w:eastAsia="Times New Roman" w:hAnsi="Times New Roman" w:cs="Times New Roman"/>
          <w:sz w:val="28"/>
          <w:szCs w:val="28"/>
          <w:lang w:val="be-BY" w:eastAsia="ru-RU"/>
        </w:rPr>
        <w:t xml:space="preserve">задачай дзеячы </w:t>
      </w:r>
      <w:r w:rsidR="00BB5DF8" w:rsidRPr="002A4FB5">
        <w:rPr>
          <w:rFonts w:ascii="Times New Roman" w:eastAsia="Times New Roman" w:hAnsi="Times New Roman" w:cs="Times New Roman"/>
          <w:sz w:val="28"/>
          <w:szCs w:val="28"/>
          <w:lang w:val="be-BY" w:eastAsia="ru-RU"/>
        </w:rPr>
        <w:t xml:space="preserve">лічылі разгортванне сеткі мясцовых аддзелаў. </w:t>
      </w:r>
      <w:r w:rsidRPr="002A4FB5">
        <w:rPr>
          <w:rFonts w:ascii="Times New Roman" w:eastAsia="Times New Roman" w:hAnsi="Times New Roman" w:cs="Times New Roman"/>
          <w:sz w:val="28"/>
          <w:szCs w:val="28"/>
          <w:lang w:val="be-BY" w:eastAsia="ru-RU"/>
        </w:rPr>
        <w:t xml:space="preserve">У </w:t>
      </w:r>
      <w:r w:rsidR="00BB5DF8" w:rsidRPr="002A4FB5">
        <w:rPr>
          <w:rFonts w:ascii="Times New Roman" w:eastAsia="Times New Roman" w:hAnsi="Times New Roman" w:cs="Times New Roman"/>
          <w:sz w:val="28"/>
          <w:szCs w:val="28"/>
          <w:lang w:val="be-BY" w:eastAsia="ru-RU"/>
        </w:rPr>
        <w:t>1</w:t>
      </w:r>
      <w:r w:rsidRPr="002A4FB5">
        <w:rPr>
          <w:rFonts w:ascii="Times New Roman" w:eastAsia="Times New Roman" w:hAnsi="Times New Roman" w:cs="Times New Roman"/>
          <w:sz w:val="28"/>
          <w:szCs w:val="28"/>
          <w:lang w:val="be-BY" w:eastAsia="ru-RU"/>
        </w:rPr>
        <w:t>9</w:t>
      </w:r>
      <w:r w:rsidR="00BB5DF8" w:rsidRPr="002A4FB5">
        <w:rPr>
          <w:rFonts w:ascii="Times New Roman" w:eastAsia="Times New Roman" w:hAnsi="Times New Roman" w:cs="Times New Roman"/>
          <w:sz w:val="28"/>
          <w:szCs w:val="28"/>
          <w:lang w:val="be-BY" w:eastAsia="ru-RU"/>
        </w:rPr>
        <w:t>26–1928 гг. створаны 21 аддзел КАСТП – пераважна ў</w:t>
      </w:r>
      <w:r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цэнтра</w:t>
      </w:r>
      <w:r w:rsidRPr="002A4FB5">
        <w:rPr>
          <w:rFonts w:ascii="Times New Roman" w:eastAsia="Times New Roman" w:hAnsi="Times New Roman" w:cs="Times New Roman"/>
          <w:sz w:val="28"/>
          <w:szCs w:val="28"/>
          <w:lang w:val="be-BY" w:eastAsia="ru-RU"/>
        </w:rPr>
        <w:t>х</w:t>
      </w:r>
      <w:r w:rsidR="00BB5DF8" w:rsidRPr="002A4FB5">
        <w:rPr>
          <w:rFonts w:ascii="Times New Roman" w:eastAsia="Times New Roman" w:hAnsi="Times New Roman" w:cs="Times New Roman"/>
          <w:sz w:val="28"/>
          <w:szCs w:val="28"/>
          <w:lang w:val="be-BY" w:eastAsia="ru-RU"/>
        </w:rPr>
        <w:t xml:space="preserve"> мусульманскіх абшчын</w:t>
      </w:r>
      <w:r w:rsidRPr="002A4FB5">
        <w:rPr>
          <w:rFonts w:ascii="Times New Roman" w:eastAsia="Times New Roman" w:hAnsi="Times New Roman" w:cs="Times New Roman"/>
          <w:sz w:val="28"/>
          <w:szCs w:val="28"/>
          <w:lang w:val="be-BY" w:eastAsia="ru-RU"/>
        </w:rPr>
        <w:t xml:space="preserve"> (Варшава, </w:t>
      </w:r>
      <w:r w:rsidRPr="002A4FB5">
        <w:rPr>
          <w:rFonts w:ascii="Times New Roman" w:eastAsia="Times New Roman" w:hAnsi="Times New Roman" w:cs="Times New Roman"/>
          <w:sz w:val="28"/>
          <w:szCs w:val="28"/>
          <w:lang w:val="be-BY" w:eastAsia="ru-RU"/>
        </w:rPr>
        <w:lastRenderedPageBreak/>
        <w:t xml:space="preserve">Роўна; Віленскае ваяводства: </w:t>
      </w:r>
      <w:r w:rsidR="00BB5DF8" w:rsidRPr="002A4FB5">
        <w:rPr>
          <w:rFonts w:ascii="Times New Roman" w:eastAsia="Times New Roman" w:hAnsi="Times New Roman" w:cs="Times New Roman"/>
          <w:sz w:val="28"/>
          <w:szCs w:val="28"/>
          <w:lang w:val="be-BY" w:eastAsia="ru-RU"/>
        </w:rPr>
        <w:t>Вільня, Сорак Татараў, Немож, Відзы, Докшыцы, Мядзел</w:t>
      </w:r>
      <w:r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Навагрудскае ваяводства: </w:t>
      </w:r>
      <w:r w:rsidR="00BB5DF8" w:rsidRPr="002A4FB5">
        <w:rPr>
          <w:rFonts w:ascii="Times New Roman" w:eastAsia="Times New Roman" w:hAnsi="Times New Roman" w:cs="Times New Roman"/>
          <w:sz w:val="28"/>
          <w:szCs w:val="28"/>
          <w:lang w:val="be-BY" w:eastAsia="ru-RU"/>
        </w:rPr>
        <w:t>Навагрудак, Слонім, Ляхавічы, Іўе, Некрашунцы, Клецк, Асмолава, Мір, Ластаі</w:t>
      </w:r>
      <w:r w:rsidRPr="002A4FB5">
        <w:rPr>
          <w:rFonts w:ascii="Times New Roman" w:eastAsia="Times New Roman" w:hAnsi="Times New Roman" w:cs="Times New Roman"/>
          <w:sz w:val="28"/>
          <w:szCs w:val="28"/>
          <w:lang w:val="be-BY" w:eastAsia="ru-RU"/>
        </w:rPr>
        <w:t>; Беластоцкае ваяводства:</w:t>
      </w:r>
      <w:r w:rsidR="00BB5DF8" w:rsidRPr="002A4FB5">
        <w:rPr>
          <w:rFonts w:ascii="Times New Roman" w:eastAsia="Times New Roman" w:hAnsi="Times New Roman" w:cs="Times New Roman"/>
          <w:sz w:val="28"/>
          <w:szCs w:val="28"/>
          <w:lang w:val="be-BY" w:eastAsia="ru-RU"/>
        </w:rPr>
        <w:t xml:space="preserve"> Гродна, Крушыняны, Багонікі, Скід</w:t>
      </w:r>
      <w:r w:rsidR="004F648B">
        <w:rPr>
          <w:rFonts w:ascii="Times New Roman" w:eastAsia="Times New Roman" w:hAnsi="Times New Roman" w:cs="Times New Roman"/>
          <w:sz w:val="28"/>
          <w:szCs w:val="28"/>
          <w:lang w:val="be-BY" w:eastAsia="ru-RU"/>
        </w:rPr>
        <w:t>зе</w:t>
      </w:r>
      <w:r w:rsidR="00BB5DF8" w:rsidRPr="002A4FB5">
        <w:rPr>
          <w:rFonts w:ascii="Times New Roman" w:eastAsia="Times New Roman" w:hAnsi="Times New Roman" w:cs="Times New Roman"/>
          <w:sz w:val="28"/>
          <w:szCs w:val="28"/>
          <w:lang w:val="be-BY" w:eastAsia="ru-RU"/>
        </w:rPr>
        <w:t>ль</w:t>
      </w:r>
      <w:r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Пазн</w:t>
      </w:r>
      <w:r w:rsidR="0025357D" w:rsidRPr="002A4FB5">
        <w:rPr>
          <w:rFonts w:ascii="Times New Roman" w:eastAsia="Times New Roman" w:hAnsi="Times New Roman" w:cs="Times New Roman"/>
          <w:sz w:val="28"/>
          <w:szCs w:val="28"/>
          <w:lang w:val="be-BY" w:eastAsia="ru-RU"/>
        </w:rPr>
        <w:t>е</w:t>
      </w:r>
      <w:r w:rsidRPr="002A4FB5">
        <w:rPr>
          <w:rFonts w:ascii="Times New Roman" w:eastAsia="Times New Roman" w:hAnsi="Times New Roman" w:cs="Times New Roman"/>
          <w:sz w:val="28"/>
          <w:szCs w:val="28"/>
          <w:lang w:val="be-BY" w:eastAsia="ru-RU"/>
        </w:rPr>
        <w:t>й былі створаны а</w:t>
      </w:r>
      <w:r w:rsidR="00BB5DF8" w:rsidRPr="002A4FB5">
        <w:rPr>
          <w:rFonts w:ascii="Times New Roman" w:eastAsia="Times New Roman" w:hAnsi="Times New Roman" w:cs="Times New Roman"/>
          <w:sz w:val="28"/>
          <w:szCs w:val="28"/>
          <w:lang w:val="be-BY" w:eastAsia="ru-RU"/>
        </w:rPr>
        <w:t>ддзел</w:t>
      </w:r>
      <w:r w:rsidRPr="002A4FB5">
        <w:rPr>
          <w:rFonts w:ascii="Times New Roman" w:eastAsia="Times New Roman" w:hAnsi="Times New Roman" w:cs="Times New Roman"/>
          <w:sz w:val="28"/>
          <w:szCs w:val="28"/>
          <w:lang w:val="be-BY" w:eastAsia="ru-RU"/>
        </w:rPr>
        <w:t>ы ў</w:t>
      </w:r>
      <w:r w:rsidR="004F648B">
        <w:rPr>
          <w:rFonts w:ascii="Times New Roman" w:eastAsia="Times New Roman" w:hAnsi="Times New Roman" w:cs="Times New Roman"/>
          <w:sz w:val="28"/>
          <w:szCs w:val="28"/>
          <w:lang w:val="be-BY" w:eastAsia="ru-RU"/>
        </w:rPr>
        <w:t> </w:t>
      </w:r>
      <w:r w:rsidR="00BB5DF8" w:rsidRPr="002A4FB5">
        <w:rPr>
          <w:rFonts w:ascii="Times New Roman" w:eastAsia="Times New Roman" w:hAnsi="Times New Roman" w:cs="Times New Roman"/>
          <w:sz w:val="28"/>
          <w:szCs w:val="28"/>
          <w:lang w:val="be-BY" w:eastAsia="ru-RU"/>
        </w:rPr>
        <w:t xml:space="preserve">Глыбокім, </w:t>
      </w:r>
      <w:r w:rsidRPr="002A4FB5">
        <w:rPr>
          <w:rFonts w:ascii="Times New Roman" w:eastAsia="Times New Roman" w:hAnsi="Times New Roman" w:cs="Times New Roman"/>
          <w:sz w:val="28"/>
          <w:szCs w:val="28"/>
          <w:lang w:val="be-BY" w:eastAsia="ru-RU"/>
        </w:rPr>
        <w:t>Іванаве</w:t>
      </w:r>
      <w:r w:rsidR="00BB5DF8" w:rsidRPr="002A4FB5">
        <w:rPr>
          <w:rFonts w:ascii="Times New Roman" w:eastAsia="Times New Roman" w:hAnsi="Times New Roman" w:cs="Times New Roman"/>
          <w:sz w:val="28"/>
          <w:szCs w:val="28"/>
          <w:lang w:val="be-BY" w:eastAsia="ru-RU"/>
        </w:rPr>
        <w:t xml:space="preserve"> і Ардзе Нясвіжскага павета</w:t>
      </w:r>
      <w:r w:rsidRPr="002A4FB5">
        <w:rPr>
          <w:rFonts w:ascii="Times New Roman" w:eastAsia="Times New Roman" w:hAnsi="Times New Roman" w:cs="Times New Roman"/>
          <w:sz w:val="28"/>
          <w:szCs w:val="28"/>
          <w:lang w:val="be-BY" w:eastAsia="ru-RU"/>
        </w:rPr>
        <w:t>.</w:t>
      </w:r>
    </w:p>
    <w:p w14:paraId="467057A2" w14:textId="77777777" w:rsidR="005B3B75" w:rsidRPr="002A4FB5" w:rsidRDefault="00D7182B"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Н</w:t>
      </w:r>
      <w:r w:rsidR="00BB5DF8" w:rsidRPr="002A4FB5">
        <w:rPr>
          <w:rFonts w:ascii="Times New Roman" w:eastAsia="Times New Roman" w:hAnsi="Times New Roman" w:cs="Times New Roman"/>
          <w:sz w:val="28"/>
          <w:szCs w:val="28"/>
          <w:lang w:val="be-BY" w:eastAsia="ru-RU"/>
        </w:rPr>
        <w:t xml:space="preserve">апрамкі дзейнасці КАСТП былі вызначаны на І Усяпольскім з’ездзе дэлегатаў яго аддзелаў </w:t>
      </w:r>
      <w:r w:rsidRPr="002A4FB5">
        <w:rPr>
          <w:rFonts w:ascii="Times New Roman" w:eastAsia="Times New Roman" w:hAnsi="Times New Roman" w:cs="Times New Roman"/>
          <w:sz w:val="28"/>
          <w:szCs w:val="28"/>
          <w:lang w:val="be-BY" w:eastAsia="ru-RU"/>
        </w:rPr>
        <w:t xml:space="preserve">у </w:t>
      </w:r>
      <w:r w:rsidR="00BB5DF8" w:rsidRPr="002A4FB5">
        <w:rPr>
          <w:rFonts w:ascii="Times New Roman" w:eastAsia="Times New Roman" w:hAnsi="Times New Roman" w:cs="Times New Roman"/>
          <w:sz w:val="28"/>
          <w:szCs w:val="28"/>
          <w:lang w:val="be-BY" w:eastAsia="ru-RU"/>
        </w:rPr>
        <w:t>Вільн</w:t>
      </w:r>
      <w:r w:rsidRPr="002A4FB5">
        <w:rPr>
          <w:rFonts w:ascii="Times New Roman" w:eastAsia="Times New Roman" w:hAnsi="Times New Roman" w:cs="Times New Roman"/>
          <w:sz w:val="28"/>
          <w:szCs w:val="28"/>
          <w:lang w:val="be-BY" w:eastAsia="ru-RU"/>
        </w:rPr>
        <w:t xml:space="preserve">і </w:t>
      </w:r>
      <w:r w:rsidR="00BB5DF8" w:rsidRPr="002A4FB5">
        <w:rPr>
          <w:rFonts w:ascii="Times New Roman" w:eastAsia="Times New Roman" w:hAnsi="Times New Roman" w:cs="Times New Roman"/>
          <w:sz w:val="28"/>
          <w:szCs w:val="28"/>
          <w:lang w:val="be-BY" w:eastAsia="ru-RU"/>
        </w:rPr>
        <w:t xml:space="preserve">26 снежня 1928 г. Галоўнай мэтай КАСТП абвяшчалася “аб’яднанне татарскага насельніцтва Польшчы, абарона і падтрымка эканамічных, культурных і прафесійных інтарэсаў сваіх членаў, уздым іх разумовага, этычнага ўзроўняў”. Для </w:t>
      </w:r>
      <w:r w:rsidRPr="002A4FB5">
        <w:rPr>
          <w:rFonts w:ascii="Times New Roman" w:eastAsia="Times New Roman" w:hAnsi="Times New Roman" w:cs="Times New Roman"/>
          <w:sz w:val="28"/>
          <w:szCs w:val="28"/>
          <w:lang w:val="be-BY" w:eastAsia="ru-RU"/>
        </w:rPr>
        <w:t xml:space="preserve">гэтага трэба было ствараць </w:t>
      </w:r>
      <w:r w:rsidR="00BB5DF8" w:rsidRPr="002A4FB5">
        <w:rPr>
          <w:rFonts w:ascii="Times New Roman" w:eastAsia="Times New Roman" w:hAnsi="Times New Roman" w:cs="Times New Roman"/>
          <w:sz w:val="28"/>
          <w:szCs w:val="28"/>
          <w:lang w:val="be-BY" w:eastAsia="ru-RU"/>
        </w:rPr>
        <w:t>школ</w:t>
      </w:r>
      <w:r w:rsidR="005B3B75"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xml:space="preserve"> для выхавання моладзі, </w:t>
      </w:r>
      <w:r w:rsidR="005B3B75" w:rsidRPr="002A4FB5">
        <w:rPr>
          <w:rFonts w:ascii="Times New Roman" w:eastAsia="Times New Roman" w:hAnsi="Times New Roman" w:cs="Times New Roman"/>
          <w:sz w:val="28"/>
          <w:szCs w:val="28"/>
          <w:lang w:val="be-BY" w:eastAsia="ru-RU"/>
        </w:rPr>
        <w:t xml:space="preserve">займацца </w:t>
      </w:r>
      <w:r w:rsidR="00BB5DF8" w:rsidRPr="002A4FB5">
        <w:rPr>
          <w:rFonts w:ascii="Times New Roman" w:eastAsia="Times New Roman" w:hAnsi="Times New Roman" w:cs="Times New Roman"/>
          <w:sz w:val="28"/>
          <w:szCs w:val="28"/>
          <w:lang w:val="be-BY" w:eastAsia="ru-RU"/>
        </w:rPr>
        <w:t>выдавецкай дзейнасц</w:t>
      </w:r>
      <w:r w:rsidR="005B3B75" w:rsidRPr="002A4FB5">
        <w:rPr>
          <w:rFonts w:ascii="Times New Roman" w:eastAsia="Times New Roman" w:hAnsi="Times New Roman" w:cs="Times New Roman"/>
          <w:sz w:val="28"/>
          <w:szCs w:val="28"/>
          <w:lang w:val="be-BY" w:eastAsia="ru-RU"/>
        </w:rPr>
        <w:t>ю</w:t>
      </w:r>
      <w:r w:rsidR="00BB5DF8" w:rsidRPr="002A4FB5">
        <w:rPr>
          <w:rFonts w:ascii="Times New Roman" w:eastAsia="Times New Roman" w:hAnsi="Times New Roman" w:cs="Times New Roman"/>
          <w:sz w:val="28"/>
          <w:szCs w:val="28"/>
          <w:lang w:val="be-BY" w:eastAsia="ru-RU"/>
        </w:rPr>
        <w:t xml:space="preserve">, </w:t>
      </w:r>
      <w:r w:rsidR="005B3B75" w:rsidRPr="002A4FB5">
        <w:rPr>
          <w:rFonts w:ascii="Times New Roman" w:eastAsia="Times New Roman" w:hAnsi="Times New Roman" w:cs="Times New Roman"/>
          <w:sz w:val="28"/>
          <w:szCs w:val="28"/>
          <w:lang w:val="be-BY" w:eastAsia="ru-RU"/>
        </w:rPr>
        <w:t xml:space="preserve">адкрываць </w:t>
      </w:r>
      <w:r w:rsidR="00BB5DF8" w:rsidRPr="002A4FB5">
        <w:rPr>
          <w:rFonts w:ascii="Times New Roman" w:eastAsia="Times New Roman" w:hAnsi="Times New Roman" w:cs="Times New Roman"/>
          <w:sz w:val="28"/>
          <w:szCs w:val="28"/>
          <w:lang w:val="be-BY" w:eastAsia="ru-RU"/>
        </w:rPr>
        <w:t>бібліятэк</w:t>
      </w:r>
      <w:r w:rsidR="005B3B75" w:rsidRPr="002A4FB5">
        <w:rPr>
          <w:rFonts w:ascii="Times New Roman" w:eastAsia="Times New Roman" w:hAnsi="Times New Roman" w:cs="Times New Roman"/>
          <w:sz w:val="28"/>
          <w:szCs w:val="28"/>
          <w:lang w:val="be-BY" w:eastAsia="ru-RU"/>
        </w:rPr>
        <w:t>і</w:t>
      </w:r>
      <w:r w:rsidR="00BB5DF8" w:rsidRPr="002A4FB5">
        <w:rPr>
          <w:rFonts w:ascii="Times New Roman" w:eastAsia="Times New Roman" w:hAnsi="Times New Roman" w:cs="Times New Roman"/>
          <w:sz w:val="28"/>
          <w:szCs w:val="28"/>
          <w:lang w:val="be-BY" w:eastAsia="ru-RU"/>
        </w:rPr>
        <w:t>, кааператыв</w:t>
      </w:r>
      <w:r w:rsidR="005B3B75"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xml:space="preserve"> Цэнтральную раду КАСТП узначаліў А.</w:t>
      </w:r>
      <w:r w:rsidR="005B3B75"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 xml:space="preserve">Крычынскі. </w:t>
      </w:r>
      <w:r w:rsidR="005B3B75" w:rsidRPr="002A4FB5">
        <w:rPr>
          <w:rFonts w:ascii="Times New Roman" w:eastAsia="Times New Roman" w:hAnsi="Times New Roman" w:cs="Times New Roman"/>
          <w:sz w:val="28"/>
          <w:szCs w:val="28"/>
          <w:lang w:val="be-BY" w:eastAsia="ru-RU"/>
        </w:rPr>
        <w:t>П</w:t>
      </w:r>
      <w:r w:rsidR="00BB5DF8" w:rsidRPr="002A4FB5">
        <w:rPr>
          <w:rFonts w:ascii="Times New Roman" w:eastAsia="Times New Roman" w:hAnsi="Times New Roman" w:cs="Times New Roman"/>
          <w:sz w:val="28"/>
          <w:szCs w:val="28"/>
          <w:lang w:val="be-BY" w:eastAsia="ru-RU"/>
        </w:rPr>
        <w:t>радугледжвала</w:t>
      </w:r>
      <w:r w:rsidR="005B3B75" w:rsidRPr="002A4FB5">
        <w:rPr>
          <w:rFonts w:ascii="Times New Roman" w:eastAsia="Times New Roman" w:hAnsi="Times New Roman" w:cs="Times New Roman"/>
          <w:sz w:val="28"/>
          <w:szCs w:val="28"/>
          <w:lang w:val="be-BY" w:eastAsia="ru-RU"/>
        </w:rPr>
        <w:t>ся</w:t>
      </w:r>
      <w:r w:rsidR="00BB5DF8" w:rsidRPr="002A4FB5">
        <w:rPr>
          <w:rFonts w:ascii="Times New Roman" w:eastAsia="Times New Roman" w:hAnsi="Times New Roman" w:cs="Times New Roman"/>
          <w:sz w:val="28"/>
          <w:szCs w:val="28"/>
          <w:lang w:val="be-BY" w:eastAsia="ru-RU"/>
        </w:rPr>
        <w:t xml:space="preserve"> захаванне этнічнай адметнасці татараў </w:t>
      </w:r>
      <w:r w:rsidR="005B3B75" w:rsidRPr="002A4FB5">
        <w:rPr>
          <w:rFonts w:ascii="Times New Roman" w:eastAsia="Times New Roman" w:hAnsi="Times New Roman" w:cs="Times New Roman"/>
          <w:sz w:val="28"/>
          <w:szCs w:val="28"/>
          <w:lang w:val="be-BY" w:eastAsia="ru-RU"/>
        </w:rPr>
        <w:t xml:space="preserve">як у </w:t>
      </w:r>
      <w:r w:rsidR="00BB5DF8" w:rsidRPr="002A4FB5">
        <w:rPr>
          <w:rFonts w:ascii="Times New Roman" w:eastAsia="Times New Roman" w:hAnsi="Times New Roman" w:cs="Times New Roman"/>
          <w:sz w:val="28"/>
          <w:szCs w:val="28"/>
          <w:lang w:val="be-BY" w:eastAsia="ru-RU"/>
        </w:rPr>
        <w:t xml:space="preserve">межах традыцыйных ісламскіх каштоўнасцей, </w:t>
      </w:r>
      <w:r w:rsidR="005B3B75" w:rsidRPr="002A4FB5">
        <w:rPr>
          <w:rFonts w:ascii="Times New Roman" w:eastAsia="Times New Roman" w:hAnsi="Times New Roman" w:cs="Times New Roman"/>
          <w:sz w:val="28"/>
          <w:szCs w:val="28"/>
          <w:lang w:val="be-BY" w:eastAsia="ru-RU"/>
        </w:rPr>
        <w:t xml:space="preserve">так </w:t>
      </w:r>
      <w:r w:rsidR="00BB5DF8" w:rsidRPr="002A4FB5">
        <w:rPr>
          <w:rFonts w:ascii="Times New Roman" w:eastAsia="Times New Roman" w:hAnsi="Times New Roman" w:cs="Times New Roman"/>
          <w:sz w:val="28"/>
          <w:szCs w:val="28"/>
          <w:lang w:val="be-BY" w:eastAsia="ru-RU"/>
        </w:rPr>
        <w:t>і свецкай культурна-асветніцкай працы</w:t>
      </w:r>
      <w:r w:rsidR="005B3B75" w:rsidRPr="002A4FB5">
        <w:rPr>
          <w:rFonts w:ascii="Times New Roman" w:eastAsia="Times New Roman" w:hAnsi="Times New Roman" w:cs="Times New Roman"/>
          <w:sz w:val="28"/>
          <w:szCs w:val="28"/>
          <w:lang w:val="be-BY" w:eastAsia="ru-RU"/>
        </w:rPr>
        <w:t>.</w:t>
      </w:r>
      <w:r w:rsidR="00BB5DF8" w:rsidRPr="002A4FB5">
        <w:rPr>
          <w:rFonts w:ascii="Times New Roman" w:eastAsia="Times New Roman" w:hAnsi="Times New Roman" w:cs="Times New Roman"/>
          <w:sz w:val="28"/>
          <w:szCs w:val="28"/>
          <w:lang w:val="be-BY" w:eastAsia="ru-RU"/>
        </w:rPr>
        <w:t xml:space="preserve"> </w:t>
      </w:r>
      <w:r w:rsidR="005B3B75" w:rsidRPr="002A4FB5">
        <w:rPr>
          <w:rFonts w:ascii="Times New Roman" w:eastAsia="Times New Roman" w:hAnsi="Times New Roman" w:cs="Times New Roman"/>
          <w:sz w:val="28"/>
          <w:szCs w:val="28"/>
          <w:lang w:val="be-BY" w:eastAsia="ru-RU"/>
        </w:rPr>
        <w:t>Т</w:t>
      </w:r>
      <w:r w:rsidR="00BB5DF8" w:rsidRPr="002A4FB5">
        <w:rPr>
          <w:rFonts w:ascii="Times New Roman" w:eastAsia="Times New Roman" w:hAnsi="Times New Roman" w:cs="Times New Roman"/>
          <w:sz w:val="28"/>
          <w:szCs w:val="28"/>
          <w:lang w:val="be-BY" w:eastAsia="ru-RU"/>
        </w:rPr>
        <w:t>атарскія актывісты на месцах займаліся справамі мусульманск</w:t>
      </w:r>
      <w:r w:rsidR="005B3B75" w:rsidRPr="002A4FB5">
        <w:rPr>
          <w:rFonts w:ascii="Times New Roman" w:eastAsia="Times New Roman" w:hAnsi="Times New Roman" w:cs="Times New Roman"/>
          <w:sz w:val="28"/>
          <w:szCs w:val="28"/>
          <w:lang w:val="be-BY" w:eastAsia="ru-RU"/>
        </w:rPr>
        <w:t>іх</w:t>
      </w:r>
      <w:r w:rsidR="00BB5DF8" w:rsidRPr="002A4FB5">
        <w:rPr>
          <w:rFonts w:ascii="Times New Roman" w:eastAsia="Times New Roman" w:hAnsi="Times New Roman" w:cs="Times New Roman"/>
          <w:sz w:val="28"/>
          <w:szCs w:val="28"/>
          <w:lang w:val="be-BY" w:eastAsia="ru-RU"/>
        </w:rPr>
        <w:t xml:space="preserve"> абшчын</w:t>
      </w:r>
      <w:r w:rsidR="005B3B75" w:rsidRPr="002A4FB5">
        <w:rPr>
          <w:rFonts w:ascii="Times New Roman" w:eastAsia="Times New Roman" w:hAnsi="Times New Roman" w:cs="Times New Roman"/>
          <w:sz w:val="28"/>
          <w:szCs w:val="28"/>
          <w:lang w:val="be-BY" w:eastAsia="ru-RU"/>
        </w:rPr>
        <w:t xml:space="preserve"> і </w:t>
      </w:r>
      <w:r w:rsidR="00BB5DF8" w:rsidRPr="002A4FB5">
        <w:rPr>
          <w:rFonts w:ascii="Times New Roman" w:eastAsia="Times New Roman" w:hAnsi="Times New Roman" w:cs="Times New Roman"/>
          <w:sz w:val="28"/>
          <w:szCs w:val="28"/>
          <w:lang w:val="be-BY" w:eastAsia="ru-RU"/>
        </w:rPr>
        <w:t>працай аддзелаў КАСТП. Толькі пасля 1936 г. адбылося строгае размежаванне рэлігійнай і свецкай дзейнасці</w:t>
      </w:r>
      <w:r w:rsidR="005B3B75" w:rsidRPr="002A4FB5">
        <w:rPr>
          <w:rFonts w:ascii="Times New Roman" w:eastAsia="Times New Roman" w:hAnsi="Times New Roman" w:cs="Times New Roman"/>
          <w:sz w:val="28"/>
          <w:szCs w:val="28"/>
          <w:lang w:val="be-BY" w:eastAsia="ru-RU"/>
        </w:rPr>
        <w:t>.</w:t>
      </w:r>
    </w:p>
    <w:p w14:paraId="5EDEACEE" w14:textId="548302B1" w:rsidR="00E3198D" w:rsidRPr="002A4FB5" w:rsidRDefault="00A85C0A"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У кожнага а</w:t>
      </w:r>
      <w:r w:rsidR="00BB5DF8" w:rsidRPr="002A4FB5">
        <w:rPr>
          <w:rFonts w:ascii="Times New Roman" w:eastAsia="Times New Roman" w:hAnsi="Times New Roman" w:cs="Times New Roman"/>
          <w:sz w:val="28"/>
          <w:szCs w:val="28"/>
          <w:lang w:val="be-BY" w:eastAsia="ru-RU"/>
        </w:rPr>
        <w:t>ддзел</w:t>
      </w:r>
      <w:r w:rsidRPr="002A4FB5">
        <w:rPr>
          <w:rFonts w:ascii="Times New Roman" w:eastAsia="Times New Roman" w:hAnsi="Times New Roman" w:cs="Times New Roman"/>
          <w:sz w:val="28"/>
          <w:szCs w:val="28"/>
          <w:lang w:val="be-BY" w:eastAsia="ru-RU"/>
        </w:rPr>
        <w:t>а</w:t>
      </w:r>
      <w:r w:rsidR="00BB5DF8" w:rsidRPr="002A4FB5">
        <w:rPr>
          <w:rFonts w:ascii="Times New Roman" w:eastAsia="Times New Roman" w:hAnsi="Times New Roman" w:cs="Times New Roman"/>
          <w:sz w:val="28"/>
          <w:szCs w:val="28"/>
          <w:lang w:val="be-BY" w:eastAsia="ru-RU"/>
        </w:rPr>
        <w:t xml:space="preserve"> </w:t>
      </w:r>
      <w:r w:rsidR="005B3B75" w:rsidRPr="002A4FB5">
        <w:rPr>
          <w:rFonts w:ascii="Times New Roman" w:eastAsia="Times New Roman" w:hAnsi="Times New Roman" w:cs="Times New Roman"/>
          <w:sz w:val="28"/>
          <w:szCs w:val="28"/>
          <w:lang w:val="be-BY" w:eastAsia="ru-RU"/>
        </w:rPr>
        <w:t>КАСТП</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быў </w:t>
      </w:r>
      <w:r w:rsidR="00BB5DF8" w:rsidRPr="002A4FB5">
        <w:rPr>
          <w:rFonts w:ascii="Times New Roman" w:eastAsia="Times New Roman" w:hAnsi="Times New Roman" w:cs="Times New Roman"/>
          <w:sz w:val="28"/>
          <w:szCs w:val="28"/>
          <w:lang w:val="be-BY" w:eastAsia="ru-RU"/>
        </w:rPr>
        <w:t>клуб (святліц</w:t>
      </w:r>
      <w:r w:rsidRPr="002A4FB5">
        <w:rPr>
          <w:rFonts w:ascii="Times New Roman" w:eastAsia="Times New Roman" w:hAnsi="Times New Roman" w:cs="Times New Roman"/>
          <w:sz w:val="28"/>
          <w:szCs w:val="28"/>
          <w:lang w:val="be-BY" w:eastAsia="ru-RU"/>
        </w:rPr>
        <w:t>а</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пераважна </w:t>
      </w:r>
      <w:r w:rsidR="00BB5DF8" w:rsidRPr="002A4FB5">
        <w:rPr>
          <w:rFonts w:ascii="Times New Roman" w:eastAsia="Times New Roman" w:hAnsi="Times New Roman" w:cs="Times New Roman"/>
          <w:sz w:val="28"/>
          <w:szCs w:val="28"/>
          <w:lang w:val="be-BY" w:eastAsia="ru-RU"/>
        </w:rPr>
        <w:t xml:space="preserve">ў рэлігійнай школе, прыватным </w:t>
      </w:r>
      <w:r w:rsidRPr="002A4FB5">
        <w:rPr>
          <w:rFonts w:ascii="Times New Roman" w:eastAsia="Times New Roman" w:hAnsi="Times New Roman" w:cs="Times New Roman"/>
          <w:sz w:val="28"/>
          <w:szCs w:val="28"/>
          <w:lang w:val="be-BY" w:eastAsia="ru-RU"/>
        </w:rPr>
        <w:t>ці абшчынным будынку</w:t>
      </w:r>
      <w:r w:rsidR="00BB5DF8"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Пры клубах </w:t>
      </w:r>
      <w:r w:rsidR="00BB5DF8" w:rsidRPr="002A4FB5">
        <w:rPr>
          <w:rFonts w:ascii="Times New Roman" w:eastAsia="Times New Roman" w:hAnsi="Times New Roman" w:cs="Times New Roman"/>
          <w:sz w:val="28"/>
          <w:szCs w:val="28"/>
          <w:lang w:val="be-BY" w:eastAsia="ru-RU"/>
        </w:rPr>
        <w:t xml:space="preserve">(святліцах) </w:t>
      </w:r>
      <w:r w:rsidRPr="002A4FB5">
        <w:rPr>
          <w:rFonts w:ascii="Times New Roman" w:eastAsia="Times New Roman" w:hAnsi="Times New Roman" w:cs="Times New Roman"/>
          <w:sz w:val="28"/>
          <w:szCs w:val="28"/>
          <w:lang w:val="be-BY" w:eastAsia="ru-RU"/>
        </w:rPr>
        <w:t xml:space="preserve">ствараліся </w:t>
      </w:r>
      <w:r w:rsidR="00BB5DF8" w:rsidRPr="002A4FB5">
        <w:rPr>
          <w:rFonts w:ascii="Times New Roman" w:eastAsia="Times New Roman" w:hAnsi="Times New Roman" w:cs="Times New Roman"/>
          <w:sz w:val="28"/>
          <w:szCs w:val="28"/>
          <w:lang w:val="be-BY" w:eastAsia="ru-RU"/>
        </w:rPr>
        <w:t>аматарскія мастацкія калектывы</w:t>
      </w:r>
      <w:r w:rsidRPr="002A4FB5">
        <w:rPr>
          <w:rFonts w:ascii="Times New Roman" w:eastAsia="Times New Roman" w:hAnsi="Times New Roman" w:cs="Times New Roman"/>
          <w:sz w:val="28"/>
          <w:szCs w:val="28"/>
          <w:lang w:val="be-BY" w:eastAsia="ru-RU"/>
        </w:rPr>
        <w:t xml:space="preserve">, якія часта </w:t>
      </w:r>
      <w:r w:rsidR="00BB5DF8" w:rsidRPr="002A4FB5">
        <w:rPr>
          <w:rFonts w:ascii="Times New Roman" w:eastAsia="Times New Roman" w:hAnsi="Times New Roman" w:cs="Times New Roman"/>
          <w:sz w:val="28"/>
          <w:szCs w:val="28"/>
          <w:lang w:val="be-BY" w:eastAsia="ru-RU"/>
        </w:rPr>
        <w:t>вык</w:t>
      </w:r>
      <w:r w:rsidRPr="002A4FB5">
        <w:rPr>
          <w:rFonts w:ascii="Times New Roman" w:eastAsia="Times New Roman" w:hAnsi="Times New Roman" w:cs="Times New Roman"/>
          <w:sz w:val="28"/>
          <w:szCs w:val="28"/>
          <w:lang w:val="be-BY" w:eastAsia="ru-RU"/>
        </w:rPr>
        <w:t>онвалі б</w:t>
      </w:r>
      <w:r w:rsidR="00BB5DF8" w:rsidRPr="002A4FB5">
        <w:rPr>
          <w:rFonts w:ascii="Times New Roman" w:eastAsia="Times New Roman" w:hAnsi="Times New Roman" w:cs="Times New Roman"/>
          <w:sz w:val="28"/>
          <w:szCs w:val="28"/>
          <w:lang w:val="be-BY" w:eastAsia="ru-RU"/>
        </w:rPr>
        <w:t xml:space="preserve">еларускія і польскія песні, танцы. </w:t>
      </w:r>
      <w:r w:rsidR="004F648B">
        <w:rPr>
          <w:rFonts w:ascii="Times New Roman" w:eastAsia="Times New Roman" w:hAnsi="Times New Roman" w:cs="Times New Roman"/>
          <w:sz w:val="28"/>
          <w:szCs w:val="28"/>
          <w:lang w:val="be-BY" w:eastAsia="ru-RU"/>
        </w:rPr>
        <w:t>Была спроба</w:t>
      </w:r>
      <w:r w:rsidRPr="002A4FB5">
        <w:rPr>
          <w:rFonts w:ascii="Times New Roman" w:eastAsia="Times New Roman" w:hAnsi="Times New Roman" w:cs="Times New Roman"/>
          <w:sz w:val="28"/>
          <w:szCs w:val="28"/>
          <w:lang w:val="be-BY" w:eastAsia="ru-RU"/>
        </w:rPr>
        <w:t xml:space="preserve"> папулярызаваць </w:t>
      </w:r>
      <w:r w:rsidR="00BB5DF8" w:rsidRPr="002A4FB5">
        <w:rPr>
          <w:rFonts w:ascii="Times New Roman" w:eastAsia="Times New Roman" w:hAnsi="Times New Roman" w:cs="Times New Roman"/>
          <w:sz w:val="28"/>
          <w:szCs w:val="28"/>
          <w:lang w:val="be-BY" w:eastAsia="ru-RU"/>
        </w:rPr>
        <w:t>мастацкі</w:t>
      </w:r>
      <w:r w:rsidRPr="002A4FB5">
        <w:rPr>
          <w:rFonts w:ascii="Times New Roman" w:eastAsia="Times New Roman" w:hAnsi="Times New Roman" w:cs="Times New Roman"/>
          <w:sz w:val="28"/>
          <w:szCs w:val="28"/>
          <w:lang w:val="be-BY" w:eastAsia="ru-RU"/>
        </w:rPr>
        <w:t>я</w:t>
      </w:r>
      <w:r w:rsidR="00BB5DF8" w:rsidRPr="002A4FB5">
        <w:rPr>
          <w:rFonts w:ascii="Times New Roman" w:eastAsia="Times New Roman" w:hAnsi="Times New Roman" w:cs="Times New Roman"/>
          <w:sz w:val="28"/>
          <w:szCs w:val="28"/>
          <w:lang w:val="be-BY" w:eastAsia="ru-RU"/>
        </w:rPr>
        <w:t xml:space="preserve"> калектыв</w:t>
      </w:r>
      <w:r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xml:space="preserve"> паволжскіх і крымскіх татараў</w:t>
      </w:r>
      <w:r w:rsidR="005B5B3A" w:rsidRPr="002A4FB5">
        <w:rPr>
          <w:rFonts w:ascii="Times New Roman" w:eastAsia="Times New Roman" w:hAnsi="Times New Roman" w:cs="Times New Roman"/>
          <w:sz w:val="28"/>
          <w:szCs w:val="28"/>
          <w:lang w:val="be-BY" w:eastAsia="ru-RU"/>
        </w:rPr>
        <w:t>, хоць</w:t>
      </w:r>
      <w:r w:rsidR="00BB5DF8" w:rsidRPr="002A4FB5">
        <w:rPr>
          <w:rFonts w:ascii="Times New Roman" w:eastAsia="Times New Roman" w:hAnsi="Times New Roman" w:cs="Times New Roman"/>
          <w:sz w:val="28"/>
          <w:szCs w:val="28"/>
          <w:lang w:val="be-BY" w:eastAsia="ru-RU"/>
        </w:rPr>
        <w:t xml:space="preserve"> іх мова для мясцовых татараў была незразумелай. </w:t>
      </w:r>
      <w:r w:rsidR="005B5B3A" w:rsidRPr="002A4FB5">
        <w:rPr>
          <w:rFonts w:ascii="Times New Roman" w:eastAsia="Times New Roman" w:hAnsi="Times New Roman" w:cs="Times New Roman"/>
          <w:sz w:val="28"/>
          <w:szCs w:val="28"/>
          <w:lang w:val="be-BY" w:eastAsia="ru-RU"/>
        </w:rPr>
        <w:t xml:space="preserve">Практыкаваліся </w:t>
      </w:r>
      <w:r w:rsidR="00BB5DF8" w:rsidRPr="002A4FB5">
        <w:rPr>
          <w:rFonts w:ascii="Times New Roman" w:eastAsia="Times New Roman" w:hAnsi="Times New Roman" w:cs="Times New Roman"/>
          <w:sz w:val="28"/>
          <w:szCs w:val="28"/>
          <w:lang w:val="be-BY" w:eastAsia="ru-RU"/>
        </w:rPr>
        <w:t xml:space="preserve">лекцыі па гісторыі, культуры, рэлігіі беларуска-літоўскіх, паволжскіх, крымскіх татараў, </w:t>
      </w:r>
      <w:r w:rsidR="00E3198D" w:rsidRPr="002A4FB5">
        <w:rPr>
          <w:rFonts w:ascii="Times New Roman" w:eastAsia="Times New Roman" w:hAnsi="Times New Roman" w:cs="Times New Roman"/>
          <w:sz w:val="28"/>
          <w:szCs w:val="28"/>
          <w:lang w:val="be-BY" w:eastAsia="ru-RU"/>
        </w:rPr>
        <w:t>сусветныя навіны</w:t>
      </w:r>
      <w:r w:rsidR="00BB5DF8" w:rsidRPr="002A4FB5">
        <w:rPr>
          <w:rFonts w:ascii="Times New Roman" w:eastAsia="Times New Roman" w:hAnsi="Times New Roman" w:cs="Times New Roman"/>
          <w:sz w:val="28"/>
          <w:szCs w:val="28"/>
          <w:lang w:val="be-BY" w:eastAsia="ru-RU"/>
        </w:rPr>
        <w:t xml:space="preserve">. </w:t>
      </w:r>
      <w:r w:rsidR="00E3198D" w:rsidRPr="002A4FB5">
        <w:rPr>
          <w:rFonts w:ascii="Times New Roman" w:eastAsia="Times New Roman" w:hAnsi="Times New Roman" w:cs="Times New Roman"/>
          <w:sz w:val="28"/>
          <w:szCs w:val="28"/>
          <w:lang w:val="be-BY" w:eastAsia="ru-RU"/>
        </w:rPr>
        <w:t xml:space="preserve">У </w:t>
      </w:r>
      <w:r w:rsidR="00BB5DF8" w:rsidRPr="002A4FB5">
        <w:rPr>
          <w:rFonts w:ascii="Times New Roman" w:eastAsia="Times New Roman" w:hAnsi="Times New Roman" w:cs="Times New Roman"/>
          <w:sz w:val="28"/>
          <w:szCs w:val="28"/>
          <w:lang w:val="be-BY" w:eastAsia="ru-RU"/>
        </w:rPr>
        <w:t>татарскіх сем’ях выхоўвалася павага да кніг і вучобы</w:t>
      </w:r>
      <w:r w:rsidR="00E3198D" w:rsidRPr="002A4FB5">
        <w:rPr>
          <w:rFonts w:ascii="Times New Roman" w:eastAsia="Times New Roman" w:hAnsi="Times New Roman" w:cs="Times New Roman"/>
          <w:sz w:val="28"/>
          <w:szCs w:val="28"/>
          <w:lang w:val="be-BY" w:eastAsia="ru-RU"/>
        </w:rPr>
        <w:t>. Т</w:t>
      </w:r>
      <w:r w:rsidR="00BB5DF8" w:rsidRPr="002A4FB5">
        <w:rPr>
          <w:rFonts w:ascii="Times New Roman" w:eastAsia="Times New Roman" w:hAnsi="Times New Roman" w:cs="Times New Roman"/>
          <w:sz w:val="28"/>
          <w:szCs w:val="28"/>
          <w:lang w:val="be-BY" w:eastAsia="ru-RU"/>
        </w:rPr>
        <w:t xml:space="preserve">олькі асобныя аддзелы КАСТП змаглі адкрыць уласныя бібліятэкі. </w:t>
      </w:r>
      <w:r w:rsidR="00E3198D" w:rsidRPr="002A4FB5">
        <w:rPr>
          <w:rFonts w:ascii="Times New Roman" w:eastAsia="Times New Roman" w:hAnsi="Times New Roman" w:cs="Times New Roman"/>
          <w:sz w:val="28"/>
          <w:szCs w:val="28"/>
          <w:lang w:val="be-BY" w:eastAsia="ru-RU"/>
        </w:rPr>
        <w:t xml:space="preserve">Напрыклад, у </w:t>
      </w:r>
      <w:r w:rsidR="00BB5DF8" w:rsidRPr="002A4FB5">
        <w:rPr>
          <w:rFonts w:ascii="Times New Roman" w:eastAsia="Times New Roman" w:hAnsi="Times New Roman" w:cs="Times New Roman"/>
          <w:sz w:val="28"/>
          <w:szCs w:val="28"/>
          <w:lang w:val="be-BY" w:eastAsia="ru-RU"/>
        </w:rPr>
        <w:t xml:space="preserve">жніўні 1927 г. </w:t>
      </w:r>
      <w:r w:rsidR="00E3198D" w:rsidRPr="002A4FB5">
        <w:rPr>
          <w:rFonts w:ascii="Times New Roman" w:eastAsia="Times New Roman" w:hAnsi="Times New Roman" w:cs="Times New Roman"/>
          <w:sz w:val="28"/>
          <w:szCs w:val="28"/>
          <w:lang w:val="be-BY" w:eastAsia="ru-RU"/>
        </w:rPr>
        <w:t xml:space="preserve">была заснавана </w:t>
      </w:r>
      <w:r w:rsidR="00BB5DF8" w:rsidRPr="002A4FB5">
        <w:rPr>
          <w:rFonts w:ascii="Times New Roman" w:eastAsia="Times New Roman" w:hAnsi="Times New Roman" w:cs="Times New Roman"/>
          <w:sz w:val="28"/>
          <w:szCs w:val="28"/>
          <w:lang w:val="be-BY" w:eastAsia="ru-RU"/>
        </w:rPr>
        <w:t>бібліятэка аддзела КАСТП у Слоніме</w:t>
      </w:r>
      <w:r w:rsidR="00E3198D" w:rsidRPr="002A4FB5">
        <w:rPr>
          <w:rFonts w:ascii="Times New Roman" w:eastAsia="Times New Roman" w:hAnsi="Times New Roman" w:cs="Times New Roman"/>
          <w:sz w:val="28"/>
          <w:szCs w:val="28"/>
          <w:lang w:val="be-BY" w:eastAsia="ru-RU"/>
        </w:rPr>
        <w:t>, якая ў</w:t>
      </w:r>
      <w:r w:rsidR="00BB5DF8" w:rsidRPr="002A4FB5">
        <w:rPr>
          <w:rFonts w:ascii="Times New Roman" w:eastAsia="Times New Roman" w:hAnsi="Times New Roman" w:cs="Times New Roman"/>
          <w:sz w:val="28"/>
          <w:szCs w:val="28"/>
          <w:lang w:val="be-BY" w:eastAsia="ru-RU"/>
        </w:rPr>
        <w:t>трымлівалася на сродкі А. і С.</w:t>
      </w:r>
      <w:r w:rsidR="004F648B">
        <w:rPr>
          <w:rFonts w:ascii="Times New Roman" w:eastAsia="Times New Roman" w:hAnsi="Times New Roman" w:cs="Times New Roman"/>
          <w:sz w:val="28"/>
          <w:szCs w:val="28"/>
          <w:lang w:val="be-BY" w:eastAsia="ru-RU"/>
        </w:rPr>
        <w:t> </w:t>
      </w:r>
      <w:r w:rsidR="00BB5DF8" w:rsidRPr="002A4FB5">
        <w:rPr>
          <w:rFonts w:ascii="Times New Roman" w:eastAsia="Times New Roman" w:hAnsi="Times New Roman" w:cs="Times New Roman"/>
          <w:sz w:val="28"/>
          <w:szCs w:val="28"/>
          <w:lang w:val="be-BY" w:eastAsia="ru-RU"/>
        </w:rPr>
        <w:t>Смольскіх</w:t>
      </w:r>
      <w:r w:rsidR="00E3198D" w:rsidRPr="002A4FB5">
        <w:rPr>
          <w:rFonts w:ascii="Times New Roman" w:eastAsia="Times New Roman" w:hAnsi="Times New Roman" w:cs="Times New Roman"/>
          <w:sz w:val="28"/>
          <w:szCs w:val="28"/>
          <w:lang w:val="be-BY" w:eastAsia="ru-RU"/>
        </w:rPr>
        <w:t xml:space="preserve"> (у </w:t>
      </w:r>
      <w:r w:rsidR="00BB5DF8" w:rsidRPr="002A4FB5">
        <w:rPr>
          <w:rFonts w:ascii="Times New Roman" w:eastAsia="Times New Roman" w:hAnsi="Times New Roman" w:cs="Times New Roman"/>
          <w:sz w:val="28"/>
          <w:szCs w:val="28"/>
          <w:lang w:val="be-BY" w:eastAsia="ru-RU"/>
        </w:rPr>
        <w:t>1934 г. там было 544 кніг</w:t>
      </w:r>
      <w:r w:rsidR="00917A17">
        <w:rPr>
          <w:rFonts w:ascii="Times New Roman" w:eastAsia="Times New Roman" w:hAnsi="Times New Roman" w:cs="Times New Roman"/>
          <w:sz w:val="28"/>
          <w:szCs w:val="28"/>
          <w:lang w:val="be-BY" w:eastAsia="ru-RU"/>
        </w:rPr>
        <w:t>і</w:t>
      </w:r>
      <w:r w:rsidR="004F648B">
        <w:rPr>
          <w:rFonts w:ascii="Times New Roman" w:eastAsia="Times New Roman" w:hAnsi="Times New Roman" w:cs="Times New Roman"/>
          <w:sz w:val="28"/>
          <w:szCs w:val="28"/>
          <w:lang w:val="be-BY" w:eastAsia="ru-RU"/>
        </w:rPr>
        <w:t>)</w:t>
      </w:r>
      <w:r w:rsidR="00E3198D" w:rsidRPr="002A4FB5">
        <w:rPr>
          <w:rFonts w:ascii="Times New Roman" w:eastAsia="Times New Roman" w:hAnsi="Times New Roman" w:cs="Times New Roman"/>
          <w:sz w:val="28"/>
          <w:szCs w:val="28"/>
          <w:lang w:val="be-BY" w:eastAsia="ru-RU"/>
        </w:rPr>
        <w:t>.</w:t>
      </w:r>
    </w:p>
    <w:p w14:paraId="1F9D0074" w14:textId="24D18E94" w:rsidR="00C57DBB" w:rsidRPr="002A4FB5" w:rsidRDefault="00BB5DF8" w:rsidP="00C57DBB">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З рэгіянальных </w:t>
      </w:r>
      <w:r w:rsidR="00E3198D" w:rsidRPr="002A4FB5">
        <w:rPr>
          <w:rFonts w:ascii="Times New Roman" w:eastAsia="Times New Roman" w:hAnsi="Times New Roman" w:cs="Times New Roman"/>
          <w:sz w:val="28"/>
          <w:szCs w:val="28"/>
          <w:lang w:val="be-BY" w:eastAsia="ru-RU"/>
        </w:rPr>
        <w:t xml:space="preserve">арганізацый </w:t>
      </w:r>
      <w:r w:rsidRPr="002A4FB5">
        <w:rPr>
          <w:rFonts w:ascii="Times New Roman" w:eastAsia="Times New Roman" w:hAnsi="Times New Roman" w:cs="Times New Roman"/>
          <w:sz w:val="28"/>
          <w:szCs w:val="28"/>
          <w:lang w:val="be-BY" w:eastAsia="ru-RU"/>
        </w:rPr>
        <w:t xml:space="preserve">КАСТП </w:t>
      </w:r>
      <w:r w:rsidR="00E3198D" w:rsidRPr="002A4FB5">
        <w:rPr>
          <w:rFonts w:ascii="Times New Roman" w:eastAsia="Times New Roman" w:hAnsi="Times New Roman" w:cs="Times New Roman"/>
          <w:sz w:val="28"/>
          <w:szCs w:val="28"/>
          <w:lang w:val="be-BY" w:eastAsia="ru-RU"/>
        </w:rPr>
        <w:t xml:space="preserve">аддзел </w:t>
      </w:r>
      <w:r w:rsidRPr="002A4FB5">
        <w:rPr>
          <w:rFonts w:ascii="Times New Roman" w:eastAsia="Times New Roman" w:hAnsi="Times New Roman" w:cs="Times New Roman"/>
          <w:sz w:val="28"/>
          <w:szCs w:val="28"/>
          <w:lang w:val="be-BY" w:eastAsia="ru-RU"/>
        </w:rPr>
        <w:t xml:space="preserve">у Вільні з’яўляўся </w:t>
      </w:r>
      <w:r w:rsidR="004F648B">
        <w:rPr>
          <w:rFonts w:ascii="Times New Roman" w:eastAsia="Times New Roman" w:hAnsi="Times New Roman" w:cs="Times New Roman"/>
          <w:sz w:val="28"/>
          <w:szCs w:val="28"/>
          <w:lang w:val="be-BY" w:eastAsia="ru-RU"/>
        </w:rPr>
        <w:t>са</w:t>
      </w:r>
      <w:r w:rsidR="00E3198D" w:rsidRPr="002A4FB5">
        <w:rPr>
          <w:rFonts w:ascii="Times New Roman" w:eastAsia="Times New Roman" w:hAnsi="Times New Roman" w:cs="Times New Roman"/>
          <w:sz w:val="28"/>
          <w:szCs w:val="28"/>
          <w:lang w:val="be-BY" w:eastAsia="ru-RU"/>
        </w:rPr>
        <w:t xml:space="preserve">мым </w:t>
      </w:r>
      <w:r w:rsidRPr="002A4FB5">
        <w:rPr>
          <w:rFonts w:ascii="Times New Roman" w:eastAsia="Times New Roman" w:hAnsi="Times New Roman" w:cs="Times New Roman"/>
          <w:sz w:val="28"/>
          <w:szCs w:val="28"/>
          <w:lang w:val="be-BY" w:eastAsia="ru-RU"/>
        </w:rPr>
        <w:t xml:space="preserve">актыўным. </w:t>
      </w:r>
      <w:r w:rsidR="00E3198D" w:rsidRPr="002A4FB5">
        <w:rPr>
          <w:rFonts w:ascii="Times New Roman" w:eastAsia="Times New Roman" w:hAnsi="Times New Roman" w:cs="Times New Roman"/>
          <w:sz w:val="28"/>
          <w:szCs w:val="28"/>
          <w:lang w:val="be-BY" w:eastAsia="ru-RU"/>
        </w:rPr>
        <w:t xml:space="preserve">Там праводзіліся </w:t>
      </w:r>
      <w:r w:rsidRPr="002A4FB5">
        <w:rPr>
          <w:rFonts w:ascii="Times New Roman" w:eastAsia="Times New Roman" w:hAnsi="Times New Roman" w:cs="Times New Roman"/>
          <w:sz w:val="28"/>
          <w:szCs w:val="28"/>
          <w:lang w:val="be-BY" w:eastAsia="ru-RU"/>
        </w:rPr>
        <w:t xml:space="preserve">лекцыі </w:t>
      </w:r>
      <w:r w:rsidR="00E3198D" w:rsidRPr="002A4FB5">
        <w:rPr>
          <w:rFonts w:ascii="Times New Roman" w:eastAsia="Times New Roman" w:hAnsi="Times New Roman" w:cs="Times New Roman"/>
          <w:sz w:val="28"/>
          <w:szCs w:val="28"/>
          <w:lang w:val="be-BY" w:eastAsia="ru-RU"/>
        </w:rPr>
        <w:t xml:space="preserve">па </w:t>
      </w:r>
      <w:r w:rsidRPr="002A4FB5">
        <w:rPr>
          <w:rFonts w:ascii="Times New Roman" w:eastAsia="Times New Roman" w:hAnsi="Times New Roman" w:cs="Times New Roman"/>
          <w:sz w:val="28"/>
          <w:szCs w:val="28"/>
          <w:lang w:val="be-BY" w:eastAsia="ru-RU"/>
        </w:rPr>
        <w:t>актуальны</w:t>
      </w:r>
      <w:r w:rsidR="00E3198D" w:rsidRPr="002A4FB5">
        <w:rPr>
          <w:rFonts w:ascii="Times New Roman" w:eastAsia="Times New Roman" w:hAnsi="Times New Roman" w:cs="Times New Roman"/>
          <w:sz w:val="28"/>
          <w:szCs w:val="28"/>
          <w:lang w:val="be-BY" w:eastAsia="ru-RU"/>
        </w:rPr>
        <w:t>х рэлігійных, навуковых</w:t>
      </w:r>
      <w:r w:rsidRPr="002A4FB5">
        <w:rPr>
          <w:rFonts w:ascii="Times New Roman" w:eastAsia="Times New Roman" w:hAnsi="Times New Roman" w:cs="Times New Roman"/>
          <w:sz w:val="28"/>
          <w:szCs w:val="28"/>
          <w:lang w:val="be-BY" w:eastAsia="ru-RU"/>
        </w:rPr>
        <w:t>, грамадскі</w:t>
      </w:r>
      <w:r w:rsidR="00E3198D" w:rsidRPr="002A4FB5">
        <w:rPr>
          <w:rFonts w:ascii="Times New Roman" w:eastAsia="Times New Roman" w:hAnsi="Times New Roman" w:cs="Times New Roman"/>
          <w:sz w:val="28"/>
          <w:szCs w:val="28"/>
          <w:lang w:val="be-BY" w:eastAsia="ru-RU"/>
        </w:rPr>
        <w:t>х тэмах. З</w:t>
      </w:r>
      <w:r w:rsidRPr="002A4FB5">
        <w:rPr>
          <w:rFonts w:ascii="Times New Roman" w:eastAsia="Times New Roman" w:hAnsi="Times New Roman" w:cs="Times New Roman"/>
          <w:sz w:val="28"/>
          <w:szCs w:val="28"/>
          <w:lang w:val="be-BY" w:eastAsia="ru-RU"/>
        </w:rPr>
        <w:t xml:space="preserve"> 1932 г. гэты напрамак культурна-асветніцкай </w:t>
      </w:r>
      <w:r w:rsidR="00E3198D" w:rsidRPr="002A4FB5">
        <w:rPr>
          <w:rFonts w:ascii="Times New Roman" w:eastAsia="Times New Roman" w:hAnsi="Times New Roman" w:cs="Times New Roman"/>
          <w:sz w:val="28"/>
          <w:szCs w:val="28"/>
          <w:lang w:val="be-BY" w:eastAsia="ru-RU"/>
        </w:rPr>
        <w:t xml:space="preserve">дзейнасці актывізаваўся, </w:t>
      </w:r>
      <w:r w:rsidR="004F648B">
        <w:rPr>
          <w:rFonts w:ascii="Times New Roman" w:eastAsia="Times New Roman" w:hAnsi="Times New Roman" w:cs="Times New Roman"/>
          <w:sz w:val="28"/>
          <w:szCs w:val="28"/>
          <w:lang w:val="be-BY" w:eastAsia="ru-RU"/>
        </w:rPr>
        <w:t xml:space="preserve">колькасць </w:t>
      </w:r>
      <w:r w:rsidRPr="002A4FB5">
        <w:rPr>
          <w:rFonts w:ascii="Times New Roman" w:eastAsia="Times New Roman" w:hAnsi="Times New Roman" w:cs="Times New Roman"/>
          <w:sz w:val="28"/>
          <w:szCs w:val="28"/>
          <w:lang w:val="be-BY" w:eastAsia="ru-RU"/>
        </w:rPr>
        <w:t>слухач</w:t>
      </w:r>
      <w:r w:rsidR="004F648B">
        <w:rPr>
          <w:rFonts w:ascii="Times New Roman" w:eastAsia="Times New Roman" w:hAnsi="Times New Roman" w:cs="Times New Roman"/>
          <w:sz w:val="28"/>
          <w:szCs w:val="28"/>
          <w:lang w:val="be-BY" w:eastAsia="ru-RU"/>
        </w:rPr>
        <w:t>оў</w:t>
      </w:r>
      <w:r w:rsidR="00E3198D"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па</w:t>
      </w:r>
      <w:r w:rsidR="004F648B">
        <w:rPr>
          <w:rFonts w:ascii="Times New Roman" w:eastAsia="Times New Roman" w:hAnsi="Times New Roman" w:cs="Times New Roman"/>
          <w:sz w:val="28"/>
          <w:szCs w:val="28"/>
          <w:lang w:val="be-BY" w:eastAsia="ru-RU"/>
        </w:rPr>
        <w:t>вялічвалася за кошт запрошаных асоб. З </w:t>
      </w:r>
      <w:r w:rsidR="00E3198D" w:rsidRPr="002A4FB5">
        <w:rPr>
          <w:rFonts w:ascii="Times New Roman" w:eastAsia="Times New Roman" w:hAnsi="Times New Roman" w:cs="Times New Roman"/>
          <w:sz w:val="28"/>
          <w:szCs w:val="28"/>
          <w:lang w:val="be-BY" w:eastAsia="ru-RU"/>
        </w:rPr>
        <w:t xml:space="preserve">1931 г. </w:t>
      </w:r>
      <w:r w:rsidRPr="002A4FB5">
        <w:rPr>
          <w:rFonts w:ascii="Times New Roman" w:eastAsia="Times New Roman" w:hAnsi="Times New Roman" w:cs="Times New Roman"/>
          <w:sz w:val="28"/>
          <w:szCs w:val="28"/>
          <w:lang w:val="be-BY" w:eastAsia="ru-RU"/>
        </w:rPr>
        <w:t>Л.</w:t>
      </w:r>
      <w:r w:rsidR="00E3198D" w:rsidRPr="002A4FB5">
        <w:rPr>
          <w:rFonts w:ascii="Times New Roman" w:eastAsia="Times New Roman" w:hAnsi="Times New Roman" w:cs="Times New Roman"/>
          <w:sz w:val="28"/>
          <w:szCs w:val="28"/>
          <w:lang w:val="be-BY" w:eastAsia="ru-RU"/>
        </w:rPr>
        <w:t> </w:t>
      </w:r>
      <w:r w:rsidRPr="002A4FB5">
        <w:rPr>
          <w:rFonts w:ascii="Times New Roman" w:eastAsia="Times New Roman" w:hAnsi="Times New Roman" w:cs="Times New Roman"/>
          <w:sz w:val="28"/>
          <w:szCs w:val="28"/>
          <w:lang w:val="be-BY" w:eastAsia="ru-RU"/>
        </w:rPr>
        <w:t xml:space="preserve">Крычынскі з’яўляўся кіраўніком аддзела КАСТП, </w:t>
      </w:r>
      <w:r w:rsidR="00E3198D" w:rsidRPr="002A4FB5">
        <w:rPr>
          <w:rFonts w:ascii="Times New Roman" w:eastAsia="Times New Roman" w:hAnsi="Times New Roman" w:cs="Times New Roman"/>
          <w:sz w:val="28"/>
          <w:szCs w:val="28"/>
          <w:lang w:val="be-BY" w:eastAsia="ru-RU"/>
        </w:rPr>
        <w:t xml:space="preserve">а таксама </w:t>
      </w:r>
      <w:r w:rsidRPr="002A4FB5">
        <w:rPr>
          <w:rFonts w:ascii="Times New Roman" w:eastAsia="Times New Roman" w:hAnsi="Times New Roman" w:cs="Times New Roman"/>
          <w:sz w:val="28"/>
          <w:szCs w:val="28"/>
          <w:lang w:val="be-BY" w:eastAsia="ru-RU"/>
        </w:rPr>
        <w:t xml:space="preserve">захавальнікам татарскага музея ў Вільні, </w:t>
      </w:r>
      <w:r w:rsidR="00C57DBB" w:rsidRPr="002A4FB5">
        <w:rPr>
          <w:rFonts w:ascii="Times New Roman" w:eastAsia="Times New Roman" w:hAnsi="Times New Roman" w:cs="Times New Roman"/>
          <w:sz w:val="28"/>
          <w:szCs w:val="28"/>
          <w:lang w:val="be-BY" w:eastAsia="ru-RU"/>
        </w:rPr>
        <w:t xml:space="preserve">які быў </w:t>
      </w:r>
      <w:r w:rsidRPr="002A4FB5">
        <w:rPr>
          <w:rFonts w:ascii="Times New Roman" w:eastAsia="Times New Roman" w:hAnsi="Times New Roman" w:cs="Times New Roman"/>
          <w:sz w:val="28"/>
          <w:szCs w:val="28"/>
          <w:lang w:val="be-BY" w:eastAsia="ru-RU"/>
        </w:rPr>
        <w:t>заснаван</w:t>
      </w:r>
      <w:r w:rsidR="00C57DBB" w:rsidRPr="002A4FB5">
        <w:rPr>
          <w:rFonts w:ascii="Times New Roman" w:eastAsia="Times New Roman" w:hAnsi="Times New Roman" w:cs="Times New Roman"/>
          <w:sz w:val="28"/>
          <w:szCs w:val="28"/>
          <w:lang w:val="be-BY" w:eastAsia="ru-RU"/>
        </w:rPr>
        <w:t xml:space="preserve">ы ў </w:t>
      </w:r>
      <w:r w:rsidRPr="002A4FB5">
        <w:rPr>
          <w:rFonts w:ascii="Times New Roman" w:eastAsia="Times New Roman" w:hAnsi="Times New Roman" w:cs="Times New Roman"/>
          <w:sz w:val="28"/>
          <w:szCs w:val="28"/>
          <w:lang w:val="be-BY" w:eastAsia="ru-RU"/>
        </w:rPr>
        <w:t>1929</w:t>
      </w:r>
      <w:r w:rsidR="004F648B">
        <w:rPr>
          <w:rFonts w:ascii="Times New Roman" w:eastAsia="Times New Roman" w:hAnsi="Times New Roman" w:cs="Times New Roman"/>
          <w:sz w:val="28"/>
          <w:szCs w:val="28"/>
          <w:lang w:val="be-BY" w:eastAsia="ru-RU"/>
        </w:rPr>
        <w:t> </w:t>
      </w:r>
      <w:r w:rsidRPr="002A4FB5">
        <w:rPr>
          <w:rFonts w:ascii="Times New Roman" w:eastAsia="Times New Roman" w:hAnsi="Times New Roman" w:cs="Times New Roman"/>
          <w:sz w:val="28"/>
          <w:szCs w:val="28"/>
          <w:lang w:val="be-BY" w:eastAsia="ru-RU"/>
        </w:rPr>
        <w:t xml:space="preserve">г. </w:t>
      </w:r>
      <w:r w:rsidR="00C57DBB" w:rsidRPr="002A4FB5">
        <w:rPr>
          <w:rFonts w:ascii="Times New Roman" w:eastAsia="Times New Roman" w:hAnsi="Times New Roman" w:cs="Times New Roman"/>
          <w:sz w:val="28"/>
          <w:szCs w:val="28"/>
          <w:lang w:val="be-BY" w:eastAsia="ru-RU"/>
        </w:rPr>
        <w:t>П</w:t>
      </w:r>
      <w:r w:rsidRPr="002A4FB5">
        <w:rPr>
          <w:rFonts w:ascii="Times New Roman" w:eastAsia="Times New Roman" w:hAnsi="Times New Roman" w:cs="Times New Roman"/>
          <w:sz w:val="28"/>
          <w:szCs w:val="28"/>
          <w:lang w:val="be-BY" w:eastAsia="ru-RU"/>
        </w:rPr>
        <w:t xml:space="preserve">рыватныя зборы </w:t>
      </w:r>
      <w:r w:rsidR="00C57DBB" w:rsidRPr="002A4FB5">
        <w:rPr>
          <w:rFonts w:ascii="Times New Roman" w:eastAsia="Times New Roman" w:hAnsi="Times New Roman" w:cs="Times New Roman"/>
          <w:sz w:val="28"/>
          <w:szCs w:val="28"/>
          <w:lang w:val="be-BY" w:eastAsia="ru-RU"/>
        </w:rPr>
        <w:t>Л. Крычынскага сталі асновай</w:t>
      </w:r>
      <w:r w:rsidRPr="002A4FB5">
        <w:rPr>
          <w:rFonts w:ascii="Times New Roman" w:eastAsia="Times New Roman" w:hAnsi="Times New Roman" w:cs="Times New Roman"/>
          <w:sz w:val="28"/>
          <w:szCs w:val="28"/>
          <w:lang w:val="be-BY" w:eastAsia="ru-RU"/>
        </w:rPr>
        <w:t xml:space="preserve"> фонд</w:t>
      </w:r>
      <w:r w:rsidR="00C57DBB" w:rsidRPr="002A4FB5">
        <w:rPr>
          <w:rFonts w:ascii="Times New Roman" w:eastAsia="Times New Roman" w:hAnsi="Times New Roman" w:cs="Times New Roman"/>
          <w:sz w:val="28"/>
          <w:szCs w:val="28"/>
          <w:lang w:val="be-BY" w:eastAsia="ru-RU"/>
        </w:rPr>
        <w:t xml:space="preserve">у гэтага </w:t>
      </w:r>
      <w:r w:rsidRPr="002A4FB5">
        <w:rPr>
          <w:rFonts w:ascii="Times New Roman" w:eastAsia="Times New Roman" w:hAnsi="Times New Roman" w:cs="Times New Roman"/>
          <w:sz w:val="28"/>
          <w:szCs w:val="28"/>
          <w:lang w:val="be-BY" w:eastAsia="ru-RU"/>
        </w:rPr>
        <w:t xml:space="preserve">музея, які размяшчаўся ў будынку муфціяту і нагадваў больш музейную экспазіцыю. </w:t>
      </w:r>
      <w:r w:rsidR="004F648B">
        <w:rPr>
          <w:rFonts w:ascii="Times New Roman" w:eastAsia="Times New Roman" w:hAnsi="Times New Roman" w:cs="Times New Roman"/>
          <w:sz w:val="28"/>
          <w:szCs w:val="28"/>
          <w:lang w:val="be-BY" w:eastAsia="ru-RU"/>
        </w:rPr>
        <w:t>У </w:t>
      </w:r>
      <w:r w:rsidR="00C57DBB" w:rsidRPr="002A4FB5">
        <w:rPr>
          <w:rFonts w:ascii="Times New Roman" w:eastAsia="Times New Roman" w:hAnsi="Times New Roman" w:cs="Times New Roman"/>
          <w:sz w:val="28"/>
          <w:szCs w:val="28"/>
          <w:lang w:val="be-BY" w:eastAsia="ru-RU"/>
        </w:rPr>
        <w:t>1931 г. п</w:t>
      </w:r>
      <w:r w:rsidRPr="002A4FB5">
        <w:rPr>
          <w:rFonts w:ascii="Times New Roman" w:eastAsia="Times New Roman" w:hAnsi="Times New Roman" w:cs="Times New Roman"/>
          <w:sz w:val="28"/>
          <w:szCs w:val="28"/>
          <w:lang w:val="be-BY" w:eastAsia="ru-RU"/>
        </w:rPr>
        <w:t xml:space="preserve">ры </w:t>
      </w:r>
      <w:r w:rsidR="00C57DBB" w:rsidRPr="002A4FB5">
        <w:rPr>
          <w:rFonts w:ascii="Times New Roman" w:eastAsia="Times New Roman" w:hAnsi="Times New Roman" w:cs="Times New Roman"/>
          <w:sz w:val="28"/>
          <w:szCs w:val="28"/>
          <w:lang w:val="be-BY" w:eastAsia="ru-RU"/>
        </w:rPr>
        <w:t xml:space="preserve">татарскім </w:t>
      </w:r>
      <w:r w:rsidRPr="002A4FB5">
        <w:rPr>
          <w:rFonts w:ascii="Times New Roman" w:eastAsia="Times New Roman" w:hAnsi="Times New Roman" w:cs="Times New Roman"/>
          <w:sz w:val="28"/>
          <w:szCs w:val="28"/>
          <w:lang w:val="be-BY" w:eastAsia="ru-RU"/>
        </w:rPr>
        <w:t xml:space="preserve">музеі быў створаны архіў. У 1932 г. у музеі захоўвалася больш </w:t>
      </w:r>
      <w:r w:rsidR="004F648B">
        <w:rPr>
          <w:rFonts w:ascii="Times New Roman" w:eastAsia="Times New Roman" w:hAnsi="Times New Roman" w:cs="Times New Roman"/>
          <w:sz w:val="28"/>
          <w:szCs w:val="28"/>
          <w:lang w:val="be-BY" w:eastAsia="ru-RU"/>
        </w:rPr>
        <w:t xml:space="preserve">за </w:t>
      </w:r>
      <w:r w:rsidRPr="002A4FB5">
        <w:rPr>
          <w:rFonts w:ascii="Times New Roman" w:eastAsia="Times New Roman" w:hAnsi="Times New Roman" w:cs="Times New Roman"/>
          <w:sz w:val="28"/>
          <w:szCs w:val="28"/>
          <w:lang w:val="be-BY" w:eastAsia="ru-RU"/>
        </w:rPr>
        <w:t xml:space="preserve">50 каштоўных </w:t>
      </w:r>
      <w:r w:rsidR="00C57DBB" w:rsidRPr="002A4FB5">
        <w:rPr>
          <w:rFonts w:ascii="Times New Roman" w:eastAsia="Times New Roman" w:hAnsi="Times New Roman" w:cs="Times New Roman"/>
          <w:sz w:val="28"/>
          <w:szCs w:val="28"/>
          <w:lang w:val="be-BY" w:eastAsia="ru-RU"/>
        </w:rPr>
        <w:t>артэфактаў (</w:t>
      </w:r>
      <w:r w:rsidRPr="002A4FB5">
        <w:rPr>
          <w:rFonts w:ascii="Times New Roman" w:eastAsia="Times New Roman" w:hAnsi="Times New Roman" w:cs="Times New Roman"/>
          <w:sz w:val="28"/>
          <w:szCs w:val="28"/>
          <w:lang w:val="be-BY" w:eastAsia="ru-RU"/>
        </w:rPr>
        <w:t xml:space="preserve">рукапісныя караны, кітабы, хамаілы, </w:t>
      </w:r>
      <w:r w:rsidR="00C57DBB" w:rsidRPr="002A4FB5">
        <w:rPr>
          <w:rFonts w:ascii="Times New Roman" w:eastAsia="Times New Roman" w:hAnsi="Times New Roman" w:cs="Times New Roman"/>
          <w:sz w:val="28"/>
          <w:szCs w:val="28"/>
          <w:lang w:val="be-BY" w:eastAsia="ru-RU"/>
        </w:rPr>
        <w:t>д</w:t>
      </w:r>
      <w:r w:rsidRPr="002A4FB5">
        <w:rPr>
          <w:rFonts w:ascii="Times New Roman" w:eastAsia="Times New Roman" w:hAnsi="Times New Roman" w:cs="Times New Roman"/>
          <w:sz w:val="28"/>
          <w:szCs w:val="28"/>
          <w:lang w:val="be-BY" w:eastAsia="ru-RU"/>
        </w:rPr>
        <w:t>акумент</w:t>
      </w:r>
      <w:r w:rsidR="00C57DBB" w:rsidRPr="002A4FB5">
        <w:rPr>
          <w:rFonts w:ascii="Times New Roman" w:eastAsia="Times New Roman" w:hAnsi="Times New Roman" w:cs="Times New Roman"/>
          <w:sz w:val="28"/>
          <w:szCs w:val="28"/>
          <w:lang w:val="be-BY" w:eastAsia="ru-RU"/>
        </w:rPr>
        <w:t>ы</w:t>
      </w:r>
      <w:r w:rsidRPr="002A4FB5">
        <w:rPr>
          <w:rFonts w:ascii="Times New Roman" w:eastAsia="Times New Roman" w:hAnsi="Times New Roman" w:cs="Times New Roman"/>
          <w:sz w:val="28"/>
          <w:szCs w:val="28"/>
          <w:lang w:val="be-BY" w:eastAsia="ru-RU"/>
        </w:rPr>
        <w:t xml:space="preserve"> з татарскімі пячаткамі, куфічныя манеты, старадрукі </w:t>
      </w:r>
      <w:r w:rsidR="00C57DBB"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“Альфуркан татарскі праўдзівы…” М.</w:t>
      </w:r>
      <w:r w:rsidR="00C57DBB" w:rsidRPr="002A4FB5">
        <w:rPr>
          <w:rFonts w:ascii="Times New Roman" w:eastAsia="Times New Roman" w:hAnsi="Times New Roman" w:cs="Times New Roman"/>
          <w:sz w:val="28"/>
          <w:szCs w:val="28"/>
          <w:lang w:val="be-BY" w:eastAsia="ru-RU"/>
        </w:rPr>
        <w:t> </w:t>
      </w:r>
      <w:r w:rsidRPr="002A4FB5">
        <w:rPr>
          <w:rFonts w:ascii="Times New Roman" w:eastAsia="Times New Roman" w:hAnsi="Times New Roman" w:cs="Times New Roman"/>
          <w:sz w:val="28"/>
          <w:szCs w:val="28"/>
          <w:lang w:val="be-BY" w:eastAsia="ru-RU"/>
        </w:rPr>
        <w:t>Чыжэўскага 1617 г</w:t>
      </w:r>
      <w:r w:rsidR="00C57DBB" w:rsidRPr="002A4FB5">
        <w:rPr>
          <w:rFonts w:ascii="Times New Roman" w:eastAsia="Times New Roman" w:hAnsi="Times New Roman" w:cs="Times New Roman"/>
          <w:sz w:val="28"/>
          <w:szCs w:val="28"/>
          <w:lang w:val="be-BY" w:eastAsia="ru-RU"/>
        </w:rPr>
        <w:t>. і ншыя</w:t>
      </w:r>
      <w:r w:rsidRPr="002A4FB5">
        <w:rPr>
          <w:rFonts w:ascii="Times New Roman" w:eastAsia="Times New Roman" w:hAnsi="Times New Roman" w:cs="Times New Roman"/>
          <w:sz w:val="28"/>
          <w:szCs w:val="28"/>
          <w:lang w:val="be-BY" w:eastAsia="ru-RU"/>
        </w:rPr>
        <w:t>, дакументы з подпісам караля Рэчы Паспалітай С.</w:t>
      </w:r>
      <w:r w:rsidR="00C57DBB" w:rsidRPr="002A4FB5">
        <w:rPr>
          <w:rFonts w:ascii="Times New Roman" w:eastAsia="Times New Roman" w:hAnsi="Times New Roman" w:cs="Times New Roman"/>
          <w:sz w:val="28"/>
          <w:szCs w:val="28"/>
          <w:lang w:val="be-BY" w:eastAsia="ru-RU"/>
        </w:rPr>
        <w:t> </w:t>
      </w:r>
      <w:r w:rsidRPr="002A4FB5">
        <w:rPr>
          <w:rFonts w:ascii="Times New Roman" w:eastAsia="Times New Roman" w:hAnsi="Times New Roman" w:cs="Times New Roman"/>
          <w:sz w:val="28"/>
          <w:szCs w:val="28"/>
          <w:lang w:val="be-BY" w:eastAsia="ru-RU"/>
        </w:rPr>
        <w:t xml:space="preserve">Аўгуста Панятоўскага, малюнкі і фатаграфіі мячэцяў і </w:t>
      </w:r>
      <w:r w:rsidR="00C57DBB" w:rsidRPr="002A4FB5">
        <w:rPr>
          <w:rFonts w:ascii="Times New Roman" w:eastAsia="Times New Roman" w:hAnsi="Times New Roman" w:cs="Times New Roman"/>
          <w:sz w:val="28"/>
          <w:szCs w:val="28"/>
          <w:lang w:val="be-BY" w:eastAsia="ru-RU"/>
        </w:rPr>
        <w:t>г.</w:t>
      </w:r>
      <w:r w:rsidR="00695F74">
        <w:rPr>
          <w:rFonts w:ascii="Times New Roman" w:eastAsia="Times New Roman" w:hAnsi="Times New Roman" w:cs="Times New Roman"/>
          <w:sz w:val="28"/>
          <w:szCs w:val="28"/>
          <w:lang w:val="be-BY" w:eastAsia="ru-RU"/>
        </w:rPr>
        <w:t xml:space="preserve"> </w:t>
      </w:r>
      <w:r w:rsidR="00C57DBB" w:rsidRPr="002A4FB5">
        <w:rPr>
          <w:rFonts w:ascii="Times New Roman" w:eastAsia="Times New Roman" w:hAnsi="Times New Roman" w:cs="Times New Roman"/>
          <w:sz w:val="28"/>
          <w:szCs w:val="28"/>
          <w:lang w:val="be-BY" w:eastAsia="ru-RU"/>
        </w:rPr>
        <w:t>д.</w:t>
      </w:r>
      <w:r w:rsidRPr="002A4FB5">
        <w:rPr>
          <w:rFonts w:ascii="Times New Roman" w:eastAsia="Times New Roman" w:hAnsi="Times New Roman" w:cs="Times New Roman"/>
          <w:sz w:val="28"/>
          <w:szCs w:val="28"/>
          <w:lang w:val="be-BY" w:eastAsia="ru-RU"/>
        </w:rPr>
        <w:t xml:space="preserve"> Пасля пераезду ў 1934 г. захавальніка Л.</w:t>
      </w:r>
      <w:r w:rsidR="00C57DBB" w:rsidRPr="002A4FB5">
        <w:rPr>
          <w:rFonts w:ascii="Times New Roman" w:eastAsia="Times New Roman" w:hAnsi="Times New Roman" w:cs="Times New Roman"/>
          <w:sz w:val="28"/>
          <w:szCs w:val="28"/>
          <w:lang w:val="be-BY" w:eastAsia="ru-RU"/>
        </w:rPr>
        <w:t> </w:t>
      </w:r>
      <w:r w:rsidRPr="002A4FB5">
        <w:rPr>
          <w:rFonts w:ascii="Times New Roman" w:eastAsia="Times New Roman" w:hAnsi="Times New Roman" w:cs="Times New Roman"/>
          <w:sz w:val="28"/>
          <w:szCs w:val="28"/>
          <w:lang w:val="be-BY" w:eastAsia="ru-RU"/>
        </w:rPr>
        <w:t>Крычынскага ў Замосце музейныя і архіўныя матэрыялы ра</w:t>
      </w:r>
      <w:r w:rsidR="00C57DBB" w:rsidRPr="002A4FB5">
        <w:rPr>
          <w:rFonts w:ascii="Times New Roman" w:eastAsia="Times New Roman" w:hAnsi="Times New Roman" w:cs="Times New Roman"/>
          <w:sz w:val="28"/>
          <w:szCs w:val="28"/>
          <w:lang w:val="be-BY" w:eastAsia="ru-RU"/>
        </w:rPr>
        <w:t>змяшчаліся ў сховішчы муфціяту.</w:t>
      </w:r>
    </w:p>
    <w:p w14:paraId="65271B62" w14:textId="2C0C7F35" w:rsidR="00002D04" w:rsidRPr="002A4FB5" w:rsidRDefault="00BB5DF8"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lastRenderedPageBreak/>
        <w:t xml:space="preserve">У 1929 г. </w:t>
      </w:r>
      <w:r w:rsidR="00C57DBB" w:rsidRPr="002A4FB5">
        <w:rPr>
          <w:rFonts w:ascii="Times New Roman" w:eastAsia="Times New Roman" w:hAnsi="Times New Roman" w:cs="Times New Roman"/>
          <w:sz w:val="28"/>
          <w:szCs w:val="28"/>
          <w:lang w:val="be-BY" w:eastAsia="ru-RU"/>
        </w:rPr>
        <w:t xml:space="preserve">КАСТП </w:t>
      </w:r>
      <w:r w:rsidRPr="002A4FB5">
        <w:rPr>
          <w:rFonts w:ascii="Times New Roman" w:eastAsia="Times New Roman" w:hAnsi="Times New Roman" w:cs="Times New Roman"/>
          <w:sz w:val="28"/>
          <w:szCs w:val="28"/>
          <w:lang w:val="be-BY" w:eastAsia="ru-RU"/>
        </w:rPr>
        <w:t>быў выдадзены “Гербоўнік татарскіх сем’яў у Польшчы” С.</w:t>
      </w:r>
      <w:r w:rsidR="003E517D"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Дзядулевіча, у якім прааналізаваны генеалогія і гісторыя шматлікіх татарскіх родаў ВКЛ з ХV ст. </w:t>
      </w:r>
      <w:r w:rsidR="003E517D" w:rsidRPr="002A4FB5">
        <w:rPr>
          <w:rFonts w:ascii="Times New Roman" w:eastAsia="Times New Roman" w:hAnsi="Times New Roman" w:cs="Times New Roman"/>
          <w:sz w:val="28"/>
          <w:szCs w:val="28"/>
          <w:lang w:val="be-BY" w:eastAsia="ru-RU"/>
        </w:rPr>
        <w:t xml:space="preserve">А ў 1932–1938 гг. </w:t>
      </w:r>
      <w:r w:rsidRPr="002A4FB5">
        <w:rPr>
          <w:rFonts w:ascii="Times New Roman" w:eastAsia="Times New Roman" w:hAnsi="Times New Roman" w:cs="Times New Roman"/>
          <w:sz w:val="28"/>
          <w:szCs w:val="28"/>
          <w:lang w:val="be-BY" w:eastAsia="ru-RU"/>
        </w:rPr>
        <w:t xml:space="preserve">КАСТП выдала </w:t>
      </w:r>
      <w:r w:rsidR="003E517D" w:rsidRPr="002A4FB5">
        <w:rPr>
          <w:rFonts w:ascii="Times New Roman" w:eastAsia="Times New Roman" w:hAnsi="Times New Roman" w:cs="Times New Roman"/>
          <w:sz w:val="28"/>
          <w:szCs w:val="28"/>
          <w:lang w:val="be-BY" w:eastAsia="ru-RU"/>
        </w:rPr>
        <w:t xml:space="preserve">па-польску </w:t>
      </w:r>
      <w:r w:rsidR="004F648B">
        <w:rPr>
          <w:rFonts w:ascii="Times New Roman" w:eastAsia="Times New Roman" w:hAnsi="Times New Roman" w:cs="Times New Roman"/>
          <w:sz w:val="28"/>
          <w:szCs w:val="28"/>
          <w:lang w:val="be-BY" w:eastAsia="ru-RU"/>
        </w:rPr>
        <w:t>тры</w:t>
      </w:r>
      <w:r w:rsidRPr="002A4FB5">
        <w:rPr>
          <w:rFonts w:ascii="Times New Roman" w:eastAsia="Times New Roman" w:hAnsi="Times New Roman" w:cs="Times New Roman"/>
          <w:sz w:val="28"/>
          <w:szCs w:val="28"/>
          <w:lang w:val="be-BY" w:eastAsia="ru-RU"/>
        </w:rPr>
        <w:t xml:space="preserve"> тамы навуковага</w:t>
      </w:r>
      <w:r w:rsidR="003E517D" w:rsidRPr="002A4FB5">
        <w:rPr>
          <w:rFonts w:ascii="Times New Roman" w:eastAsia="Times New Roman" w:hAnsi="Times New Roman" w:cs="Times New Roman"/>
          <w:sz w:val="28"/>
          <w:szCs w:val="28"/>
          <w:lang w:val="be-BY" w:eastAsia="ru-RU"/>
        </w:rPr>
        <w:t xml:space="preserve"> і</w:t>
      </w:r>
      <w:r w:rsidRPr="002A4FB5">
        <w:rPr>
          <w:rFonts w:ascii="Times New Roman" w:eastAsia="Times New Roman" w:hAnsi="Times New Roman" w:cs="Times New Roman"/>
          <w:sz w:val="28"/>
          <w:szCs w:val="28"/>
          <w:lang w:val="be-BY" w:eastAsia="ru-RU"/>
        </w:rPr>
        <w:t xml:space="preserve"> літаратурнага часопіса “</w:t>
      </w:r>
      <w:r w:rsidRPr="002A4FB5">
        <w:rPr>
          <w:rFonts w:ascii="Times New Roman" w:eastAsia="Times New Roman" w:hAnsi="Times New Roman" w:cs="Times New Roman"/>
          <w:sz w:val="28"/>
          <w:szCs w:val="28"/>
          <w:lang w:val="pl-PL" w:eastAsia="ru-RU"/>
        </w:rPr>
        <w:t>Rocznik</w:t>
      </w:r>
      <w:r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pl-PL" w:eastAsia="ru-RU"/>
        </w:rPr>
        <w:t>Tatarski</w:t>
      </w:r>
      <w:r w:rsidRPr="002A4FB5">
        <w:rPr>
          <w:rFonts w:ascii="Times New Roman" w:eastAsia="Times New Roman" w:hAnsi="Times New Roman" w:cs="Times New Roman"/>
          <w:sz w:val="28"/>
          <w:szCs w:val="28"/>
          <w:lang w:val="be-BY" w:eastAsia="ru-RU"/>
        </w:rPr>
        <w:t>”</w:t>
      </w:r>
      <w:r w:rsidR="00F009E2"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(“Татарскі штогоднік”)</w:t>
      </w:r>
      <w:r w:rsidR="003E517D" w:rsidRPr="002A4FB5">
        <w:rPr>
          <w:rFonts w:ascii="Times New Roman" w:eastAsia="Times New Roman" w:hAnsi="Times New Roman" w:cs="Times New Roman"/>
          <w:sz w:val="28"/>
          <w:szCs w:val="28"/>
          <w:lang w:val="be-BY" w:eastAsia="ru-RU"/>
        </w:rPr>
        <w:t>. Г</w:t>
      </w:r>
      <w:r w:rsidRPr="002A4FB5">
        <w:rPr>
          <w:rFonts w:ascii="Times New Roman" w:eastAsia="Times New Roman" w:hAnsi="Times New Roman" w:cs="Times New Roman"/>
          <w:sz w:val="28"/>
          <w:szCs w:val="28"/>
          <w:lang w:val="be-BY" w:eastAsia="ru-RU"/>
        </w:rPr>
        <w:t xml:space="preserve">алоўным рэдактарам </w:t>
      </w:r>
      <w:r w:rsidR="003E517D" w:rsidRPr="002A4FB5">
        <w:rPr>
          <w:rFonts w:ascii="Times New Roman" w:eastAsia="Times New Roman" w:hAnsi="Times New Roman" w:cs="Times New Roman"/>
          <w:sz w:val="28"/>
          <w:szCs w:val="28"/>
          <w:lang w:val="be-BY" w:eastAsia="ru-RU"/>
        </w:rPr>
        <w:t>часопіса з’яўляўся Л. </w:t>
      </w:r>
      <w:r w:rsidRPr="002A4FB5">
        <w:rPr>
          <w:rFonts w:ascii="Times New Roman" w:eastAsia="Times New Roman" w:hAnsi="Times New Roman" w:cs="Times New Roman"/>
          <w:sz w:val="28"/>
          <w:szCs w:val="28"/>
          <w:lang w:val="be-BY" w:eastAsia="ru-RU"/>
        </w:rPr>
        <w:t>Крычынскі</w:t>
      </w:r>
      <w:r w:rsidR="003E517D" w:rsidRPr="002A4FB5">
        <w:rPr>
          <w:rFonts w:ascii="Times New Roman" w:eastAsia="Times New Roman" w:hAnsi="Times New Roman" w:cs="Times New Roman"/>
          <w:sz w:val="28"/>
          <w:szCs w:val="28"/>
          <w:lang w:val="be-BY" w:eastAsia="ru-RU"/>
        </w:rPr>
        <w:t xml:space="preserve">. У першым і другім </w:t>
      </w:r>
      <w:r w:rsidRPr="002A4FB5">
        <w:rPr>
          <w:rFonts w:ascii="Times New Roman" w:eastAsia="Times New Roman" w:hAnsi="Times New Roman" w:cs="Times New Roman"/>
          <w:sz w:val="28"/>
          <w:szCs w:val="28"/>
          <w:lang w:val="be-BY" w:eastAsia="ru-RU"/>
        </w:rPr>
        <w:t xml:space="preserve">тамах “Татарскага штогодніка” </w:t>
      </w:r>
      <w:r w:rsidR="003E517D" w:rsidRPr="002A4FB5">
        <w:rPr>
          <w:rFonts w:ascii="Times New Roman" w:eastAsia="Times New Roman" w:hAnsi="Times New Roman" w:cs="Times New Roman"/>
          <w:sz w:val="28"/>
          <w:szCs w:val="28"/>
          <w:lang w:val="be-BY" w:eastAsia="ru-RU"/>
        </w:rPr>
        <w:t>былі надрукаваны працы</w:t>
      </w:r>
      <w:r w:rsidRPr="002A4FB5">
        <w:rPr>
          <w:rFonts w:ascii="Times New Roman" w:eastAsia="Times New Roman" w:hAnsi="Times New Roman" w:cs="Times New Roman"/>
          <w:sz w:val="28"/>
          <w:szCs w:val="28"/>
          <w:lang w:val="be-BY" w:eastAsia="ru-RU"/>
        </w:rPr>
        <w:t xml:space="preserve"> па гісторыі, культуры татар на польскіх, беларускіх і літоўскіх землях, </w:t>
      </w:r>
      <w:r w:rsidR="003E517D" w:rsidRPr="002A4FB5">
        <w:rPr>
          <w:rFonts w:ascii="Times New Roman" w:eastAsia="Times New Roman" w:hAnsi="Times New Roman" w:cs="Times New Roman"/>
          <w:sz w:val="28"/>
          <w:szCs w:val="28"/>
          <w:lang w:val="be-BY" w:eastAsia="ru-RU"/>
        </w:rPr>
        <w:t>аб іх сувязях</w:t>
      </w:r>
      <w:r w:rsidRPr="002A4FB5">
        <w:rPr>
          <w:rFonts w:ascii="Times New Roman" w:eastAsia="Times New Roman" w:hAnsi="Times New Roman" w:cs="Times New Roman"/>
          <w:sz w:val="28"/>
          <w:szCs w:val="28"/>
          <w:lang w:val="be-BY" w:eastAsia="ru-RU"/>
        </w:rPr>
        <w:t xml:space="preserve"> з мусульманскім Усходам. </w:t>
      </w:r>
      <w:r w:rsidR="003E517D" w:rsidRPr="002A4FB5">
        <w:rPr>
          <w:rFonts w:ascii="Times New Roman" w:eastAsia="Times New Roman" w:hAnsi="Times New Roman" w:cs="Times New Roman"/>
          <w:sz w:val="28"/>
          <w:szCs w:val="28"/>
          <w:lang w:val="be-BY" w:eastAsia="ru-RU"/>
        </w:rPr>
        <w:t>Варта адзначыць а</w:t>
      </w:r>
      <w:r w:rsidRPr="002A4FB5">
        <w:rPr>
          <w:rFonts w:ascii="Times New Roman" w:eastAsia="Times New Roman" w:hAnsi="Times New Roman" w:cs="Times New Roman"/>
          <w:sz w:val="28"/>
          <w:szCs w:val="28"/>
          <w:lang w:val="be-BY" w:eastAsia="ru-RU"/>
        </w:rPr>
        <w:t>ртыкулы караімскага гахама Х.</w:t>
      </w:r>
      <w:r w:rsidR="004F648B">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С.</w:t>
      </w:r>
      <w:r w:rsidR="00C54DC5"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Шапшала аб страце літоўскімі татарамі сваёй роднай мовы, А.</w:t>
      </w:r>
      <w:r w:rsidR="00C54DC5"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Ахматовіча аб прававым становішчы татар</w:t>
      </w:r>
      <w:r w:rsidR="00C54DC5" w:rsidRPr="002A4FB5">
        <w:rPr>
          <w:rFonts w:ascii="Times New Roman" w:eastAsia="Times New Roman" w:hAnsi="Times New Roman" w:cs="Times New Roman"/>
          <w:sz w:val="28"/>
          <w:szCs w:val="28"/>
          <w:lang w:val="be-BY" w:eastAsia="ru-RU"/>
        </w:rPr>
        <w:t>аў у</w:t>
      </w:r>
      <w:r w:rsidRPr="002A4FB5">
        <w:rPr>
          <w:rFonts w:ascii="Times New Roman" w:eastAsia="Times New Roman" w:hAnsi="Times New Roman" w:cs="Times New Roman"/>
          <w:sz w:val="28"/>
          <w:szCs w:val="28"/>
          <w:lang w:val="be-BY" w:eastAsia="ru-RU"/>
        </w:rPr>
        <w:t xml:space="preserve"> ХVIII–XX стст., Т.Стрыкеніча-Корзана “Гістарычны нарыс пра літоўскіх татар у Мінску Літоўскім і яго ваколіцах”, муфція Я.</w:t>
      </w:r>
      <w:r w:rsidR="00C54DC5"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Шынкевіча пра рэлігійную літаратуру, імама А.</w:t>
      </w:r>
      <w:r w:rsidR="00C54DC5"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Варановіча пра </w:t>
      </w:r>
      <w:r w:rsidR="00002D04" w:rsidRPr="002A4FB5">
        <w:rPr>
          <w:rFonts w:ascii="Times New Roman" w:eastAsia="Times New Roman" w:hAnsi="Times New Roman" w:cs="Times New Roman"/>
          <w:sz w:val="28"/>
          <w:szCs w:val="28"/>
          <w:lang w:val="be-BY" w:eastAsia="ru-RU"/>
        </w:rPr>
        <w:t xml:space="preserve">захаванне </w:t>
      </w:r>
      <w:r w:rsidRPr="002A4FB5">
        <w:rPr>
          <w:rFonts w:ascii="Times New Roman" w:eastAsia="Times New Roman" w:hAnsi="Times New Roman" w:cs="Times New Roman"/>
          <w:sz w:val="28"/>
          <w:szCs w:val="28"/>
          <w:lang w:val="be-BY" w:eastAsia="ru-RU"/>
        </w:rPr>
        <w:t xml:space="preserve">мовы татар. </w:t>
      </w:r>
      <w:r w:rsidR="00002D04" w:rsidRPr="002A4FB5">
        <w:rPr>
          <w:rFonts w:ascii="Times New Roman" w:eastAsia="Times New Roman" w:hAnsi="Times New Roman" w:cs="Times New Roman"/>
          <w:sz w:val="28"/>
          <w:szCs w:val="28"/>
          <w:lang w:val="be-BY" w:eastAsia="ru-RU"/>
        </w:rPr>
        <w:t>Па в</w:t>
      </w:r>
      <w:r w:rsidRPr="002A4FB5">
        <w:rPr>
          <w:rFonts w:ascii="Times New Roman" w:eastAsia="Times New Roman" w:hAnsi="Times New Roman" w:cs="Times New Roman"/>
          <w:sz w:val="28"/>
          <w:szCs w:val="28"/>
          <w:lang w:val="be-BY" w:eastAsia="ru-RU"/>
        </w:rPr>
        <w:t xml:space="preserve">аеннай </w:t>
      </w:r>
      <w:r w:rsidR="00002D04" w:rsidRPr="002A4FB5">
        <w:rPr>
          <w:rFonts w:ascii="Times New Roman" w:eastAsia="Times New Roman" w:hAnsi="Times New Roman" w:cs="Times New Roman"/>
          <w:sz w:val="28"/>
          <w:szCs w:val="28"/>
          <w:lang w:val="be-BY" w:eastAsia="ru-RU"/>
        </w:rPr>
        <w:t xml:space="preserve">тэматыцы </w:t>
      </w:r>
      <w:r w:rsidRPr="002A4FB5">
        <w:rPr>
          <w:rFonts w:ascii="Times New Roman" w:eastAsia="Times New Roman" w:hAnsi="Times New Roman" w:cs="Times New Roman"/>
          <w:sz w:val="28"/>
          <w:szCs w:val="28"/>
          <w:lang w:val="be-BY" w:eastAsia="ru-RU"/>
        </w:rPr>
        <w:t xml:space="preserve">былі артыкулы </w:t>
      </w:r>
      <w:r w:rsidR="00002D04" w:rsidRPr="002A4FB5">
        <w:rPr>
          <w:rFonts w:ascii="Times New Roman" w:eastAsia="Times New Roman" w:hAnsi="Times New Roman" w:cs="Times New Roman"/>
          <w:sz w:val="28"/>
          <w:szCs w:val="28"/>
          <w:lang w:val="be-BY" w:eastAsia="ru-RU"/>
        </w:rPr>
        <w:t xml:space="preserve">Л. Крычынскага </w:t>
      </w:r>
      <w:r w:rsidRPr="002A4FB5">
        <w:rPr>
          <w:rFonts w:ascii="Times New Roman" w:eastAsia="Times New Roman" w:hAnsi="Times New Roman" w:cs="Times New Roman"/>
          <w:sz w:val="28"/>
          <w:szCs w:val="28"/>
          <w:lang w:val="be-BY" w:eastAsia="ru-RU"/>
        </w:rPr>
        <w:t xml:space="preserve">“Літоўскія татары ў польскім войску ў паўстанні 1831 г.”, </w:t>
      </w:r>
      <w:r w:rsidR="00002D04" w:rsidRPr="002A4FB5">
        <w:rPr>
          <w:rFonts w:ascii="Times New Roman" w:eastAsia="Times New Roman" w:hAnsi="Times New Roman" w:cs="Times New Roman"/>
          <w:sz w:val="28"/>
          <w:szCs w:val="28"/>
          <w:lang w:val="be-BY" w:eastAsia="ru-RU"/>
        </w:rPr>
        <w:t xml:space="preserve">С. Крычынскага </w:t>
      </w:r>
      <w:r w:rsidRPr="002A4FB5">
        <w:rPr>
          <w:rFonts w:ascii="Times New Roman" w:eastAsia="Times New Roman" w:hAnsi="Times New Roman" w:cs="Times New Roman"/>
          <w:sz w:val="28"/>
          <w:szCs w:val="28"/>
          <w:lang w:val="be-BY" w:eastAsia="ru-RU"/>
        </w:rPr>
        <w:t>“Генерал Ю.</w:t>
      </w:r>
      <w:r w:rsidR="00002D04"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Беляк (1741–1794)”, “Матэрыялы па гісторыі татарскіх палкоў у Польшчы (1777–1791)”, </w:t>
      </w:r>
      <w:r w:rsidR="00002D04" w:rsidRPr="002A4FB5">
        <w:rPr>
          <w:rFonts w:ascii="Times New Roman" w:eastAsia="Times New Roman" w:hAnsi="Times New Roman" w:cs="Times New Roman"/>
          <w:sz w:val="28"/>
          <w:szCs w:val="28"/>
          <w:lang w:val="be-BY" w:eastAsia="ru-RU"/>
        </w:rPr>
        <w:t xml:space="preserve">Л. Найманскага </w:t>
      </w:r>
      <w:r w:rsidRPr="002A4FB5">
        <w:rPr>
          <w:rFonts w:ascii="Times New Roman" w:eastAsia="Times New Roman" w:hAnsi="Times New Roman" w:cs="Times New Roman"/>
          <w:sz w:val="28"/>
          <w:szCs w:val="28"/>
          <w:lang w:val="be-BY" w:eastAsia="ru-RU"/>
        </w:rPr>
        <w:t>пра ўдзел у паўстанні 1863 г. і інш</w:t>
      </w:r>
      <w:r w:rsidR="00002D04" w:rsidRPr="002A4FB5">
        <w:rPr>
          <w:rFonts w:ascii="Times New Roman" w:eastAsia="Times New Roman" w:hAnsi="Times New Roman" w:cs="Times New Roman"/>
          <w:sz w:val="28"/>
          <w:szCs w:val="28"/>
          <w:lang w:val="be-BY" w:eastAsia="ru-RU"/>
        </w:rPr>
        <w:t>ыя</w:t>
      </w:r>
      <w:r w:rsidRPr="002A4FB5">
        <w:rPr>
          <w:rFonts w:ascii="Times New Roman" w:eastAsia="Times New Roman" w:hAnsi="Times New Roman" w:cs="Times New Roman"/>
          <w:sz w:val="28"/>
          <w:szCs w:val="28"/>
          <w:lang w:val="be-BY" w:eastAsia="ru-RU"/>
        </w:rPr>
        <w:t xml:space="preserve">. </w:t>
      </w:r>
      <w:r w:rsidR="00002D04" w:rsidRPr="002A4FB5">
        <w:rPr>
          <w:rFonts w:ascii="Times New Roman" w:eastAsia="Times New Roman" w:hAnsi="Times New Roman" w:cs="Times New Roman"/>
          <w:sz w:val="28"/>
          <w:szCs w:val="28"/>
          <w:lang w:val="be-BY" w:eastAsia="ru-RU"/>
        </w:rPr>
        <w:t xml:space="preserve">Змяшчалася таксама </w:t>
      </w:r>
      <w:r w:rsidRPr="002A4FB5">
        <w:rPr>
          <w:rFonts w:ascii="Times New Roman" w:eastAsia="Times New Roman" w:hAnsi="Times New Roman" w:cs="Times New Roman"/>
          <w:sz w:val="28"/>
          <w:szCs w:val="28"/>
          <w:lang w:val="be-BY" w:eastAsia="ru-RU"/>
        </w:rPr>
        <w:t>хроніка грамадска-палітычнага, рэлігійнага, этнакультурнага жыцця татар</w:t>
      </w:r>
      <w:r w:rsidR="00002D04" w:rsidRPr="002A4FB5">
        <w:rPr>
          <w:rFonts w:ascii="Times New Roman" w:eastAsia="Times New Roman" w:hAnsi="Times New Roman" w:cs="Times New Roman"/>
          <w:sz w:val="28"/>
          <w:szCs w:val="28"/>
          <w:lang w:val="be-BY" w:eastAsia="ru-RU"/>
        </w:rPr>
        <w:t>аў</w:t>
      </w:r>
      <w:r w:rsidRPr="002A4FB5">
        <w:rPr>
          <w:rFonts w:ascii="Times New Roman" w:eastAsia="Times New Roman" w:hAnsi="Times New Roman" w:cs="Times New Roman"/>
          <w:sz w:val="28"/>
          <w:szCs w:val="28"/>
          <w:lang w:val="be-BY" w:eastAsia="ru-RU"/>
        </w:rPr>
        <w:t xml:space="preserve"> </w:t>
      </w:r>
      <w:r w:rsidR="00002D04" w:rsidRPr="002A4FB5">
        <w:rPr>
          <w:rFonts w:ascii="Times New Roman" w:eastAsia="Times New Roman" w:hAnsi="Times New Roman" w:cs="Times New Roman"/>
          <w:sz w:val="28"/>
          <w:szCs w:val="28"/>
          <w:lang w:val="be-BY" w:eastAsia="ru-RU"/>
        </w:rPr>
        <w:t xml:space="preserve">заходнебеларускіх зямель і </w:t>
      </w:r>
      <w:r w:rsidRPr="002A4FB5">
        <w:rPr>
          <w:rFonts w:ascii="Times New Roman" w:eastAsia="Times New Roman" w:hAnsi="Times New Roman" w:cs="Times New Roman"/>
          <w:sz w:val="28"/>
          <w:szCs w:val="28"/>
          <w:lang w:val="be-BY" w:eastAsia="ru-RU"/>
        </w:rPr>
        <w:t>Польшчы, літаратурныя творы, рэцэнзіі і інш</w:t>
      </w:r>
      <w:r w:rsidR="00002D04" w:rsidRPr="002A4FB5">
        <w:rPr>
          <w:rFonts w:ascii="Times New Roman" w:eastAsia="Times New Roman" w:hAnsi="Times New Roman" w:cs="Times New Roman"/>
          <w:sz w:val="28"/>
          <w:szCs w:val="28"/>
          <w:lang w:val="be-BY" w:eastAsia="ru-RU"/>
        </w:rPr>
        <w:t>ае.</w:t>
      </w:r>
    </w:p>
    <w:p w14:paraId="2852761D" w14:textId="0BEE31A3" w:rsidR="00A071C4" w:rsidRPr="002A4FB5" w:rsidRDefault="00002D04"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Асобна трэба адзначыць </w:t>
      </w:r>
      <w:r w:rsidR="004F648B">
        <w:rPr>
          <w:rFonts w:ascii="Times New Roman" w:eastAsia="Times New Roman" w:hAnsi="Times New Roman" w:cs="Times New Roman"/>
          <w:sz w:val="28"/>
          <w:szCs w:val="28"/>
          <w:lang w:val="be-BY" w:eastAsia="ru-RU"/>
        </w:rPr>
        <w:t>трэці</w:t>
      </w:r>
      <w:r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том</w:t>
      </w:r>
      <w:r w:rsidRPr="002A4FB5">
        <w:rPr>
          <w:rFonts w:ascii="Times New Roman" w:eastAsia="Times New Roman" w:hAnsi="Times New Roman" w:cs="Times New Roman"/>
          <w:sz w:val="28"/>
          <w:szCs w:val="28"/>
          <w:lang w:val="be-BY" w:eastAsia="ru-RU"/>
        </w:rPr>
        <w:t xml:space="preserve"> “Татарскага штогодніка”. </w:t>
      </w:r>
      <w:r w:rsidR="0041122C" w:rsidRPr="002A4FB5">
        <w:rPr>
          <w:rFonts w:ascii="Times New Roman" w:eastAsia="Times New Roman" w:hAnsi="Times New Roman" w:cs="Times New Roman"/>
          <w:sz w:val="28"/>
          <w:szCs w:val="28"/>
          <w:lang w:val="be-BY" w:eastAsia="ru-RU"/>
        </w:rPr>
        <w:t xml:space="preserve">Ён утрымліваў гісторыка-этнаграфічную манаграфію </w:t>
      </w:r>
      <w:r w:rsidR="00BB5DF8" w:rsidRPr="002A4FB5">
        <w:rPr>
          <w:rFonts w:ascii="Times New Roman" w:eastAsia="Times New Roman" w:hAnsi="Times New Roman" w:cs="Times New Roman"/>
          <w:sz w:val="28"/>
          <w:szCs w:val="28"/>
          <w:lang w:val="be-BY" w:eastAsia="ru-RU"/>
        </w:rPr>
        <w:t>С.</w:t>
      </w:r>
      <w:r w:rsidR="0041122C"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 xml:space="preserve">Крычынскага “Літоўскія татары”. </w:t>
      </w:r>
      <w:r w:rsidR="00F87FB9" w:rsidRPr="002A4FB5">
        <w:rPr>
          <w:rFonts w:ascii="Times New Roman" w:eastAsia="Times New Roman" w:hAnsi="Times New Roman" w:cs="Times New Roman"/>
          <w:sz w:val="28"/>
          <w:szCs w:val="28"/>
          <w:lang w:val="be-BY" w:eastAsia="ru-RU"/>
        </w:rPr>
        <w:t>Гэта было першае комплекснае даследаванне татарскай праблематыкі</w:t>
      </w:r>
      <w:r w:rsidR="004F648B" w:rsidRPr="004F648B">
        <w:rPr>
          <w:rFonts w:ascii="Times New Roman" w:eastAsia="Times New Roman" w:hAnsi="Times New Roman" w:cs="Times New Roman"/>
          <w:sz w:val="28"/>
          <w:szCs w:val="28"/>
          <w:lang w:val="be-BY" w:eastAsia="ru-RU"/>
        </w:rPr>
        <w:t xml:space="preserve"> </w:t>
      </w:r>
      <w:r w:rsidR="004F648B" w:rsidRPr="002A4FB5">
        <w:rPr>
          <w:rFonts w:ascii="Times New Roman" w:eastAsia="Times New Roman" w:hAnsi="Times New Roman" w:cs="Times New Roman"/>
          <w:sz w:val="28"/>
          <w:szCs w:val="28"/>
          <w:lang w:val="be-BY" w:eastAsia="ru-RU"/>
        </w:rPr>
        <w:t>ў польскамоўнай літаратуры</w:t>
      </w:r>
      <w:r w:rsidR="00F87FB9" w:rsidRPr="002A4FB5">
        <w:rPr>
          <w:rFonts w:ascii="Times New Roman" w:eastAsia="Times New Roman" w:hAnsi="Times New Roman" w:cs="Times New Roman"/>
          <w:sz w:val="28"/>
          <w:szCs w:val="28"/>
          <w:lang w:val="be-BY" w:eastAsia="ru-RU"/>
        </w:rPr>
        <w:t xml:space="preserve">, </w:t>
      </w:r>
      <w:r w:rsidR="00E54E51" w:rsidRPr="002A4FB5">
        <w:rPr>
          <w:rFonts w:ascii="Times New Roman" w:eastAsia="Times New Roman" w:hAnsi="Times New Roman" w:cs="Times New Roman"/>
          <w:sz w:val="28"/>
          <w:szCs w:val="28"/>
          <w:lang w:val="be-BY" w:eastAsia="ru-RU"/>
        </w:rPr>
        <w:t xml:space="preserve">заснаванае на шырокай базе </w:t>
      </w:r>
      <w:r w:rsidR="00F87FB9" w:rsidRPr="002A4FB5">
        <w:rPr>
          <w:rFonts w:ascii="Times New Roman" w:eastAsia="Times New Roman" w:hAnsi="Times New Roman" w:cs="Times New Roman"/>
          <w:sz w:val="28"/>
          <w:szCs w:val="28"/>
          <w:lang w:val="be-BY" w:eastAsia="ru-RU"/>
        </w:rPr>
        <w:t xml:space="preserve">крыніц – </w:t>
      </w:r>
      <w:r w:rsidR="00E54E51" w:rsidRPr="002A4FB5">
        <w:rPr>
          <w:rFonts w:ascii="Times New Roman" w:eastAsia="Times New Roman" w:hAnsi="Times New Roman" w:cs="Times New Roman"/>
          <w:sz w:val="28"/>
          <w:szCs w:val="28"/>
          <w:lang w:val="be-BY" w:eastAsia="ru-RU"/>
        </w:rPr>
        <w:t>кніг</w:t>
      </w:r>
      <w:r w:rsidR="00F87FB9" w:rsidRPr="002A4FB5">
        <w:rPr>
          <w:rFonts w:ascii="Times New Roman" w:eastAsia="Times New Roman" w:hAnsi="Times New Roman" w:cs="Times New Roman"/>
          <w:sz w:val="28"/>
          <w:szCs w:val="28"/>
          <w:lang w:val="be-BY" w:eastAsia="ru-RU"/>
        </w:rPr>
        <w:t>, перыядычн</w:t>
      </w:r>
      <w:r w:rsidR="00E54E51" w:rsidRPr="002A4FB5">
        <w:rPr>
          <w:rFonts w:ascii="Times New Roman" w:eastAsia="Times New Roman" w:hAnsi="Times New Roman" w:cs="Times New Roman"/>
          <w:sz w:val="28"/>
          <w:szCs w:val="28"/>
          <w:lang w:val="be-BY" w:eastAsia="ru-RU"/>
        </w:rPr>
        <w:t>ага</w:t>
      </w:r>
      <w:r w:rsidR="00F87FB9" w:rsidRPr="002A4FB5">
        <w:rPr>
          <w:rFonts w:ascii="Times New Roman" w:eastAsia="Times New Roman" w:hAnsi="Times New Roman" w:cs="Times New Roman"/>
          <w:sz w:val="28"/>
          <w:szCs w:val="28"/>
          <w:lang w:val="be-BY" w:eastAsia="ru-RU"/>
        </w:rPr>
        <w:t xml:space="preserve"> друк</w:t>
      </w:r>
      <w:r w:rsidR="00E54E51" w:rsidRPr="002A4FB5">
        <w:rPr>
          <w:rFonts w:ascii="Times New Roman" w:eastAsia="Times New Roman" w:hAnsi="Times New Roman" w:cs="Times New Roman"/>
          <w:sz w:val="28"/>
          <w:szCs w:val="28"/>
          <w:lang w:val="be-BY" w:eastAsia="ru-RU"/>
        </w:rPr>
        <w:t>у, архіўных</w:t>
      </w:r>
      <w:r w:rsidR="00BB5DF8" w:rsidRPr="002A4FB5">
        <w:rPr>
          <w:rFonts w:ascii="Times New Roman" w:eastAsia="Times New Roman" w:hAnsi="Times New Roman" w:cs="Times New Roman"/>
          <w:sz w:val="28"/>
          <w:szCs w:val="28"/>
          <w:lang w:val="be-BY" w:eastAsia="ru-RU"/>
        </w:rPr>
        <w:t xml:space="preserve"> </w:t>
      </w:r>
      <w:r w:rsidR="00E54E51" w:rsidRPr="002A4FB5">
        <w:rPr>
          <w:rFonts w:ascii="Times New Roman" w:eastAsia="Times New Roman" w:hAnsi="Times New Roman" w:cs="Times New Roman"/>
          <w:sz w:val="28"/>
          <w:szCs w:val="28"/>
          <w:lang w:val="be-BY" w:eastAsia="ru-RU"/>
        </w:rPr>
        <w:t>матэрыялаў</w:t>
      </w:r>
      <w:r w:rsidR="00F87FB9"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рукапіс</w:t>
      </w:r>
      <w:r w:rsidR="00E54E51" w:rsidRPr="002A4FB5">
        <w:rPr>
          <w:rFonts w:ascii="Times New Roman" w:eastAsia="Times New Roman" w:hAnsi="Times New Roman" w:cs="Times New Roman"/>
          <w:sz w:val="28"/>
          <w:szCs w:val="28"/>
          <w:lang w:val="be-BY" w:eastAsia="ru-RU"/>
        </w:rPr>
        <w:t>аў</w:t>
      </w:r>
      <w:r w:rsidR="00F87FB9" w:rsidRPr="002A4FB5">
        <w:rPr>
          <w:rFonts w:ascii="Times New Roman" w:eastAsia="Times New Roman" w:hAnsi="Times New Roman" w:cs="Times New Roman"/>
          <w:sz w:val="28"/>
          <w:szCs w:val="28"/>
          <w:lang w:val="be-BY" w:eastAsia="ru-RU"/>
        </w:rPr>
        <w:t>, успамін</w:t>
      </w:r>
      <w:r w:rsidR="00E54E51" w:rsidRPr="002A4FB5">
        <w:rPr>
          <w:rFonts w:ascii="Times New Roman" w:eastAsia="Times New Roman" w:hAnsi="Times New Roman" w:cs="Times New Roman"/>
          <w:sz w:val="28"/>
          <w:szCs w:val="28"/>
          <w:lang w:val="be-BY" w:eastAsia="ru-RU"/>
        </w:rPr>
        <w:t>аў</w:t>
      </w:r>
      <w:r w:rsidR="00F87FB9" w:rsidRPr="002A4FB5">
        <w:rPr>
          <w:rFonts w:ascii="Times New Roman" w:eastAsia="Times New Roman" w:hAnsi="Times New Roman" w:cs="Times New Roman"/>
          <w:sz w:val="28"/>
          <w:szCs w:val="28"/>
          <w:lang w:val="be-BY" w:eastAsia="ru-RU"/>
        </w:rPr>
        <w:t xml:space="preserve"> і інша</w:t>
      </w:r>
      <w:r w:rsidR="00E54E51" w:rsidRPr="002A4FB5">
        <w:rPr>
          <w:rFonts w:ascii="Times New Roman" w:eastAsia="Times New Roman" w:hAnsi="Times New Roman" w:cs="Times New Roman"/>
          <w:sz w:val="28"/>
          <w:szCs w:val="28"/>
          <w:lang w:val="be-BY" w:eastAsia="ru-RU"/>
        </w:rPr>
        <w:t>га</w:t>
      </w:r>
      <w:r w:rsidR="002F21C3">
        <w:rPr>
          <w:rFonts w:ascii="Times New Roman" w:eastAsia="Times New Roman" w:hAnsi="Times New Roman" w:cs="Times New Roman"/>
          <w:sz w:val="28"/>
          <w:szCs w:val="28"/>
          <w:lang w:val="be-BY" w:eastAsia="ru-RU"/>
        </w:rPr>
        <w:t>. Аўтар кнігі ў</w:t>
      </w:r>
      <w:r w:rsidR="00F87FB9"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 xml:space="preserve">12 раздзелах асвятляў гісторыю пасялення татараў, іх родаплемянныя традыцыі, рэлігію, заняткі, абрады, назвы населеных пунктаў і прозвішчы татарскага паходжання, </w:t>
      </w:r>
      <w:r w:rsidR="00F009E2" w:rsidRPr="002A4FB5">
        <w:rPr>
          <w:rFonts w:ascii="Times New Roman" w:eastAsia="Times New Roman" w:hAnsi="Times New Roman" w:cs="Times New Roman"/>
          <w:sz w:val="28"/>
          <w:szCs w:val="28"/>
          <w:lang w:val="be-BY" w:eastAsia="ru-RU"/>
        </w:rPr>
        <w:t>менталітэт татараў, іх помнікі матэрыяльнай культуры, мова і літаратура, адукацыйныя ўстановы, могілкі (мізары), народная медыцына і іншае.</w:t>
      </w:r>
      <w:r w:rsidR="004F648B">
        <w:rPr>
          <w:rFonts w:ascii="Times New Roman" w:eastAsia="Times New Roman" w:hAnsi="Times New Roman" w:cs="Times New Roman"/>
          <w:sz w:val="28"/>
          <w:szCs w:val="28"/>
          <w:lang w:val="be-BY" w:eastAsia="ru-RU"/>
        </w:rPr>
        <w:t xml:space="preserve"> На выданне другога </w:t>
      </w:r>
      <w:r w:rsidR="00BB5DF8" w:rsidRPr="002A4FB5">
        <w:rPr>
          <w:rFonts w:ascii="Times New Roman" w:eastAsia="Times New Roman" w:hAnsi="Times New Roman" w:cs="Times New Roman"/>
          <w:sz w:val="28"/>
          <w:szCs w:val="28"/>
          <w:lang w:val="be-BY" w:eastAsia="ru-RU"/>
        </w:rPr>
        <w:t xml:space="preserve">тома </w:t>
      </w:r>
      <w:r w:rsidR="00A071C4" w:rsidRPr="002A4FB5">
        <w:rPr>
          <w:rFonts w:ascii="Times New Roman" w:eastAsia="Times New Roman" w:hAnsi="Times New Roman" w:cs="Times New Roman"/>
          <w:sz w:val="28"/>
          <w:szCs w:val="28"/>
          <w:lang w:val="be-BY" w:eastAsia="ru-RU"/>
        </w:rPr>
        <w:t xml:space="preserve">Міністэрства веравызнанняў і грамадскай асветы Польшчы </w:t>
      </w:r>
      <w:r w:rsidR="00BB5DF8" w:rsidRPr="002A4FB5">
        <w:rPr>
          <w:rFonts w:ascii="Times New Roman" w:eastAsia="Times New Roman" w:hAnsi="Times New Roman" w:cs="Times New Roman"/>
          <w:sz w:val="28"/>
          <w:szCs w:val="28"/>
          <w:lang w:val="be-BY" w:eastAsia="ru-RU"/>
        </w:rPr>
        <w:t>выдзел</w:t>
      </w:r>
      <w:r w:rsidR="00A071C4" w:rsidRPr="002A4FB5">
        <w:rPr>
          <w:rFonts w:ascii="Times New Roman" w:eastAsia="Times New Roman" w:hAnsi="Times New Roman" w:cs="Times New Roman"/>
          <w:sz w:val="28"/>
          <w:szCs w:val="28"/>
          <w:lang w:val="be-BY" w:eastAsia="ru-RU"/>
        </w:rPr>
        <w:t xml:space="preserve">іла </w:t>
      </w:r>
      <w:r w:rsidR="00BB5DF8" w:rsidRPr="002A4FB5">
        <w:rPr>
          <w:rFonts w:ascii="Times New Roman" w:eastAsia="Times New Roman" w:hAnsi="Times New Roman" w:cs="Times New Roman"/>
          <w:sz w:val="28"/>
          <w:szCs w:val="28"/>
          <w:lang w:val="be-BY" w:eastAsia="ru-RU"/>
        </w:rPr>
        <w:t xml:space="preserve">900 злотых, </w:t>
      </w:r>
      <w:r w:rsidR="004F648B">
        <w:rPr>
          <w:rFonts w:ascii="Times New Roman" w:eastAsia="Times New Roman" w:hAnsi="Times New Roman" w:cs="Times New Roman"/>
          <w:sz w:val="28"/>
          <w:szCs w:val="28"/>
          <w:lang w:val="be-BY" w:eastAsia="ru-RU"/>
        </w:rPr>
        <w:t>трэцяга</w:t>
      </w:r>
      <w:r w:rsidR="00E27B88">
        <w:rPr>
          <w:rFonts w:ascii="Times New Roman" w:eastAsia="Times New Roman" w:hAnsi="Times New Roman" w:cs="Times New Roman"/>
          <w:sz w:val="28"/>
          <w:szCs w:val="28"/>
          <w:lang w:val="be-BY" w:eastAsia="ru-RU"/>
        </w:rPr>
        <w:t xml:space="preserve"> тома – 500 злотых, чацвёртага</w:t>
      </w:r>
      <w:r w:rsidR="00BB5DF8" w:rsidRPr="002A4FB5">
        <w:rPr>
          <w:rFonts w:ascii="Times New Roman" w:eastAsia="Times New Roman" w:hAnsi="Times New Roman" w:cs="Times New Roman"/>
          <w:sz w:val="28"/>
          <w:szCs w:val="28"/>
          <w:lang w:val="be-BY" w:eastAsia="ru-RU"/>
        </w:rPr>
        <w:t xml:space="preserve"> тома – 1 тыс. злотых. Дапамогу аказваў </w:t>
      </w:r>
      <w:r w:rsidR="00A071C4" w:rsidRPr="002A4FB5">
        <w:rPr>
          <w:rFonts w:ascii="Times New Roman" w:eastAsia="Times New Roman" w:hAnsi="Times New Roman" w:cs="Times New Roman"/>
          <w:sz w:val="28"/>
          <w:szCs w:val="28"/>
          <w:lang w:val="be-BY" w:eastAsia="ru-RU"/>
        </w:rPr>
        <w:t xml:space="preserve">і </w:t>
      </w:r>
      <w:r w:rsidR="00BB5DF8" w:rsidRPr="002A4FB5">
        <w:rPr>
          <w:rFonts w:ascii="Times New Roman" w:eastAsia="Times New Roman" w:hAnsi="Times New Roman" w:cs="Times New Roman"/>
          <w:sz w:val="28"/>
          <w:szCs w:val="28"/>
          <w:lang w:val="be-BY" w:eastAsia="ru-RU"/>
        </w:rPr>
        <w:t xml:space="preserve">польскі Фонд народнай культуры. </w:t>
      </w:r>
      <w:r w:rsidR="00A071C4" w:rsidRPr="002A4FB5">
        <w:rPr>
          <w:rFonts w:ascii="Times New Roman" w:eastAsia="Times New Roman" w:hAnsi="Times New Roman" w:cs="Times New Roman"/>
          <w:sz w:val="28"/>
          <w:szCs w:val="28"/>
          <w:lang w:val="be-BY" w:eastAsia="ru-RU"/>
        </w:rPr>
        <w:t>Пачатак Другой сусветнай вайны спыніў выданне “Татарскага штогодніка”. У лістападзе 1939 г. па з</w:t>
      </w:r>
      <w:r w:rsidR="00E27B88">
        <w:rPr>
          <w:rFonts w:ascii="Times New Roman" w:eastAsia="Times New Roman" w:hAnsi="Times New Roman" w:cs="Times New Roman"/>
          <w:sz w:val="28"/>
          <w:szCs w:val="28"/>
          <w:lang w:val="be-BY" w:eastAsia="ru-RU"/>
        </w:rPr>
        <w:t>агаду нямецкіх акупантаў набор чацвёртага</w:t>
      </w:r>
      <w:r w:rsidR="00A071C4" w:rsidRPr="002A4FB5">
        <w:rPr>
          <w:rFonts w:ascii="Times New Roman" w:eastAsia="Times New Roman" w:hAnsi="Times New Roman" w:cs="Times New Roman"/>
          <w:sz w:val="28"/>
          <w:szCs w:val="28"/>
          <w:lang w:val="be-BY" w:eastAsia="ru-RU"/>
        </w:rPr>
        <w:t xml:space="preserve"> тома быў знішчаны ў друкарні ў Варшаве.</w:t>
      </w:r>
      <w:r w:rsidR="00D27CD7" w:rsidRPr="002A4FB5">
        <w:rPr>
          <w:rFonts w:ascii="Times New Roman" w:eastAsia="Times New Roman" w:hAnsi="Times New Roman" w:cs="Times New Roman"/>
          <w:sz w:val="28"/>
          <w:szCs w:val="28"/>
          <w:lang w:val="be-BY" w:eastAsia="ru-RU"/>
        </w:rPr>
        <w:t xml:space="preserve"> Напярэдадні верасня 1939 г. планавалася падрыхтоўка і </w:t>
      </w:r>
      <w:r w:rsidR="00E27B88">
        <w:rPr>
          <w:rFonts w:ascii="Times New Roman" w:eastAsia="Times New Roman" w:hAnsi="Times New Roman" w:cs="Times New Roman"/>
          <w:sz w:val="28"/>
          <w:szCs w:val="28"/>
          <w:lang w:val="be-BY" w:eastAsia="ru-RU"/>
        </w:rPr>
        <w:t>пятага</w:t>
      </w:r>
      <w:r w:rsidR="00D27CD7" w:rsidRPr="002A4FB5">
        <w:rPr>
          <w:rFonts w:ascii="Times New Roman" w:eastAsia="Times New Roman" w:hAnsi="Times New Roman" w:cs="Times New Roman"/>
          <w:sz w:val="28"/>
          <w:szCs w:val="28"/>
          <w:lang w:val="be-BY" w:eastAsia="ru-RU"/>
        </w:rPr>
        <w:t xml:space="preserve"> тома “Татарскага штогодніка”.</w:t>
      </w:r>
    </w:p>
    <w:p w14:paraId="7E8A0582" w14:textId="40F19858" w:rsidR="00BB5DF8" w:rsidRPr="002A4FB5" w:rsidRDefault="00A071C4" w:rsidP="00DE5FF9">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З </w:t>
      </w:r>
      <w:r w:rsidR="00BB5DF8" w:rsidRPr="002A4FB5">
        <w:rPr>
          <w:rFonts w:ascii="Times New Roman" w:eastAsia="Times New Roman" w:hAnsi="Times New Roman" w:cs="Times New Roman"/>
          <w:sz w:val="28"/>
          <w:szCs w:val="28"/>
          <w:lang w:val="be-BY" w:eastAsia="ru-RU"/>
        </w:rPr>
        <w:t xml:space="preserve">1934 г. Віленскі адддзел КАСТП </w:t>
      </w:r>
      <w:r w:rsidRPr="002A4FB5">
        <w:rPr>
          <w:rFonts w:ascii="Times New Roman" w:eastAsia="Times New Roman" w:hAnsi="Times New Roman" w:cs="Times New Roman"/>
          <w:sz w:val="28"/>
          <w:szCs w:val="28"/>
          <w:lang w:val="be-BY" w:eastAsia="ru-RU"/>
        </w:rPr>
        <w:t xml:space="preserve">наладзіў выданне польскамоўнага </w:t>
      </w:r>
      <w:r w:rsidR="00BB5DF8" w:rsidRPr="002A4FB5">
        <w:rPr>
          <w:rFonts w:ascii="Times New Roman" w:eastAsia="Times New Roman" w:hAnsi="Times New Roman" w:cs="Times New Roman"/>
          <w:sz w:val="28"/>
          <w:szCs w:val="28"/>
          <w:lang w:val="be-BY" w:eastAsia="ru-RU"/>
        </w:rPr>
        <w:t>штомесячн</w:t>
      </w:r>
      <w:r w:rsidRPr="002A4FB5">
        <w:rPr>
          <w:rFonts w:ascii="Times New Roman" w:eastAsia="Times New Roman" w:hAnsi="Times New Roman" w:cs="Times New Roman"/>
          <w:sz w:val="28"/>
          <w:szCs w:val="28"/>
          <w:lang w:val="be-BY" w:eastAsia="ru-RU"/>
        </w:rPr>
        <w:t>ага</w:t>
      </w:r>
      <w:r w:rsidR="00BB5DF8" w:rsidRPr="002A4FB5">
        <w:rPr>
          <w:rFonts w:ascii="Times New Roman" w:eastAsia="Times New Roman" w:hAnsi="Times New Roman" w:cs="Times New Roman"/>
          <w:sz w:val="28"/>
          <w:szCs w:val="28"/>
          <w:lang w:val="be-BY" w:eastAsia="ru-RU"/>
        </w:rPr>
        <w:t xml:space="preserve"> часопіс</w:t>
      </w:r>
      <w:r w:rsidRPr="002A4FB5">
        <w:rPr>
          <w:rFonts w:ascii="Times New Roman" w:eastAsia="Times New Roman" w:hAnsi="Times New Roman" w:cs="Times New Roman"/>
          <w:sz w:val="28"/>
          <w:szCs w:val="28"/>
          <w:lang w:val="be-BY" w:eastAsia="ru-RU"/>
        </w:rPr>
        <w:t>а</w:t>
      </w:r>
      <w:r w:rsidR="00BB5DF8" w:rsidRPr="002A4FB5">
        <w:rPr>
          <w:rFonts w:ascii="Times New Roman" w:eastAsia="Times New Roman" w:hAnsi="Times New Roman" w:cs="Times New Roman"/>
          <w:sz w:val="28"/>
          <w:szCs w:val="28"/>
          <w:lang w:val="be-BY" w:eastAsia="ru-RU"/>
        </w:rPr>
        <w:t xml:space="preserve"> “Ż</w:t>
      </w:r>
      <w:r w:rsidR="00BB5DF8" w:rsidRPr="002A4FB5">
        <w:rPr>
          <w:rFonts w:ascii="Times New Roman" w:eastAsia="Times New Roman" w:hAnsi="Times New Roman" w:cs="Times New Roman"/>
          <w:sz w:val="28"/>
          <w:szCs w:val="28"/>
          <w:lang w:val="pl-PL" w:eastAsia="ru-RU"/>
        </w:rPr>
        <w:t>ycie</w:t>
      </w:r>
      <w:r w:rsidR="00BB5DF8"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pl-PL" w:eastAsia="ru-RU"/>
        </w:rPr>
        <w:t>tatarskie</w:t>
      </w:r>
      <w:r w:rsidR="00BB5DF8" w:rsidRPr="002A4FB5">
        <w:rPr>
          <w:rFonts w:ascii="Times New Roman" w:eastAsia="Times New Roman" w:hAnsi="Times New Roman" w:cs="Times New Roman"/>
          <w:sz w:val="28"/>
          <w:szCs w:val="28"/>
          <w:lang w:val="be-BY" w:eastAsia="ru-RU"/>
        </w:rPr>
        <w:t>”(“Татарскае жыццё”)</w:t>
      </w:r>
      <w:r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be-BY" w:eastAsia="ru-RU"/>
        </w:rPr>
        <w:t xml:space="preserve">На старонках </w:t>
      </w:r>
      <w:r w:rsidRPr="002A4FB5">
        <w:rPr>
          <w:rFonts w:ascii="Times New Roman" w:eastAsia="Times New Roman" w:hAnsi="Times New Roman" w:cs="Times New Roman"/>
          <w:sz w:val="28"/>
          <w:szCs w:val="28"/>
          <w:lang w:val="be-BY" w:eastAsia="ru-RU"/>
        </w:rPr>
        <w:t xml:space="preserve">гэтага </w:t>
      </w:r>
      <w:r w:rsidR="00BB5DF8" w:rsidRPr="002A4FB5">
        <w:rPr>
          <w:rFonts w:ascii="Times New Roman" w:eastAsia="Times New Roman" w:hAnsi="Times New Roman" w:cs="Times New Roman"/>
          <w:sz w:val="28"/>
          <w:szCs w:val="28"/>
          <w:lang w:val="be-BY" w:eastAsia="ru-RU"/>
        </w:rPr>
        <w:t xml:space="preserve">выдання </w:t>
      </w:r>
      <w:r w:rsidRPr="002A4FB5">
        <w:rPr>
          <w:rFonts w:ascii="Times New Roman" w:eastAsia="Times New Roman" w:hAnsi="Times New Roman" w:cs="Times New Roman"/>
          <w:sz w:val="28"/>
          <w:szCs w:val="28"/>
          <w:lang w:val="be-BY" w:eastAsia="ru-RU"/>
        </w:rPr>
        <w:t xml:space="preserve">друкаваліся артыкулы і нататкі па </w:t>
      </w:r>
      <w:r w:rsidR="00BB5DF8" w:rsidRPr="002A4FB5">
        <w:rPr>
          <w:rFonts w:ascii="Times New Roman" w:eastAsia="Times New Roman" w:hAnsi="Times New Roman" w:cs="Times New Roman"/>
          <w:sz w:val="28"/>
          <w:szCs w:val="28"/>
          <w:lang w:val="be-BY" w:eastAsia="ru-RU"/>
        </w:rPr>
        <w:t xml:space="preserve">гісторыі, рэлігіі, </w:t>
      </w:r>
      <w:r w:rsidRPr="002A4FB5">
        <w:rPr>
          <w:rFonts w:ascii="Times New Roman" w:eastAsia="Times New Roman" w:hAnsi="Times New Roman" w:cs="Times New Roman"/>
          <w:sz w:val="28"/>
          <w:szCs w:val="28"/>
          <w:lang w:val="be-BY" w:eastAsia="ru-RU"/>
        </w:rPr>
        <w:t xml:space="preserve">асвеце, </w:t>
      </w:r>
      <w:r w:rsidR="00E27B88">
        <w:rPr>
          <w:rFonts w:ascii="Times New Roman" w:eastAsia="Times New Roman" w:hAnsi="Times New Roman" w:cs="Times New Roman"/>
          <w:sz w:val="28"/>
          <w:szCs w:val="28"/>
          <w:lang w:val="be-BY" w:eastAsia="ru-RU"/>
        </w:rPr>
        <w:t xml:space="preserve">пра </w:t>
      </w:r>
      <w:r w:rsidR="00BB5DF8" w:rsidRPr="002A4FB5">
        <w:rPr>
          <w:rFonts w:ascii="Times New Roman" w:eastAsia="Times New Roman" w:hAnsi="Times New Roman" w:cs="Times New Roman"/>
          <w:sz w:val="28"/>
          <w:szCs w:val="28"/>
          <w:lang w:val="be-BY" w:eastAsia="ru-RU"/>
        </w:rPr>
        <w:t>занятк</w:t>
      </w:r>
      <w:r w:rsidR="00E27B88">
        <w:rPr>
          <w:rFonts w:ascii="Times New Roman" w:eastAsia="Times New Roman" w:hAnsi="Times New Roman" w:cs="Times New Roman"/>
          <w:sz w:val="28"/>
          <w:szCs w:val="28"/>
          <w:lang w:val="be-BY" w:eastAsia="ru-RU"/>
        </w:rPr>
        <w:t>і</w:t>
      </w:r>
      <w:r w:rsidR="00BB5DF8" w:rsidRPr="002A4FB5">
        <w:rPr>
          <w:rFonts w:ascii="Times New Roman" w:eastAsia="Times New Roman" w:hAnsi="Times New Roman" w:cs="Times New Roman"/>
          <w:sz w:val="28"/>
          <w:szCs w:val="28"/>
          <w:lang w:val="be-BY" w:eastAsia="ru-RU"/>
        </w:rPr>
        <w:t xml:space="preserve"> татараў, </w:t>
      </w:r>
      <w:r w:rsidRPr="002A4FB5">
        <w:rPr>
          <w:rFonts w:ascii="Times New Roman" w:eastAsia="Times New Roman" w:hAnsi="Times New Roman" w:cs="Times New Roman"/>
          <w:sz w:val="28"/>
          <w:szCs w:val="28"/>
          <w:lang w:val="be-BY" w:eastAsia="ru-RU"/>
        </w:rPr>
        <w:t xml:space="preserve">там была </w:t>
      </w:r>
      <w:r w:rsidR="00BB5DF8" w:rsidRPr="002A4FB5">
        <w:rPr>
          <w:rFonts w:ascii="Times New Roman" w:eastAsia="Times New Roman" w:hAnsi="Times New Roman" w:cs="Times New Roman"/>
          <w:sz w:val="28"/>
          <w:szCs w:val="28"/>
          <w:lang w:val="be-BY" w:eastAsia="ru-RU"/>
        </w:rPr>
        <w:t xml:space="preserve">хроніка падзей грамадска-культурнага і рэлігійнага жыцця. Аднак </w:t>
      </w:r>
      <w:r w:rsidR="00DE5FF9" w:rsidRPr="002A4FB5">
        <w:rPr>
          <w:rFonts w:ascii="Times New Roman" w:eastAsia="Times New Roman" w:hAnsi="Times New Roman" w:cs="Times New Roman"/>
          <w:sz w:val="28"/>
          <w:szCs w:val="28"/>
          <w:lang w:val="be-BY" w:eastAsia="ru-RU"/>
        </w:rPr>
        <w:t xml:space="preserve">часопіс не стаў масавым перыядычным выданнем з-за недастатковай увагі з боку </w:t>
      </w:r>
      <w:r w:rsidR="00BB5DF8" w:rsidRPr="002A4FB5">
        <w:rPr>
          <w:rFonts w:ascii="Times New Roman" w:eastAsia="Times New Roman" w:hAnsi="Times New Roman" w:cs="Times New Roman"/>
          <w:sz w:val="28"/>
          <w:szCs w:val="28"/>
          <w:lang w:val="be-BY" w:eastAsia="ru-RU"/>
        </w:rPr>
        <w:t>татарскага насельніцтва</w:t>
      </w:r>
      <w:r w:rsidR="00DE5FF9" w:rsidRPr="002A4FB5">
        <w:rPr>
          <w:rFonts w:ascii="Times New Roman" w:eastAsia="Times New Roman" w:hAnsi="Times New Roman" w:cs="Times New Roman"/>
          <w:sz w:val="28"/>
          <w:szCs w:val="28"/>
          <w:lang w:val="be-BY" w:eastAsia="ru-RU"/>
        </w:rPr>
        <w:t xml:space="preserve">, у тым ліку ў Варшаве, Вільні. Праз </w:t>
      </w:r>
      <w:r w:rsidR="00BB5DF8" w:rsidRPr="002A4FB5">
        <w:rPr>
          <w:rFonts w:ascii="Times New Roman" w:eastAsia="Times New Roman" w:hAnsi="Times New Roman" w:cs="Times New Roman"/>
          <w:sz w:val="28"/>
          <w:szCs w:val="28"/>
          <w:lang w:val="be-BY" w:eastAsia="ru-RU"/>
        </w:rPr>
        <w:t xml:space="preserve">КАСТП </w:t>
      </w:r>
      <w:r w:rsidR="00DE5FF9" w:rsidRPr="002A4FB5">
        <w:rPr>
          <w:rFonts w:ascii="Times New Roman" w:eastAsia="Times New Roman" w:hAnsi="Times New Roman" w:cs="Times New Roman"/>
          <w:sz w:val="28"/>
          <w:szCs w:val="28"/>
          <w:lang w:val="be-BY" w:eastAsia="ru-RU"/>
        </w:rPr>
        <w:t>таксама распаўсюджваўся ч</w:t>
      </w:r>
      <w:r w:rsidR="00BB5DF8" w:rsidRPr="002A4FB5">
        <w:rPr>
          <w:rFonts w:ascii="Times New Roman" w:eastAsia="Times New Roman" w:hAnsi="Times New Roman" w:cs="Times New Roman"/>
          <w:sz w:val="28"/>
          <w:szCs w:val="28"/>
          <w:lang w:val="be-BY" w:eastAsia="ru-RU"/>
        </w:rPr>
        <w:t>асопіс “</w:t>
      </w:r>
      <w:r w:rsidR="00BB5DF8" w:rsidRPr="002A4FB5">
        <w:rPr>
          <w:rFonts w:ascii="Times New Roman" w:eastAsia="Times New Roman" w:hAnsi="Times New Roman" w:cs="Times New Roman"/>
          <w:sz w:val="28"/>
          <w:szCs w:val="28"/>
          <w:lang w:val="pl-PL" w:eastAsia="ru-RU"/>
        </w:rPr>
        <w:t>Przegl</w:t>
      </w:r>
      <w:r w:rsidR="00BB5DF8" w:rsidRPr="002A4FB5">
        <w:rPr>
          <w:rFonts w:ascii="Times New Roman" w:eastAsia="Times New Roman" w:hAnsi="Times New Roman" w:cs="Times New Roman"/>
          <w:sz w:val="28"/>
          <w:szCs w:val="28"/>
          <w:lang w:val="be-BY" w:eastAsia="ru-RU"/>
        </w:rPr>
        <w:t>ą</w:t>
      </w:r>
      <w:r w:rsidR="00BB5DF8" w:rsidRPr="002A4FB5">
        <w:rPr>
          <w:rFonts w:ascii="Times New Roman" w:eastAsia="Times New Roman" w:hAnsi="Times New Roman" w:cs="Times New Roman"/>
          <w:sz w:val="28"/>
          <w:szCs w:val="28"/>
          <w:lang w:val="pl-PL" w:eastAsia="ru-RU"/>
        </w:rPr>
        <w:t>d</w:t>
      </w:r>
      <w:r w:rsidR="00BB5DF8" w:rsidRPr="002A4FB5">
        <w:rPr>
          <w:rFonts w:ascii="Times New Roman" w:eastAsia="Times New Roman" w:hAnsi="Times New Roman" w:cs="Times New Roman"/>
          <w:sz w:val="28"/>
          <w:szCs w:val="28"/>
          <w:lang w:val="be-BY" w:eastAsia="ru-RU"/>
        </w:rPr>
        <w:t xml:space="preserve"> </w:t>
      </w:r>
      <w:r w:rsidR="00BB5DF8" w:rsidRPr="002A4FB5">
        <w:rPr>
          <w:rFonts w:ascii="Times New Roman" w:eastAsia="Times New Roman" w:hAnsi="Times New Roman" w:cs="Times New Roman"/>
          <w:sz w:val="28"/>
          <w:szCs w:val="28"/>
          <w:lang w:val="pl-PL" w:eastAsia="ru-RU"/>
        </w:rPr>
        <w:t>Islamski</w:t>
      </w:r>
      <w:r w:rsidR="00BB5DF8" w:rsidRPr="002A4FB5">
        <w:rPr>
          <w:rFonts w:ascii="Times New Roman" w:eastAsia="Times New Roman" w:hAnsi="Times New Roman" w:cs="Times New Roman"/>
          <w:sz w:val="28"/>
          <w:szCs w:val="28"/>
          <w:lang w:val="be-BY" w:eastAsia="ru-RU"/>
        </w:rPr>
        <w:t xml:space="preserve">” (“Ісламскі агляд”), </w:t>
      </w:r>
      <w:r w:rsidR="00DE5FF9" w:rsidRPr="002A4FB5">
        <w:rPr>
          <w:rFonts w:ascii="Times New Roman" w:eastAsia="Times New Roman" w:hAnsi="Times New Roman" w:cs="Times New Roman"/>
          <w:sz w:val="28"/>
          <w:szCs w:val="28"/>
          <w:lang w:val="be-BY" w:eastAsia="ru-RU"/>
        </w:rPr>
        <w:t xml:space="preserve">што друкаваўся </w:t>
      </w:r>
      <w:r w:rsidR="00BF2CEA" w:rsidRPr="002A4FB5">
        <w:rPr>
          <w:rFonts w:ascii="Times New Roman" w:eastAsia="Calibri" w:hAnsi="Times New Roman" w:cs="Times New Roman"/>
          <w:sz w:val="28"/>
          <w:szCs w:val="28"/>
          <w:lang w:val="be-BY"/>
        </w:rPr>
        <w:t xml:space="preserve">мусульманскай абшчынай </w:t>
      </w:r>
      <w:r w:rsidR="002F21C3">
        <w:rPr>
          <w:rFonts w:ascii="Times New Roman" w:eastAsia="Times New Roman" w:hAnsi="Times New Roman" w:cs="Times New Roman"/>
          <w:sz w:val="28"/>
          <w:szCs w:val="28"/>
          <w:lang w:val="be-BY" w:eastAsia="ru-RU"/>
        </w:rPr>
        <w:t>у</w:t>
      </w:r>
      <w:r w:rsidR="00DE5FF9" w:rsidRPr="002A4FB5">
        <w:rPr>
          <w:rFonts w:ascii="Times New Roman" w:eastAsia="Times New Roman" w:hAnsi="Times New Roman" w:cs="Times New Roman"/>
          <w:sz w:val="28"/>
          <w:szCs w:val="28"/>
          <w:lang w:val="be-BY" w:eastAsia="ru-RU"/>
        </w:rPr>
        <w:t xml:space="preserve"> В</w:t>
      </w:r>
      <w:r w:rsidR="00BB5DF8" w:rsidRPr="002A4FB5">
        <w:rPr>
          <w:rFonts w:ascii="Times New Roman" w:eastAsia="Times New Roman" w:hAnsi="Times New Roman" w:cs="Times New Roman"/>
          <w:sz w:val="28"/>
          <w:szCs w:val="28"/>
          <w:lang w:val="be-BY" w:eastAsia="ru-RU"/>
        </w:rPr>
        <w:t xml:space="preserve">аршаве ў </w:t>
      </w:r>
      <w:r w:rsidR="00BB5DF8" w:rsidRPr="002A4FB5">
        <w:rPr>
          <w:rFonts w:ascii="Times New Roman" w:eastAsia="Times New Roman" w:hAnsi="Times New Roman" w:cs="Times New Roman"/>
          <w:sz w:val="28"/>
          <w:szCs w:val="28"/>
          <w:lang w:val="be-BY" w:eastAsia="ru-RU"/>
        </w:rPr>
        <w:lastRenderedPageBreak/>
        <w:t xml:space="preserve">1930–1931, 1934–1937 гг. </w:t>
      </w:r>
      <w:r w:rsidR="00DE5FF9" w:rsidRPr="002A4FB5">
        <w:rPr>
          <w:rFonts w:ascii="Times New Roman" w:eastAsia="Times New Roman" w:hAnsi="Times New Roman" w:cs="Times New Roman"/>
          <w:sz w:val="28"/>
          <w:szCs w:val="28"/>
          <w:lang w:val="be-BY" w:eastAsia="ru-RU"/>
        </w:rPr>
        <w:t>Д</w:t>
      </w:r>
      <w:r w:rsidR="00BB5DF8" w:rsidRPr="002A4FB5">
        <w:rPr>
          <w:rFonts w:ascii="Times New Roman" w:eastAsia="Times New Roman" w:hAnsi="Times New Roman" w:cs="Times New Roman"/>
          <w:sz w:val="28"/>
          <w:szCs w:val="28"/>
          <w:lang w:val="be-BY" w:eastAsia="ru-RU"/>
        </w:rPr>
        <w:t xml:space="preserve">ля задавальнення </w:t>
      </w:r>
      <w:r w:rsidR="00DE5FF9" w:rsidRPr="002A4FB5">
        <w:rPr>
          <w:rFonts w:ascii="Times New Roman" w:eastAsia="Times New Roman" w:hAnsi="Times New Roman" w:cs="Times New Roman"/>
          <w:sz w:val="28"/>
          <w:szCs w:val="28"/>
          <w:lang w:val="be-BY" w:eastAsia="ru-RU"/>
        </w:rPr>
        <w:t xml:space="preserve">рэлігійных патрэб </w:t>
      </w:r>
      <w:r w:rsidR="00BB5DF8" w:rsidRPr="002A4FB5">
        <w:rPr>
          <w:rFonts w:ascii="Times New Roman" w:eastAsia="Times New Roman" w:hAnsi="Times New Roman" w:cs="Times New Roman"/>
          <w:sz w:val="28"/>
          <w:szCs w:val="28"/>
          <w:lang w:val="be-BY" w:eastAsia="ru-RU"/>
        </w:rPr>
        <w:t xml:space="preserve">мясцовых татараў </w:t>
      </w:r>
      <w:r w:rsidR="00DE5FF9" w:rsidRPr="002A4FB5">
        <w:rPr>
          <w:rFonts w:ascii="Times New Roman" w:eastAsia="Times New Roman" w:hAnsi="Times New Roman" w:cs="Times New Roman"/>
          <w:sz w:val="28"/>
          <w:szCs w:val="28"/>
          <w:lang w:val="be-BY" w:eastAsia="ru-RU"/>
        </w:rPr>
        <w:t xml:space="preserve">муфціят выдаваў </w:t>
      </w:r>
      <w:r w:rsidR="00BB5DF8" w:rsidRPr="002A4FB5">
        <w:rPr>
          <w:rFonts w:ascii="Times New Roman" w:eastAsia="Times New Roman" w:hAnsi="Times New Roman" w:cs="Times New Roman"/>
          <w:sz w:val="28"/>
          <w:szCs w:val="28"/>
          <w:lang w:val="be-BY" w:eastAsia="ru-RU"/>
        </w:rPr>
        <w:t>мусульманскія календары, падручнікі, асобныя суры з Карана на арабскай і польскай мовах.</w:t>
      </w:r>
    </w:p>
    <w:p w14:paraId="1002374D" w14:textId="77777777" w:rsidR="00655B60" w:rsidRPr="002A4FB5" w:rsidRDefault="00BB5DF8"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27 снежня 1929 г. ІІ Усяпольскі з’езд дэлегатаў аддзелаў КАСТП заклікаў муфціят склікаць Усяпольскі мусульманскі кангрэс для выбараў часовай Вышэйшай мусульманскай калегіі. </w:t>
      </w:r>
      <w:r w:rsidR="00655B60" w:rsidRPr="002A4FB5">
        <w:rPr>
          <w:rFonts w:ascii="Times New Roman" w:eastAsia="Times New Roman" w:hAnsi="Times New Roman" w:cs="Times New Roman"/>
          <w:sz w:val="28"/>
          <w:szCs w:val="28"/>
          <w:lang w:val="be-BY" w:eastAsia="ru-RU"/>
        </w:rPr>
        <w:t>Аднак муфціят не адрэагаваў на гэты заклік. ІІІ з’езд</w:t>
      </w:r>
      <w:r w:rsidRPr="002A4FB5">
        <w:rPr>
          <w:rFonts w:ascii="Times New Roman" w:eastAsia="Times New Roman" w:hAnsi="Times New Roman" w:cs="Times New Roman"/>
          <w:sz w:val="28"/>
          <w:szCs w:val="28"/>
          <w:lang w:val="be-BY" w:eastAsia="ru-RU"/>
        </w:rPr>
        <w:t xml:space="preserve"> дэлегатаў аддзелаў КАСТП 4 кастрычніка 1930 г. у Вільні </w:t>
      </w:r>
      <w:r w:rsidR="00655B60" w:rsidRPr="002A4FB5">
        <w:rPr>
          <w:rFonts w:ascii="Times New Roman" w:eastAsia="Times New Roman" w:hAnsi="Times New Roman" w:cs="Times New Roman"/>
          <w:sz w:val="28"/>
          <w:szCs w:val="28"/>
          <w:lang w:val="be-BY" w:eastAsia="ru-RU"/>
        </w:rPr>
        <w:t>зноў беспаспяхова дамагаўся склікання Усяпольскага мусульманскага кангрэсу.</w:t>
      </w:r>
    </w:p>
    <w:p w14:paraId="40104E2E" w14:textId="3DE4E863" w:rsidR="008C2A67" w:rsidRPr="002A4FB5" w:rsidRDefault="00655B60"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Канфлікт паміж Цэнтральнай радай КАСТП і муфціятам абвастрыўся </w:t>
      </w:r>
      <w:r w:rsidR="008C2A67" w:rsidRPr="002A4FB5">
        <w:rPr>
          <w:rFonts w:ascii="Times New Roman" w:eastAsia="Times New Roman" w:hAnsi="Times New Roman" w:cs="Times New Roman"/>
          <w:sz w:val="28"/>
          <w:szCs w:val="28"/>
          <w:lang w:val="be-BY" w:eastAsia="ru-RU"/>
        </w:rPr>
        <w:t>ў</w:t>
      </w:r>
      <w:r w:rsidR="00BB5DF8" w:rsidRPr="002A4FB5">
        <w:rPr>
          <w:rFonts w:ascii="Times New Roman" w:eastAsia="Times New Roman" w:hAnsi="Times New Roman" w:cs="Times New Roman"/>
          <w:sz w:val="28"/>
          <w:szCs w:val="28"/>
          <w:lang w:val="be-BY" w:eastAsia="ru-RU"/>
        </w:rPr>
        <w:t xml:space="preserve"> пачатку 1930-х гг. </w:t>
      </w:r>
      <w:r w:rsidR="008C2A67" w:rsidRPr="002A4FB5">
        <w:rPr>
          <w:rFonts w:ascii="Times New Roman" w:eastAsia="Times New Roman" w:hAnsi="Times New Roman" w:cs="Times New Roman"/>
          <w:sz w:val="28"/>
          <w:szCs w:val="28"/>
          <w:lang w:val="be-BY" w:eastAsia="ru-RU"/>
        </w:rPr>
        <w:t xml:space="preserve">падчас </w:t>
      </w:r>
      <w:r w:rsidR="00BB5DF8" w:rsidRPr="002A4FB5">
        <w:rPr>
          <w:rFonts w:ascii="Times New Roman" w:eastAsia="Times New Roman" w:hAnsi="Times New Roman" w:cs="Times New Roman"/>
          <w:sz w:val="28"/>
          <w:szCs w:val="28"/>
          <w:lang w:val="be-BY" w:eastAsia="ru-RU"/>
        </w:rPr>
        <w:t xml:space="preserve">палемікі аб прававым статусе Мусульманскага рэлігійнага саюза. </w:t>
      </w:r>
      <w:r w:rsidR="008C2A67" w:rsidRPr="002A4FB5">
        <w:rPr>
          <w:rFonts w:ascii="Times New Roman" w:eastAsia="Times New Roman" w:hAnsi="Times New Roman" w:cs="Times New Roman"/>
          <w:sz w:val="28"/>
          <w:szCs w:val="28"/>
          <w:lang w:val="be-BY" w:eastAsia="ru-RU"/>
        </w:rPr>
        <w:t>П</w:t>
      </w:r>
      <w:r w:rsidR="00BB5DF8" w:rsidRPr="002A4FB5">
        <w:rPr>
          <w:rFonts w:ascii="Times New Roman" w:eastAsia="Times New Roman" w:hAnsi="Times New Roman" w:cs="Times New Roman"/>
          <w:sz w:val="28"/>
          <w:szCs w:val="28"/>
          <w:lang w:val="be-BY" w:eastAsia="ru-RU"/>
        </w:rPr>
        <w:t xml:space="preserve">асля ўмяшальніцтва </w:t>
      </w:r>
      <w:r w:rsidR="008C2A67" w:rsidRPr="002A4FB5">
        <w:rPr>
          <w:rFonts w:ascii="Times New Roman" w:eastAsia="Times New Roman" w:hAnsi="Times New Roman" w:cs="Times New Roman"/>
          <w:sz w:val="28"/>
          <w:szCs w:val="28"/>
          <w:lang w:val="be-BY" w:eastAsia="ru-RU"/>
        </w:rPr>
        <w:t xml:space="preserve">польскіх </w:t>
      </w:r>
      <w:r w:rsidR="00BB5DF8" w:rsidRPr="002A4FB5">
        <w:rPr>
          <w:rFonts w:ascii="Times New Roman" w:eastAsia="Times New Roman" w:hAnsi="Times New Roman" w:cs="Times New Roman"/>
          <w:sz w:val="28"/>
          <w:szCs w:val="28"/>
          <w:lang w:val="be-BY" w:eastAsia="ru-RU"/>
        </w:rPr>
        <w:t xml:space="preserve">улад </w:t>
      </w:r>
      <w:r w:rsidR="008C2A67" w:rsidRPr="002A4FB5">
        <w:rPr>
          <w:rFonts w:ascii="Times New Roman" w:eastAsia="Times New Roman" w:hAnsi="Times New Roman" w:cs="Times New Roman"/>
          <w:sz w:val="28"/>
          <w:szCs w:val="28"/>
          <w:lang w:val="be-BY" w:eastAsia="ru-RU"/>
        </w:rPr>
        <w:t>было д</w:t>
      </w:r>
      <w:r w:rsidR="00BB5DF8" w:rsidRPr="002A4FB5">
        <w:rPr>
          <w:rFonts w:ascii="Times New Roman" w:eastAsia="Times New Roman" w:hAnsi="Times New Roman" w:cs="Times New Roman"/>
          <w:sz w:val="28"/>
          <w:szCs w:val="28"/>
          <w:lang w:val="be-BY" w:eastAsia="ru-RU"/>
        </w:rPr>
        <w:t>асягну</w:t>
      </w:r>
      <w:r w:rsidR="008C2A67" w:rsidRPr="002A4FB5">
        <w:rPr>
          <w:rFonts w:ascii="Times New Roman" w:eastAsia="Times New Roman" w:hAnsi="Times New Roman" w:cs="Times New Roman"/>
          <w:sz w:val="28"/>
          <w:szCs w:val="28"/>
          <w:lang w:val="be-BY" w:eastAsia="ru-RU"/>
        </w:rPr>
        <w:t>та паразуменне</w:t>
      </w:r>
      <w:r w:rsidR="00BB5DF8" w:rsidRPr="002A4FB5">
        <w:rPr>
          <w:rFonts w:ascii="Times New Roman" w:eastAsia="Times New Roman" w:hAnsi="Times New Roman" w:cs="Times New Roman"/>
          <w:sz w:val="28"/>
          <w:szCs w:val="28"/>
          <w:lang w:val="be-BY" w:eastAsia="ru-RU"/>
        </w:rPr>
        <w:t xml:space="preserve"> паміж Цэнтральнай радай </w:t>
      </w:r>
      <w:r w:rsidR="008C2A67" w:rsidRPr="002A4FB5">
        <w:rPr>
          <w:rFonts w:ascii="Times New Roman" w:eastAsia="Times New Roman" w:hAnsi="Times New Roman" w:cs="Times New Roman"/>
          <w:sz w:val="28"/>
          <w:szCs w:val="28"/>
          <w:lang w:val="be-BY" w:eastAsia="ru-RU"/>
        </w:rPr>
        <w:t xml:space="preserve">КАСТП </w:t>
      </w:r>
      <w:r w:rsidR="00BB5DF8" w:rsidRPr="002A4FB5">
        <w:rPr>
          <w:rFonts w:ascii="Times New Roman" w:eastAsia="Times New Roman" w:hAnsi="Times New Roman" w:cs="Times New Roman"/>
          <w:sz w:val="28"/>
          <w:szCs w:val="28"/>
          <w:lang w:val="be-BY" w:eastAsia="ru-RU"/>
        </w:rPr>
        <w:t>і муфціятам.</w:t>
      </w:r>
    </w:p>
    <w:p w14:paraId="4C93FFF2" w14:textId="1766DB8F" w:rsidR="008C2A67" w:rsidRPr="002A4FB5" w:rsidRDefault="00BB5DF8"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У пачатку 1930-х гг. адбыўся заняпад дзейнасці большасці аддзелаў КАСТП. Актыўна</w:t>
      </w:r>
      <w:r w:rsidR="008C2A67" w:rsidRPr="002A4FB5">
        <w:rPr>
          <w:rFonts w:ascii="Times New Roman" w:eastAsia="Times New Roman" w:hAnsi="Times New Roman" w:cs="Times New Roman"/>
          <w:sz w:val="28"/>
          <w:szCs w:val="28"/>
          <w:lang w:val="be-BY" w:eastAsia="ru-RU"/>
        </w:rPr>
        <w:t xml:space="preserve">сцю адзначыліся </w:t>
      </w:r>
      <w:r w:rsidRPr="002A4FB5">
        <w:rPr>
          <w:rFonts w:ascii="Times New Roman" w:eastAsia="Times New Roman" w:hAnsi="Times New Roman" w:cs="Times New Roman"/>
          <w:sz w:val="28"/>
          <w:szCs w:val="28"/>
          <w:lang w:val="be-BY" w:eastAsia="ru-RU"/>
        </w:rPr>
        <w:t xml:space="preserve">толькі аддзелы ў Варшаве і Вільні. Аддзелы </w:t>
      </w:r>
      <w:r w:rsidR="008C2A67" w:rsidRPr="002A4FB5">
        <w:rPr>
          <w:rFonts w:ascii="Times New Roman" w:eastAsia="Times New Roman" w:hAnsi="Times New Roman" w:cs="Times New Roman"/>
          <w:sz w:val="28"/>
          <w:szCs w:val="28"/>
          <w:lang w:val="be-BY" w:eastAsia="ru-RU"/>
        </w:rPr>
        <w:t>КАСТП у</w:t>
      </w:r>
      <w:r w:rsidRPr="002A4FB5">
        <w:rPr>
          <w:rFonts w:ascii="Times New Roman" w:eastAsia="Times New Roman" w:hAnsi="Times New Roman" w:cs="Times New Roman"/>
          <w:sz w:val="28"/>
          <w:szCs w:val="28"/>
          <w:lang w:val="be-BY" w:eastAsia="ru-RU"/>
        </w:rPr>
        <w:t xml:space="preserve"> Слоніме і Навагрудку </w:t>
      </w:r>
      <w:r w:rsidR="00E27B88" w:rsidRPr="002A4FB5">
        <w:rPr>
          <w:rFonts w:ascii="Times New Roman" w:eastAsia="Times New Roman" w:hAnsi="Times New Roman" w:cs="Times New Roman"/>
          <w:sz w:val="28"/>
          <w:szCs w:val="28"/>
          <w:lang w:val="be-BY" w:eastAsia="ru-RU"/>
        </w:rPr>
        <w:t xml:space="preserve">абмежавалі </w:t>
      </w:r>
      <w:r w:rsidRPr="002A4FB5">
        <w:rPr>
          <w:rFonts w:ascii="Times New Roman" w:eastAsia="Times New Roman" w:hAnsi="Times New Roman" w:cs="Times New Roman"/>
          <w:sz w:val="28"/>
          <w:szCs w:val="28"/>
          <w:lang w:val="be-BY" w:eastAsia="ru-RU"/>
        </w:rPr>
        <w:t xml:space="preserve">дзейнасць правядзеннем забаўляльных танцавальных мерапрыемстваў. </w:t>
      </w:r>
      <w:r w:rsidR="008C2A67" w:rsidRPr="002A4FB5">
        <w:rPr>
          <w:rFonts w:ascii="Times New Roman" w:eastAsia="Times New Roman" w:hAnsi="Times New Roman" w:cs="Times New Roman"/>
          <w:sz w:val="28"/>
          <w:szCs w:val="28"/>
          <w:lang w:val="be-BY" w:eastAsia="ru-RU"/>
        </w:rPr>
        <w:t xml:space="preserve">Назіралася </w:t>
      </w:r>
      <w:r w:rsidRPr="002A4FB5">
        <w:rPr>
          <w:rFonts w:ascii="Times New Roman" w:eastAsia="Times New Roman" w:hAnsi="Times New Roman" w:cs="Times New Roman"/>
          <w:sz w:val="28"/>
          <w:szCs w:val="28"/>
          <w:lang w:val="be-BY" w:eastAsia="ru-RU"/>
        </w:rPr>
        <w:t xml:space="preserve">падзенне цікаўнасці з боку татараў да культурна-асветніцкай працы </w:t>
      </w:r>
      <w:r w:rsidR="008C2A67" w:rsidRPr="002A4FB5">
        <w:rPr>
          <w:rFonts w:ascii="Times New Roman" w:eastAsia="Times New Roman" w:hAnsi="Times New Roman" w:cs="Times New Roman"/>
          <w:sz w:val="28"/>
          <w:szCs w:val="28"/>
          <w:lang w:val="be-BY" w:eastAsia="ru-RU"/>
        </w:rPr>
        <w:t xml:space="preserve">з-за іх </w:t>
      </w:r>
      <w:r w:rsidRPr="002A4FB5">
        <w:rPr>
          <w:rFonts w:ascii="Times New Roman" w:eastAsia="Times New Roman" w:hAnsi="Times New Roman" w:cs="Times New Roman"/>
          <w:sz w:val="28"/>
          <w:szCs w:val="28"/>
          <w:lang w:val="be-BY" w:eastAsia="ru-RU"/>
        </w:rPr>
        <w:t>нізк</w:t>
      </w:r>
      <w:r w:rsidR="008C2A67" w:rsidRPr="002A4FB5">
        <w:rPr>
          <w:rFonts w:ascii="Times New Roman" w:eastAsia="Times New Roman" w:hAnsi="Times New Roman" w:cs="Times New Roman"/>
          <w:sz w:val="28"/>
          <w:szCs w:val="28"/>
          <w:lang w:val="be-BY" w:eastAsia="ru-RU"/>
        </w:rPr>
        <w:t>ага</w:t>
      </w:r>
      <w:r w:rsidRPr="002A4FB5">
        <w:rPr>
          <w:rFonts w:ascii="Times New Roman" w:eastAsia="Times New Roman" w:hAnsi="Times New Roman" w:cs="Times New Roman"/>
          <w:sz w:val="28"/>
          <w:szCs w:val="28"/>
          <w:lang w:val="be-BY" w:eastAsia="ru-RU"/>
        </w:rPr>
        <w:t xml:space="preserve"> ўзроўн</w:t>
      </w:r>
      <w:r w:rsidR="008C2A67" w:rsidRPr="002A4FB5">
        <w:rPr>
          <w:rFonts w:ascii="Times New Roman" w:eastAsia="Times New Roman" w:hAnsi="Times New Roman" w:cs="Times New Roman"/>
          <w:sz w:val="28"/>
          <w:szCs w:val="28"/>
          <w:lang w:val="be-BY" w:eastAsia="ru-RU"/>
        </w:rPr>
        <w:t>ю</w:t>
      </w:r>
      <w:r w:rsidRPr="002A4FB5">
        <w:rPr>
          <w:rFonts w:ascii="Times New Roman" w:eastAsia="Times New Roman" w:hAnsi="Times New Roman" w:cs="Times New Roman"/>
          <w:sz w:val="28"/>
          <w:szCs w:val="28"/>
          <w:lang w:val="be-BY" w:eastAsia="ru-RU"/>
        </w:rPr>
        <w:t xml:space="preserve"> грамадскай свядомасці. </w:t>
      </w:r>
      <w:r w:rsidR="008C2A67" w:rsidRPr="002A4FB5">
        <w:rPr>
          <w:rFonts w:ascii="Times New Roman" w:eastAsia="Times New Roman" w:hAnsi="Times New Roman" w:cs="Times New Roman"/>
          <w:sz w:val="28"/>
          <w:szCs w:val="28"/>
          <w:lang w:val="be-BY" w:eastAsia="ru-RU"/>
        </w:rPr>
        <w:t>Было недастаткова</w:t>
      </w:r>
      <w:r w:rsidRPr="002A4FB5">
        <w:rPr>
          <w:rFonts w:ascii="Times New Roman" w:eastAsia="Times New Roman" w:hAnsi="Times New Roman" w:cs="Times New Roman"/>
          <w:sz w:val="28"/>
          <w:szCs w:val="28"/>
          <w:lang w:val="be-BY" w:eastAsia="ru-RU"/>
        </w:rPr>
        <w:t xml:space="preserve"> кніг, папулярных займальных гульняў </w:t>
      </w:r>
      <w:r w:rsidR="008C2A67" w:rsidRPr="002A4FB5">
        <w:rPr>
          <w:rFonts w:ascii="Times New Roman" w:eastAsia="Times New Roman" w:hAnsi="Times New Roman" w:cs="Times New Roman"/>
          <w:sz w:val="28"/>
          <w:szCs w:val="28"/>
          <w:lang w:val="be-BY" w:eastAsia="ru-RU"/>
        </w:rPr>
        <w:t>і іншага.</w:t>
      </w:r>
    </w:p>
    <w:p w14:paraId="64CEBA75" w14:textId="6B0CF5F0" w:rsidR="004A1417" w:rsidRPr="002A4FB5" w:rsidRDefault="008C2A67"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А</w:t>
      </w:r>
      <w:r w:rsidR="00E27B88">
        <w:rPr>
          <w:rFonts w:ascii="Times New Roman" w:eastAsia="Times New Roman" w:hAnsi="Times New Roman" w:cs="Times New Roman"/>
          <w:sz w:val="28"/>
          <w:szCs w:val="28"/>
          <w:lang w:val="be-BY" w:eastAsia="ru-RU"/>
        </w:rPr>
        <w:t>д</w:t>
      </w:r>
      <w:r w:rsidRPr="002A4FB5">
        <w:rPr>
          <w:rFonts w:ascii="Times New Roman" w:eastAsia="Times New Roman" w:hAnsi="Times New Roman" w:cs="Times New Roman"/>
          <w:sz w:val="28"/>
          <w:szCs w:val="28"/>
          <w:lang w:val="be-BY" w:eastAsia="ru-RU"/>
        </w:rPr>
        <w:t>дз</w:t>
      </w:r>
      <w:r w:rsidR="00BB5DF8" w:rsidRPr="002A4FB5">
        <w:rPr>
          <w:rFonts w:ascii="Times New Roman" w:eastAsia="Times New Roman" w:hAnsi="Times New Roman" w:cs="Times New Roman"/>
          <w:sz w:val="28"/>
          <w:szCs w:val="28"/>
          <w:lang w:val="be-BY" w:eastAsia="ru-RU"/>
        </w:rPr>
        <w:t>ел</w:t>
      </w:r>
      <w:r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xml:space="preserve"> КАСТП у Навагрудку і Слоніме </w:t>
      </w:r>
      <w:r w:rsidRPr="002A4FB5">
        <w:rPr>
          <w:rFonts w:ascii="Times New Roman" w:eastAsia="Times New Roman" w:hAnsi="Times New Roman" w:cs="Times New Roman"/>
          <w:sz w:val="28"/>
          <w:szCs w:val="28"/>
          <w:lang w:val="be-BY" w:eastAsia="ru-RU"/>
        </w:rPr>
        <w:t xml:space="preserve">пачалі ствараць </w:t>
      </w:r>
      <w:r w:rsidR="00BB5DF8" w:rsidRPr="002A4FB5">
        <w:rPr>
          <w:rFonts w:ascii="Times New Roman" w:eastAsia="Times New Roman" w:hAnsi="Times New Roman" w:cs="Times New Roman"/>
          <w:sz w:val="28"/>
          <w:szCs w:val="28"/>
          <w:lang w:val="be-BY" w:eastAsia="ru-RU"/>
        </w:rPr>
        <w:t>асобны</w:t>
      </w:r>
      <w:r w:rsidRPr="002A4FB5">
        <w:rPr>
          <w:rFonts w:ascii="Times New Roman" w:eastAsia="Times New Roman" w:hAnsi="Times New Roman" w:cs="Times New Roman"/>
          <w:sz w:val="28"/>
          <w:szCs w:val="28"/>
          <w:lang w:val="be-BY" w:eastAsia="ru-RU"/>
        </w:rPr>
        <w:t>я</w:t>
      </w:r>
      <w:r w:rsidR="00BB5DF8" w:rsidRPr="002A4FB5">
        <w:rPr>
          <w:rFonts w:ascii="Times New Roman" w:eastAsia="Times New Roman" w:hAnsi="Times New Roman" w:cs="Times New Roman"/>
          <w:sz w:val="28"/>
          <w:szCs w:val="28"/>
          <w:lang w:val="be-BY" w:eastAsia="ru-RU"/>
        </w:rPr>
        <w:t xml:space="preserve"> аддзел</w:t>
      </w:r>
      <w:r w:rsidRPr="002A4FB5">
        <w:rPr>
          <w:rFonts w:ascii="Times New Roman" w:eastAsia="Times New Roman" w:hAnsi="Times New Roman" w:cs="Times New Roman"/>
          <w:sz w:val="28"/>
          <w:szCs w:val="28"/>
          <w:lang w:val="be-BY" w:eastAsia="ru-RU"/>
        </w:rPr>
        <w:t>ы</w:t>
      </w:r>
      <w:r w:rsidR="00BB5DF8" w:rsidRPr="002A4FB5">
        <w:rPr>
          <w:rFonts w:ascii="Times New Roman" w:eastAsia="Times New Roman" w:hAnsi="Times New Roman" w:cs="Times New Roman"/>
          <w:sz w:val="28"/>
          <w:szCs w:val="28"/>
          <w:lang w:val="be-BY" w:eastAsia="ru-RU"/>
        </w:rPr>
        <w:t xml:space="preserve"> Стралецкага саюза. </w:t>
      </w:r>
      <w:r w:rsidR="00F53E5B" w:rsidRPr="002A4FB5">
        <w:rPr>
          <w:rFonts w:ascii="Times New Roman" w:eastAsia="Times New Roman" w:hAnsi="Times New Roman" w:cs="Times New Roman"/>
          <w:sz w:val="28"/>
          <w:szCs w:val="28"/>
          <w:lang w:val="be-BY" w:eastAsia="ru-RU"/>
        </w:rPr>
        <w:t>У</w:t>
      </w:r>
      <w:r w:rsidR="00BB5DF8" w:rsidRPr="002A4FB5">
        <w:rPr>
          <w:rFonts w:ascii="Times New Roman" w:eastAsia="Times New Roman" w:hAnsi="Times New Roman" w:cs="Times New Roman"/>
          <w:sz w:val="28"/>
          <w:szCs w:val="28"/>
          <w:lang w:val="be-BY" w:eastAsia="ru-RU"/>
        </w:rPr>
        <w:t xml:space="preserve"> 1933 г. </w:t>
      </w:r>
      <w:r w:rsidR="00F53E5B" w:rsidRPr="002A4FB5">
        <w:rPr>
          <w:rFonts w:ascii="Times New Roman" w:eastAsia="Times New Roman" w:hAnsi="Times New Roman" w:cs="Times New Roman"/>
          <w:sz w:val="28"/>
          <w:szCs w:val="28"/>
          <w:lang w:val="be-BY" w:eastAsia="ru-RU"/>
        </w:rPr>
        <w:t>у</w:t>
      </w:r>
      <w:r w:rsidR="00E27B88">
        <w:rPr>
          <w:rFonts w:ascii="Times New Roman" w:eastAsia="Times New Roman" w:hAnsi="Times New Roman" w:cs="Times New Roman"/>
          <w:sz w:val="28"/>
          <w:szCs w:val="28"/>
          <w:lang w:val="be-BY" w:eastAsia="ru-RU"/>
        </w:rPr>
        <w:t xml:space="preserve"> Навагрудку былі створаны два</w:t>
      </w:r>
      <w:r w:rsidR="00BB5DF8" w:rsidRPr="002A4FB5">
        <w:rPr>
          <w:rFonts w:ascii="Times New Roman" w:eastAsia="Times New Roman" w:hAnsi="Times New Roman" w:cs="Times New Roman"/>
          <w:sz w:val="28"/>
          <w:szCs w:val="28"/>
          <w:lang w:val="be-BY" w:eastAsia="ru-RU"/>
        </w:rPr>
        <w:t xml:space="preserve"> татарскія аддзелы Стралецкага саюза – мужчынскі і жаночы. </w:t>
      </w:r>
      <w:r w:rsidR="00F53E5B" w:rsidRPr="002A4FB5">
        <w:rPr>
          <w:rFonts w:ascii="Times New Roman" w:eastAsia="Times New Roman" w:hAnsi="Times New Roman" w:cs="Times New Roman"/>
          <w:sz w:val="28"/>
          <w:szCs w:val="28"/>
          <w:lang w:val="be-BY" w:eastAsia="ru-RU"/>
        </w:rPr>
        <w:t xml:space="preserve">Тады ж у Слоніме таксама быў створаны </w:t>
      </w:r>
      <w:r w:rsidR="00BB5DF8" w:rsidRPr="002A4FB5">
        <w:rPr>
          <w:rFonts w:ascii="Times New Roman" w:eastAsia="Times New Roman" w:hAnsi="Times New Roman" w:cs="Times New Roman"/>
          <w:sz w:val="28"/>
          <w:szCs w:val="28"/>
          <w:lang w:val="be-BY" w:eastAsia="ru-RU"/>
        </w:rPr>
        <w:t>мужчынск</w:t>
      </w:r>
      <w:r w:rsidR="00F53E5B" w:rsidRPr="002A4FB5">
        <w:rPr>
          <w:rFonts w:ascii="Times New Roman" w:eastAsia="Times New Roman" w:hAnsi="Times New Roman" w:cs="Times New Roman"/>
          <w:sz w:val="28"/>
          <w:szCs w:val="28"/>
          <w:lang w:val="be-BY" w:eastAsia="ru-RU"/>
        </w:rPr>
        <w:t xml:space="preserve">і </w:t>
      </w:r>
      <w:r w:rsidR="00BB5DF8" w:rsidRPr="002A4FB5">
        <w:rPr>
          <w:rFonts w:ascii="Times New Roman" w:eastAsia="Times New Roman" w:hAnsi="Times New Roman" w:cs="Times New Roman"/>
          <w:sz w:val="28"/>
          <w:szCs w:val="28"/>
          <w:lang w:val="be-BY" w:eastAsia="ru-RU"/>
        </w:rPr>
        <w:t>аддзел</w:t>
      </w:r>
      <w:r w:rsidR="00F53E5B" w:rsidRPr="002A4FB5">
        <w:rPr>
          <w:lang w:val="be-BY"/>
        </w:rPr>
        <w:t xml:space="preserve"> </w:t>
      </w:r>
      <w:r w:rsidR="00F53E5B" w:rsidRPr="002A4FB5">
        <w:rPr>
          <w:rFonts w:ascii="Times New Roman" w:eastAsia="Times New Roman" w:hAnsi="Times New Roman" w:cs="Times New Roman"/>
          <w:sz w:val="28"/>
          <w:szCs w:val="28"/>
          <w:lang w:val="be-BY" w:eastAsia="ru-RU"/>
        </w:rPr>
        <w:t xml:space="preserve">Стралецкага саюза. </w:t>
      </w:r>
      <w:r w:rsidR="00BB5DF8" w:rsidRPr="002A4FB5">
        <w:rPr>
          <w:rFonts w:ascii="Times New Roman" w:eastAsia="Times New Roman" w:hAnsi="Times New Roman" w:cs="Times New Roman"/>
          <w:sz w:val="28"/>
          <w:szCs w:val="28"/>
          <w:lang w:val="be-BY" w:eastAsia="ru-RU"/>
        </w:rPr>
        <w:t xml:space="preserve">У канцы 1930-х гг. пры навагрудскім аддзеле </w:t>
      </w:r>
      <w:r w:rsidR="00F53E5B" w:rsidRPr="002A4FB5">
        <w:rPr>
          <w:rFonts w:ascii="Times New Roman" w:eastAsia="Times New Roman" w:hAnsi="Times New Roman" w:cs="Times New Roman"/>
          <w:sz w:val="28"/>
          <w:szCs w:val="28"/>
          <w:lang w:val="be-BY" w:eastAsia="ru-RU"/>
        </w:rPr>
        <w:t xml:space="preserve">Стралецкага саюза </w:t>
      </w:r>
      <w:r w:rsidR="00BB5DF8" w:rsidRPr="002A4FB5">
        <w:rPr>
          <w:rFonts w:ascii="Times New Roman" w:eastAsia="Times New Roman" w:hAnsi="Times New Roman" w:cs="Times New Roman"/>
          <w:sz w:val="28"/>
          <w:szCs w:val="28"/>
          <w:lang w:val="be-BY" w:eastAsia="ru-RU"/>
        </w:rPr>
        <w:t>была створана дружына арлянят</w:t>
      </w:r>
      <w:r w:rsidR="00F53E5B" w:rsidRPr="002A4FB5">
        <w:rPr>
          <w:rFonts w:ascii="Times New Roman" w:eastAsia="Times New Roman" w:hAnsi="Times New Roman" w:cs="Times New Roman"/>
          <w:sz w:val="28"/>
          <w:szCs w:val="28"/>
          <w:lang w:val="be-BY" w:eastAsia="ru-RU"/>
        </w:rPr>
        <w:t xml:space="preserve"> для </w:t>
      </w:r>
      <w:r w:rsidR="00BB5DF8" w:rsidRPr="002A4FB5">
        <w:rPr>
          <w:rFonts w:ascii="Times New Roman" w:eastAsia="Times New Roman" w:hAnsi="Times New Roman" w:cs="Times New Roman"/>
          <w:sz w:val="28"/>
          <w:szCs w:val="28"/>
          <w:lang w:val="be-BY" w:eastAsia="ru-RU"/>
        </w:rPr>
        <w:t>дз</w:t>
      </w:r>
      <w:r w:rsidR="00F53E5B" w:rsidRPr="002A4FB5">
        <w:rPr>
          <w:rFonts w:ascii="Times New Roman" w:eastAsia="Times New Roman" w:hAnsi="Times New Roman" w:cs="Times New Roman"/>
          <w:sz w:val="28"/>
          <w:szCs w:val="28"/>
          <w:lang w:val="be-BY" w:eastAsia="ru-RU"/>
        </w:rPr>
        <w:t xml:space="preserve">яцей </w:t>
      </w:r>
      <w:r w:rsidR="00BB5DF8" w:rsidRPr="002A4FB5">
        <w:rPr>
          <w:rFonts w:ascii="Times New Roman" w:eastAsia="Times New Roman" w:hAnsi="Times New Roman" w:cs="Times New Roman"/>
          <w:sz w:val="28"/>
          <w:szCs w:val="28"/>
          <w:lang w:val="be-BY" w:eastAsia="ru-RU"/>
        </w:rPr>
        <w:t>14–16</w:t>
      </w:r>
      <w:r w:rsidR="00F53E5B" w:rsidRPr="002A4FB5">
        <w:rPr>
          <w:rFonts w:ascii="Times New Roman" w:eastAsia="Times New Roman" w:hAnsi="Times New Roman" w:cs="Times New Roman"/>
          <w:sz w:val="28"/>
          <w:szCs w:val="28"/>
          <w:lang w:val="be-BY" w:eastAsia="ru-RU"/>
        </w:rPr>
        <w:t xml:space="preserve"> гадоў</w:t>
      </w:r>
      <w:r w:rsidR="00BB5DF8" w:rsidRPr="002A4FB5">
        <w:rPr>
          <w:rFonts w:ascii="Times New Roman" w:eastAsia="Times New Roman" w:hAnsi="Times New Roman" w:cs="Times New Roman"/>
          <w:sz w:val="28"/>
          <w:szCs w:val="28"/>
          <w:lang w:val="be-BY" w:eastAsia="ru-RU"/>
        </w:rPr>
        <w:t xml:space="preserve">. У 1937 г. </w:t>
      </w:r>
      <w:r w:rsidR="00F53E5B" w:rsidRPr="002A4FB5">
        <w:rPr>
          <w:rFonts w:ascii="Times New Roman" w:eastAsia="Times New Roman" w:hAnsi="Times New Roman" w:cs="Times New Roman"/>
          <w:sz w:val="28"/>
          <w:szCs w:val="28"/>
          <w:lang w:val="be-BY" w:eastAsia="ru-RU"/>
        </w:rPr>
        <w:t xml:space="preserve">аддзел Стралецкага саюза ў Клецку таксама </w:t>
      </w:r>
      <w:r w:rsidR="00E27B88">
        <w:rPr>
          <w:rFonts w:ascii="Times New Roman" w:eastAsia="Times New Roman" w:hAnsi="Times New Roman" w:cs="Times New Roman"/>
          <w:sz w:val="28"/>
          <w:szCs w:val="28"/>
          <w:lang w:val="be-BY" w:eastAsia="ru-RU"/>
        </w:rPr>
        <w:t>ўключаў</w:t>
      </w:r>
      <w:r w:rsidR="00F53E5B" w:rsidRPr="002A4FB5">
        <w:rPr>
          <w:rFonts w:ascii="Times New Roman" w:eastAsia="Times New Roman" w:hAnsi="Times New Roman" w:cs="Times New Roman"/>
          <w:sz w:val="28"/>
          <w:szCs w:val="28"/>
          <w:lang w:val="be-BY" w:eastAsia="ru-RU"/>
        </w:rPr>
        <w:t xml:space="preserve"> мясцовую </w:t>
      </w:r>
      <w:r w:rsidR="00BB5DF8" w:rsidRPr="002A4FB5">
        <w:rPr>
          <w:rFonts w:ascii="Times New Roman" w:eastAsia="Times New Roman" w:hAnsi="Times New Roman" w:cs="Times New Roman"/>
          <w:sz w:val="28"/>
          <w:szCs w:val="28"/>
          <w:lang w:val="be-BY" w:eastAsia="ru-RU"/>
        </w:rPr>
        <w:t>татарск</w:t>
      </w:r>
      <w:r w:rsidR="00F53E5B" w:rsidRPr="002A4FB5">
        <w:rPr>
          <w:rFonts w:ascii="Times New Roman" w:eastAsia="Times New Roman" w:hAnsi="Times New Roman" w:cs="Times New Roman"/>
          <w:sz w:val="28"/>
          <w:szCs w:val="28"/>
          <w:lang w:val="be-BY" w:eastAsia="ru-RU"/>
        </w:rPr>
        <w:t xml:space="preserve">ую </w:t>
      </w:r>
      <w:r w:rsidR="00BB5DF8" w:rsidRPr="002A4FB5">
        <w:rPr>
          <w:rFonts w:ascii="Times New Roman" w:eastAsia="Times New Roman" w:hAnsi="Times New Roman" w:cs="Times New Roman"/>
          <w:sz w:val="28"/>
          <w:szCs w:val="28"/>
          <w:lang w:val="be-BY" w:eastAsia="ru-RU"/>
        </w:rPr>
        <w:t>мола</w:t>
      </w:r>
      <w:r w:rsidR="00F53E5B" w:rsidRPr="002A4FB5">
        <w:rPr>
          <w:rFonts w:ascii="Times New Roman" w:eastAsia="Times New Roman" w:hAnsi="Times New Roman" w:cs="Times New Roman"/>
          <w:sz w:val="28"/>
          <w:szCs w:val="28"/>
          <w:lang w:val="be-BY" w:eastAsia="ru-RU"/>
        </w:rPr>
        <w:t>дзь</w:t>
      </w:r>
      <w:r w:rsidR="00323DE5" w:rsidRPr="002A4FB5">
        <w:rPr>
          <w:rFonts w:ascii="Times New Roman" w:eastAsia="Times New Roman" w:hAnsi="Times New Roman" w:cs="Times New Roman"/>
          <w:sz w:val="28"/>
          <w:szCs w:val="28"/>
          <w:lang w:val="be-BY" w:eastAsia="ru-RU"/>
        </w:rPr>
        <w:t xml:space="preserve">. </w:t>
      </w:r>
      <w:r w:rsidR="00E27B88">
        <w:rPr>
          <w:rFonts w:ascii="Times New Roman" w:eastAsia="Times New Roman" w:hAnsi="Times New Roman" w:cs="Times New Roman"/>
          <w:sz w:val="28"/>
          <w:szCs w:val="28"/>
          <w:lang w:val="be-BY" w:eastAsia="ru-RU"/>
        </w:rPr>
        <w:t>Т</w:t>
      </w:r>
      <w:r w:rsidR="00323DE5" w:rsidRPr="002A4FB5">
        <w:rPr>
          <w:rFonts w:ascii="Times New Roman" w:eastAsia="Times New Roman" w:hAnsi="Times New Roman" w:cs="Times New Roman"/>
          <w:sz w:val="28"/>
          <w:szCs w:val="28"/>
          <w:lang w:val="be-BY" w:eastAsia="ru-RU"/>
        </w:rPr>
        <w:t xml:space="preserve">атарскія аддзелы Стралецкага саюза </w:t>
      </w:r>
      <w:r w:rsidR="00BB5DF8" w:rsidRPr="002A4FB5">
        <w:rPr>
          <w:rFonts w:ascii="Times New Roman" w:eastAsia="Times New Roman" w:hAnsi="Times New Roman" w:cs="Times New Roman"/>
          <w:sz w:val="28"/>
          <w:szCs w:val="28"/>
          <w:lang w:val="be-BY" w:eastAsia="ru-RU"/>
        </w:rPr>
        <w:t xml:space="preserve">праводзілі як прапольскую ідэалагічную дзейнасць, так і культурна-асветніцкую працу сярод татарскага насельніцтва. Пры татарскіх аддзелах Стралецкага саюза ў Навагрудку і Слоніме </w:t>
      </w:r>
      <w:r w:rsidR="00594CBA" w:rsidRPr="002A4FB5">
        <w:rPr>
          <w:rFonts w:ascii="Times New Roman" w:eastAsia="Times New Roman" w:hAnsi="Times New Roman" w:cs="Times New Roman"/>
          <w:sz w:val="28"/>
          <w:szCs w:val="28"/>
          <w:lang w:val="be-BY" w:eastAsia="ru-RU"/>
        </w:rPr>
        <w:t xml:space="preserve">былі створаны </w:t>
      </w:r>
      <w:r w:rsidR="004A1417" w:rsidRPr="002A4FB5">
        <w:rPr>
          <w:rFonts w:ascii="Times New Roman" w:eastAsia="Times New Roman" w:hAnsi="Times New Roman" w:cs="Times New Roman"/>
          <w:sz w:val="28"/>
          <w:szCs w:val="28"/>
          <w:lang w:val="be-BY" w:eastAsia="ru-RU"/>
        </w:rPr>
        <w:t>драматычныя секцыі. Летам 1935 </w:t>
      </w:r>
      <w:r w:rsidR="00BB5DF8" w:rsidRPr="002A4FB5">
        <w:rPr>
          <w:rFonts w:ascii="Times New Roman" w:eastAsia="Times New Roman" w:hAnsi="Times New Roman" w:cs="Times New Roman"/>
          <w:sz w:val="28"/>
          <w:szCs w:val="28"/>
          <w:lang w:val="be-BY" w:eastAsia="ru-RU"/>
        </w:rPr>
        <w:t>г. татарская моладзь у Слоніме наладзіла некалькі таварыскіх сходаў</w:t>
      </w:r>
      <w:r w:rsidR="004A1417" w:rsidRPr="002A4FB5">
        <w:rPr>
          <w:rFonts w:ascii="Times New Roman" w:eastAsia="Times New Roman" w:hAnsi="Times New Roman" w:cs="Times New Roman"/>
          <w:sz w:val="28"/>
          <w:szCs w:val="28"/>
          <w:lang w:val="be-BY" w:eastAsia="ru-RU"/>
        </w:rPr>
        <w:t xml:space="preserve"> з </w:t>
      </w:r>
      <w:r w:rsidR="00BB5DF8" w:rsidRPr="002A4FB5">
        <w:rPr>
          <w:rFonts w:ascii="Times New Roman" w:eastAsia="Times New Roman" w:hAnsi="Times New Roman" w:cs="Times New Roman"/>
          <w:sz w:val="28"/>
          <w:szCs w:val="28"/>
          <w:lang w:val="be-BY" w:eastAsia="ru-RU"/>
        </w:rPr>
        <w:t>тэатральны</w:t>
      </w:r>
      <w:r w:rsidR="004A1417" w:rsidRPr="002A4FB5">
        <w:rPr>
          <w:rFonts w:ascii="Times New Roman" w:eastAsia="Times New Roman" w:hAnsi="Times New Roman" w:cs="Times New Roman"/>
          <w:sz w:val="28"/>
          <w:szCs w:val="28"/>
          <w:lang w:val="be-BY" w:eastAsia="ru-RU"/>
        </w:rPr>
        <w:t>мі</w:t>
      </w:r>
      <w:r w:rsidR="00BB5DF8" w:rsidRPr="002A4FB5">
        <w:rPr>
          <w:rFonts w:ascii="Times New Roman" w:eastAsia="Times New Roman" w:hAnsi="Times New Roman" w:cs="Times New Roman"/>
          <w:sz w:val="28"/>
          <w:szCs w:val="28"/>
          <w:lang w:val="be-BY" w:eastAsia="ru-RU"/>
        </w:rPr>
        <w:t xml:space="preserve"> пастаноўк</w:t>
      </w:r>
      <w:r w:rsidR="004A1417" w:rsidRPr="002A4FB5">
        <w:rPr>
          <w:rFonts w:ascii="Times New Roman" w:eastAsia="Times New Roman" w:hAnsi="Times New Roman" w:cs="Times New Roman"/>
          <w:sz w:val="28"/>
          <w:szCs w:val="28"/>
          <w:lang w:val="be-BY" w:eastAsia="ru-RU"/>
        </w:rPr>
        <w:t>ам</w:t>
      </w:r>
      <w:r w:rsidR="00BB5DF8" w:rsidRPr="002A4FB5">
        <w:rPr>
          <w:rFonts w:ascii="Times New Roman" w:eastAsia="Times New Roman" w:hAnsi="Times New Roman" w:cs="Times New Roman"/>
          <w:sz w:val="28"/>
          <w:szCs w:val="28"/>
          <w:lang w:val="be-BY" w:eastAsia="ru-RU"/>
        </w:rPr>
        <w:t>і, дэкламацы</w:t>
      </w:r>
      <w:r w:rsidR="004A1417" w:rsidRPr="002A4FB5">
        <w:rPr>
          <w:rFonts w:ascii="Times New Roman" w:eastAsia="Times New Roman" w:hAnsi="Times New Roman" w:cs="Times New Roman"/>
          <w:sz w:val="28"/>
          <w:szCs w:val="28"/>
          <w:lang w:val="be-BY" w:eastAsia="ru-RU"/>
        </w:rPr>
        <w:t>ям</w:t>
      </w:r>
      <w:r w:rsidR="00BB5DF8" w:rsidRPr="002A4FB5">
        <w:rPr>
          <w:rFonts w:ascii="Times New Roman" w:eastAsia="Times New Roman" w:hAnsi="Times New Roman" w:cs="Times New Roman"/>
          <w:sz w:val="28"/>
          <w:szCs w:val="28"/>
          <w:lang w:val="be-BY" w:eastAsia="ru-RU"/>
        </w:rPr>
        <w:t>і, спев</w:t>
      </w:r>
      <w:r w:rsidR="004A1417" w:rsidRPr="002A4FB5">
        <w:rPr>
          <w:rFonts w:ascii="Times New Roman" w:eastAsia="Times New Roman" w:hAnsi="Times New Roman" w:cs="Times New Roman"/>
          <w:sz w:val="28"/>
          <w:szCs w:val="28"/>
          <w:lang w:val="be-BY" w:eastAsia="ru-RU"/>
        </w:rPr>
        <w:t>амі</w:t>
      </w:r>
      <w:r w:rsidR="00BB5DF8" w:rsidRPr="002A4FB5">
        <w:rPr>
          <w:rFonts w:ascii="Times New Roman" w:eastAsia="Times New Roman" w:hAnsi="Times New Roman" w:cs="Times New Roman"/>
          <w:sz w:val="28"/>
          <w:szCs w:val="28"/>
          <w:lang w:val="be-BY" w:eastAsia="ru-RU"/>
        </w:rPr>
        <w:t xml:space="preserve"> на татарскай і польскай мовах, татарскі</w:t>
      </w:r>
      <w:r w:rsidR="004A1417" w:rsidRPr="002A4FB5">
        <w:rPr>
          <w:rFonts w:ascii="Times New Roman" w:eastAsia="Times New Roman" w:hAnsi="Times New Roman" w:cs="Times New Roman"/>
          <w:sz w:val="28"/>
          <w:szCs w:val="28"/>
          <w:lang w:val="be-BY" w:eastAsia="ru-RU"/>
        </w:rPr>
        <w:t>мі</w:t>
      </w:r>
      <w:r w:rsidR="00BB5DF8" w:rsidRPr="002A4FB5">
        <w:rPr>
          <w:rFonts w:ascii="Times New Roman" w:eastAsia="Times New Roman" w:hAnsi="Times New Roman" w:cs="Times New Roman"/>
          <w:sz w:val="28"/>
          <w:szCs w:val="28"/>
          <w:lang w:val="be-BY" w:eastAsia="ru-RU"/>
        </w:rPr>
        <w:t xml:space="preserve"> танц</w:t>
      </w:r>
      <w:r w:rsidR="004A1417" w:rsidRPr="002A4FB5">
        <w:rPr>
          <w:rFonts w:ascii="Times New Roman" w:eastAsia="Times New Roman" w:hAnsi="Times New Roman" w:cs="Times New Roman"/>
          <w:sz w:val="28"/>
          <w:szCs w:val="28"/>
          <w:lang w:val="be-BY" w:eastAsia="ru-RU"/>
        </w:rPr>
        <w:t>амі</w:t>
      </w:r>
      <w:r w:rsidR="00BB5DF8" w:rsidRPr="002A4FB5">
        <w:rPr>
          <w:rFonts w:ascii="Times New Roman" w:eastAsia="Times New Roman" w:hAnsi="Times New Roman" w:cs="Times New Roman"/>
          <w:sz w:val="28"/>
          <w:szCs w:val="28"/>
          <w:lang w:val="be-BY" w:eastAsia="ru-RU"/>
        </w:rPr>
        <w:t>. Спектаклі выклікалі цікаўнасць у татарскага насельніцтва, асабліва моладзі. Па ініцыятыве аддзела КАСТП у Іванаве Нясвіжскага павета з 1936 г. урачыста праводзіліся штога</w:t>
      </w:r>
      <w:r w:rsidR="004A1417" w:rsidRPr="002A4FB5">
        <w:rPr>
          <w:rFonts w:ascii="Times New Roman" w:eastAsia="Times New Roman" w:hAnsi="Times New Roman" w:cs="Times New Roman"/>
          <w:sz w:val="28"/>
          <w:szCs w:val="28"/>
          <w:lang w:val="be-BY" w:eastAsia="ru-RU"/>
        </w:rPr>
        <w:t>довыя агульнататарскія дажынкі.</w:t>
      </w:r>
    </w:p>
    <w:p w14:paraId="69D408A5" w14:textId="3CFE458D" w:rsidR="00BB5DF8" w:rsidRPr="002A4FB5" w:rsidRDefault="00BB5DF8"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У татарск</w:t>
      </w:r>
      <w:r w:rsidR="004A1417" w:rsidRPr="002A4FB5">
        <w:rPr>
          <w:rFonts w:ascii="Times New Roman" w:eastAsia="Times New Roman" w:hAnsi="Times New Roman" w:cs="Times New Roman"/>
          <w:sz w:val="28"/>
          <w:szCs w:val="28"/>
          <w:lang w:val="be-BY" w:eastAsia="ru-RU"/>
        </w:rPr>
        <w:t>ай</w:t>
      </w:r>
      <w:r w:rsidRPr="002A4FB5">
        <w:rPr>
          <w:rFonts w:ascii="Times New Roman" w:eastAsia="Times New Roman" w:hAnsi="Times New Roman" w:cs="Times New Roman"/>
          <w:sz w:val="28"/>
          <w:szCs w:val="28"/>
          <w:lang w:val="be-BY" w:eastAsia="ru-RU"/>
        </w:rPr>
        <w:t xml:space="preserve"> грамадска-культурн</w:t>
      </w:r>
      <w:r w:rsidR="004A1417" w:rsidRPr="002A4FB5">
        <w:rPr>
          <w:rFonts w:ascii="Times New Roman" w:eastAsia="Times New Roman" w:hAnsi="Times New Roman" w:cs="Times New Roman"/>
          <w:sz w:val="28"/>
          <w:szCs w:val="28"/>
          <w:lang w:val="be-BY" w:eastAsia="ru-RU"/>
        </w:rPr>
        <w:t xml:space="preserve">ай дзейнасці </w:t>
      </w:r>
      <w:r w:rsidRPr="002A4FB5">
        <w:rPr>
          <w:rFonts w:ascii="Times New Roman" w:eastAsia="Times New Roman" w:hAnsi="Times New Roman" w:cs="Times New Roman"/>
          <w:sz w:val="28"/>
          <w:szCs w:val="28"/>
          <w:lang w:val="be-BY" w:eastAsia="ru-RU"/>
        </w:rPr>
        <w:t>ў Вільні актыўна ўдзельнічалі студэнты</w:t>
      </w:r>
      <w:r w:rsidR="004A1417" w:rsidRPr="002A4FB5">
        <w:rPr>
          <w:rFonts w:ascii="Times New Roman" w:eastAsia="Times New Roman" w:hAnsi="Times New Roman" w:cs="Times New Roman"/>
          <w:sz w:val="28"/>
          <w:szCs w:val="28"/>
          <w:lang w:val="be-BY" w:eastAsia="ru-RU"/>
        </w:rPr>
        <w:t>-татары, нягледзячы на іх нешматлікасць</w:t>
      </w:r>
      <w:r w:rsidRPr="002A4FB5">
        <w:rPr>
          <w:rFonts w:ascii="Times New Roman" w:eastAsia="Times New Roman" w:hAnsi="Times New Roman" w:cs="Times New Roman"/>
          <w:sz w:val="28"/>
          <w:szCs w:val="28"/>
          <w:lang w:val="be-BY" w:eastAsia="ru-RU"/>
        </w:rPr>
        <w:t>. У 1935 г. пры мясцовым аддзеле КАСТП у Вільні ўзнік гурток</w:t>
      </w:r>
      <w:r w:rsidR="00931CB3">
        <w:rPr>
          <w:rFonts w:ascii="Times New Roman" w:eastAsia="Times New Roman" w:hAnsi="Times New Roman" w:cs="Times New Roman"/>
          <w:sz w:val="28"/>
          <w:szCs w:val="28"/>
          <w:lang w:val="be-BY" w:eastAsia="ru-RU"/>
        </w:rPr>
        <w:t xml:space="preserve"> татарскай моладзі, адным з ліда</w:t>
      </w:r>
      <w:r w:rsidRPr="002A4FB5">
        <w:rPr>
          <w:rFonts w:ascii="Times New Roman" w:eastAsia="Times New Roman" w:hAnsi="Times New Roman" w:cs="Times New Roman"/>
          <w:sz w:val="28"/>
          <w:szCs w:val="28"/>
          <w:lang w:val="be-BY" w:eastAsia="ru-RU"/>
        </w:rPr>
        <w:t>раў якога з’яўляўся Э.</w:t>
      </w:r>
      <w:r w:rsidR="004A1417"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ru-RU"/>
        </w:rPr>
        <w:t xml:space="preserve">Шынкевіч. Для каардынацыі татарскага маладзёжнага руху ў маі 1937 г. гурток быў пераўтвораны ў часовую раду гурткоў татарскай моладзі пры Цэнтральнай радзе КАСТП. </w:t>
      </w:r>
      <w:r w:rsidR="004A1417" w:rsidRPr="002A4FB5">
        <w:rPr>
          <w:rFonts w:ascii="Times New Roman" w:eastAsia="Times New Roman" w:hAnsi="Times New Roman" w:cs="Times New Roman"/>
          <w:sz w:val="28"/>
          <w:szCs w:val="28"/>
          <w:lang w:val="be-BY" w:eastAsia="ru-RU"/>
        </w:rPr>
        <w:t>І</w:t>
      </w:r>
      <w:r w:rsidRPr="002A4FB5">
        <w:rPr>
          <w:rFonts w:ascii="Times New Roman" w:eastAsia="Times New Roman" w:hAnsi="Times New Roman" w:cs="Times New Roman"/>
          <w:sz w:val="28"/>
          <w:szCs w:val="28"/>
          <w:lang w:val="be-BY" w:eastAsia="ru-RU"/>
        </w:rPr>
        <w:t xml:space="preserve">дэі нацыянальна-культурнага адзінства ўсіх татараў абудзілі частку татарскай моладзі да грамадскай працы, аднак яны супярэчылі ідэалагічным пастулатам аб </w:t>
      </w:r>
      <w:r w:rsidRPr="002A4FB5">
        <w:rPr>
          <w:rFonts w:ascii="Times New Roman" w:eastAsia="Times New Roman" w:hAnsi="Times New Roman" w:cs="Times New Roman"/>
          <w:sz w:val="28"/>
          <w:szCs w:val="28"/>
          <w:lang w:val="be-BY" w:eastAsia="ru-RU"/>
        </w:rPr>
        <w:lastRenderedPageBreak/>
        <w:t>польскасці татараў</w:t>
      </w:r>
      <w:r w:rsidR="004A1417" w:rsidRPr="002A4FB5">
        <w:rPr>
          <w:rFonts w:ascii="Times New Roman" w:eastAsia="Times New Roman" w:hAnsi="Times New Roman" w:cs="Times New Roman"/>
          <w:sz w:val="28"/>
          <w:szCs w:val="28"/>
          <w:lang w:val="be-BY" w:eastAsia="ru-RU"/>
        </w:rPr>
        <w:t xml:space="preserve"> і</w:t>
      </w:r>
      <w:r w:rsidRPr="002A4FB5">
        <w:rPr>
          <w:rFonts w:ascii="Times New Roman" w:eastAsia="Times New Roman" w:hAnsi="Times New Roman" w:cs="Times New Roman"/>
          <w:sz w:val="28"/>
          <w:szCs w:val="28"/>
          <w:lang w:val="be-BY" w:eastAsia="ru-RU"/>
        </w:rPr>
        <w:t xml:space="preserve"> не знайшлі шырокай падтрымкі на месцах. Найбольш актыўны гурток татарскай моладзі дзейнічаў пры аддзеле КАСТП у Міры, дзе была створана бібліятэка, функцыянаваў аматарскі мастацкі калектыў, планавалі пабудаваць татарскі дом культуры. </w:t>
      </w:r>
    </w:p>
    <w:p w14:paraId="065CA299" w14:textId="77777777" w:rsidR="00BA5822" w:rsidRPr="002A4FB5" w:rsidRDefault="00BA5822"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На І </w:t>
      </w:r>
      <w:r w:rsidR="00BB5DF8" w:rsidRPr="002A4FB5">
        <w:rPr>
          <w:rFonts w:ascii="Times New Roman" w:eastAsia="Times New Roman" w:hAnsi="Times New Roman" w:cs="Times New Roman"/>
          <w:sz w:val="28"/>
          <w:szCs w:val="28"/>
          <w:lang w:val="be-BY" w:eastAsia="ru-RU"/>
        </w:rPr>
        <w:t>Усяпольск</w:t>
      </w:r>
      <w:r w:rsidRPr="002A4FB5">
        <w:rPr>
          <w:rFonts w:ascii="Times New Roman" w:eastAsia="Times New Roman" w:hAnsi="Times New Roman" w:cs="Times New Roman"/>
          <w:sz w:val="28"/>
          <w:szCs w:val="28"/>
          <w:lang w:val="be-BY" w:eastAsia="ru-RU"/>
        </w:rPr>
        <w:t xml:space="preserve">ім </w:t>
      </w:r>
      <w:r w:rsidR="00BB5DF8" w:rsidRPr="002A4FB5">
        <w:rPr>
          <w:rFonts w:ascii="Times New Roman" w:eastAsia="Times New Roman" w:hAnsi="Times New Roman" w:cs="Times New Roman"/>
          <w:sz w:val="28"/>
          <w:szCs w:val="28"/>
          <w:lang w:val="be-BY" w:eastAsia="ru-RU"/>
        </w:rPr>
        <w:t>мусульманск</w:t>
      </w:r>
      <w:r w:rsidRPr="002A4FB5">
        <w:rPr>
          <w:rFonts w:ascii="Times New Roman" w:eastAsia="Times New Roman" w:hAnsi="Times New Roman" w:cs="Times New Roman"/>
          <w:sz w:val="28"/>
          <w:szCs w:val="28"/>
          <w:lang w:val="be-BY" w:eastAsia="ru-RU"/>
        </w:rPr>
        <w:t xml:space="preserve">ім </w:t>
      </w:r>
      <w:r w:rsidR="00BB5DF8" w:rsidRPr="002A4FB5">
        <w:rPr>
          <w:rFonts w:ascii="Times New Roman" w:eastAsia="Times New Roman" w:hAnsi="Times New Roman" w:cs="Times New Roman"/>
          <w:sz w:val="28"/>
          <w:szCs w:val="28"/>
          <w:lang w:val="be-BY" w:eastAsia="ru-RU"/>
        </w:rPr>
        <w:t>кангрэс</w:t>
      </w:r>
      <w:r w:rsidRPr="002A4FB5">
        <w:rPr>
          <w:rFonts w:ascii="Times New Roman" w:eastAsia="Times New Roman" w:hAnsi="Times New Roman" w:cs="Times New Roman"/>
          <w:sz w:val="28"/>
          <w:szCs w:val="28"/>
          <w:lang w:val="be-BY" w:eastAsia="ru-RU"/>
        </w:rPr>
        <w:t xml:space="preserve">е ў </w:t>
      </w:r>
      <w:r w:rsidR="00BB5DF8" w:rsidRPr="002A4FB5">
        <w:rPr>
          <w:rFonts w:ascii="Times New Roman" w:eastAsia="Times New Roman" w:hAnsi="Times New Roman" w:cs="Times New Roman"/>
          <w:sz w:val="28"/>
          <w:szCs w:val="28"/>
          <w:lang w:val="be-BY" w:eastAsia="ru-RU"/>
        </w:rPr>
        <w:t>Вільн</w:t>
      </w:r>
      <w:r w:rsidRPr="002A4FB5">
        <w:rPr>
          <w:rFonts w:ascii="Times New Roman" w:eastAsia="Times New Roman" w:hAnsi="Times New Roman" w:cs="Times New Roman"/>
          <w:sz w:val="28"/>
          <w:szCs w:val="28"/>
          <w:lang w:val="be-BY" w:eastAsia="ru-RU"/>
        </w:rPr>
        <w:t xml:space="preserve">і </w:t>
      </w:r>
      <w:r w:rsidR="00BB5DF8" w:rsidRPr="002A4FB5">
        <w:rPr>
          <w:rFonts w:ascii="Times New Roman" w:eastAsia="Times New Roman" w:hAnsi="Times New Roman" w:cs="Times New Roman"/>
          <w:sz w:val="28"/>
          <w:szCs w:val="28"/>
          <w:lang w:val="be-BY" w:eastAsia="ru-RU"/>
        </w:rPr>
        <w:t>31 студзеня 1938 г. была выбрана Вышэйшая мусульманская калегія. У пачатку 1939 г. у Вільні быў створаны гурток татарскіх кабет на чале з жонкай муфція Л.</w:t>
      </w:r>
      <w:r w:rsidRPr="002A4FB5">
        <w:rPr>
          <w:rFonts w:ascii="Times New Roman" w:eastAsia="Times New Roman" w:hAnsi="Times New Roman" w:cs="Times New Roman"/>
          <w:sz w:val="28"/>
          <w:szCs w:val="28"/>
          <w:lang w:val="be-BY" w:eastAsia="ru-RU"/>
        </w:rPr>
        <w:t> </w:t>
      </w:r>
      <w:r w:rsidR="00BB5DF8" w:rsidRPr="002A4FB5">
        <w:rPr>
          <w:rFonts w:ascii="Times New Roman" w:eastAsia="Times New Roman" w:hAnsi="Times New Roman" w:cs="Times New Roman"/>
          <w:sz w:val="28"/>
          <w:szCs w:val="28"/>
          <w:lang w:val="be-BY" w:eastAsia="ru-RU"/>
        </w:rPr>
        <w:t>Шынкевіч, які супрацоўні</w:t>
      </w:r>
      <w:r w:rsidRPr="002A4FB5">
        <w:rPr>
          <w:rFonts w:ascii="Times New Roman" w:eastAsia="Times New Roman" w:hAnsi="Times New Roman" w:cs="Times New Roman"/>
          <w:sz w:val="28"/>
          <w:szCs w:val="28"/>
          <w:lang w:val="be-BY" w:eastAsia="ru-RU"/>
        </w:rPr>
        <w:t>чаў з Віленскім аддзелам КАСТП.</w:t>
      </w:r>
    </w:p>
    <w:p w14:paraId="6E1BD028" w14:textId="77777777" w:rsidR="00931CB3" w:rsidRDefault="003F4590" w:rsidP="00931CB3">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Н</w:t>
      </w:r>
      <w:r w:rsidR="00BB5DF8" w:rsidRPr="002A4FB5">
        <w:rPr>
          <w:rFonts w:ascii="Times New Roman" w:eastAsia="Times New Roman" w:hAnsi="Times New Roman" w:cs="Times New Roman"/>
          <w:sz w:val="28"/>
          <w:szCs w:val="28"/>
          <w:lang w:val="be-BY" w:eastAsia="ru-RU"/>
        </w:rPr>
        <w:t xml:space="preserve">а ўзроўні польскіх урадавых колаў і мясцовай адміністрацыі нешматлікая татарская супольнасць не кваліфікавалася нацыянальнай меншасцю. </w:t>
      </w:r>
      <w:r w:rsidR="00931CB3">
        <w:rPr>
          <w:rFonts w:ascii="Times New Roman" w:eastAsia="Times New Roman" w:hAnsi="Times New Roman" w:cs="Times New Roman"/>
          <w:sz w:val="28"/>
          <w:szCs w:val="28"/>
          <w:lang w:val="be-BY" w:eastAsia="ru-RU"/>
        </w:rPr>
        <w:t>Нешматлікае т</w:t>
      </w:r>
      <w:r w:rsidR="00BB5DF8" w:rsidRPr="002A4FB5">
        <w:rPr>
          <w:rFonts w:ascii="Times New Roman" w:eastAsia="Times New Roman" w:hAnsi="Times New Roman" w:cs="Times New Roman"/>
          <w:sz w:val="28"/>
          <w:szCs w:val="28"/>
          <w:lang w:val="be-BY" w:eastAsia="ru-RU"/>
        </w:rPr>
        <w:t xml:space="preserve">атарскае насельніцтва з яго этнічнымі і рэлігійнымі асаблівасцямі не ўяўляла вялікай пагрозы для польскіх нацыянальных інтарэсаў і дзяржаўнай бяспекі. </w:t>
      </w:r>
      <w:r w:rsidR="00BA5822" w:rsidRPr="002A4FB5">
        <w:rPr>
          <w:rFonts w:ascii="Times New Roman" w:eastAsia="Times New Roman" w:hAnsi="Times New Roman" w:cs="Times New Roman"/>
          <w:sz w:val="28"/>
          <w:szCs w:val="28"/>
          <w:lang w:val="be-BY" w:eastAsia="ru-RU"/>
        </w:rPr>
        <w:t>Т</w:t>
      </w:r>
      <w:r w:rsidR="00BB5DF8" w:rsidRPr="002A4FB5">
        <w:rPr>
          <w:rFonts w:ascii="Times New Roman" w:eastAsia="Times New Roman" w:hAnsi="Times New Roman" w:cs="Times New Roman"/>
          <w:sz w:val="28"/>
          <w:szCs w:val="28"/>
          <w:lang w:val="be-BY" w:eastAsia="ru-RU"/>
        </w:rPr>
        <w:t>атарскія лід</w:t>
      </w:r>
      <w:r w:rsidR="00BA5822" w:rsidRPr="002A4FB5">
        <w:rPr>
          <w:rFonts w:ascii="Times New Roman" w:eastAsia="Times New Roman" w:hAnsi="Times New Roman" w:cs="Times New Roman"/>
          <w:sz w:val="28"/>
          <w:szCs w:val="28"/>
          <w:lang w:val="be-BY" w:eastAsia="ru-RU"/>
        </w:rPr>
        <w:t>а</w:t>
      </w:r>
      <w:r w:rsidR="00BB5DF8" w:rsidRPr="002A4FB5">
        <w:rPr>
          <w:rFonts w:ascii="Times New Roman" w:eastAsia="Times New Roman" w:hAnsi="Times New Roman" w:cs="Times New Roman"/>
          <w:sz w:val="28"/>
          <w:szCs w:val="28"/>
          <w:lang w:val="be-BY" w:eastAsia="ru-RU"/>
        </w:rPr>
        <w:t xml:space="preserve">ры ўсяляк падкрэслівалі патрыятычныя пачуцці і лаяльнасць татараў адносна Польскай дзяржавы, аказвалі падтрымку палітычнаму лагеру “санацыі”. Татарскія актывісты ўдзельнічалі ва ўрачыстасцях, прымеркаваных да польскіх нацыянальных і дзяржаўных святаў, </w:t>
      </w:r>
      <w:r w:rsidR="00BA5822" w:rsidRPr="002A4FB5">
        <w:rPr>
          <w:rFonts w:ascii="Times New Roman" w:eastAsia="Times New Roman" w:hAnsi="Times New Roman" w:cs="Times New Roman"/>
          <w:sz w:val="28"/>
          <w:szCs w:val="28"/>
          <w:lang w:val="be-BY" w:eastAsia="ru-RU"/>
        </w:rPr>
        <w:t xml:space="preserve">у прапагандзе </w:t>
      </w:r>
      <w:r w:rsidR="00BB5DF8" w:rsidRPr="002A4FB5">
        <w:rPr>
          <w:rFonts w:ascii="Times New Roman" w:eastAsia="Times New Roman" w:hAnsi="Times New Roman" w:cs="Times New Roman"/>
          <w:sz w:val="28"/>
          <w:szCs w:val="28"/>
          <w:lang w:val="be-BY" w:eastAsia="ru-RU"/>
        </w:rPr>
        <w:t>культу Ю.</w:t>
      </w:r>
      <w:r w:rsidR="00BA5822" w:rsidRPr="002A4FB5">
        <w:rPr>
          <w:rFonts w:ascii="Times New Roman" w:eastAsia="Times New Roman" w:hAnsi="Times New Roman" w:cs="Times New Roman"/>
          <w:sz w:val="28"/>
          <w:szCs w:val="28"/>
          <w:lang w:val="be-BY" w:eastAsia="ru-RU"/>
        </w:rPr>
        <w:t xml:space="preserve"> </w:t>
      </w:r>
      <w:r w:rsidR="00D359FD" w:rsidRPr="002A4FB5">
        <w:rPr>
          <w:rFonts w:ascii="Times New Roman" w:eastAsia="Times New Roman" w:hAnsi="Times New Roman" w:cs="Times New Roman"/>
          <w:sz w:val="28"/>
          <w:szCs w:val="28"/>
          <w:lang w:val="be-BY" w:eastAsia="ru-RU"/>
        </w:rPr>
        <w:t>Пілсудскага.</w:t>
      </w:r>
    </w:p>
    <w:p w14:paraId="0086A846" w14:textId="7A44C5C0" w:rsidR="00743E2A" w:rsidRPr="002A4FB5" w:rsidRDefault="00D359FD" w:rsidP="00931CB3">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 xml:space="preserve">Татарскія ідэолагі ўхіляліся ад публічнай нацыянальнай ідэнтыфікацыі татараў, прызнавалі толькі спецыфіку іх рэлігіі, традыцый і звычаяў, паходжання. Татары атрымалі пэўныя магчымасці для этнакультурнага развіцця, але адбывалася паланізацыя іх інтэлігенцыі і маёмасных слаёў. </w:t>
      </w:r>
      <w:r w:rsidR="00743E2A" w:rsidRPr="002A4FB5">
        <w:rPr>
          <w:rFonts w:ascii="Times New Roman" w:eastAsia="Times New Roman" w:hAnsi="Times New Roman" w:cs="Times New Roman"/>
          <w:sz w:val="28"/>
          <w:szCs w:val="28"/>
          <w:lang w:val="be-BY" w:eastAsia="ru-RU"/>
        </w:rPr>
        <w:t>Т</w:t>
      </w:r>
      <w:r w:rsidR="00BB5DF8" w:rsidRPr="002A4FB5">
        <w:rPr>
          <w:rFonts w:ascii="Times New Roman" w:eastAsia="Times New Roman" w:hAnsi="Times New Roman" w:cs="Times New Roman"/>
          <w:sz w:val="28"/>
          <w:szCs w:val="28"/>
          <w:lang w:val="be-BY" w:eastAsia="ru-RU"/>
        </w:rPr>
        <w:t xml:space="preserve">атары захоўвалі </w:t>
      </w:r>
      <w:r w:rsidR="00743E2A" w:rsidRPr="002A4FB5">
        <w:rPr>
          <w:rFonts w:ascii="Times New Roman" w:eastAsia="Times New Roman" w:hAnsi="Times New Roman" w:cs="Times New Roman"/>
          <w:sz w:val="28"/>
          <w:szCs w:val="28"/>
          <w:lang w:val="be-BY" w:eastAsia="ru-RU"/>
        </w:rPr>
        <w:t xml:space="preserve">сваю </w:t>
      </w:r>
      <w:r w:rsidR="00BB5DF8" w:rsidRPr="002A4FB5">
        <w:rPr>
          <w:rFonts w:ascii="Times New Roman" w:eastAsia="Times New Roman" w:hAnsi="Times New Roman" w:cs="Times New Roman"/>
          <w:sz w:val="28"/>
          <w:szCs w:val="28"/>
          <w:lang w:val="be-BY" w:eastAsia="ru-RU"/>
        </w:rPr>
        <w:t xml:space="preserve">рэлігійную адметнасць, традыцыі і звычаі, аднак працягваўся працэс іх культурна-моўнай асіміляцыі. </w:t>
      </w:r>
      <w:r w:rsidR="00743E2A" w:rsidRPr="002A4FB5">
        <w:rPr>
          <w:rFonts w:ascii="Times New Roman" w:eastAsia="Times New Roman" w:hAnsi="Times New Roman" w:cs="Times New Roman"/>
          <w:sz w:val="28"/>
          <w:szCs w:val="28"/>
          <w:lang w:val="be-BY" w:eastAsia="ru-RU"/>
        </w:rPr>
        <w:t>С</w:t>
      </w:r>
      <w:r w:rsidR="00BB5DF8" w:rsidRPr="002A4FB5">
        <w:rPr>
          <w:rFonts w:ascii="Times New Roman" w:eastAsia="Times New Roman" w:hAnsi="Times New Roman" w:cs="Times New Roman"/>
          <w:sz w:val="28"/>
          <w:szCs w:val="28"/>
          <w:lang w:val="be-BY" w:eastAsia="ru-RU"/>
        </w:rPr>
        <w:t xml:space="preserve">тупень інтэграванасці татараў у польскую культуру ў канцы </w:t>
      </w:r>
      <w:r w:rsidR="00931CB3">
        <w:rPr>
          <w:rFonts w:ascii="Times New Roman" w:eastAsia="Times New Roman" w:hAnsi="Times New Roman" w:cs="Times New Roman"/>
          <w:sz w:val="28"/>
          <w:szCs w:val="28"/>
          <w:lang w:val="be-BY" w:eastAsia="ru-RU"/>
        </w:rPr>
        <w:t>міжваеннага часу ўзмацнілася. У </w:t>
      </w:r>
      <w:r w:rsidR="00BB5DF8" w:rsidRPr="002A4FB5">
        <w:rPr>
          <w:rFonts w:ascii="Times New Roman" w:eastAsia="Times New Roman" w:hAnsi="Times New Roman" w:cs="Times New Roman"/>
          <w:sz w:val="28"/>
          <w:szCs w:val="28"/>
          <w:lang w:val="be-BY" w:eastAsia="ru-RU"/>
        </w:rPr>
        <w:t xml:space="preserve">пачатку 1939 г. беластоцкі ваявода адзначаў адносна татарскага насельніцтва ў Крушынянах і Багоніках наступнае: “Мусульмане жывуць у сваіх рэлігійных абшчынах у культурнай адасобленасці ў беларускім акружэнні і з-за адсутнасці ўласнай інтэлігенцыі павольна спольшчваюцца”. Сярод татараў вылучалася невялікая частка, якая прытрымлівалася традыцый, звычаяў, але ўжо не была звязана з рэлігіяй. </w:t>
      </w:r>
      <w:r w:rsidR="00EB549B" w:rsidRPr="002A4FB5">
        <w:rPr>
          <w:rFonts w:ascii="Times New Roman" w:eastAsia="Times New Roman" w:hAnsi="Times New Roman" w:cs="Times New Roman"/>
          <w:sz w:val="28"/>
          <w:szCs w:val="28"/>
          <w:lang w:val="be-BY" w:eastAsia="ru-RU"/>
        </w:rPr>
        <w:t>Паводле ацэнак польскіх улад, “шлюбныя адносіны з хрысціянкамі спрыяюць асіміляцыі татараў, іх поўнай рэлігійнай індэферэнтнасці”.</w:t>
      </w:r>
    </w:p>
    <w:p w14:paraId="48F22F8A" w14:textId="77777777" w:rsidR="00EB549B" w:rsidRPr="002A4FB5" w:rsidRDefault="00EB549B" w:rsidP="00BB5DF8">
      <w:pPr>
        <w:spacing w:after="0" w:line="240" w:lineRule="auto"/>
        <w:ind w:firstLine="709"/>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sz w:val="28"/>
          <w:szCs w:val="28"/>
          <w:lang w:val="be-BY" w:eastAsia="ru-RU"/>
        </w:rPr>
        <w:t>У 1920–30-я гг. у ходзе беларуска-татарскага ўзаемадзеяння адбывалася акультурацыя татараў. Татары ў Заходняй Беларусі (асабліва ў мястэчках і сельскай мясцовасці) у сваім паўсядзённым жыцці актыўна выкарыстоўвалі беларускую мову.</w:t>
      </w:r>
    </w:p>
    <w:p w14:paraId="7095CEB5" w14:textId="77777777" w:rsidR="00931CB3" w:rsidRDefault="00931CB3" w:rsidP="00A9362A">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Наогул, падсумоўваючы праблематыку э</w:t>
      </w:r>
      <w:r w:rsidRPr="00931CB3">
        <w:rPr>
          <w:rFonts w:ascii="Times New Roman" w:eastAsia="Calibri" w:hAnsi="Times New Roman" w:cs="Times New Roman"/>
          <w:sz w:val="28"/>
          <w:szCs w:val="28"/>
          <w:lang w:val="be-BY"/>
        </w:rPr>
        <w:t>тнакультурна</w:t>
      </w:r>
      <w:r>
        <w:rPr>
          <w:rFonts w:ascii="Times New Roman" w:eastAsia="Calibri" w:hAnsi="Times New Roman" w:cs="Times New Roman"/>
          <w:sz w:val="28"/>
          <w:szCs w:val="28"/>
          <w:lang w:val="be-BY"/>
        </w:rPr>
        <w:t>га</w:t>
      </w:r>
      <w:r w:rsidRPr="00931CB3">
        <w:rPr>
          <w:rFonts w:ascii="Times New Roman" w:eastAsia="Calibri" w:hAnsi="Times New Roman" w:cs="Times New Roman"/>
          <w:sz w:val="28"/>
          <w:szCs w:val="28"/>
          <w:lang w:val="be-BY"/>
        </w:rPr>
        <w:t xml:space="preserve"> развіцц</w:t>
      </w:r>
      <w:r>
        <w:rPr>
          <w:rFonts w:ascii="Times New Roman" w:eastAsia="Calibri" w:hAnsi="Times New Roman" w:cs="Times New Roman"/>
          <w:sz w:val="28"/>
          <w:szCs w:val="28"/>
          <w:lang w:val="be-BY"/>
        </w:rPr>
        <w:t>я Заходняй Беларусі ў 1921–1939 гг., трэба</w:t>
      </w:r>
      <w:r w:rsidR="00513B45">
        <w:rPr>
          <w:rFonts w:ascii="Times New Roman" w:eastAsia="Calibri" w:hAnsi="Times New Roman" w:cs="Times New Roman"/>
          <w:sz w:val="28"/>
          <w:szCs w:val="28"/>
          <w:lang w:val="be-BY"/>
        </w:rPr>
        <w:t xml:space="preserve"> вылучыць два</w:t>
      </w:r>
      <w:r w:rsidR="00242F90" w:rsidRPr="002A4FB5">
        <w:rPr>
          <w:rFonts w:ascii="Times New Roman" w:eastAsia="Calibri" w:hAnsi="Times New Roman" w:cs="Times New Roman"/>
          <w:sz w:val="28"/>
          <w:szCs w:val="28"/>
          <w:lang w:val="be-BY"/>
        </w:rPr>
        <w:t xml:space="preserve"> асноўныя тыпы этнакультур</w:t>
      </w:r>
      <w:r>
        <w:rPr>
          <w:rFonts w:ascii="Times New Roman" w:eastAsia="Calibri" w:hAnsi="Times New Roman" w:cs="Times New Roman"/>
          <w:sz w:val="28"/>
          <w:szCs w:val="28"/>
          <w:lang w:val="be-BY"/>
        </w:rPr>
        <w:t>ных узаемаадносін.</w:t>
      </w:r>
    </w:p>
    <w:p w14:paraId="0E169E20" w14:textId="10068CE6" w:rsidR="00A9362A" w:rsidRPr="002A4FB5" w:rsidRDefault="00A9362A" w:rsidP="00A9362A">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Першы тып этнакультурных адносін (беларусы-палякі) </w:t>
      </w:r>
      <w:r w:rsidR="00513B45">
        <w:rPr>
          <w:rFonts w:ascii="Times New Roman" w:eastAsia="Calibri" w:hAnsi="Times New Roman" w:cs="Times New Roman"/>
          <w:sz w:val="28"/>
          <w:szCs w:val="28"/>
          <w:lang w:val="be-BY"/>
        </w:rPr>
        <w:t>меў</w:t>
      </w:r>
      <w:r w:rsidRPr="002A4FB5">
        <w:rPr>
          <w:rFonts w:ascii="Times New Roman" w:eastAsia="Calibri" w:hAnsi="Times New Roman" w:cs="Times New Roman"/>
          <w:sz w:val="28"/>
          <w:szCs w:val="28"/>
          <w:lang w:val="be-BY"/>
        </w:rPr>
        <w:t xml:space="preserve"> канфрантацыйны характар</w:t>
      </w:r>
      <w:r w:rsidR="00513B45">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і выключаў магчымасці пазітыўнага культурнага ўзаемадзеяння. Канфлікт быў прадвызначаны палітычнымі, эканамічнымі, канфесі</w:t>
      </w:r>
      <w:r w:rsidR="00513B45">
        <w:rPr>
          <w:rFonts w:ascii="Times New Roman" w:eastAsia="Calibri" w:hAnsi="Times New Roman" w:cs="Times New Roman"/>
          <w:sz w:val="28"/>
          <w:szCs w:val="28"/>
          <w:lang w:val="be-BY"/>
        </w:rPr>
        <w:t>йнымі</w:t>
      </w:r>
      <w:r w:rsidRPr="002A4FB5">
        <w:rPr>
          <w:rFonts w:ascii="Times New Roman" w:eastAsia="Calibri" w:hAnsi="Times New Roman" w:cs="Times New Roman"/>
          <w:sz w:val="28"/>
          <w:szCs w:val="28"/>
          <w:lang w:val="be-BY"/>
        </w:rPr>
        <w:t xml:space="preserve">, дэмаграфічнымі, сацыяльна-псіхалагічнымі фактарамі, </w:t>
      </w:r>
      <w:r w:rsidR="00513B45">
        <w:rPr>
          <w:rFonts w:ascii="Times New Roman" w:eastAsia="Calibri" w:hAnsi="Times New Roman" w:cs="Times New Roman"/>
          <w:sz w:val="28"/>
          <w:szCs w:val="28"/>
          <w:lang w:val="be-BY"/>
        </w:rPr>
        <w:t>пануючымі</w:t>
      </w:r>
      <w:r w:rsidRPr="002A4FB5">
        <w:rPr>
          <w:rFonts w:ascii="Times New Roman" w:eastAsia="Calibri" w:hAnsi="Times New Roman" w:cs="Times New Roman"/>
          <w:sz w:val="28"/>
          <w:szCs w:val="28"/>
          <w:lang w:val="be-BY"/>
        </w:rPr>
        <w:t xml:space="preserve"> пазіцыямі палякаў у грамадскім жыцці. Агульнанацыянальны </w:t>
      </w:r>
      <w:r w:rsidRPr="002A4FB5">
        <w:rPr>
          <w:rFonts w:ascii="Times New Roman" w:eastAsia="Calibri" w:hAnsi="Times New Roman" w:cs="Times New Roman"/>
          <w:sz w:val="28"/>
          <w:szCs w:val="28"/>
          <w:lang w:val="be-BY"/>
        </w:rPr>
        <w:lastRenderedPageBreak/>
        <w:t>патрыятычны ўздым палякаў, які назіраўся адразу пасля аднаўлення іх дзяржаўнасці, змяніўся міфалагізаванымі месіянскімі канцэпцыямі, якія знайшлі ўвасабленне ва ўрадавай палітыцы, дзеяннях мясцовага адміністрацыйна</w:t>
      </w:r>
      <w:r w:rsidR="0018657C">
        <w:rPr>
          <w:rFonts w:ascii="Times New Roman" w:eastAsia="Calibri" w:hAnsi="Times New Roman" w:cs="Times New Roman"/>
          <w:sz w:val="28"/>
          <w:szCs w:val="28"/>
          <w:lang w:val="be-BY"/>
        </w:rPr>
        <w:t>-паліцэйскага</w:t>
      </w:r>
      <w:r w:rsidRPr="002A4FB5">
        <w:rPr>
          <w:rFonts w:ascii="Times New Roman" w:eastAsia="Calibri" w:hAnsi="Times New Roman" w:cs="Times New Roman"/>
          <w:sz w:val="28"/>
          <w:szCs w:val="28"/>
          <w:lang w:val="be-BY"/>
        </w:rPr>
        <w:t xml:space="preserve"> апарату і грамадскай свядомасці, для якой стала характэрнай большая эгаістычнасць і неталерантнасць у адносінах да беларусаў, а таксама </w:t>
      </w:r>
      <w:r w:rsidR="00513B45">
        <w:rPr>
          <w:rFonts w:ascii="Times New Roman" w:eastAsia="Calibri" w:hAnsi="Times New Roman" w:cs="Times New Roman"/>
          <w:sz w:val="28"/>
          <w:szCs w:val="28"/>
          <w:lang w:val="be-BY"/>
        </w:rPr>
        <w:t xml:space="preserve">да </w:t>
      </w:r>
      <w:r w:rsidRPr="002A4FB5">
        <w:rPr>
          <w:rFonts w:ascii="Times New Roman" w:eastAsia="Calibri" w:hAnsi="Times New Roman" w:cs="Times New Roman"/>
          <w:sz w:val="28"/>
          <w:szCs w:val="28"/>
          <w:lang w:val="be-BY"/>
        </w:rPr>
        <w:t>іншых этнасаў. Дзяржаўная падтрымка павінна была забяспечыць польскай культуры пануючыя пазіцыі ў Заходняй Беларусі. Ва ўмовах пастаянных абмежаванняў, прыгнечання і гвалту супраць культуры, адукацыі, мовы, традыцый беларусаў замест узаемадзеяння, дыялогу культур назіралася іх жорсткае супрацьстаянне. Зыходнай пазіцыяй для такога характару адносін з’яўлялася нераўнапраўнае становішча беларускай культуры ў межах Польскай дзяржавы. Дамінуючай была тэндэнцыя культурна-моўнай асіміляцыі беларускага насельніцтва, якая ажыццяўлялася дзяржаўным апаратам, рымска-каталіцкім касцёлам і іншымі грамадскімі інстытутамі. З’яўляюцца беспадстаўнымі спробы рэабілітацыі на сучасным этапе грамадска-культурнай дзейнасці польскай супольнасці на тэрыторыі Заходняй Беларусі, якая быццам спрыяла працэсам беларускага нацыянальна-культурнага адраджэння. Паланафільскія настроі не атрымалі падтрымкі заходнебеларускага грамадства і не маглі паўплываць на агульны характар беларуска-польскіх культурных адносін. Пасля ліквідацыі інстытуцыянальных форм нацыянальна-культурнага жыцця беларусаў у канцы 1930-х гг. іх асіміляцыя павінна была паскорыцца. Нягледзячы на пагражальны характар, асіміляцыя беларусаў не паспела набыць завершанага характару, не прывяла да незваротных этнатрансфармацыйных вынікаў, зводзілася пераважна да татальнай паланізацыі большасці сфер грамадскага жыцця. Былі задзейнічаны ўсе мабілізацыйныя механізмы этнакультурнага самазахавання беларусаў ва ўмовах рэальнай страты іх самастойнага існавання.</w:t>
      </w:r>
    </w:p>
    <w:p w14:paraId="14BCDA2A" w14:textId="58338A77" w:rsidR="00A9362A" w:rsidRPr="002A4FB5" w:rsidRDefault="00A9362A" w:rsidP="00A9362A">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Другі тып этнакультурных адносін </w:t>
      </w:r>
      <w:r w:rsidR="00513B45">
        <w:rPr>
          <w:rFonts w:ascii="Times New Roman" w:eastAsia="Calibri" w:hAnsi="Times New Roman" w:cs="Times New Roman"/>
          <w:sz w:val="28"/>
          <w:szCs w:val="28"/>
          <w:lang w:val="be-BY"/>
        </w:rPr>
        <w:t>быў распаўсюджаны сярод</w:t>
      </w:r>
      <w:r w:rsidRPr="002A4FB5">
        <w:rPr>
          <w:rFonts w:ascii="Times New Roman" w:eastAsia="Calibri" w:hAnsi="Times New Roman" w:cs="Times New Roman"/>
          <w:sz w:val="28"/>
          <w:szCs w:val="28"/>
          <w:lang w:val="be-BY"/>
        </w:rPr>
        <w:t xml:space="preserve"> палякаў і нацыянальных, этнаканфесійных меншасцей (яўрэяў, рускіх, украінцаў, літоўцаў, татараў)</w:t>
      </w:r>
      <w:r w:rsidR="001B7EC6">
        <w:rPr>
          <w:rFonts w:ascii="Times New Roman" w:eastAsia="Calibri" w:hAnsi="Times New Roman" w:cs="Times New Roman"/>
          <w:sz w:val="28"/>
          <w:szCs w:val="28"/>
          <w:lang w:val="be-BY"/>
        </w:rPr>
        <w:t xml:space="preserve">, </w:t>
      </w:r>
      <w:r w:rsidRPr="002A4FB5">
        <w:rPr>
          <w:rFonts w:ascii="Times New Roman" w:eastAsia="Calibri" w:hAnsi="Times New Roman" w:cs="Times New Roman"/>
          <w:sz w:val="28"/>
          <w:szCs w:val="28"/>
          <w:lang w:val="be-BY"/>
        </w:rPr>
        <w:t>меў неаднародны характар, балансіраваў паміж канфрантацыяй і часовым суіснаваннем. У адносінах да славянскіх меншасцей (рускіх, украінцаў), літоўцаў ажыццяўлялася палітыка нацыянальнай асіміляцыі. Пад прыкрыццём дэрусіфікацыі адбывалася насаджэнне рускім польскай мовы, культуры, традыцый. Толькі рускія стараабраднікі атрымалі абмежаваныя магчымасці для захавання рэлігійных каштоўнасцей, традыцый, мовы. Адасоблены характар этнаканфесійнага жыцця стараабраднікаў стрымліваў яго асіміляцыю. Гэту акалічнасць адзначалі ваяводскія ўлады Беластоцкага ваяводства, дзе прысутнасць стараабраднікаў была нязначнай. “Як маса стараабраднікі з’яўляюцца замкнутым асяроддзем, якое не паддаецца асіміляцыйным уплывам і не страціла свайго маскоўскага фальклору, у палітычных адносінах не выклікае пярэчанняў”</w:t>
      </w:r>
      <w:r w:rsidR="0018657C">
        <w:rPr>
          <w:rFonts w:ascii="Times New Roman" w:eastAsia="Calibri" w:hAnsi="Times New Roman" w:cs="Times New Roman"/>
          <w:sz w:val="28"/>
          <w:szCs w:val="28"/>
          <w:lang w:val="be-BY"/>
        </w:rPr>
        <w:t>;</w:t>
      </w:r>
      <w:r w:rsidRPr="002A4FB5">
        <w:rPr>
          <w:rFonts w:ascii="Times New Roman" w:eastAsia="Calibri" w:hAnsi="Times New Roman" w:cs="Times New Roman"/>
          <w:sz w:val="28"/>
          <w:szCs w:val="28"/>
          <w:lang w:val="be-BY"/>
        </w:rPr>
        <w:t xml:space="preserve"> “Не праяўляюць тэндэнцыі да польскай культурнай асіміляцыі. Знаходзячыся ў памежнай паласе, з’яўляюцца хутчэй непажаданым элементам, хоць прызнаюцца лаяльнымі”.</w:t>
      </w:r>
    </w:p>
    <w:p w14:paraId="2C0A3B00" w14:textId="6558C0CA" w:rsidR="00A9362A" w:rsidRPr="002A4FB5" w:rsidRDefault="00A9362A" w:rsidP="00A9362A">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lastRenderedPageBreak/>
        <w:t>Украінскае насельніцтва заходнепалескага рэгіёна было пазбаўлена магчымасці (асабліва з пачатку 1930-х гг.) мець уласныя культурна-асветніцкія і адукацыйныя ўстановы. Улічваючы адасоблены характар этнаканфесійнага жыцця яўрэйскай супольнасці, які выключаў перспектывы паскоранай яе асіміляцыі, адносна яе актыўна выкарыстоўваліся самыя разнастайныя абмежавальныя меры, аказвалася спрыянне эміграцыі яўрэяў, падтрымлівалася антысеміцкая кампанія. Вясной 1939 г. Беластоцкая ваяводская адміністрацыя прызнавала слабую выніковасць асіміляцыі мясцовых яўрэяў. “Н</w:t>
      </w:r>
      <w:r w:rsidR="001B7EC6">
        <w:rPr>
          <w:rFonts w:ascii="Times New Roman" w:eastAsia="Calibri" w:hAnsi="Times New Roman" w:cs="Times New Roman"/>
          <w:sz w:val="28"/>
          <w:szCs w:val="28"/>
          <w:lang w:val="be-BY"/>
        </w:rPr>
        <w:t xml:space="preserve">ягледзячы на працяглыя ўплывы, </w:t>
      </w:r>
      <w:r w:rsidR="001B7EC6" w:rsidRPr="001B7EC6">
        <w:rPr>
          <w:rFonts w:ascii="Times New Roman" w:eastAsia="Calibri" w:hAnsi="Times New Roman" w:cs="Times New Roman"/>
          <w:sz w:val="28"/>
          <w:szCs w:val="28"/>
          <w:lang w:val="be-BY"/>
        </w:rPr>
        <w:t>«</w:t>
      </w:r>
      <w:r w:rsidR="001B7EC6">
        <w:rPr>
          <w:rFonts w:ascii="Times New Roman" w:eastAsia="Calibri" w:hAnsi="Times New Roman" w:cs="Times New Roman"/>
          <w:sz w:val="28"/>
          <w:szCs w:val="28"/>
          <w:lang w:val="be-BY"/>
        </w:rPr>
        <w:t>літвакі</w:t>
      </w:r>
      <w:r w:rsidR="001B7EC6" w:rsidRPr="001B7EC6">
        <w:rPr>
          <w:rFonts w:ascii="Times New Roman" w:eastAsia="Calibri" w:hAnsi="Times New Roman" w:cs="Times New Roman"/>
          <w:sz w:val="28"/>
          <w:szCs w:val="28"/>
          <w:lang w:val="be-BY"/>
        </w:rPr>
        <w:t>»</w:t>
      </w:r>
      <w:r w:rsidRPr="002A4FB5">
        <w:rPr>
          <w:rFonts w:ascii="Times New Roman" w:eastAsia="Calibri" w:hAnsi="Times New Roman" w:cs="Times New Roman"/>
          <w:sz w:val="28"/>
          <w:szCs w:val="28"/>
          <w:lang w:val="be-BY"/>
        </w:rPr>
        <w:t xml:space="preserve"> не змаглі прывязацца да польскай дзяржаўнасці і культуры. Да цяперашняга часу карыстаюцца рускай мовай, складаюць пераважна дэструктыўны, у лепшым выпадку абыякавы да Польскай дзяржавы элемент”.</w:t>
      </w:r>
    </w:p>
    <w:p w14:paraId="622230C5" w14:textId="77777777" w:rsidR="0018657C" w:rsidRDefault="00A9362A" w:rsidP="0018657C">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Праблема тэрытарыяльнай прыналежнасці Вільні прадвызначыла напружаны характар польска-літоўскіх адносін. Літоўскае насельніцтва ў заходнебеларускіх мясцовасцях падвяргалася нацыянальна-культурнай </w:t>
      </w:r>
      <w:r w:rsidR="0018657C">
        <w:rPr>
          <w:rFonts w:ascii="Times New Roman" w:eastAsia="Calibri" w:hAnsi="Times New Roman" w:cs="Times New Roman"/>
          <w:sz w:val="28"/>
          <w:szCs w:val="28"/>
          <w:lang w:val="be-BY"/>
        </w:rPr>
        <w:t>асіміляцыі.</w:t>
      </w:r>
    </w:p>
    <w:p w14:paraId="13A1060D" w14:textId="77777777" w:rsidR="0018657C" w:rsidRDefault="0018657C" w:rsidP="0018657C">
      <w:pPr>
        <w:spacing w:after="0" w:line="240" w:lineRule="auto"/>
        <w:ind w:firstLine="709"/>
        <w:jc w:val="both"/>
        <w:rPr>
          <w:rFonts w:ascii="Times New Roman" w:eastAsia="Calibri" w:hAnsi="Times New Roman" w:cs="Times New Roman"/>
          <w:sz w:val="28"/>
          <w:szCs w:val="28"/>
          <w:lang w:val="be-BY"/>
        </w:rPr>
      </w:pPr>
      <w:r w:rsidRPr="002A4FB5">
        <w:rPr>
          <w:rFonts w:ascii="Times New Roman" w:eastAsia="Calibri" w:hAnsi="Times New Roman" w:cs="Times New Roman"/>
          <w:sz w:val="28"/>
          <w:szCs w:val="28"/>
          <w:lang w:val="be-BY"/>
        </w:rPr>
        <w:t xml:space="preserve">Для польскіх улад уяўляліся нязначнымі праблемы </w:t>
      </w:r>
      <w:r>
        <w:rPr>
          <w:rFonts w:ascii="Times New Roman" w:eastAsia="Calibri" w:hAnsi="Times New Roman" w:cs="Times New Roman"/>
          <w:sz w:val="28"/>
          <w:szCs w:val="28"/>
          <w:lang w:val="be-BY"/>
        </w:rPr>
        <w:t xml:space="preserve">татарскай этнічнай групы. </w:t>
      </w:r>
      <w:r>
        <w:rPr>
          <w:rFonts w:ascii="Times New Roman" w:eastAsia="Times New Roman" w:hAnsi="Times New Roman" w:cs="Times New Roman"/>
          <w:sz w:val="28"/>
          <w:szCs w:val="28"/>
          <w:lang w:val="be-BY" w:eastAsia="ru-RU"/>
        </w:rPr>
        <w:t>Э</w:t>
      </w:r>
      <w:r w:rsidRPr="002A4FB5">
        <w:rPr>
          <w:rFonts w:ascii="Times New Roman" w:eastAsia="Times New Roman" w:hAnsi="Times New Roman" w:cs="Times New Roman"/>
          <w:sz w:val="28"/>
          <w:szCs w:val="28"/>
          <w:lang w:val="be-BY" w:eastAsia="ru-RU"/>
        </w:rPr>
        <w:t xml:space="preserve">тнакультурнае развіццё татараў у Заходняй Беларусі ў 1921–1939 гг. было даволі супярэчлівым. Іслам паспрыяў устойлівай тэндэнцыі да захавання культуры, традыцый татараў. Культурна-асветніцкай дзейнасцю займаліся іх царкоўныя дзеячы, нешматлікая свецкая інтэлігенцыя, татарская моладзь. Былі створаны культурна-асветніцкія, навуковыя арганізацыі і ўстановы (асабліва КСАТП і яе аддзелы), выдавалася перыёдыка, навуковыя манаграфіі, ажыццяўлялася навукова- і рэлігійна-асветніцкая дзейнасць. </w:t>
      </w:r>
      <w:r w:rsidR="001B7EC6">
        <w:rPr>
          <w:rFonts w:ascii="Times New Roman" w:eastAsia="Calibri" w:hAnsi="Times New Roman" w:cs="Times New Roman"/>
          <w:sz w:val="28"/>
          <w:szCs w:val="28"/>
          <w:lang w:val="be-BY"/>
        </w:rPr>
        <w:t>Т</w:t>
      </w:r>
      <w:r w:rsidR="00A9362A" w:rsidRPr="002A4FB5">
        <w:rPr>
          <w:rFonts w:ascii="Times New Roman" w:eastAsia="Calibri" w:hAnsi="Times New Roman" w:cs="Times New Roman"/>
          <w:sz w:val="28"/>
          <w:szCs w:val="28"/>
          <w:lang w:val="be-BY"/>
        </w:rPr>
        <w:t>атары мелі магчымасці для захавання рэлігійных, культурных і грамадскіх традыцый, аднак адбывалася паланізацыя іх інтэлігенцыі і ін</w:t>
      </w:r>
      <w:r>
        <w:rPr>
          <w:rFonts w:ascii="Times New Roman" w:eastAsia="Calibri" w:hAnsi="Times New Roman" w:cs="Times New Roman"/>
          <w:sz w:val="28"/>
          <w:szCs w:val="28"/>
          <w:lang w:val="be-BY"/>
        </w:rPr>
        <w:t>шых сацыяльных слаёў.</w:t>
      </w:r>
    </w:p>
    <w:p w14:paraId="03AB3A82" w14:textId="0C674312" w:rsidR="00EF7335" w:rsidRPr="0018657C" w:rsidRDefault="0018657C" w:rsidP="0018657C">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Calibri" w:hAnsi="Times New Roman" w:cs="Times New Roman"/>
          <w:sz w:val="28"/>
          <w:szCs w:val="28"/>
          <w:lang w:val="be-BY"/>
        </w:rPr>
        <w:t>У цэлым, д</w:t>
      </w:r>
      <w:r w:rsidRPr="002A4FB5">
        <w:rPr>
          <w:rFonts w:ascii="Times New Roman" w:eastAsia="Calibri" w:hAnsi="Times New Roman" w:cs="Times New Roman"/>
          <w:sz w:val="28"/>
          <w:szCs w:val="28"/>
          <w:lang w:val="be-BY"/>
        </w:rPr>
        <w:t>ля нацыянальных і этнаканфесійных меншасцей на тэрыторыі Заходняй Беларусі былі істотна абмежаваны ці нават выключаны магчымасці для прагрэсіўнага, паступальнага нацыянальна-культурнага развіцця ў бліжэйшай перспектыве.</w:t>
      </w:r>
    </w:p>
    <w:p w14:paraId="5AF04BCA"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4F9877EC"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273D7606"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7BE57D1F"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2DFE1044"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06C2B9E1"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7761908D"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74F36AAE"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39507FFC"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604ABA3D"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2DD7B23E"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46DDC692"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4517A4E8"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371E3844" w14:textId="77777777" w:rsidR="00EF7335" w:rsidRDefault="00EF7335" w:rsidP="000C35E7">
      <w:pPr>
        <w:spacing w:after="0" w:line="240" w:lineRule="auto"/>
        <w:ind w:firstLine="709"/>
        <w:jc w:val="center"/>
        <w:rPr>
          <w:rFonts w:ascii="Times New Roman" w:eastAsia="Times New Roman" w:hAnsi="Times New Roman" w:cs="Times New Roman"/>
          <w:b/>
          <w:sz w:val="28"/>
          <w:szCs w:val="28"/>
          <w:lang w:val="be-BY" w:eastAsia="ru-RU"/>
        </w:rPr>
      </w:pPr>
    </w:p>
    <w:p w14:paraId="44800B7F" w14:textId="4B1B0FEE" w:rsidR="000C35E7" w:rsidRPr="0093695C" w:rsidRDefault="00901DD9" w:rsidP="008C617E">
      <w:pPr>
        <w:spacing w:after="0" w:line="240" w:lineRule="auto"/>
        <w:jc w:val="center"/>
        <w:rPr>
          <w:rFonts w:ascii="Times New Roman" w:eastAsia="Times New Roman" w:hAnsi="Times New Roman" w:cs="Times New Roman"/>
          <w:b/>
          <w:sz w:val="28"/>
          <w:szCs w:val="28"/>
          <w:lang w:val="be-BY" w:eastAsia="ru-RU"/>
        </w:rPr>
      </w:pPr>
      <w:r w:rsidRPr="0093695C">
        <w:rPr>
          <w:rFonts w:ascii="Times New Roman" w:eastAsia="Times New Roman" w:hAnsi="Times New Roman" w:cs="Times New Roman"/>
          <w:b/>
          <w:sz w:val="28"/>
          <w:szCs w:val="28"/>
          <w:lang w:val="be-BY" w:eastAsia="ru-RU"/>
        </w:rPr>
        <w:lastRenderedPageBreak/>
        <w:t>П</w:t>
      </w:r>
      <w:r w:rsidR="00792541" w:rsidRPr="0093695C">
        <w:rPr>
          <w:rFonts w:ascii="Times New Roman" w:eastAsia="Times New Roman" w:hAnsi="Times New Roman" w:cs="Times New Roman"/>
          <w:b/>
          <w:sz w:val="28"/>
          <w:szCs w:val="28"/>
          <w:lang w:val="be-BY" w:eastAsia="ru-RU"/>
        </w:rPr>
        <w:t>ЛАНЫ СЕМІНАРСКІХ ЗАНЯТКАЎ</w:t>
      </w:r>
    </w:p>
    <w:p w14:paraId="7F45DC54" w14:textId="77777777" w:rsidR="000C35E7" w:rsidRPr="0093695C" w:rsidRDefault="000C35E7" w:rsidP="008C617E">
      <w:pPr>
        <w:spacing w:after="0" w:line="240" w:lineRule="auto"/>
        <w:jc w:val="center"/>
        <w:rPr>
          <w:rFonts w:ascii="Times New Roman" w:eastAsia="Times New Roman" w:hAnsi="Times New Roman" w:cs="Times New Roman"/>
          <w:b/>
          <w:sz w:val="28"/>
          <w:szCs w:val="28"/>
          <w:lang w:val="be-BY" w:eastAsia="ru-RU"/>
        </w:rPr>
      </w:pPr>
    </w:p>
    <w:p w14:paraId="36227083" w14:textId="4935F6BB" w:rsidR="000C35E7" w:rsidRPr="0093695C" w:rsidRDefault="00792541" w:rsidP="008C617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lang w:val="be-BY" w:eastAsia="ru-RU"/>
        </w:rPr>
      </w:pPr>
      <w:r w:rsidRPr="0093695C">
        <w:rPr>
          <w:rFonts w:ascii="Times New Roman" w:eastAsia="Times New Roman" w:hAnsi="Times New Roman" w:cs="Times New Roman"/>
          <w:b/>
          <w:sz w:val="28"/>
          <w:szCs w:val="28"/>
          <w:lang w:val="be-BY" w:eastAsia="ru-RU"/>
        </w:rPr>
        <w:t>Семінарскі</w:t>
      </w:r>
      <w:r w:rsidR="008C617E" w:rsidRPr="00B05762">
        <w:rPr>
          <w:rFonts w:ascii="Times New Roman" w:eastAsia="Times New Roman" w:hAnsi="Times New Roman" w:cs="Times New Roman"/>
          <w:b/>
          <w:sz w:val="28"/>
          <w:szCs w:val="28"/>
          <w:lang w:val="be-BY" w:eastAsia="ru-RU"/>
        </w:rPr>
        <w:t>я</w:t>
      </w:r>
      <w:r w:rsidRPr="0093695C">
        <w:rPr>
          <w:rFonts w:ascii="Times New Roman" w:eastAsia="Times New Roman" w:hAnsi="Times New Roman" w:cs="Times New Roman"/>
          <w:b/>
          <w:sz w:val="28"/>
          <w:szCs w:val="28"/>
          <w:lang w:val="be-BY" w:eastAsia="ru-RU"/>
        </w:rPr>
        <w:t xml:space="preserve"> занят</w:t>
      </w:r>
      <w:r w:rsidR="008C617E" w:rsidRPr="00B05762">
        <w:rPr>
          <w:rFonts w:ascii="Times New Roman" w:eastAsia="Times New Roman" w:hAnsi="Times New Roman" w:cs="Times New Roman"/>
          <w:b/>
          <w:sz w:val="28"/>
          <w:szCs w:val="28"/>
          <w:lang w:val="be-BY" w:eastAsia="ru-RU"/>
        </w:rPr>
        <w:t>кі</w:t>
      </w:r>
      <w:r w:rsidRPr="0093695C">
        <w:rPr>
          <w:rFonts w:ascii="Times New Roman" w:eastAsia="Times New Roman" w:hAnsi="Times New Roman" w:cs="Times New Roman"/>
          <w:b/>
          <w:sz w:val="28"/>
          <w:szCs w:val="28"/>
          <w:lang w:val="be-BY" w:eastAsia="ru-RU"/>
        </w:rPr>
        <w:t xml:space="preserve"> </w:t>
      </w:r>
      <w:r w:rsidR="000C35E7" w:rsidRPr="0093695C">
        <w:rPr>
          <w:rFonts w:ascii="Times New Roman" w:eastAsia="Times New Roman" w:hAnsi="Times New Roman" w:cs="Times New Roman"/>
          <w:b/>
          <w:sz w:val="28"/>
          <w:szCs w:val="28"/>
          <w:lang w:val="be-BY" w:eastAsia="ru-RU"/>
        </w:rPr>
        <w:t>1. Уводзіны</w:t>
      </w:r>
    </w:p>
    <w:p w14:paraId="62431DF1" w14:textId="77777777" w:rsidR="000C35E7" w:rsidRPr="0093695C" w:rsidRDefault="000C35E7" w:rsidP="000C35E7">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sz w:val="28"/>
          <w:szCs w:val="28"/>
          <w:lang w:val="be-BY" w:eastAsia="ru-RU"/>
        </w:rPr>
      </w:pPr>
    </w:p>
    <w:p w14:paraId="7295D7A5" w14:textId="77777777" w:rsidR="000C6374" w:rsidRPr="0093695C" w:rsidRDefault="00792541" w:rsidP="000C6374">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 xml:space="preserve">1. </w:t>
      </w:r>
      <w:r w:rsidR="000C35E7" w:rsidRPr="0093695C">
        <w:rPr>
          <w:rFonts w:eastAsia="Times New Roman"/>
          <w:szCs w:val="28"/>
          <w:lang w:eastAsia="ru-RU"/>
        </w:rPr>
        <w:t>Прадмет вывучэння.</w:t>
      </w:r>
    </w:p>
    <w:p w14:paraId="76232385" w14:textId="77777777" w:rsidR="000C6374" w:rsidRPr="0093695C" w:rsidRDefault="00792541" w:rsidP="000C6374">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 xml:space="preserve">2. </w:t>
      </w:r>
      <w:r w:rsidR="000C35E7" w:rsidRPr="0093695C">
        <w:rPr>
          <w:rFonts w:eastAsia="Times New Roman"/>
          <w:szCs w:val="28"/>
          <w:lang w:eastAsia="ru-RU"/>
        </w:rPr>
        <w:t>Агляд айчыннай і замежнай гістарыяграфіі.</w:t>
      </w:r>
    </w:p>
    <w:p w14:paraId="5D6CA040" w14:textId="3D16A8E4" w:rsidR="000C35E7" w:rsidRPr="0093695C" w:rsidRDefault="00792541" w:rsidP="000C6374">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 xml:space="preserve">3. </w:t>
      </w:r>
      <w:r w:rsidR="000C35E7" w:rsidRPr="0093695C">
        <w:rPr>
          <w:rFonts w:eastAsia="Times New Roman"/>
          <w:szCs w:val="28"/>
          <w:lang w:eastAsia="ru-RU"/>
        </w:rPr>
        <w:t>Крыніцы і метады даследавання.</w:t>
      </w:r>
    </w:p>
    <w:p w14:paraId="2B4C9716"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val="be-BY" w:eastAsia="ru-RU"/>
        </w:rPr>
      </w:pPr>
    </w:p>
    <w:p w14:paraId="344CE6AF" w14:textId="77777777" w:rsidR="000C35E7" w:rsidRPr="0093695C" w:rsidRDefault="000C35E7" w:rsidP="00792541">
      <w:pPr>
        <w:spacing w:after="0" w:line="240" w:lineRule="auto"/>
        <w:jc w:val="center"/>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Літаратура</w:t>
      </w:r>
    </w:p>
    <w:p w14:paraId="0784C5BA" w14:textId="12F2B0AE" w:rsidR="00185DF5" w:rsidRPr="0093695C" w:rsidRDefault="00792541" w:rsidP="00185DF5">
      <w:pPr>
        <w:pStyle w:val="a3"/>
        <w:spacing w:line="240" w:lineRule="auto"/>
        <w:ind w:left="0"/>
        <w:rPr>
          <w:rFonts w:eastAsia="Times New Roman"/>
          <w:szCs w:val="28"/>
          <w:lang w:eastAsia="ru-RU"/>
        </w:rPr>
      </w:pPr>
      <w:r w:rsidRPr="0093695C">
        <w:rPr>
          <w:rFonts w:eastAsia="Times New Roman"/>
          <w:szCs w:val="28"/>
          <w:lang w:eastAsia="ru-RU"/>
        </w:rPr>
        <w:t xml:space="preserve">1. </w:t>
      </w:r>
      <w:r w:rsidR="00185DF5" w:rsidRPr="0093695C">
        <w:rPr>
          <w:rFonts w:eastAsia="Times New Roman"/>
          <w:szCs w:val="28"/>
          <w:lang w:eastAsia="ru-RU"/>
        </w:rPr>
        <w:t xml:space="preserve">Гісторыя Беларусі : вучэб. дапам. : у 2 ч. / пад рэд. Я. К. Новіка, Г. С. Марцуля. – </w:t>
      </w:r>
      <w:r w:rsidR="00185DF5" w:rsidRPr="00B05762">
        <w:rPr>
          <w:rFonts w:eastAsia="Times New Roman"/>
          <w:szCs w:val="28"/>
          <w:lang w:eastAsia="ru-RU"/>
        </w:rPr>
        <w:t>М</w:t>
      </w:r>
      <w:r w:rsidR="00546B93" w:rsidRPr="00B05762">
        <w:rPr>
          <w:rFonts w:eastAsia="Times New Roman"/>
          <w:szCs w:val="28"/>
          <w:lang w:val="ru-RU" w:eastAsia="ru-RU"/>
        </w:rPr>
        <w:t>н.</w:t>
      </w:r>
      <w:r w:rsidR="00185DF5" w:rsidRPr="0093695C">
        <w:rPr>
          <w:rFonts w:eastAsia="Times New Roman"/>
          <w:szCs w:val="28"/>
          <w:lang w:eastAsia="ru-RU"/>
        </w:rPr>
        <w:t xml:space="preserve"> : Універсітэцкае, 1998. – </w:t>
      </w:r>
      <w:r w:rsidR="005E2E88">
        <w:rPr>
          <w:rFonts w:eastAsia="Times New Roman"/>
          <w:szCs w:val="28"/>
          <w:lang w:eastAsia="ru-RU"/>
        </w:rPr>
        <w:t xml:space="preserve">Ч. </w:t>
      </w:r>
      <w:r w:rsidR="005E2E88" w:rsidRPr="00B05762">
        <w:rPr>
          <w:rFonts w:eastAsia="Times New Roman"/>
          <w:szCs w:val="28"/>
          <w:lang w:eastAsia="ru-RU"/>
        </w:rPr>
        <w:t>2 : Л</w:t>
      </w:r>
      <w:r w:rsidR="005E2E88">
        <w:rPr>
          <w:rFonts w:eastAsia="Times New Roman"/>
          <w:szCs w:val="28"/>
          <w:lang w:eastAsia="ru-RU"/>
        </w:rPr>
        <w:t>юты 1917 г.</w:t>
      </w:r>
      <w:r w:rsidR="00185DF5" w:rsidRPr="0093695C">
        <w:rPr>
          <w:rFonts w:eastAsia="Times New Roman"/>
          <w:szCs w:val="28"/>
          <w:lang w:eastAsia="ru-RU"/>
        </w:rPr>
        <w:t xml:space="preserve"> – 1997 г. – 464 с.</w:t>
      </w:r>
    </w:p>
    <w:p w14:paraId="0178180A" w14:textId="61BC0C3F" w:rsidR="000C6374" w:rsidRPr="0093695C" w:rsidRDefault="00792541" w:rsidP="000C6374">
      <w:pPr>
        <w:pStyle w:val="a3"/>
        <w:spacing w:line="240" w:lineRule="auto"/>
        <w:ind w:left="0"/>
        <w:rPr>
          <w:rFonts w:eastAsia="Times New Roman"/>
          <w:szCs w:val="28"/>
          <w:lang w:eastAsia="ru-RU"/>
        </w:rPr>
      </w:pPr>
      <w:r w:rsidRPr="0093695C">
        <w:rPr>
          <w:rFonts w:eastAsia="Times New Roman"/>
          <w:szCs w:val="28"/>
          <w:lang w:eastAsia="ru-RU"/>
        </w:rPr>
        <w:t xml:space="preserve">2. </w:t>
      </w:r>
      <w:r w:rsidR="000C35E7" w:rsidRPr="0093695C">
        <w:rPr>
          <w:rFonts w:eastAsia="Times New Roman"/>
          <w:szCs w:val="28"/>
          <w:lang w:eastAsia="ru-RU"/>
        </w:rPr>
        <w:t xml:space="preserve">Атлас гісторыі Беларусі ад старажытнасці да нашых дзён : дадат. да </w:t>
      </w:r>
      <w:r w:rsidRPr="0093695C">
        <w:rPr>
          <w:rFonts w:eastAsia="Times New Roman"/>
          <w:szCs w:val="28"/>
          <w:lang w:eastAsia="ru-RU"/>
        </w:rPr>
        <w:t>шасці</w:t>
      </w:r>
      <w:r w:rsidR="000C35E7" w:rsidRPr="0093695C">
        <w:rPr>
          <w:rFonts w:eastAsia="Times New Roman"/>
          <w:szCs w:val="28"/>
          <w:lang w:eastAsia="ru-RU"/>
        </w:rPr>
        <w:t>томнай “Энцыклапедыі гісторыі Беларусі</w:t>
      </w:r>
      <w:r w:rsidR="000C6374" w:rsidRPr="0093695C">
        <w:rPr>
          <w:rFonts w:eastAsia="Times New Roman"/>
          <w:szCs w:val="28"/>
          <w:lang w:eastAsia="ru-RU"/>
        </w:rPr>
        <w:t xml:space="preserve">”. – </w:t>
      </w:r>
      <w:r w:rsidR="000C6374" w:rsidRPr="00B05762">
        <w:rPr>
          <w:rFonts w:eastAsia="Times New Roman"/>
          <w:szCs w:val="28"/>
          <w:lang w:eastAsia="ru-RU"/>
        </w:rPr>
        <w:t>М</w:t>
      </w:r>
      <w:r w:rsidR="00546B93" w:rsidRPr="00B05762">
        <w:rPr>
          <w:rFonts w:eastAsia="Times New Roman"/>
          <w:szCs w:val="28"/>
          <w:lang w:eastAsia="ru-RU"/>
        </w:rPr>
        <w:t>н.</w:t>
      </w:r>
      <w:r w:rsidR="000C6374" w:rsidRPr="0093695C">
        <w:rPr>
          <w:rFonts w:eastAsia="Times New Roman"/>
          <w:szCs w:val="28"/>
          <w:lang w:eastAsia="ru-RU"/>
        </w:rPr>
        <w:t xml:space="preserve"> : БелЭн, 2004. – 160 </w:t>
      </w:r>
      <w:r w:rsidR="000C35E7" w:rsidRPr="0093695C">
        <w:rPr>
          <w:rFonts w:eastAsia="Times New Roman"/>
          <w:szCs w:val="28"/>
          <w:lang w:eastAsia="ru-RU"/>
        </w:rPr>
        <w:t>с.</w:t>
      </w:r>
    </w:p>
    <w:p w14:paraId="4CC7FE64" w14:textId="77777777" w:rsidR="000C6374" w:rsidRPr="0093695C" w:rsidRDefault="00792541" w:rsidP="000C6374">
      <w:pPr>
        <w:pStyle w:val="a3"/>
        <w:spacing w:line="240" w:lineRule="auto"/>
        <w:ind w:left="0"/>
        <w:rPr>
          <w:rFonts w:eastAsia="Times New Roman"/>
          <w:szCs w:val="28"/>
          <w:lang w:eastAsia="ru-RU"/>
        </w:rPr>
      </w:pPr>
      <w:r w:rsidRPr="0093695C">
        <w:rPr>
          <w:rFonts w:eastAsia="Times New Roman"/>
          <w:szCs w:val="28"/>
          <w:lang w:eastAsia="ru-RU"/>
        </w:rPr>
        <w:t xml:space="preserve">3. </w:t>
      </w:r>
      <w:r w:rsidR="000C35E7" w:rsidRPr="0093695C">
        <w:rPr>
          <w:rFonts w:eastAsia="Times New Roman"/>
          <w:szCs w:val="28"/>
          <w:lang w:eastAsia="ru-RU"/>
        </w:rPr>
        <w:t>Борисёнок, Ю. А. На крутых поворотах белорусской истории: Общество и государство между Польшей</w:t>
      </w:r>
      <w:r w:rsidR="000C6374" w:rsidRPr="0093695C">
        <w:rPr>
          <w:rFonts w:eastAsia="Times New Roman"/>
          <w:szCs w:val="28"/>
          <w:lang w:eastAsia="ru-RU"/>
        </w:rPr>
        <w:t xml:space="preserve"> и Россией в первой половине ХХ </w:t>
      </w:r>
      <w:r w:rsidR="000C35E7" w:rsidRPr="0093695C">
        <w:rPr>
          <w:rFonts w:eastAsia="Times New Roman"/>
          <w:szCs w:val="28"/>
          <w:lang w:eastAsia="ru-RU"/>
        </w:rPr>
        <w:t>века. – М. : Родина МЕДИА, 2013. – 352 с.</w:t>
      </w:r>
    </w:p>
    <w:p w14:paraId="6FA6346B" w14:textId="43CFDBA6" w:rsidR="000C6374" w:rsidRPr="0093695C" w:rsidRDefault="00792541" w:rsidP="000C6374">
      <w:pPr>
        <w:pStyle w:val="a3"/>
        <w:spacing w:line="240" w:lineRule="auto"/>
        <w:ind w:left="0"/>
        <w:rPr>
          <w:rFonts w:eastAsia="Times New Roman"/>
          <w:szCs w:val="28"/>
          <w:lang w:eastAsia="ru-RU"/>
        </w:rPr>
      </w:pPr>
      <w:r w:rsidRPr="0093695C">
        <w:rPr>
          <w:rFonts w:eastAsia="Times New Roman"/>
          <w:szCs w:val="28"/>
          <w:lang w:eastAsia="ru-RU"/>
        </w:rPr>
        <w:t xml:space="preserve">4. </w:t>
      </w:r>
      <w:r w:rsidR="000C35E7" w:rsidRPr="0093695C">
        <w:rPr>
          <w:rFonts w:eastAsia="Times New Roman"/>
          <w:szCs w:val="28"/>
          <w:lang w:eastAsia="ru-RU"/>
        </w:rPr>
        <w:t>Борьба трудящихся Западной Белоруссии за социальное и национальное освобождение и воссоединение с БССР : документы и материалы</w:t>
      </w:r>
      <w:r w:rsidR="000C6374" w:rsidRPr="0093695C">
        <w:rPr>
          <w:rFonts w:eastAsia="Times New Roman"/>
          <w:szCs w:val="28"/>
          <w:lang w:eastAsia="ru-RU"/>
        </w:rPr>
        <w:t xml:space="preserve"> </w:t>
      </w:r>
      <w:r w:rsidR="000C35E7" w:rsidRPr="0093695C">
        <w:rPr>
          <w:rFonts w:eastAsia="Times New Roman"/>
          <w:szCs w:val="28"/>
          <w:lang w:eastAsia="ru-RU"/>
        </w:rPr>
        <w:t xml:space="preserve">: в 2 т. – </w:t>
      </w:r>
      <w:r w:rsidR="000C35E7" w:rsidRPr="00B05762">
        <w:rPr>
          <w:rFonts w:eastAsia="Times New Roman"/>
          <w:szCs w:val="28"/>
          <w:lang w:eastAsia="ru-RU"/>
        </w:rPr>
        <w:t>М</w:t>
      </w:r>
      <w:r w:rsidR="00546B93" w:rsidRPr="00B05762">
        <w:rPr>
          <w:rFonts w:eastAsia="Times New Roman"/>
          <w:szCs w:val="28"/>
          <w:lang w:val="ru-RU" w:eastAsia="ru-RU"/>
        </w:rPr>
        <w:t>н.</w:t>
      </w:r>
      <w:r w:rsidR="000C35E7" w:rsidRPr="0093695C">
        <w:rPr>
          <w:rFonts w:eastAsia="Times New Roman"/>
          <w:szCs w:val="28"/>
          <w:lang w:eastAsia="ru-RU"/>
        </w:rPr>
        <w:t xml:space="preserve"> : Госиздат БССР, 196</w:t>
      </w:r>
      <w:r w:rsidR="000C6374" w:rsidRPr="0093695C">
        <w:rPr>
          <w:rFonts w:eastAsia="Times New Roman"/>
          <w:szCs w:val="28"/>
          <w:lang w:eastAsia="ru-RU"/>
        </w:rPr>
        <w:t>2. – Т. 1 : 1921–1929 гг. – 620 </w:t>
      </w:r>
      <w:r w:rsidR="000C35E7" w:rsidRPr="0093695C">
        <w:rPr>
          <w:rFonts w:eastAsia="Times New Roman"/>
          <w:szCs w:val="28"/>
          <w:lang w:eastAsia="ru-RU"/>
        </w:rPr>
        <w:t>с.</w:t>
      </w:r>
    </w:p>
    <w:p w14:paraId="6E3D3B0C" w14:textId="5412C9C0" w:rsidR="00772112" w:rsidRPr="0093695C" w:rsidRDefault="000C6374" w:rsidP="00772112">
      <w:pPr>
        <w:pStyle w:val="a3"/>
        <w:spacing w:line="240" w:lineRule="auto"/>
        <w:ind w:left="0"/>
        <w:rPr>
          <w:szCs w:val="28"/>
        </w:rPr>
      </w:pPr>
      <w:r w:rsidRPr="0093695C">
        <w:rPr>
          <w:rFonts w:eastAsia="Times New Roman"/>
          <w:szCs w:val="28"/>
          <w:lang w:eastAsia="ru-RU"/>
        </w:rPr>
        <w:t xml:space="preserve">5. </w:t>
      </w:r>
      <w:r w:rsidR="000C35E7" w:rsidRPr="0093695C">
        <w:rPr>
          <w:szCs w:val="28"/>
        </w:rPr>
        <w:t>Вабішчэвіч, А.</w:t>
      </w:r>
      <w:r w:rsidRPr="0093695C">
        <w:rPr>
          <w:szCs w:val="28"/>
        </w:rPr>
        <w:t xml:space="preserve"> </w:t>
      </w:r>
      <w:r w:rsidR="000C35E7" w:rsidRPr="0093695C">
        <w:rPr>
          <w:szCs w:val="28"/>
        </w:rPr>
        <w:t>М. Гісторыя і культура заходняй Беларусі і Усходняй Літвы (паўночна-ўсходніх зямель ІІ Рэчы Паспалітай) у сучаснай беларускай і польскай гістарыяграфіі</w:t>
      </w:r>
      <w:r w:rsidR="000C35E7" w:rsidRPr="0093695C">
        <w:rPr>
          <w:rFonts w:eastAsia="Times New Roman"/>
          <w:szCs w:val="28"/>
          <w:lang w:eastAsia="ru-RU"/>
        </w:rPr>
        <w:t xml:space="preserve"> </w:t>
      </w:r>
      <w:r w:rsidR="000C35E7" w:rsidRPr="0093695C">
        <w:rPr>
          <w:szCs w:val="28"/>
        </w:rPr>
        <w:t>/ А.</w:t>
      </w:r>
      <w:r w:rsidR="00772112" w:rsidRPr="0093695C">
        <w:rPr>
          <w:szCs w:val="28"/>
        </w:rPr>
        <w:t> </w:t>
      </w:r>
      <w:r w:rsidR="000C35E7" w:rsidRPr="0093695C">
        <w:rPr>
          <w:szCs w:val="28"/>
        </w:rPr>
        <w:t>М.</w:t>
      </w:r>
      <w:r w:rsidR="000C35E7" w:rsidRPr="0093695C">
        <w:rPr>
          <w:szCs w:val="28"/>
          <w:lang w:val="en-US"/>
        </w:rPr>
        <w:t> </w:t>
      </w:r>
      <w:r w:rsidR="000C35E7" w:rsidRPr="0093695C">
        <w:rPr>
          <w:szCs w:val="28"/>
        </w:rPr>
        <w:t xml:space="preserve">Вабішчэвіч // Studia Białorutenistyczne. </w:t>
      </w:r>
      <w:r w:rsidR="000C35E7" w:rsidRPr="008C617E">
        <w:rPr>
          <w:strike/>
          <w:szCs w:val="28"/>
        </w:rPr>
        <w:t>–</w:t>
      </w:r>
      <w:r w:rsidR="00B05762" w:rsidRPr="00B05762">
        <w:rPr>
          <w:szCs w:val="28"/>
        </w:rPr>
        <w:t xml:space="preserve"> </w:t>
      </w:r>
      <w:r w:rsidR="008C617E" w:rsidRPr="00B05762">
        <w:rPr>
          <w:szCs w:val="28"/>
        </w:rPr>
        <w:t>Т.</w:t>
      </w:r>
      <w:r w:rsidR="008C617E">
        <w:rPr>
          <w:szCs w:val="28"/>
        </w:rPr>
        <w:t> </w:t>
      </w:r>
      <w:r w:rsidR="000C35E7" w:rsidRPr="0093695C">
        <w:rPr>
          <w:szCs w:val="28"/>
        </w:rPr>
        <w:t xml:space="preserve">7 / </w:t>
      </w:r>
      <w:r w:rsidR="00237191" w:rsidRPr="0093695C">
        <w:rPr>
          <w:szCs w:val="28"/>
          <w:lang w:val="en-US"/>
        </w:rPr>
        <w:t>r</w:t>
      </w:r>
      <w:r w:rsidR="000C35E7" w:rsidRPr="0093695C">
        <w:rPr>
          <w:szCs w:val="28"/>
          <w:lang w:val="en-US"/>
        </w:rPr>
        <w:t>ed</w:t>
      </w:r>
      <w:r w:rsidR="000C35E7" w:rsidRPr="0093695C">
        <w:rPr>
          <w:szCs w:val="28"/>
        </w:rPr>
        <w:t xml:space="preserve">.: </w:t>
      </w:r>
      <w:r w:rsidR="000C35E7" w:rsidRPr="0093695C">
        <w:rPr>
          <w:szCs w:val="28"/>
          <w:lang w:val="en-US"/>
        </w:rPr>
        <w:t>M</w:t>
      </w:r>
      <w:r w:rsidR="000C35E7" w:rsidRPr="0093695C">
        <w:rPr>
          <w:szCs w:val="28"/>
        </w:rPr>
        <w:t>. </w:t>
      </w:r>
      <w:proofErr w:type="spellStart"/>
      <w:r w:rsidR="000C35E7" w:rsidRPr="0093695C">
        <w:rPr>
          <w:szCs w:val="28"/>
          <w:lang w:val="en-US"/>
        </w:rPr>
        <w:t>Korzeniowski</w:t>
      </w:r>
      <w:proofErr w:type="spellEnd"/>
      <w:r w:rsidR="000C35E7" w:rsidRPr="0093695C">
        <w:rPr>
          <w:szCs w:val="28"/>
        </w:rPr>
        <w:t xml:space="preserve">, </w:t>
      </w:r>
      <w:r w:rsidR="000C35E7" w:rsidRPr="0093695C">
        <w:rPr>
          <w:szCs w:val="28"/>
          <w:lang w:val="en-US"/>
        </w:rPr>
        <w:t>S</w:t>
      </w:r>
      <w:r w:rsidR="000C35E7" w:rsidRPr="0093695C">
        <w:rPr>
          <w:szCs w:val="28"/>
        </w:rPr>
        <w:t>.</w:t>
      </w:r>
      <w:r w:rsidR="000C35E7" w:rsidRPr="0093695C">
        <w:rPr>
          <w:szCs w:val="28"/>
          <w:lang w:val="en-US"/>
        </w:rPr>
        <w:t> </w:t>
      </w:r>
      <w:proofErr w:type="spellStart"/>
      <w:r w:rsidR="000C35E7" w:rsidRPr="0093695C">
        <w:rPr>
          <w:szCs w:val="28"/>
          <w:lang w:val="en-US"/>
        </w:rPr>
        <w:t>Kawalou</w:t>
      </w:r>
      <w:proofErr w:type="spellEnd"/>
      <w:r w:rsidR="000C35E7" w:rsidRPr="0093695C">
        <w:rPr>
          <w:szCs w:val="28"/>
        </w:rPr>
        <w:t xml:space="preserve">, </w:t>
      </w:r>
      <w:r w:rsidR="000C35E7" w:rsidRPr="0093695C">
        <w:rPr>
          <w:szCs w:val="28"/>
          <w:lang w:val="en-US"/>
        </w:rPr>
        <w:t>M</w:t>
      </w:r>
      <w:r w:rsidR="000C35E7" w:rsidRPr="0093695C">
        <w:rPr>
          <w:szCs w:val="28"/>
        </w:rPr>
        <w:t>.</w:t>
      </w:r>
      <w:r w:rsidR="000C35E7" w:rsidRPr="0093695C">
        <w:rPr>
          <w:szCs w:val="28"/>
          <w:lang w:val="en-US"/>
        </w:rPr>
        <w:t> </w:t>
      </w:r>
      <w:proofErr w:type="spellStart"/>
      <w:r w:rsidR="000C35E7" w:rsidRPr="0093695C">
        <w:rPr>
          <w:szCs w:val="28"/>
          <w:lang w:val="en-US"/>
        </w:rPr>
        <w:t>Sajewicz</w:t>
      </w:r>
      <w:proofErr w:type="spellEnd"/>
      <w:r w:rsidR="000C35E7" w:rsidRPr="0093695C">
        <w:rPr>
          <w:szCs w:val="28"/>
        </w:rPr>
        <w:t xml:space="preserve">. – Lublin : </w:t>
      </w:r>
      <w:proofErr w:type="spellStart"/>
      <w:r w:rsidR="000C35E7" w:rsidRPr="0093695C">
        <w:rPr>
          <w:szCs w:val="28"/>
          <w:lang w:val="en-US"/>
        </w:rPr>
        <w:t>Wydawnictwo</w:t>
      </w:r>
      <w:proofErr w:type="spellEnd"/>
      <w:r w:rsidR="000C35E7" w:rsidRPr="0093695C">
        <w:rPr>
          <w:szCs w:val="28"/>
        </w:rPr>
        <w:t xml:space="preserve"> U</w:t>
      </w:r>
      <w:proofErr w:type="spellStart"/>
      <w:r w:rsidR="000C35E7" w:rsidRPr="0093695C">
        <w:rPr>
          <w:szCs w:val="28"/>
          <w:lang w:val="en-US"/>
        </w:rPr>
        <w:t>niwersytetu</w:t>
      </w:r>
      <w:proofErr w:type="spellEnd"/>
      <w:r w:rsidR="000C35E7" w:rsidRPr="0093695C">
        <w:rPr>
          <w:szCs w:val="28"/>
        </w:rPr>
        <w:t xml:space="preserve"> M</w:t>
      </w:r>
      <w:proofErr w:type="spellStart"/>
      <w:r w:rsidR="000C35E7" w:rsidRPr="0093695C">
        <w:rPr>
          <w:szCs w:val="28"/>
          <w:lang w:val="en-US"/>
        </w:rPr>
        <w:t>arii</w:t>
      </w:r>
      <w:proofErr w:type="spellEnd"/>
      <w:r w:rsidR="000C35E7" w:rsidRPr="0093695C">
        <w:rPr>
          <w:szCs w:val="28"/>
        </w:rPr>
        <w:t xml:space="preserve"> C</w:t>
      </w:r>
      <w:proofErr w:type="spellStart"/>
      <w:r w:rsidR="000C35E7" w:rsidRPr="0093695C">
        <w:rPr>
          <w:szCs w:val="28"/>
          <w:lang w:val="en-US"/>
        </w:rPr>
        <w:t>urie</w:t>
      </w:r>
      <w:proofErr w:type="spellEnd"/>
      <w:r w:rsidR="000C35E7" w:rsidRPr="0093695C">
        <w:rPr>
          <w:szCs w:val="28"/>
        </w:rPr>
        <w:t>-S</w:t>
      </w:r>
      <w:r w:rsidR="000C35E7" w:rsidRPr="0093695C">
        <w:rPr>
          <w:szCs w:val="28"/>
          <w:lang w:val="en-US"/>
        </w:rPr>
        <w:t>k</w:t>
      </w:r>
      <w:r w:rsidR="000C35E7" w:rsidRPr="0093695C">
        <w:rPr>
          <w:szCs w:val="28"/>
        </w:rPr>
        <w:t>ł</w:t>
      </w:r>
      <w:proofErr w:type="spellStart"/>
      <w:r w:rsidR="000C35E7" w:rsidRPr="0093695C">
        <w:rPr>
          <w:szCs w:val="28"/>
          <w:lang w:val="en-US"/>
        </w:rPr>
        <w:t>odowskiej</w:t>
      </w:r>
      <w:proofErr w:type="spellEnd"/>
      <w:r w:rsidR="000C35E7" w:rsidRPr="0093695C">
        <w:rPr>
          <w:szCs w:val="28"/>
        </w:rPr>
        <w:t xml:space="preserve">, 2013. – S. 73–80. </w:t>
      </w:r>
      <w:r w:rsidR="000C35E7" w:rsidRPr="0093695C">
        <w:rPr>
          <w:rFonts w:eastAsia="Times New Roman"/>
          <w:color w:val="000000"/>
          <w:szCs w:val="28"/>
          <w:lang w:eastAsia="ru-RU"/>
        </w:rPr>
        <w:t>–</w:t>
      </w:r>
      <w:r w:rsidR="00B05762">
        <w:rPr>
          <w:rFonts w:eastAsia="Times New Roman"/>
          <w:color w:val="000000"/>
          <w:szCs w:val="28"/>
          <w:lang w:eastAsia="ru-RU"/>
        </w:rPr>
        <w:t xml:space="preserve"> </w:t>
      </w:r>
      <w:r w:rsidR="008C617E" w:rsidRPr="00B05762">
        <w:rPr>
          <w:rFonts w:eastAsia="Times New Roman"/>
          <w:szCs w:val="28"/>
          <w:lang w:val="en-US" w:eastAsia="ru-RU"/>
        </w:rPr>
        <w:t>URL</w:t>
      </w:r>
      <w:r w:rsidR="000C35E7" w:rsidRPr="0093695C">
        <w:rPr>
          <w:rFonts w:eastAsia="Times New Roman"/>
          <w:szCs w:val="28"/>
          <w:lang w:eastAsia="ru-RU"/>
        </w:rPr>
        <w:t xml:space="preserve">: </w:t>
      </w:r>
      <w:r w:rsidR="00000000">
        <w:fldChar w:fldCharType="begin"/>
      </w:r>
      <w:r w:rsidR="00000000">
        <w:instrText>HYPERLINK "http://rep.brsu.by/handle/123456789/5470"</w:instrText>
      </w:r>
      <w:r w:rsidR="00000000">
        <w:fldChar w:fldCharType="separate"/>
      </w:r>
      <w:r w:rsidR="000C35E7" w:rsidRPr="0093695C">
        <w:rPr>
          <w:color w:val="0563C1"/>
          <w:szCs w:val="28"/>
          <w:u w:val="single"/>
        </w:rPr>
        <w:t>http://rep.brsu.by/handle/123456789/5470</w:t>
      </w:r>
      <w:r w:rsidR="00000000">
        <w:rPr>
          <w:color w:val="0563C1"/>
          <w:szCs w:val="28"/>
          <w:u w:val="single"/>
        </w:rPr>
        <w:fldChar w:fldCharType="end"/>
      </w:r>
      <w:r w:rsidR="000C35E7" w:rsidRPr="0093695C">
        <w:rPr>
          <w:szCs w:val="28"/>
        </w:rPr>
        <w:t>.</w:t>
      </w:r>
    </w:p>
    <w:p w14:paraId="2ECDEF40" w14:textId="1D247391" w:rsidR="00772112" w:rsidRPr="0093695C" w:rsidRDefault="00772112" w:rsidP="00772112">
      <w:pPr>
        <w:pStyle w:val="a3"/>
        <w:spacing w:line="240" w:lineRule="auto"/>
        <w:ind w:left="0"/>
        <w:rPr>
          <w:rFonts w:eastAsia="Times New Roman"/>
          <w:szCs w:val="28"/>
          <w:lang w:eastAsia="ru-RU"/>
        </w:rPr>
      </w:pPr>
      <w:r w:rsidRPr="0093695C">
        <w:rPr>
          <w:szCs w:val="28"/>
        </w:rPr>
        <w:t xml:space="preserve">6. </w:t>
      </w:r>
      <w:r w:rsidR="000C35E7" w:rsidRPr="0093695C">
        <w:rPr>
          <w:rFonts w:eastAsia="Times New Roman"/>
          <w:szCs w:val="28"/>
          <w:lang w:eastAsia="ru-RU"/>
        </w:rPr>
        <w:t>Вабішчэвіч, А. М. Заходняя Бе</w:t>
      </w:r>
      <w:r w:rsidRPr="0093695C">
        <w:rPr>
          <w:rFonts w:eastAsia="Times New Roman"/>
          <w:szCs w:val="28"/>
          <w:lang w:eastAsia="ru-RU"/>
        </w:rPr>
        <w:t>ларусь / А. М. </w:t>
      </w:r>
      <w:r w:rsidR="00237191" w:rsidRPr="0093695C">
        <w:rPr>
          <w:rFonts w:eastAsia="Times New Roman"/>
          <w:szCs w:val="28"/>
          <w:lang w:eastAsia="ru-RU"/>
        </w:rPr>
        <w:t>Вабішчэвіч, І. П. </w:t>
      </w:r>
      <w:r w:rsidR="000C35E7" w:rsidRPr="0093695C">
        <w:rPr>
          <w:rFonts w:eastAsia="Times New Roman"/>
          <w:szCs w:val="28"/>
          <w:lang w:eastAsia="ru-RU"/>
        </w:rPr>
        <w:t>Хаўратовіч // Беларуская энцыклапедыя</w:t>
      </w:r>
      <w:r w:rsidRPr="0093695C">
        <w:rPr>
          <w:rFonts w:eastAsia="Times New Roman"/>
          <w:szCs w:val="28"/>
          <w:lang w:eastAsia="ru-RU"/>
        </w:rPr>
        <w:t xml:space="preserve"> </w:t>
      </w:r>
      <w:r w:rsidR="000C35E7" w:rsidRPr="0093695C">
        <w:rPr>
          <w:rFonts w:eastAsia="Times New Roman"/>
          <w:szCs w:val="28"/>
          <w:lang w:eastAsia="ru-RU"/>
        </w:rPr>
        <w:t xml:space="preserve">: у 18 т. – </w:t>
      </w:r>
      <w:r w:rsidR="000C35E7" w:rsidRPr="00BD1FA7">
        <w:rPr>
          <w:rFonts w:eastAsia="Times New Roman"/>
          <w:szCs w:val="28"/>
          <w:lang w:eastAsia="ru-RU"/>
        </w:rPr>
        <w:t>М</w:t>
      </w:r>
      <w:r w:rsidR="00546B93" w:rsidRPr="00BD1FA7">
        <w:rPr>
          <w:rFonts w:eastAsia="Times New Roman"/>
          <w:szCs w:val="28"/>
          <w:lang w:eastAsia="ru-RU"/>
        </w:rPr>
        <w:t>н.</w:t>
      </w:r>
      <w:r w:rsidRPr="0093695C">
        <w:rPr>
          <w:rFonts w:eastAsia="Times New Roman"/>
          <w:szCs w:val="28"/>
          <w:lang w:eastAsia="ru-RU"/>
        </w:rPr>
        <w:t> </w:t>
      </w:r>
      <w:r w:rsidR="000C35E7" w:rsidRPr="0093695C">
        <w:rPr>
          <w:rFonts w:eastAsia="Times New Roman"/>
          <w:szCs w:val="28"/>
          <w:lang w:eastAsia="ru-RU"/>
        </w:rPr>
        <w:t>: БелЭн, 2004</w:t>
      </w:r>
      <w:r w:rsidR="00D5243D" w:rsidRPr="0093695C">
        <w:rPr>
          <w:rFonts w:eastAsia="Times New Roman"/>
          <w:szCs w:val="28"/>
          <w:lang w:eastAsia="ru-RU"/>
        </w:rPr>
        <w:t>. – Т.</w:t>
      </w:r>
      <w:r w:rsidR="00546B93">
        <w:rPr>
          <w:rFonts w:eastAsia="Times New Roman"/>
          <w:szCs w:val="28"/>
          <w:lang w:val="ru-RU" w:eastAsia="ru-RU"/>
        </w:rPr>
        <w:t> </w:t>
      </w:r>
      <w:r w:rsidR="00D5243D" w:rsidRPr="0093695C">
        <w:rPr>
          <w:rFonts w:eastAsia="Times New Roman"/>
          <w:szCs w:val="28"/>
          <w:lang w:eastAsia="ru-RU"/>
        </w:rPr>
        <w:t>18, кн. 2. – С. 236–245.</w:t>
      </w:r>
    </w:p>
    <w:p w14:paraId="5788702D" w14:textId="140A2BFA" w:rsidR="00772112" w:rsidRPr="0093695C" w:rsidRDefault="00772112" w:rsidP="00772112">
      <w:pPr>
        <w:pStyle w:val="a3"/>
        <w:spacing w:line="240" w:lineRule="auto"/>
        <w:ind w:left="0"/>
        <w:rPr>
          <w:rFonts w:eastAsia="Times New Roman"/>
          <w:szCs w:val="28"/>
          <w:lang w:eastAsia="ru-RU"/>
        </w:rPr>
      </w:pPr>
      <w:r w:rsidRPr="0093695C">
        <w:rPr>
          <w:rFonts w:eastAsia="Times New Roman"/>
          <w:szCs w:val="28"/>
          <w:lang w:eastAsia="ru-RU"/>
        </w:rPr>
        <w:t xml:space="preserve">7. </w:t>
      </w:r>
      <w:r w:rsidR="000C35E7" w:rsidRPr="0093695C">
        <w:rPr>
          <w:rFonts w:eastAsia="Times New Roman"/>
          <w:szCs w:val="28"/>
          <w:lang w:eastAsia="ru-RU"/>
        </w:rPr>
        <w:t>Вабішчэвіч, А. М. Заходняя Беларусь / А. М. Вабішчэвіч // К</w:t>
      </w:r>
      <w:r w:rsidRPr="0093695C">
        <w:rPr>
          <w:rFonts w:eastAsia="Times New Roman"/>
          <w:szCs w:val="28"/>
          <w:lang w:eastAsia="ru-RU"/>
        </w:rPr>
        <w:t>ультура Беларусі : энцыклапедыя : у 6 т.</w:t>
      </w:r>
      <w:r w:rsidR="000C35E7" w:rsidRPr="0093695C">
        <w:rPr>
          <w:rFonts w:eastAsia="Times New Roman"/>
          <w:szCs w:val="28"/>
          <w:lang w:eastAsia="ru-RU"/>
        </w:rPr>
        <w:t xml:space="preserve"> / рэдкал.: У.</w:t>
      </w:r>
      <w:r w:rsidRPr="0093695C">
        <w:rPr>
          <w:rFonts w:eastAsia="Times New Roman"/>
          <w:szCs w:val="28"/>
          <w:lang w:eastAsia="ru-RU"/>
        </w:rPr>
        <w:t xml:space="preserve"> </w:t>
      </w:r>
      <w:r w:rsidR="000C35E7" w:rsidRPr="0093695C">
        <w:rPr>
          <w:rFonts w:eastAsia="Times New Roman"/>
          <w:szCs w:val="28"/>
          <w:lang w:eastAsia="ru-RU"/>
        </w:rPr>
        <w:t>Ю. Аляксандраў (гал. рэд.) [і</w:t>
      </w:r>
      <w:r w:rsidR="00546B93">
        <w:rPr>
          <w:rFonts w:eastAsia="Times New Roman"/>
          <w:szCs w:val="28"/>
          <w:lang w:val="ru-RU" w:eastAsia="ru-RU"/>
        </w:rPr>
        <w:t> </w:t>
      </w:r>
      <w:r w:rsidR="000C35E7" w:rsidRPr="0093695C">
        <w:rPr>
          <w:rFonts w:eastAsia="Times New Roman"/>
          <w:szCs w:val="28"/>
          <w:lang w:eastAsia="ru-RU"/>
        </w:rPr>
        <w:t>інш.].</w:t>
      </w:r>
      <w:r w:rsidR="00546B93">
        <w:rPr>
          <w:rFonts w:eastAsia="Times New Roman"/>
          <w:szCs w:val="28"/>
          <w:lang w:val="ru-RU" w:eastAsia="ru-RU"/>
        </w:rPr>
        <w:t> </w:t>
      </w:r>
      <w:r w:rsidR="000C35E7" w:rsidRPr="0093695C">
        <w:rPr>
          <w:rFonts w:eastAsia="Times New Roman"/>
          <w:szCs w:val="28"/>
          <w:lang w:eastAsia="ru-RU"/>
        </w:rPr>
        <w:t xml:space="preserve">– </w:t>
      </w:r>
      <w:r w:rsidR="000C35E7" w:rsidRPr="00B05762">
        <w:rPr>
          <w:rFonts w:eastAsia="Times New Roman"/>
          <w:szCs w:val="28"/>
          <w:lang w:eastAsia="ru-RU"/>
        </w:rPr>
        <w:t>М</w:t>
      </w:r>
      <w:r w:rsidR="00546B93" w:rsidRPr="00B05762">
        <w:rPr>
          <w:rFonts w:eastAsia="Times New Roman"/>
          <w:szCs w:val="28"/>
          <w:lang w:eastAsia="ru-RU"/>
        </w:rPr>
        <w:t>н.</w:t>
      </w:r>
      <w:r w:rsidR="000C35E7" w:rsidRPr="0093695C">
        <w:rPr>
          <w:rFonts w:eastAsia="Times New Roman"/>
          <w:szCs w:val="28"/>
          <w:lang w:eastAsia="ru-RU"/>
        </w:rPr>
        <w:t xml:space="preserve"> : Бел</w:t>
      </w:r>
      <w:r w:rsidR="00622FF7" w:rsidRPr="00622FF7">
        <w:rPr>
          <w:rFonts w:eastAsia="Times New Roman"/>
          <w:szCs w:val="28"/>
          <w:lang w:eastAsia="ru-RU"/>
        </w:rPr>
        <w:t>.</w:t>
      </w:r>
      <w:r w:rsidR="000C35E7" w:rsidRPr="0093695C">
        <w:rPr>
          <w:rFonts w:eastAsia="Times New Roman"/>
          <w:szCs w:val="28"/>
          <w:lang w:eastAsia="ru-RU"/>
        </w:rPr>
        <w:t xml:space="preserve"> Энцыкл. імя П. Броўкі, 2013. – </w:t>
      </w:r>
      <w:r w:rsidRPr="0093695C">
        <w:rPr>
          <w:rFonts w:eastAsia="Times New Roman"/>
          <w:szCs w:val="28"/>
          <w:lang w:eastAsia="ru-RU"/>
        </w:rPr>
        <w:t xml:space="preserve">Т. 4. – </w:t>
      </w:r>
      <w:r w:rsidR="000C35E7" w:rsidRPr="0093695C">
        <w:rPr>
          <w:rFonts w:eastAsia="Times New Roman"/>
          <w:szCs w:val="28"/>
          <w:lang w:eastAsia="ru-RU"/>
        </w:rPr>
        <w:t>С. 87–91.</w:t>
      </w:r>
    </w:p>
    <w:p w14:paraId="61151767" w14:textId="7CD4EE41" w:rsidR="00153EA4" w:rsidRPr="0093695C" w:rsidRDefault="00772112" w:rsidP="00153EA4">
      <w:pPr>
        <w:pStyle w:val="a3"/>
        <w:spacing w:line="240" w:lineRule="auto"/>
        <w:ind w:left="0"/>
        <w:rPr>
          <w:rFonts w:eastAsia="Times New Roman"/>
          <w:szCs w:val="28"/>
          <w:lang w:eastAsia="ru-RU"/>
        </w:rPr>
      </w:pPr>
      <w:r w:rsidRPr="0093695C">
        <w:rPr>
          <w:rFonts w:eastAsia="Times New Roman"/>
          <w:szCs w:val="28"/>
          <w:lang w:eastAsia="ru-RU"/>
        </w:rPr>
        <w:t xml:space="preserve">8. </w:t>
      </w:r>
      <w:r w:rsidR="000C35E7" w:rsidRPr="0093695C">
        <w:rPr>
          <w:rFonts w:eastAsia="Times New Roman"/>
          <w:szCs w:val="28"/>
          <w:lang w:eastAsia="ru-RU"/>
        </w:rPr>
        <w:t>Вабішчэвіч, А. М. Нацыянальна-культурнае жыццё Заходняй Беларусі (1921–1939 гг.) / А. М. Вабішчэвіч. – Брэст : Выд-ва БрДУ, 2008. – 319</w:t>
      </w:r>
      <w:r w:rsidR="00546B93">
        <w:rPr>
          <w:rFonts w:eastAsia="Times New Roman"/>
          <w:szCs w:val="28"/>
          <w:lang w:val="ru-RU" w:eastAsia="ru-RU"/>
        </w:rPr>
        <w:t> </w:t>
      </w:r>
      <w:r w:rsidR="000C35E7" w:rsidRPr="0093695C">
        <w:rPr>
          <w:rFonts w:eastAsia="Times New Roman"/>
          <w:szCs w:val="28"/>
          <w:lang w:eastAsia="ru-RU"/>
        </w:rPr>
        <w:t xml:space="preserve">с. – </w:t>
      </w:r>
      <w:r w:rsidR="00546B93" w:rsidRPr="004B416C">
        <w:rPr>
          <w:rFonts w:eastAsia="Times New Roman"/>
          <w:szCs w:val="28"/>
          <w:lang w:val="en-US" w:eastAsia="ru-RU"/>
        </w:rPr>
        <w:t>URL</w:t>
      </w:r>
      <w:r w:rsidR="000C35E7" w:rsidRPr="0093695C">
        <w:rPr>
          <w:rFonts w:eastAsia="Times New Roman"/>
          <w:szCs w:val="28"/>
          <w:lang w:eastAsia="ru-RU"/>
        </w:rPr>
        <w:t xml:space="preserve">: </w:t>
      </w:r>
      <w:r w:rsidR="00000000">
        <w:fldChar w:fldCharType="begin"/>
      </w:r>
      <w:r w:rsidR="00000000">
        <w:instrText>HYPERLINK "http://rep.brsu.by/handle/123456789/4830"</w:instrText>
      </w:r>
      <w:r w:rsidR="00000000">
        <w:fldChar w:fldCharType="separate"/>
      </w:r>
      <w:r w:rsidR="000C35E7" w:rsidRPr="0093695C">
        <w:rPr>
          <w:rStyle w:val="a4"/>
          <w:rFonts w:eastAsia="Times New Roman"/>
          <w:szCs w:val="28"/>
          <w:lang w:eastAsia="ru-RU"/>
        </w:rPr>
        <w:t>http://rep.brsu.by/handle/123456789/4830</w:t>
      </w:r>
      <w:r w:rsidR="00000000">
        <w:rPr>
          <w:rStyle w:val="a4"/>
          <w:rFonts w:eastAsia="Times New Roman"/>
          <w:szCs w:val="28"/>
          <w:lang w:eastAsia="ru-RU"/>
        </w:rPr>
        <w:fldChar w:fldCharType="end"/>
      </w:r>
      <w:r w:rsidR="000C35E7" w:rsidRPr="0093695C">
        <w:rPr>
          <w:rFonts w:eastAsia="Times New Roman"/>
          <w:szCs w:val="28"/>
          <w:lang w:eastAsia="ru-RU"/>
        </w:rPr>
        <w:t>.</w:t>
      </w:r>
    </w:p>
    <w:p w14:paraId="56FEA0AC" w14:textId="71515FF3" w:rsidR="00153EA4" w:rsidRPr="0093695C" w:rsidRDefault="00153EA4" w:rsidP="00153EA4">
      <w:pPr>
        <w:pStyle w:val="a3"/>
        <w:spacing w:line="240" w:lineRule="auto"/>
        <w:ind w:left="0"/>
        <w:rPr>
          <w:rFonts w:eastAsia="Times New Roman"/>
          <w:szCs w:val="28"/>
          <w:lang w:eastAsia="ru-RU"/>
        </w:rPr>
      </w:pPr>
      <w:r w:rsidRPr="0093695C">
        <w:rPr>
          <w:rFonts w:eastAsia="Times New Roman"/>
          <w:szCs w:val="28"/>
          <w:lang w:eastAsia="ru-RU"/>
        </w:rPr>
        <w:t xml:space="preserve">9. </w:t>
      </w:r>
      <w:r w:rsidR="000C35E7" w:rsidRPr="0093695C">
        <w:rPr>
          <w:rFonts w:eastAsia="Times New Roman"/>
          <w:szCs w:val="28"/>
          <w:lang w:eastAsia="ru-RU"/>
        </w:rPr>
        <w:t>Вабищевич, А. Н. Западная Белоруссия / А. Н. Вабищевич // Республика Беларусь : энцикл</w:t>
      </w:r>
      <w:r w:rsidRPr="0093695C">
        <w:rPr>
          <w:rFonts w:eastAsia="Times New Roman"/>
          <w:szCs w:val="28"/>
          <w:lang w:eastAsia="ru-RU"/>
        </w:rPr>
        <w:t>о</w:t>
      </w:r>
      <w:proofErr w:type="spellStart"/>
      <w:r w:rsidRPr="0093695C">
        <w:rPr>
          <w:rFonts w:eastAsia="Times New Roman"/>
          <w:szCs w:val="28"/>
          <w:lang w:val="ru-RU" w:eastAsia="ru-RU"/>
        </w:rPr>
        <w:t>педия</w:t>
      </w:r>
      <w:proofErr w:type="spellEnd"/>
      <w:r w:rsidR="000C35E7" w:rsidRPr="0093695C">
        <w:rPr>
          <w:rFonts w:eastAsia="Times New Roman"/>
          <w:szCs w:val="28"/>
          <w:lang w:eastAsia="ru-RU"/>
        </w:rPr>
        <w:t xml:space="preserve"> : в 6 т. – </w:t>
      </w:r>
      <w:r w:rsidR="000C35E7" w:rsidRPr="004B416C">
        <w:rPr>
          <w:rFonts w:eastAsia="Times New Roman"/>
          <w:szCs w:val="28"/>
          <w:lang w:eastAsia="ru-RU"/>
        </w:rPr>
        <w:t>М</w:t>
      </w:r>
      <w:r w:rsidR="00546B93" w:rsidRPr="004B416C">
        <w:rPr>
          <w:rFonts w:eastAsia="Times New Roman"/>
          <w:szCs w:val="28"/>
          <w:lang w:val="ru-RU" w:eastAsia="ru-RU"/>
        </w:rPr>
        <w:t>н.</w:t>
      </w:r>
      <w:r w:rsidRPr="0093695C">
        <w:rPr>
          <w:rFonts w:eastAsia="Times New Roman"/>
          <w:szCs w:val="28"/>
          <w:lang w:eastAsia="ru-RU"/>
        </w:rPr>
        <w:t xml:space="preserve"> : БелЭн, 2005. – Т. 1. – С. </w:t>
      </w:r>
      <w:r w:rsidR="000C35E7" w:rsidRPr="0093695C">
        <w:rPr>
          <w:rFonts w:eastAsia="Times New Roman"/>
          <w:szCs w:val="28"/>
          <w:lang w:eastAsia="ru-RU"/>
        </w:rPr>
        <w:t>314–325.</w:t>
      </w:r>
    </w:p>
    <w:p w14:paraId="33448AEB" w14:textId="1BF98F54" w:rsidR="00237191" w:rsidRPr="0093695C" w:rsidRDefault="00153EA4" w:rsidP="00237191">
      <w:pPr>
        <w:spacing w:after="0" w:line="240" w:lineRule="auto"/>
        <w:ind w:firstLine="709"/>
        <w:jc w:val="both"/>
        <w:rPr>
          <w:rFonts w:ascii="Times New Roman" w:eastAsia="Calibri" w:hAnsi="Times New Roman" w:cs="Times New Roman"/>
          <w:sz w:val="28"/>
          <w:szCs w:val="28"/>
          <w:lang w:val="be-BY"/>
        </w:rPr>
      </w:pPr>
      <w:r w:rsidRPr="0093695C">
        <w:rPr>
          <w:rFonts w:ascii="Times New Roman" w:eastAsia="Times New Roman" w:hAnsi="Times New Roman" w:cs="Times New Roman"/>
          <w:sz w:val="28"/>
          <w:szCs w:val="28"/>
          <w:lang w:eastAsia="ru-RU"/>
        </w:rPr>
        <w:t xml:space="preserve">10. </w:t>
      </w:r>
      <w:r w:rsidR="00237191" w:rsidRPr="0093695C">
        <w:rPr>
          <w:rFonts w:ascii="Times New Roman" w:eastAsia="Calibri" w:hAnsi="Times New Roman" w:cs="Times New Roman"/>
          <w:sz w:val="28"/>
          <w:szCs w:val="28"/>
          <w:lang w:val="be-BY"/>
        </w:rPr>
        <w:t>Вабищевич, А. Н. Историческое наследие белорусского народа 20</w:t>
      </w:r>
      <w:r w:rsidR="00546B93" w:rsidRPr="004B416C">
        <w:rPr>
          <w:rFonts w:ascii="Times New Roman" w:eastAsia="Calibri" w:hAnsi="Times New Roman" w:cs="Times New Roman"/>
          <w:sz w:val="28"/>
          <w:szCs w:val="28"/>
        </w:rPr>
        <w:t>–</w:t>
      </w:r>
      <w:r w:rsidR="00237191" w:rsidRPr="0093695C">
        <w:rPr>
          <w:rFonts w:ascii="Times New Roman" w:eastAsia="Calibri" w:hAnsi="Times New Roman" w:cs="Times New Roman"/>
          <w:sz w:val="28"/>
          <w:szCs w:val="28"/>
          <w:lang w:val="be-BY"/>
        </w:rPr>
        <w:t>30-х гг. ХХ в.: достижения и потери</w:t>
      </w:r>
      <w:r w:rsidR="00237191" w:rsidRPr="0093695C">
        <w:rPr>
          <w:rFonts w:ascii="Times New Roman" w:eastAsia="Times New Roman" w:hAnsi="Times New Roman" w:cs="Times New Roman"/>
          <w:sz w:val="28"/>
          <w:szCs w:val="28"/>
          <w:lang w:val="be-BY" w:eastAsia="ru-RU"/>
        </w:rPr>
        <w:t xml:space="preserve"> </w:t>
      </w:r>
      <w:r w:rsidR="00237191" w:rsidRPr="0093695C">
        <w:rPr>
          <w:rFonts w:ascii="Times New Roman" w:eastAsia="Calibri" w:hAnsi="Times New Roman" w:cs="Times New Roman"/>
          <w:sz w:val="28"/>
          <w:szCs w:val="28"/>
          <w:lang w:val="be-BY"/>
        </w:rPr>
        <w:t>/ А.</w:t>
      </w:r>
      <w:r w:rsidR="00237191" w:rsidRPr="0093695C">
        <w:rPr>
          <w:rFonts w:ascii="Times New Roman" w:eastAsia="Calibri" w:hAnsi="Times New Roman" w:cs="Times New Roman"/>
          <w:sz w:val="28"/>
          <w:szCs w:val="28"/>
        </w:rPr>
        <w:t> </w:t>
      </w:r>
      <w:r w:rsidR="00237191" w:rsidRPr="0093695C">
        <w:rPr>
          <w:rFonts w:ascii="Times New Roman" w:eastAsia="Calibri" w:hAnsi="Times New Roman" w:cs="Times New Roman"/>
          <w:sz w:val="28"/>
          <w:szCs w:val="28"/>
          <w:lang w:val="be-BY"/>
        </w:rPr>
        <w:t>Н. Вабищевич // Издания, возвращенные из Спецфонда, в Славянском фонде БАН: белорусский отдел</w:t>
      </w:r>
      <w:r w:rsidR="00237191" w:rsidRPr="0093695C">
        <w:rPr>
          <w:rFonts w:ascii="Times New Roman" w:eastAsia="Calibri" w:hAnsi="Times New Roman" w:cs="Times New Roman"/>
          <w:sz w:val="28"/>
          <w:szCs w:val="28"/>
        </w:rPr>
        <w:t xml:space="preserve"> </w:t>
      </w:r>
      <w:r w:rsidR="00237191" w:rsidRPr="0093695C">
        <w:rPr>
          <w:rFonts w:ascii="Times New Roman" w:eastAsia="Calibri" w:hAnsi="Times New Roman" w:cs="Times New Roman"/>
          <w:sz w:val="28"/>
          <w:szCs w:val="28"/>
          <w:lang w:val="be-BY"/>
        </w:rPr>
        <w:t>: библиогр. указатель / сост.: М. В. Колмакова, Д. Ю. Чернышенк</w:t>
      </w:r>
      <w:r w:rsidR="00237191" w:rsidRPr="00896A1D">
        <w:rPr>
          <w:rFonts w:ascii="Times New Roman" w:eastAsia="Calibri" w:hAnsi="Times New Roman" w:cs="Times New Roman"/>
          <w:sz w:val="28"/>
          <w:szCs w:val="28"/>
          <w:lang w:val="be-BY"/>
        </w:rPr>
        <w:t>о</w:t>
      </w:r>
      <w:r w:rsidR="00546B93" w:rsidRPr="00896A1D">
        <w:rPr>
          <w:rFonts w:ascii="Times New Roman" w:eastAsia="Calibri" w:hAnsi="Times New Roman" w:cs="Times New Roman"/>
          <w:sz w:val="28"/>
          <w:szCs w:val="28"/>
        </w:rPr>
        <w:t xml:space="preserve"> </w:t>
      </w:r>
      <w:r w:rsidR="00237191" w:rsidRPr="00896A1D">
        <w:rPr>
          <w:rFonts w:ascii="Times New Roman" w:eastAsia="Calibri" w:hAnsi="Times New Roman" w:cs="Times New Roman"/>
          <w:sz w:val="28"/>
          <w:szCs w:val="28"/>
          <w:lang w:val="be-BY"/>
        </w:rPr>
        <w:t>;</w:t>
      </w:r>
      <w:r w:rsidR="00237191" w:rsidRPr="0093695C">
        <w:rPr>
          <w:rFonts w:ascii="Times New Roman" w:eastAsia="Calibri" w:hAnsi="Times New Roman" w:cs="Times New Roman"/>
          <w:sz w:val="28"/>
          <w:szCs w:val="28"/>
          <w:lang w:val="be-BY"/>
        </w:rPr>
        <w:t xml:space="preserve"> авт. вступ. ст. А. Н.</w:t>
      </w:r>
      <w:r w:rsidR="00546B93">
        <w:rPr>
          <w:rFonts w:ascii="Times New Roman" w:eastAsia="Calibri" w:hAnsi="Times New Roman" w:cs="Times New Roman"/>
          <w:sz w:val="28"/>
          <w:szCs w:val="28"/>
          <w:lang w:val="en-US"/>
        </w:rPr>
        <w:t> </w:t>
      </w:r>
      <w:r w:rsidR="00237191" w:rsidRPr="0093695C">
        <w:rPr>
          <w:rFonts w:ascii="Times New Roman" w:eastAsia="Calibri" w:hAnsi="Times New Roman" w:cs="Times New Roman"/>
          <w:sz w:val="28"/>
          <w:szCs w:val="28"/>
          <w:lang w:val="be-BY"/>
        </w:rPr>
        <w:t>Вабищевич; отв. ред. Н.</w:t>
      </w:r>
      <w:r w:rsidR="00237191" w:rsidRPr="0093695C">
        <w:rPr>
          <w:rFonts w:ascii="Times New Roman" w:eastAsia="Calibri" w:hAnsi="Times New Roman" w:cs="Times New Roman"/>
          <w:sz w:val="28"/>
          <w:szCs w:val="28"/>
        </w:rPr>
        <w:t> </w:t>
      </w:r>
      <w:r w:rsidR="00237191" w:rsidRPr="0093695C">
        <w:rPr>
          <w:rFonts w:ascii="Times New Roman" w:eastAsia="Calibri" w:hAnsi="Times New Roman" w:cs="Times New Roman"/>
          <w:sz w:val="28"/>
          <w:szCs w:val="28"/>
          <w:lang w:val="be-BY"/>
        </w:rPr>
        <w:t xml:space="preserve">В. Колпакова. – СПб. : БАН, 2017. – С. 20–40. </w:t>
      </w:r>
      <w:r w:rsidR="00237191" w:rsidRPr="0093695C">
        <w:rPr>
          <w:rFonts w:ascii="Times New Roman" w:eastAsia="Times New Roman" w:hAnsi="Times New Roman" w:cs="Times New Roman"/>
          <w:color w:val="000000"/>
          <w:sz w:val="28"/>
          <w:szCs w:val="28"/>
          <w:lang w:val="be-BY" w:eastAsia="ru-RU"/>
        </w:rPr>
        <w:t xml:space="preserve">– </w:t>
      </w:r>
      <w:r w:rsidR="00546B93" w:rsidRPr="00896A1D">
        <w:rPr>
          <w:rFonts w:ascii="Times New Roman" w:eastAsia="Times New Roman" w:hAnsi="Times New Roman" w:cs="Times New Roman"/>
          <w:sz w:val="28"/>
          <w:szCs w:val="28"/>
          <w:lang w:val="en-US" w:eastAsia="ru-RU"/>
        </w:rPr>
        <w:t>URL</w:t>
      </w:r>
      <w:r w:rsidR="00237191" w:rsidRPr="00546B93">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"http://rep.brsu.by/handle/123456789/5942"</w:instrText>
      </w:r>
      <w:r w:rsidR="00000000">
        <w:fldChar w:fldCharType="separate"/>
      </w:r>
      <w:r w:rsidR="00237191" w:rsidRPr="0093695C">
        <w:rPr>
          <w:rFonts w:ascii="Times New Roman" w:eastAsia="Calibri" w:hAnsi="Times New Roman" w:cs="Times New Roman"/>
          <w:color w:val="0563C1"/>
          <w:sz w:val="28"/>
          <w:szCs w:val="28"/>
          <w:u w:val="single"/>
          <w:lang w:val="be-BY"/>
        </w:rPr>
        <w:t>http://rep.brsu.by/handle/123456789/5942</w:t>
      </w:r>
      <w:r w:rsidR="00000000">
        <w:rPr>
          <w:rFonts w:ascii="Times New Roman" w:eastAsia="Calibri" w:hAnsi="Times New Roman" w:cs="Times New Roman"/>
          <w:color w:val="0563C1"/>
          <w:sz w:val="28"/>
          <w:szCs w:val="28"/>
          <w:u w:val="single"/>
          <w:lang w:val="be-BY"/>
        </w:rPr>
        <w:fldChar w:fldCharType="end"/>
      </w:r>
      <w:r w:rsidR="00237191" w:rsidRPr="0093695C">
        <w:rPr>
          <w:rFonts w:ascii="Times New Roman" w:eastAsia="Calibri" w:hAnsi="Times New Roman" w:cs="Times New Roman"/>
          <w:sz w:val="28"/>
          <w:szCs w:val="28"/>
          <w:lang w:val="be-BY"/>
        </w:rPr>
        <w:t>.</w:t>
      </w:r>
    </w:p>
    <w:p w14:paraId="5AF66CBC" w14:textId="57632D38" w:rsidR="00C34AF1" w:rsidRPr="00A76F7C" w:rsidRDefault="00153EA4" w:rsidP="00C34AF1">
      <w:pPr>
        <w:spacing w:after="0" w:line="240" w:lineRule="auto"/>
        <w:ind w:firstLine="709"/>
        <w:jc w:val="both"/>
        <w:rPr>
          <w:rFonts w:ascii="Times New Roman" w:eastAsia="Calibri" w:hAnsi="Times New Roman" w:cs="Times New Roman"/>
          <w:sz w:val="28"/>
          <w:szCs w:val="28"/>
          <w:lang w:val="be-BY"/>
        </w:rPr>
      </w:pPr>
      <w:r w:rsidRPr="0093695C">
        <w:rPr>
          <w:rFonts w:ascii="Times New Roman" w:eastAsia="Times New Roman" w:hAnsi="Times New Roman" w:cs="Times New Roman"/>
          <w:sz w:val="28"/>
          <w:szCs w:val="28"/>
          <w:lang w:eastAsia="ru-RU"/>
        </w:rPr>
        <w:lastRenderedPageBreak/>
        <w:t>11.</w:t>
      </w:r>
      <w:r w:rsidR="00546B93">
        <w:rPr>
          <w:rFonts w:ascii="Times New Roman" w:eastAsia="Times New Roman" w:hAnsi="Times New Roman" w:cs="Times New Roman"/>
          <w:sz w:val="28"/>
          <w:szCs w:val="28"/>
          <w:lang w:val="en-US" w:eastAsia="ru-RU"/>
        </w:rPr>
        <w:t> </w:t>
      </w:r>
      <w:proofErr w:type="spellStart"/>
      <w:r w:rsidR="00C34AF1" w:rsidRPr="00A76F7C">
        <w:rPr>
          <w:rFonts w:ascii="Times New Roman" w:eastAsia="Calibri" w:hAnsi="Times New Roman" w:cs="Times New Roman"/>
          <w:sz w:val="28"/>
          <w:szCs w:val="28"/>
        </w:rPr>
        <w:t>Вабищевич</w:t>
      </w:r>
      <w:proofErr w:type="spellEnd"/>
      <w:r w:rsidR="00C34AF1" w:rsidRPr="00A76F7C">
        <w:rPr>
          <w:rFonts w:ascii="Times New Roman" w:eastAsia="Calibri" w:hAnsi="Times New Roman" w:cs="Times New Roman"/>
          <w:sz w:val="28"/>
          <w:szCs w:val="28"/>
        </w:rPr>
        <w:t>, А.</w:t>
      </w:r>
      <w:r w:rsidR="00546B93">
        <w:rPr>
          <w:rFonts w:ascii="Times New Roman" w:eastAsia="Calibri" w:hAnsi="Times New Roman" w:cs="Times New Roman"/>
          <w:sz w:val="28"/>
          <w:szCs w:val="28"/>
          <w:lang w:val="en-US"/>
        </w:rPr>
        <w:t> </w:t>
      </w:r>
      <w:r w:rsidR="00C34AF1" w:rsidRPr="00A76F7C">
        <w:rPr>
          <w:rFonts w:ascii="Times New Roman" w:eastAsia="Calibri" w:hAnsi="Times New Roman" w:cs="Times New Roman"/>
          <w:sz w:val="28"/>
          <w:szCs w:val="28"/>
        </w:rPr>
        <w:t xml:space="preserve">Н. Общественно-культурная деятельность этноконфессиональных общностей Полесского воеводства в 1921–1939 гг. / А. Н. </w:t>
      </w:r>
      <w:proofErr w:type="spellStart"/>
      <w:r w:rsidR="00C34AF1" w:rsidRPr="00A76F7C">
        <w:rPr>
          <w:rFonts w:ascii="Times New Roman" w:eastAsia="Calibri" w:hAnsi="Times New Roman" w:cs="Times New Roman"/>
          <w:sz w:val="28"/>
          <w:szCs w:val="28"/>
        </w:rPr>
        <w:t>Вабищевич</w:t>
      </w:r>
      <w:proofErr w:type="spellEnd"/>
      <w:r w:rsidR="00C34AF1" w:rsidRPr="00A76F7C">
        <w:rPr>
          <w:rFonts w:ascii="Times New Roman" w:eastAsia="Calibri" w:hAnsi="Times New Roman" w:cs="Times New Roman"/>
          <w:sz w:val="28"/>
          <w:szCs w:val="28"/>
        </w:rPr>
        <w:t xml:space="preserve"> // </w:t>
      </w:r>
      <w:r w:rsidR="00C34AF1" w:rsidRPr="00A76F7C">
        <w:rPr>
          <w:rFonts w:ascii="Times New Roman" w:eastAsia="Calibri" w:hAnsi="Times New Roman" w:cs="Times New Roman"/>
          <w:sz w:val="28"/>
          <w:szCs w:val="28"/>
          <w:lang w:val="be-BY"/>
        </w:rPr>
        <w:t xml:space="preserve">Этнокультурные процессы Западного Полесья (Брестчины) в прошлом и настоящем. – </w:t>
      </w:r>
      <w:r w:rsidR="00C34AF1" w:rsidRPr="00BD1FA7">
        <w:rPr>
          <w:rFonts w:ascii="Times New Roman" w:eastAsia="Calibri" w:hAnsi="Times New Roman" w:cs="Times New Roman"/>
          <w:sz w:val="28"/>
          <w:szCs w:val="28"/>
          <w:lang w:val="be-BY"/>
        </w:rPr>
        <w:t>М</w:t>
      </w:r>
      <w:r w:rsidR="00546B93" w:rsidRPr="00BD1FA7">
        <w:rPr>
          <w:rFonts w:ascii="Times New Roman" w:eastAsia="Calibri" w:hAnsi="Times New Roman" w:cs="Times New Roman"/>
          <w:sz w:val="28"/>
          <w:szCs w:val="28"/>
          <w:lang w:val="be-BY"/>
        </w:rPr>
        <w:t>н.</w:t>
      </w:r>
      <w:r w:rsidR="00C34AF1" w:rsidRPr="00A76F7C">
        <w:rPr>
          <w:rFonts w:ascii="Times New Roman" w:eastAsia="Calibri" w:hAnsi="Times New Roman" w:cs="Times New Roman"/>
          <w:sz w:val="28"/>
          <w:szCs w:val="28"/>
          <w:lang w:val="be-BY"/>
        </w:rPr>
        <w:t xml:space="preserve"> : </w:t>
      </w:r>
      <w:r w:rsidR="00C34AF1" w:rsidRPr="00BD1FA7">
        <w:rPr>
          <w:rFonts w:ascii="Times New Roman" w:eastAsia="Calibri" w:hAnsi="Times New Roman" w:cs="Times New Roman"/>
          <w:sz w:val="28"/>
          <w:szCs w:val="28"/>
          <w:lang w:val="be-BY"/>
        </w:rPr>
        <w:t>Бел.</w:t>
      </w:r>
      <w:r w:rsidR="00C34AF1" w:rsidRPr="00A76F7C">
        <w:rPr>
          <w:rFonts w:ascii="Times New Roman" w:eastAsia="Calibri" w:hAnsi="Times New Roman" w:cs="Times New Roman"/>
          <w:sz w:val="28"/>
          <w:szCs w:val="28"/>
          <w:lang w:val="be-BY"/>
        </w:rPr>
        <w:t xml:space="preserve"> навука, 2020. – С. 276–357.</w:t>
      </w:r>
    </w:p>
    <w:p w14:paraId="33BAC56F" w14:textId="33E9A5C5" w:rsidR="003B0BB3" w:rsidRPr="0093695C" w:rsidRDefault="00C34AF1" w:rsidP="003B0BB3">
      <w:pPr>
        <w:pStyle w:val="a3"/>
        <w:spacing w:line="240" w:lineRule="auto"/>
        <w:ind w:left="0"/>
        <w:rPr>
          <w:szCs w:val="28"/>
        </w:rPr>
      </w:pPr>
      <w:r w:rsidRPr="0093695C">
        <w:rPr>
          <w:szCs w:val="28"/>
        </w:rPr>
        <w:t xml:space="preserve">12. </w:t>
      </w:r>
      <w:r w:rsidR="000C35E7" w:rsidRPr="0093695C">
        <w:rPr>
          <w:szCs w:val="28"/>
        </w:rPr>
        <w:t>Вялікі гістарычны атлас Беларусі [Карты] : у 4 т. / Дзярж</w:t>
      </w:r>
      <w:r w:rsidR="00153EA4" w:rsidRPr="0093695C">
        <w:rPr>
          <w:szCs w:val="28"/>
        </w:rPr>
        <w:t>.</w:t>
      </w:r>
      <w:r w:rsidR="000C35E7" w:rsidRPr="0093695C">
        <w:rPr>
          <w:szCs w:val="28"/>
        </w:rPr>
        <w:t xml:space="preserve"> кам</w:t>
      </w:r>
      <w:r w:rsidR="00153EA4" w:rsidRPr="0093695C">
        <w:rPr>
          <w:szCs w:val="28"/>
        </w:rPr>
        <w:t>.</w:t>
      </w:r>
      <w:r w:rsidR="000C35E7" w:rsidRPr="0093695C">
        <w:rPr>
          <w:szCs w:val="28"/>
        </w:rPr>
        <w:t xml:space="preserve"> па маёмасці Рэсп</w:t>
      </w:r>
      <w:r w:rsidR="00153EA4" w:rsidRPr="0093695C">
        <w:rPr>
          <w:szCs w:val="28"/>
        </w:rPr>
        <w:t>.</w:t>
      </w:r>
      <w:r w:rsidR="000C35E7" w:rsidRPr="0093695C">
        <w:rPr>
          <w:szCs w:val="28"/>
        </w:rPr>
        <w:t xml:space="preserve"> Беларусь ; рэдкал.: В. Л. Насевіч (гал. рэд. [і інш.]. – </w:t>
      </w:r>
      <w:r w:rsidR="000C35E7" w:rsidRPr="00BD1FA7">
        <w:rPr>
          <w:szCs w:val="28"/>
        </w:rPr>
        <w:t>М</w:t>
      </w:r>
      <w:r w:rsidR="00546B93" w:rsidRPr="00BD1FA7">
        <w:rPr>
          <w:szCs w:val="28"/>
          <w:lang w:val="ru-RU"/>
        </w:rPr>
        <w:t>н.</w:t>
      </w:r>
      <w:r w:rsidR="000C35E7" w:rsidRPr="0093695C">
        <w:rPr>
          <w:szCs w:val="28"/>
        </w:rPr>
        <w:t xml:space="preserve"> : Белкартаграфія, 2009–2018. – Т. 4. – 271 с.</w:t>
      </w:r>
    </w:p>
    <w:p w14:paraId="0F0F3B08" w14:textId="56235489" w:rsidR="003B0BB3" w:rsidRPr="0093695C" w:rsidRDefault="00C34AF1" w:rsidP="003B0BB3">
      <w:pPr>
        <w:pStyle w:val="a3"/>
        <w:spacing w:line="240" w:lineRule="auto"/>
        <w:ind w:left="0"/>
        <w:rPr>
          <w:szCs w:val="28"/>
        </w:rPr>
      </w:pPr>
      <w:r w:rsidRPr="0093695C">
        <w:rPr>
          <w:szCs w:val="28"/>
        </w:rPr>
        <w:t>13</w:t>
      </w:r>
      <w:r w:rsidR="003B0BB3" w:rsidRPr="0093695C">
        <w:rPr>
          <w:szCs w:val="28"/>
        </w:rPr>
        <w:t xml:space="preserve">. </w:t>
      </w:r>
      <w:r w:rsidR="000C35E7" w:rsidRPr="0093695C">
        <w:rPr>
          <w:szCs w:val="28"/>
        </w:rPr>
        <w:t>Гістарычны атлас Беларусі [Карты] / Дзярж</w:t>
      </w:r>
      <w:r w:rsidR="003B0BB3" w:rsidRPr="0093695C">
        <w:rPr>
          <w:szCs w:val="28"/>
        </w:rPr>
        <w:t>.</w:t>
      </w:r>
      <w:r w:rsidR="000C35E7" w:rsidRPr="0093695C">
        <w:rPr>
          <w:szCs w:val="28"/>
        </w:rPr>
        <w:t xml:space="preserve"> кам</w:t>
      </w:r>
      <w:r w:rsidR="003B0BB3" w:rsidRPr="0093695C">
        <w:rPr>
          <w:szCs w:val="28"/>
        </w:rPr>
        <w:t>.</w:t>
      </w:r>
      <w:r w:rsidR="000C35E7" w:rsidRPr="0093695C">
        <w:rPr>
          <w:szCs w:val="28"/>
        </w:rPr>
        <w:t xml:space="preserve"> па маёмасці Рэсп</w:t>
      </w:r>
      <w:r w:rsidR="003B0BB3" w:rsidRPr="0093695C">
        <w:rPr>
          <w:szCs w:val="28"/>
        </w:rPr>
        <w:t>.</w:t>
      </w:r>
      <w:r w:rsidR="000C35E7" w:rsidRPr="0093695C">
        <w:rPr>
          <w:szCs w:val="28"/>
        </w:rPr>
        <w:t xml:space="preserve"> Беларусь. – </w:t>
      </w:r>
      <w:r w:rsidR="000C35E7" w:rsidRPr="00BD1FA7">
        <w:rPr>
          <w:szCs w:val="28"/>
        </w:rPr>
        <w:t>М</w:t>
      </w:r>
      <w:r w:rsidR="00546B93" w:rsidRPr="00BD1FA7">
        <w:rPr>
          <w:szCs w:val="28"/>
        </w:rPr>
        <w:t>н.</w:t>
      </w:r>
      <w:r w:rsidR="000C35E7" w:rsidRPr="0093695C">
        <w:rPr>
          <w:szCs w:val="28"/>
        </w:rPr>
        <w:t xml:space="preserve"> </w:t>
      </w:r>
      <w:r w:rsidR="003B0BB3" w:rsidRPr="0093695C">
        <w:rPr>
          <w:szCs w:val="28"/>
        </w:rPr>
        <w:t>: Белкартаграфія, 2020. – 335 с.</w:t>
      </w:r>
    </w:p>
    <w:p w14:paraId="10EAC1B1" w14:textId="18908745" w:rsidR="003B0BB3" w:rsidRPr="0093695C" w:rsidRDefault="00C34AF1" w:rsidP="003B0BB3">
      <w:pPr>
        <w:pStyle w:val="a3"/>
        <w:spacing w:line="240" w:lineRule="auto"/>
        <w:ind w:left="0"/>
        <w:rPr>
          <w:rFonts w:eastAsia="Times New Roman"/>
          <w:szCs w:val="28"/>
          <w:lang w:eastAsia="ru-RU"/>
        </w:rPr>
      </w:pPr>
      <w:r w:rsidRPr="0093695C">
        <w:rPr>
          <w:szCs w:val="28"/>
        </w:rPr>
        <w:t>14</w:t>
      </w:r>
      <w:r w:rsidR="003B0BB3" w:rsidRPr="0093695C">
        <w:rPr>
          <w:szCs w:val="28"/>
        </w:rPr>
        <w:t xml:space="preserve">. </w:t>
      </w:r>
      <w:r w:rsidR="000C35E7" w:rsidRPr="0093695C">
        <w:rPr>
          <w:rFonts w:eastAsia="Times New Roman"/>
          <w:szCs w:val="28"/>
          <w:lang w:eastAsia="ru-RU"/>
        </w:rPr>
        <w:t xml:space="preserve">Гісторыя Беларусі : у 6 т. – </w:t>
      </w:r>
      <w:r w:rsidR="000C35E7" w:rsidRPr="00BD1FA7">
        <w:rPr>
          <w:rFonts w:eastAsia="Times New Roman"/>
          <w:szCs w:val="28"/>
          <w:lang w:eastAsia="ru-RU"/>
        </w:rPr>
        <w:t>М</w:t>
      </w:r>
      <w:r w:rsidR="00546B93" w:rsidRPr="00BD1FA7">
        <w:rPr>
          <w:rFonts w:eastAsia="Times New Roman"/>
          <w:szCs w:val="28"/>
          <w:lang w:eastAsia="ru-RU"/>
        </w:rPr>
        <w:t>н.</w:t>
      </w:r>
      <w:r w:rsidR="000C35E7" w:rsidRPr="0093695C">
        <w:rPr>
          <w:rFonts w:eastAsia="Times New Roman"/>
          <w:szCs w:val="28"/>
          <w:lang w:eastAsia="ru-RU"/>
        </w:rPr>
        <w:t xml:space="preserve"> : Экаперспектыва, 2006. </w:t>
      </w:r>
      <w:r w:rsidR="003B0BB3" w:rsidRPr="0093695C">
        <w:rPr>
          <w:rFonts w:eastAsia="Times New Roman"/>
          <w:szCs w:val="28"/>
          <w:lang w:eastAsia="ru-RU"/>
        </w:rPr>
        <w:t xml:space="preserve">– Т. </w:t>
      </w:r>
      <w:r w:rsidR="003B0BB3" w:rsidRPr="00BD1FA7">
        <w:rPr>
          <w:rFonts w:eastAsia="Times New Roman"/>
          <w:szCs w:val="28"/>
          <w:lang w:eastAsia="ru-RU"/>
        </w:rPr>
        <w:t>5</w:t>
      </w:r>
      <w:r w:rsidR="00546B93" w:rsidRPr="00BD1FA7">
        <w:rPr>
          <w:rFonts w:eastAsia="Times New Roman"/>
          <w:szCs w:val="28"/>
          <w:lang w:eastAsia="ru-RU"/>
        </w:rPr>
        <w:t xml:space="preserve"> :</w:t>
      </w:r>
      <w:r w:rsidR="003B0BB3" w:rsidRPr="0093695C">
        <w:rPr>
          <w:rFonts w:eastAsia="Times New Roman"/>
          <w:szCs w:val="28"/>
          <w:lang w:eastAsia="ru-RU"/>
        </w:rPr>
        <w:t xml:space="preserve"> Беларусь у 1917–1945 гг. / А. Вабішчэвіч [і</w:t>
      </w:r>
      <w:r w:rsidR="00546B93">
        <w:rPr>
          <w:rFonts w:eastAsia="Times New Roman"/>
          <w:szCs w:val="28"/>
          <w:lang w:val="ru-RU" w:eastAsia="ru-RU"/>
        </w:rPr>
        <w:t> </w:t>
      </w:r>
      <w:r w:rsidR="003B0BB3" w:rsidRPr="0093695C">
        <w:rPr>
          <w:rFonts w:eastAsia="Times New Roman"/>
          <w:szCs w:val="28"/>
          <w:lang w:eastAsia="ru-RU"/>
        </w:rPr>
        <w:t>інш</w:t>
      </w:r>
      <w:r w:rsidR="003B0BB3" w:rsidRPr="00BD1FA7">
        <w:rPr>
          <w:rFonts w:eastAsia="Times New Roman"/>
          <w:szCs w:val="28"/>
          <w:lang w:eastAsia="ru-RU"/>
        </w:rPr>
        <w:t>.]</w:t>
      </w:r>
      <w:r w:rsidR="00546B93" w:rsidRPr="00BD1FA7">
        <w:rPr>
          <w:rFonts w:eastAsia="Times New Roman"/>
          <w:szCs w:val="28"/>
          <w:lang w:val="ru-RU" w:eastAsia="ru-RU"/>
        </w:rPr>
        <w:t> </w:t>
      </w:r>
      <w:r w:rsidR="003B0BB3" w:rsidRPr="00BD1FA7">
        <w:rPr>
          <w:rFonts w:eastAsia="Times New Roman"/>
          <w:szCs w:val="28"/>
          <w:lang w:eastAsia="ru-RU"/>
        </w:rPr>
        <w:t>;</w:t>
      </w:r>
      <w:r w:rsidR="003B0BB3" w:rsidRPr="0093695C">
        <w:rPr>
          <w:rFonts w:eastAsia="Times New Roman"/>
          <w:szCs w:val="28"/>
          <w:lang w:eastAsia="ru-RU"/>
        </w:rPr>
        <w:t xml:space="preserve"> рэдка</w:t>
      </w:r>
      <w:r w:rsidR="003B0BB3" w:rsidRPr="00BD1FA7">
        <w:rPr>
          <w:rFonts w:eastAsia="Times New Roman"/>
          <w:szCs w:val="28"/>
          <w:lang w:eastAsia="ru-RU"/>
        </w:rPr>
        <w:t>л.:</w:t>
      </w:r>
      <w:r w:rsidR="003B0BB3" w:rsidRPr="0093695C">
        <w:rPr>
          <w:rFonts w:eastAsia="Times New Roman"/>
          <w:szCs w:val="28"/>
          <w:lang w:eastAsia="ru-RU"/>
        </w:rPr>
        <w:t xml:space="preserve"> М. Касцюк (гал. рэд.) [і інш.] </w:t>
      </w:r>
      <w:r w:rsidR="000C35E7" w:rsidRPr="0093695C">
        <w:rPr>
          <w:rFonts w:eastAsia="Times New Roman"/>
          <w:szCs w:val="28"/>
          <w:lang w:eastAsia="ru-RU"/>
        </w:rPr>
        <w:t xml:space="preserve">– 616 с. – </w:t>
      </w:r>
      <w:r w:rsidR="00546B93" w:rsidRPr="00BD1FA7">
        <w:rPr>
          <w:rFonts w:eastAsia="Times New Roman"/>
          <w:szCs w:val="28"/>
          <w:lang w:val="en-US" w:eastAsia="ru-RU"/>
        </w:rPr>
        <w:t>URL</w:t>
      </w:r>
      <w:r w:rsidR="000C35E7" w:rsidRPr="0093695C">
        <w:rPr>
          <w:rFonts w:eastAsia="Times New Roman"/>
          <w:szCs w:val="28"/>
          <w:lang w:eastAsia="ru-RU"/>
        </w:rPr>
        <w:t xml:space="preserve">: </w:t>
      </w:r>
      <w:r w:rsidR="00000000">
        <w:fldChar w:fldCharType="begin"/>
      </w:r>
      <w:r w:rsidR="00000000">
        <w:instrText>HYPERLINK "http://rep.brsu.by/handle/123456789/5013"</w:instrText>
      </w:r>
      <w:r w:rsidR="00000000">
        <w:fldChar w:fldCharType="separate"/>
      </w:r>
      <w:r w:rsidR="000C35E7" w:rsidRPr="0093695C">
        <w:rPr>
          <w:rStyle w:val="a4"/>
          <w:rFonts w:eastAsia="Times New Roman"/>
          <w:szCs w:val="28"/>
          <w:lang w:eastAsia="ru-RU"/>
        </w:rPr>
        <w:t>http://rep.brsu.by/handle/123456789/5013</w:t>
      </w:r>
      <w:r w:rsidR="00000000">
        <w:rPr>
          <w:rStyle w:val="a4"/>
          <w:rFonts w:eastAsia="Times New Roman"/>
          <w:szCs w:val="28"/>
          <w:lang w:eastAsia="ru-RU"/>
        </w:rPr>
        <w:fldChar w:fldCharType="end"/>
      </w:r>
      <w:r w:rsidR="000C35E7" w:rsidRPr="0093695C">
        <w:rPr>
          <w:rFonts w:eastAsia="Times New Roman"/>
          <w:szCs w:val="28"/>
          <w:lang w:eastAsia="ru-RU"/>
        </w:rPr>
        <w:t>.</w:t>
      </w:r>
    </w:p>
    <w:p w14:paraId="188943CF" w14:textId="7CFDC882" w:rsidR="00237191" w:rsidRPr="0093695C" w:rsidRDefault="00C34AF1" w:rsidP="00237191">
      <w:pPr>
        <w:spacing w:after="0" w:line="240" w:lineRule="auto"/>
        <w:ind w:firstLine="709"/>
        <w:jc w:val="both"/>
        <w:rPr>
          <w:rFonts w:ascii="Times New Roman" w:eastAsia="Calibri" w:hAnsi="Times New Roman" w:cs="Times New Roman"/>
          <w:sz w:val="28"/>
          <w:szCs w:val="28"/>
          <w:lang w:val="be-BY"/>
        </w:rPr>
      </w:pPr>
      <w:r w:rsidRPr="0093695C">
        <w:rPr>
          <w:rFonts w:ascii="Times New Roman" w:eastAsia="Times New Roman" w:hAnsi="Times New Roman" w:cs="Times New Roman"/>
          <w:sz w:val="28"/>
          <w:szCs w:val="28"/>
          <w:lang w:val="be-BY" w:eastAsia="ru-RU"/>
        </w:rPr>
        <w:t>15</w:t>
      </w:r>
      <w:r w:rsidR="003B0BB3" w:rsidRPr="0093695C">
        <w:rPr>
          <w:rFonts w:ascii="Times New Roman" w:eastAsia="Times New Roman" w:hAnsi="Times New Roman" w:cs="Times New Roman"/>
          <w:sz w:val="28"/>
          <w:szCs w:val="28"/>
          <w:lang w:val="be-BY" w:eastAsia="ru-RU"/>
        </w:rPr>
        <w:t xml:space="preserve">. </w:t>
      </w:r>
      <w:r w:rsidR="00237191" w:rsidRPr="0093695C">
        <w:rPr>
          <w:rFonts w:ascii="Times New Roman" w:hAnsi="Times New Roman" w:cs="Times New Roman"/>
          <w:sz w:val="28"/>
          <w:szCs w:val="28"/>
          <w:lang w:val="be-BY"/>
        </w:rPr>
        <w:t xml:space="preserve">Гісторыя беларускай дзяржаўнасці : вучэб. дапам. для студэнтаў устаноў выш. адукацыі / пад агул. рэд. І. А. Марзалюка. – </w:t>
      </w:r>
      <w:r w:rsidR="00237191" w:rsidRPr="00622FF7">
        <w:rPr>
          <w:rFonts w:ascii="Times New Roman" w:hAnsi="Times New Roman" w:cs="Times New Roman"/>
          <w:sz w:val="28"/>
          <w:szCs w:val="28"/>
          <w:lang w:val="be-BY"/>
        </w:rPr>
        <w:t>М</w:t>
      </w:r>
      <w:r w:rsidR="00546B93" w:rsidRPr="00622FF7">
        <w:rPr>
          <w:rFonts w:ascii="Times New Roman" w:hAnsi="Times New Roman" w:cs="Times New Roman"/>
          <w:sz w:val="28"/>
          <w:szCs w:val="28"/>
          <w:lang w:val="be-BY"/>
        </w:rPr>
        <w:t>н.</w:t>
      </w:r>
      <w:r w:rsidR="00237191" w:rsidRPr="0093695C">
        <w:rPr>
          <w:rFonts w:ascii="Times New Roman" w:hAnsi="Times New Roman" w:cs="Times New Roman"/>
          <w:sz w:val="28"/>
          <w:szCs w:val="28"/>
          <w:lang w:val="be-BY"/>
        </w:rPr>
        <w:t xml:space="preserve"> : Адукацыя </w:t>
      </w:r>
      <w:r w:rsidR="00237191" w:rsidRPr="0093695C">
        <w:rPr>
          <w:rFonts w:ascii="Times New Roman" w:hAnsi="Times New Roman" w:cs="Times New Roman"/>
          <w:sz w:val="28"/>
          <w:szCs w:val="28"/>
        </w:rPr>
        <w:t>i</w:t>
      </w:r>
      <w:r w:rsidR="00237191" w:rsidRPr="0093695C">
        <w:rPr>
          <w:rFonts w:ascii="Times New Roman" w:hAnsi="Times New Roman" w:cs="Times New Roman"/>
          <w:sz w:val="28"/>
          <w:szCs w:val="28"/>
          <w:lang w:val="be-BY"/>
        </w:rPr>
        <w:t xml:space="preserve"> выхаванне, 2022. – 447 с.</w:t>
      </w:r>
    </w:p>
    <w:p w14:paraId="4268ABFB" w14:textId="07B9229A"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eastAsia="ru-RU"/>
        </w:rPr>
        <w:t>16</w:t>
      </w:r>
      <w:r w:rsidR="003B0BB3" w:rsidRPr="0093695C">
        <w:rPr>
          <w:rFonts w:eastAsia="Times New Roman"/>
          <w:szCs w:val="28"/>
          <w:lang w:eastAsia="ru-RU"/>
        </w:rPr>
        <w:t xml:space="preserve">. </w:t>
      </w:r>
      <w:r w:rsidR="00237191" w:rsidRPr="0093695C">
        <w:rPr>
          <w:rFonts w:eastAsia="Times New Roman"/>
          <w:szCs w:val="28"/>
          <w:lang w:eastAsia="ru-RU"/>
        </w:rPr>
        <w:t xml:space="preserve">Гісторыя беларускай дзяржаўнасці ў канцы </w:t>
      </w:r>
      <w:r w:rsidR="00237191" w:rsidRPr="0093695C">
        <w:rPr>
          <w:rFonts w:eastAsia="Times New Roman"/>
          <w:szCs w:val="28"/>
          <w:lang w:val="en-US" w:eastAsia="ru-RU"/>
        </w:rPr>
        <w:t>XVIII</w:t>
      </w:r>
      <w:r w:rsidR="00237191" w:rsidRPr="0093695C">
        <w:rPr>
          <w:rFonts w:eastAsia="Times New Roman"/>
          <w:szCs w:val="28"/>
          <w:lang w:eastAsia="ru-RU"/>
        </w:rPr>
        <w:t xml:space="preserve"> – пачатку </w:t>
      </w:r>
      <w:r w:rsidR="00237191" w:rsidRPr="0093695C">
        <w:rPr>
          <w:rFonts w:eastAsia="Times New Roman"/>
          <w:szCs w:val="28"/>
          <w:lang w:val="en-US" w:eastAsia="ru-RU"/>
        </w:rPr>
        <w:t>XXI</w:t>
      </w:r>
      <w:r w:rsidR="00237191" w:rsidRPr="0093695C">
        <w:rPr>
          <w:rFonts w:eastAsia="Times New Roman"/>
          <w:szCs w:val="28"/>
          <w:lang w:eastAsia="ru-RU"/>
        </w:rPr>
        <w:t xml:space="preserve"> ст. : у 2 кн. – </w:t>
      </w:r>
      <w:r w:rsidR="00237191" w:rsidRPr="00622FF7">
        <w:rPr>
          <w:rFonts w:eastAsia="Times New Roman"/>
          <w:szCs w:val="28"/>
          <w:lang w:eastAsia="ru-RU"/>
        </w:rPr>
        <w:t>М</w:t>
      </w:r>
      <w:r w:rsidR="00546B93" w:rsidRPr="00622FF7">
        <w:rPr>
          <w:rFonts w:eastAsia="Times New Roman"/>
          <w:szCs w:val="28"/>
          <w:lang w:eastAsia="ru-RU"/>
        </w:rPr>
        <w:t>н.</w:t>
      </w:r>
      <w:r w:rsidR="00546B93" w:rsidRPr="00546B93">
        <w:rPr>
          <w:rFonts w:eastAsia="Times New Roman"/>
          <w:szCs w:val="28"/>
          <w:lang w:eastAsia="ru-RU"/>
        </w:rPr>
        <w:t xml:space="preserve"> </w:t>
      </w:r>
      <w:r w:rsidR="00237191" w:rsidRPr="0093695C">
        <w:rPr>
          <w:rFonts w:eastAsia="Times New Roman"/>
          <w:szCs w:val="28"/>
          <w:lang w:eastAsia="ru-RU"/>
        </w:rPr>
        <w:t xml:space="preserve">: </w:t>
      </w:r>
      <w:r w:rsidR="00237191" w:rsidRPr="00622FF7">
        <w:rPr>
          <w:rFonts w:eastAsia="Times New Roman"/>
          <w:szCs w:val="28"/>
          <w:lang w:eastAsia="ru-RU"/>
        </w:rPr>
        <w:t>Бел.</w:t>
      </w:r>
      <w:r w:rsidR="00237191" w:rsidRPr="0093695C">
        <w:rPr>
          <w:rFonts w:eastAsia="Times New Roman"/>
          <w:szCs w:val="28"/>
          <w:lang w:eastAsia="ru-RU"/>
        </w:rPr>
        <w:t xml:space="preserve"> навука, 2012. – Кн. 2 / А.</w:t>
      </w:r>
      <w:r w:rsidR="00237191" w:rsidRPr="0093695C">
        <w:rPr>
          <w:rFonts w:eastAsia="Times New Roman"/>
          <w:szCs w:val="28"/>
          <w:lang w:val="ru-RU" w:eastAsia="ru-RU"/>
        </w:rPr>
        <w:t> </w:t>
      </w:r>
      <w:r w:rsidR="00237191" w:rsidRPr="0093695C">
        <w:rPr>
          <w:rFonts w:eastAsia="Times New Roman"/>
          <w:szCs w:val="28"/>
          <w:lang w:eastAsia="ru-RU"/>
        </w:rPr>
        <w:t>А.</w:t>
      </w:r>
      <w:r w:rsidR="00237191" w:rsidRPr="0093695C">
        <w:rPr>
          <w:rFonts w:eastAsia="Times New Roman"/>
          <w:szCs w:val="28"/>
          <w:lang w:val="ru-RU" w:eastAsia="ru-RU"/>
        </w:rPr>
        <w:t> </w:t>
      </w:r>
      <w:r w:rsidR="00237191" w:rsidRPr="0093695C">
        <w:rPr>
          <w:rFonts w:eastAsia="Times New Roman"/>
          <w:szCs w:val="28"/>
          <w:lang w:eastAsia="ru-RU"/>
        </w:rPr>
        <w:t>Каваленя [і інш</w:t>
      </w:r>
      <w:r w:rsidR="00237191" w:rsidRPr="00622FF7">
        <w:rPr>
          <w:rFonts w:eastAsia="Times New Roman"/>
          <w:szCs w:val="28"/>
          <w:lang w:eastAsia="ru-RU"/>
        </w:rPr>
        <w:t>.]</w:t>
      </w:r>
      <w:r w:rsidR="00546B93" w:rsidRPr="00622FF7">
        <w:rPr>
          <w:rFonts w:eastAsia="Times New Roman"/>
          <w:szCs w:val="28"/>
          <w:lang w:eastAsia="ru-RU"/>
        </w:rPr>
        <w:t xml:space="preserve"> </w:t>
      </w:r>
      <w:r w:rsidR="00237191" w:rsidRPr="00622FF7">
        <w:rPr>
          <w:rFonts w:eastAsia="Times New Roman"/>
          <w:szCs w:val="28"/>
          <w:lang w:eastAsia="ru-RU"/>
        </w:rPr>
        <w:t>;</w:t>
      </w:r>
      <w:r w:rsidR="00237191" w:rsidRPr="0093695C">
        <w:rPr>
          <w:rFonts w:eastAsia="Times New Roman"/>
          <w:szCs w:val="28"/>
          <w:lang w:eastAsia="ru-RU"/>
        </w:rPr>
        <w:t xml:space="preserve"> рэдкал.: А.</w:t>
      </w:r>
      <w:r w:rsidR="00237191" w:rsidRPr="0093695C">
        <w:rPr>
          <w:rFonts w:eastAsia="Times New Roman"/>
          <w:szCs w:val="28"/>
          <w:lang w:val="ru-RU" w:eastAsia="ru-RU"/>
        </w:rPr>
        <w:t> </w:t>
      </w:r>
      <w:r w:rsidR="00237191" w:rsidRPr="0093695C">
        <w:rPr>
          <w:rFonts w:eastAsia="Times New Roman"/>
          <w:szCs w:val="28"/>
          <w:lang w:eastAsia="ru-RU"/>
        </w:rPr>
        <w:t>А.</w:t>
      </w:r>
      <w:r w:rsidR="00237191" w:rsidRPr="0093695C">
        <w:rPr>
          <w:rFonts w:eastAsia="Times New Roman"/>
          <w:szCs w:val="28"/>
          <w:lang w:val="ru-RU" w:eastAsia="ru-RU"/>
        </w:rPr>
        <w:t> </w:t>
      </w:r>
      <w:r w:rsidR="00237191" w:rsidRPr="0093695C">
        <w:rPr>
          <w:rFonts w:eastAsia="Times New Roman"/>
          <w:szCs w:val="28"/>
          <w:lang w:eastAsia="ru-RU"/>
        </w:rPr>
        <w:t>Каваленя [і інш.] ; НАН Беларусі, Ін-т гісторыі. – 653 с.</w:t>
      </w:r>
    </w:p>
    <w:p w14:paraId="31608161" w14:textId="4E133383"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eastAsia="ru-RU"/>
        </w:rPr>
        <w:t>17</w:t>
      </w:r>
      <w:r w:rsidR="003B0BB3" w:rsidRPr="0093695C">
        <w:rPr>
          <w:rFonts w:eastAsia="Times New Roman"/>
          <w:szCs w:val="28"/>
          <w:lang w:eastAsia="ru-RU"/>
        </w:rPr>
        <w:t xml:space="preserve">. </w:t>
      </w:r>
      <w:r w:rsidR="000C35E7" w:rsidRPr="0093695C">
        <w:rPr>
          <w:rFonts w:eastAsia="Times New Roman"/>
          <w:szCs w:val="28"/>
          <w:lang w:eastAsia="ru-RU"/>
        </w:rPr>
        <w:t>Загідулін, А. М. Беларускае пытанне ў польскай нацыянальнай і канфесійнай палітыцы ў Заходняй Беларусі (1921–1939 гг.)</w:t>
      </w:r>
      <w:r w:rsidR="00622FF7" w:rsidRPr="00622FF7">
        <w:rPr>
          <w:rFonts w:eastAsia="Times New Roman"/>
          <w:szCs w:val="28"/>
          <w:lang w:eastAsia="ru-RU"/>
        </w:rPr>
        <w:t xml:space="preserve"> </w:t>
      </w:r>
      <w:r w:rsidR="000C35E7" w:rsidRPr="0093695C">
        <w:rPr>
          <w:rFonts w:eastAsia="Times New Roman"/>
          <w:szCs w:val="28"/>
          <w:lang w:eastAsia="ru-RU"/>
        </w:rPr>
        <w:t xml:space="preserve">/ А. М. Загідулін. – Гродна : ГрДУ, 2010. – 183 с. – </w:t>
      </w:r>
      <w:r w:rsidR="00546B93" w:rsidRPr="00622FF7">
        <w:rPr>
          <w:rFonts w:eastAsia="Times New Roman"/>
          <w:szCs w:val="28"/>
          <w:lang w:val="en-US" w:eastAsia="ru-RU"/>
        </w:rPr>
        <w:t>URL</w:t>
      </w:r>
      <w:r w:rsidR="000C35E7" w:rsidRPr="0093695C">
        <w:rPr>
          <w:rFonts w:eastAsia="Times New Roman"/>
          <w:szCs w:val="28"/>
          <w:lang w:eastAsia="ru-RU"/>
        </w:rPr>
        <w:t xml:space="preserve">: </w:t>
      </w:r>
      <w:r w:rsidR="00000000">
        <w:fldChar w:fldCharType="begin"/>
      </w:r>
      <w:r w:rsidR="00000000">
        <w:instrText>HYPERLINK "https://elib.grsu.by/doc/3384"</w:instrText>
      </w:r>
      <w:r w:rsidR="00000000">
        <w:fldChar w:fldCharType="separate"/>
      </w:r>
      <w:r w:rsidR="000C35E7" w:rsidRPr="0093695C">
        <w:rPr>
          <w:rStyle w:val="a4"/>
          <w:rFonts w:eastAsia="Times New Roman"/>
          <w:szCs w:val="28"/>
          <w:lang w:eastAsia="ru-RU"/>
        </w:rPr>
        <w:t>https://elib.grsu.by/doc/3384</w:t>
      </w:r>
      <w:r w:rsidR="00000000">
        <w:rPr>
          <w:rStyle w:val="a4"/>
          <w:rFonts w:eastAsia="Times New Roman"/>
          <w:szCs w:val="28"/>
          <w:lang w:eastAsia="ru-RU"/>
        </w:rPr>
        <w:fldChar w:fldCharType="end"/>
      </w:r>
      <w:r w:rsidR="000C35E7" w:rsidRPr="0093695C">
        <w:rPr>
          <w:rFonts w:eastAsia="Times New Roman"/>
          <w:szCs w:val="28"/>
          <w:lang w:eastAsia="ru-RU"/>
        </w:rPr>
        <w:t>.</w:t>
      </w:r>
    </w:p>
    <w:p w14:paraId="1BE3439E" w14:textId="2AECED0D"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eastAsia="ru-RU"/>
        </w:rPr>
        <w:t>18</w:t>
      </w:r>
      <w:r w:rsidR="003B0BB3" w:rsidRPr="0093695C">
        <w:rPr>
          <w:rFonts w:eastAsia="Times New Roman"/>
          <w:szCs w:val="28"/>
          <w:lang w:eastAsia="ru-RU"/>
        </w:rPr>
        <w:t xml:space="preserve">. </w:t>
      </w:r>
      <w:r w:rsidR="000C35E7" w:rsidRPr="0093695C">
        <w:rPr>
          <w:rFonts w:eastAsia="Times New Roman"/>
          <w:szCs w:val="28"/>
          <w:lang w:eastAsia="ru-RU"/>
        </w:rPr>
        <w:t>Ладысеў, У. Ф. Паміж Усходам і Захада</w:t>
      </w:r>
      <w:r w:rsidR="000C35E7" w:rsidRPr="00622FF7">
        <w:rPr>
          <w:rFonts w:eastAsia="Times New Roman"/>
          <w:szCs w:val="28"/>
          <w:lang w:eastAsia="ru-RU"/>
        </w:rPr>
        <w:t>м:</w:t>
      </w:r>
      <w:r w:rsidR="000C35E7" w:rsidRPr="0093695C">
        <w:rPr>
          <w:rFonts w:eastAsia="Times New Roman"/>
          <w:szCs w:val="28"/>
          <w:lang w:eastAsia="ru-RU"/>
        </w:rPr>
        <w:t xml:space="preserve"> станаўленне дзяржаўнасці і тэрытарыяльнай цэласнасці Беларусі (1917–1939) </w:t>
      </w:r>
      <w:r w:rsidR="000C35E7" w:rsidRPr="00622FF7">
        <w:rPr>
          <w:rFonts w:eastAsia="Times New Roman"/>
          <w:szCs w:val="28"/>
          <w:lang w:eastAsia="ru-RU"/>
        </w:rPr>
        <w:t>/</w:t>
      </w:r>
      <w:r w:rsidR="000C35E7" w:rsidRPr="0093695C">
        <w:rPr>
          <w:rFonts w:eastAsia="Times New Roman"/>
          <w:szCs w:val="28"/>
          <w:lang w:eastAsia="ru-RU"/>
        </w:rPr>
        <w:t xml:space="preserve"> У. Ф. Ладысеў, П.</w:t>
      </w:r>
      <w:r w:rsidR="00B11A85" w:rsidRPr="0093695C">
        <w:rPr>
          <w:rFonts w:eastAsia="Times New Roman"/>
          <w:szCs w:val="28"/>
          <w:lang w:eastAsia="ru-RU"/>
        </w:rPr>
        <w:t> </w:t>
      </w:r>
      <w:r w:rsidR="000C35E7" w:rsidRPr="0093695C">
        <w:rPr>
          <w:rFonts w:eastAsia="Times New Roman"/>
          <w:szCs w:val="28"/>
          <w:lang w:eastAsia="ru-RU"/>
        </w:rPr>
        <w:t>I.</w:t>
      </w:r>
      <w:r w:rsidR="00B11A85" w:rsidRPr="0093695C">
        <w:rPr>
          <w:rFonts w:eastAsia="Times New Roman"/>
          <w:szCs w:val="28"/>
          <w:lang w:eastAsia="ru-RU"/>
        </w:rPr>
        <w:t> </w:t>
      </w:r>
      <w:r w:rsidR="000C35E7" w:rsidRPr="0093695C">
        <w:rPr>
          <w:rFonts w:eastAsia="Times New Roman"/>
          <w:szCs w:val="28"/>
          <w:lang w:eastAsia="ru-RU"/>
        </w:rPr>
        <w:t xml:space="preserve">Брыгадзін. – </w:t>
      </w:r>
      <w:r w:rsidR="000C35E7" w:rsidRPr="00622FF7">
        <w:rPr>
          <w:rFonts w:eastAsia="Times New Roman"/>
          <w:szCs w:val="28"/>
          <w:lang w:eastAsia="ru-RU"/>
        </w:rPr>
        <w:t>М</w:t>
      </w:r>
      <w:r w:rsidR="00546B93" w:rsidRPr="00622FF7">
        <w:rPr>
          <w:rFonts w:eastAsia="Times New Roman"/>
          <w:szCs w:val="28"/>
          <w:lang w:eastAsia="ru-RU"/>
        </w:rPr>
        <w:t>н.</w:t>
      </w:r>
      <w:r w:rsidR="000C35E7" w:rsidRPr="0093695C">
        <w:rPr>
          <w:rFonts w:eastAsia="Times New Roman"/>
          <w:szCs w:val="28"/>
          <w:lang w:eastAsia="ru-RU"/>
        </w:rPr>
        <w:t xml:space="preserve"> : БДУ, 2003. – 307 с.</w:t>
      </w:r>
    </w:p>
    <w:p w14:paraId="4A126EBA" w14:textId="782B2007"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val="ru-RU" w:eastAsia="ru-RU"/>
        </w:rPr>
        <w:t>19</w:t>
      </w:r>
      <w:r w:rsidR="003B0BB3" w:rsidRPr="0093695C">
        <w:rPr>
          <w:rFonts w:eastAsia="Times New Roman"/>
          <w:szCs w:val="28"/>
          <w:lang w:val="ru-RU" w:eastAsia="ru-RU"/>
        </w:rPr>
        <w:t xml:space="preserve">. </w:t>
      </w:r>
      <w:r w:rsidR="000C35E7" w:rsidRPr="0093695C">
        <w:rPr>
          <w:rFonts w:eastAsia="Times New Roman"/>
          <w:szCs w:val="28"/>
          <w:lang w:eastAsia="ru-RU"/>
        </w:rPr>
        <w:t xml:space="preserve">Мацко, А. Н. Борьба трудящихся Польши и Западной Белоруссии против фашизма (1933–1939 гг.) / А. Н. Мацко. – </w:t>
      </w:r>
      <w:r w:rsidR="000C35E7" w:rsidRPr="00622FF7">
        <w:rPr>
          <w:rFonts w:eastAsia="Times New Roman"/>
          <w:szCs w:val="28"/>
          <w:lang w:eastAsia="ru-RU"/>
        </w:rPr>
        <w:t>М</w:t>
      </w:r>
      <w:r w:rsidR="00546B93" w:rsidRPr="00622FF7">
        <w:rPr>
          <w:rFonts w:eastAsia="Times New Roman"/>
          <w:szCs w:val="28"/>
          <w:lang w:val="ru-RU" w:eastAsia="ru-RU"/>
        </w:rPr>
        <w:t>н.</w:t>
      </w:r>
      <w:r w:rsidR="000C35E7" w:rsidRPr="0093695C">
        <w:rPr>
          <w:rFonts w:eastAsia="Times New Roman"/>
          <w:szCs w:val="28"/>
          <w:lang w:eastAsia="ru-RU"/>
        </w:rPr>
        <w:t xml:space="preserve"> : Изд-во АН БССР, 1963. – 206 с.</w:t>
      </w:r>
    </w:p>
    <w:p w14:paraId="555F5BFA" w14:textId="78EFC510"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val="ru-RU" w:eastAsia="ru-RU"/>
        </w:rPr>
        <w:t>20</w:t>
      </w:r>
      <w:r w:rsidR="003B0BB3" w:rsidRPr="0093695C">
        <w:rPr>
          <w:rFonts w:eastAsia="Times New Roman"/>
          <w:szCs w:val="28"/>
          <w:lang w:val="ru-RU" w:eastAsia="ru-RU"/>
        </w:rPr>
        <w:t xml:space="preserve">. </w:t>
      </w:r>
      <w:r w:rsidR="000C35E7" w:rsidRPr="0093695C">
        <w:rPr>
          <w:rFonts w:eastAsia="Times New Roman"/>
          <w:szCs w:val="28"/>
          <w:lang w:eastAsia="ru-RU"/>
        </w:rPr>
        <w:t>Мацко, А. Н. Революционная борьба трудящихся Польши и Западной Белоруссии против гнёта буржуазии и помещиков. 1918–1939 гг. / А.</w:t>
      </w:r>
      <w:r w:rsidR="003B0BB3" w:rsidRPr="0093695C">
        <w:rPr>
          <w:rFonts w:eastAsia="Times New Roman"/>
          <w:szCs w:val="28"/>
          <w:lang w:val="ru-RU" w:eastAsia="ru-RU"/>
        </w:rPr>
        <w:t> </w:t>
      </w:r>
      <w:r w:rsidR="003B0BB3" w:rsidRPr="0093695C">
        <w:rPr>
          <w:rFonts w:eastAsia="Times New Roman"/>
          <w:szCs w:val="28"/>
          <w:lang w:eastAsia="ru-RU"/>
        </w:rPr>
        <w:t>Н. </w:t>
      </w:r>
      <w:r w:rsidR="000C35E7" w:rsidRPr="0093695C">
        <w:rPr>
          <w:rFonts w:eastAsia="Times New Roman"/>
          <w:szCs w:val="28"/>
          <w:lang w:eastAsia="ru-RU"/>
        </w:rPr>
        <w:t xml:space="preserve">Мацко. – </w:t>
      </w:r>
      <w:r w:rsidR="000C35E7" w:rsidRPr="00622FF7">
        <w:rPr>
          <w:rFonts w:eastAsia="Times New Roman"/>
          <w:szCs w:val="28"/>
          <w:lang w:eastAsia="ru-RU"/>
        </w:rPr>
        <w:t>М</w:t>
      </w:r>
      <w:r w:rsidR="00546B93" w:rsidRPr="00622FF7">
        <w:rPr>
          <w:rFonts w:eastAsia="Times New Roman"/>
          <w:szCs w:val="28"/>
          <w:lang w:eastAsia="ru-RU"/>
        </w:rPr>
        <w:t>н.</w:t>
      </w:r>
      <w:r w:rsidR="00546B93" w:rsidRPr="00546B93">
        <w:rPr>
          <w:rFonts w:eastAsia="Times New Roman"/>
          <w:szCs w:val="28"/>
          <w:lang w:eastAsia="ru-RU"/>
        </w:rPr>
        <w:t xml:space="preserve"> </w:t>
      </w:r>
      <w:r w:rsidR="000C35E7" w:rsidRPr="0093695C">
        <w:rPr>
          <w:rFonts w:eastAsia="Times New Roman"/>
          <w:szCs w:val="28"/>
          <w:lang w:eastAsia="ru-RU"/>
        </w:rPr>
        <w:t>: Беларусь, 1972. – 335 с.</w:t>
      </w:r>
    </w:p>
    <w:p w14:paraId="2062EC07" w14:textId="525BAC3A" w:rsidR="00237191" w:rsidRPr="0093695C" w:rsidRDefault="00C34AF1" w:rsidP="00237191">
      <w:pPr>
        <w:spacing w:after="0" w:line="240" w:lineRule="auto"/>
        <w:ind w:firstLine="709"/>
        <w:jc w:val="both"/>
        <w:rPr>
          <w:rFonts w:ascii="Times New Roman" w:eastAsia="Calibri" w:hAnsi="Times New Roman" w:cs="Times New Roman"/>
          <w:sz w:val="28"/>
          <w:szCs w:val="28"/>
          <w:lang w:val="be-BY"/>
        </w:rPr>
      </w:pPr>
      <w:r w:rsidRPr="00677577">
        <w:rPr>
          <w:rFonts w:ascii="Times New Roman" w:eastAsia="Times New Roman" w:hAnsi="Times New Roman" w:cs="Times New Roman"/>
          <w:sz w:val="28"/>
          <w:szCs w:val="28"/>
          <w:lang w:val="be-BY" w:eastAsia="ru-RU"/>
        </w:rPr>
        <w:t>21</w:t>
      </w:r>
      <w:r w:rsidR="003B0BB3" w:rsidRPr="00677577">
        <w:rPr>
          <w:rFonts w:ascii="Times New Roman" w:eastAsia="Times New Roman" w:hAnsi="Times New Roman" w:cs="Times New Roman"/>
          <w:sz w:val="28"/>
          <w:szCs w:val="28"/>
          <w:lang w:val="be-BY" w:eastAsia="ru-RU"/>
        </w:rPr>
        <w:t xml:space="preserve">. </w:t>
      </w:r>
      <w:r w:rsidR="00237191" w:rsidRPr="0093695C">
        <w:rPr>
          <w:rFonts w:ascii="Times New Roman" w:eastAsia="Times New Roman" w:hAnsi="Times New Roman" w:cs="Times New Roman"/>
          <w:sz w:val="28"/>
          <w:szCs w:val="28"/>
          <w:lang w:val="be-BY" w:eastAsia="ru-RU"/>
        </w:rPr>
        <w:t xml:space="preserve">Мірановіч, Я. Беларусы ў Польшчы (1918–1949 гг.) / Я. Мірановіч. – </w:t>
      </w:r>
      <w:r w:rsidR="00237191" w:rsidRPr="00546B93">
        <w:rPr>
          <w:rFonts w:ascii="Times New Roman" w:eastAsia="Times New Roman" w:hAnsi="Times New Roman" w:cs="Times New Roman"/>
          <w:sz w:val="28"/>
          <w:szCs w:val="28"/>
          <w:lang w:val="be-BY" w:eastAsia="ru-RU"/>
        </w:rPr>
        <w:t>Вільн</w:t>
      </w:r>
      <w:r w:rsidR="00237191" w:rsidRPr="00622FF7">
        <w:rPr>
          <w:rFonts w:ascii="Times New Roman" w:eastAsia="Times New Roman" w:hAnsi="Times New Roman" w:cs="Times New Roman"/>
          <w:sz w:val="28"/>
          <w:szCs w:val="28"/>
          <w:lang w:val="be-BY" w:eastAsia="ru-RU"/>
        </w:rPr>
        <w:t>я</w:t>
      </w:r>
      <w:r w:rsidR="00546B93" w:rsidRPr="00622FF7">
        <w:rPr>
          <w:rFonts w:ascii="Times New Roman" w:eastAsia="Times New Roman" w:hAnsi="Times New Roman" w:cs="Times New Roman"/>
          <w:sz w:val="28"/>
          <w:szCs w:val="28"/>
          <w:lang w:val="be-BY" w:eastAsia="ru-RU"/>
        </w:rPr>
        <w:t xml:space="preserve"> ; </w:t>
      </w:r>
      <w:r w:rsidR="00237191" w:rsidRPr="00622FF7">
        <w:rPr>
          <w:rFonts w:ascii="Times New Roman" w:eastAsia="Times New Roman" w:hAnsi="Times New Roman" w:cs="Times New Roman"/>
          <w:sz w:val="28"/>
          <w:szCs w:val="28"/>
          <w:lang w:val="be-BY" w:eastAsia="ru-RU"/>
        </w:rPr>
        <w:t>Б</w:t>
      </w:r>
      <w:r w:rsidR="00237191" w:rsidRPr="0093695C">
        <w:rPr>
          <w:rFonts w:ascii="Times New Roman" w:eastAsia="Times New Roman" w:hAnsi="Times New Roman" w:cs="Times New Roman"/>
          <w:sz w:val="28"/>
          <w:szCs w:val="28"/>
          <w:lang w:val="be-BY" w:eastAsia="ru-RU"/>
        </w:rPr>
        <w:t>еласток, 2010. – 191 с.</w:t>
      </w:r>
    </w:p>
    <w:p w14:paraId="69C64411" w14:textId="619A875A" w:rsidR="003B0BB3" w:rsidRPr="0093695C" w:rsidRDefault="00C34AF1" w:rsidP="003B0BB3">
      <w:pPr>
        <w:pStyle w:val="a3"/>
        <w:spacing w:line="240" w:lineRule="auto"/>
        <w:ind w:left="0"/>
        <w:rPr>
          <w:rFonts w:eastAsia="Times New Roman"/>
          <w:szCs w:val="28"/>
          <w:lang w:eastAsia="ru-RU"/>
        </w:rPr>
      </w:pPr>
      <w:r w:rsidRPr="0093695C">
        <w:rPr>
          <w:rFonts w:eastAsia="Times New Roman"/>
          <w:szCs w:val="28"/>
          <w:lang w:eastAsia="ru-RU"/>
        </w:rPr>
        <w:t>22</w:t>
      </w:r>
      <w:r w:rsidR="003B0BB3" w:rsidRPr="0093695C">
        <w:rPr>
          <w:rFonts w:eastAsia="Times New Roman"/>
          <w:szCs w:val="28"/>
          <w:lang w:eastAsia="ru-RU"/>
        </w:rPr>
        <w:t xml:space="preserve">. </w:t>
      </w:r>
      <w:r w:rsidR="000C35E7" w:rsidRPr="0093695C">
        <w:rPr>
          <w:rFonts w:eastAsia="Times New Roman"/>
          <w:szCs w:val="28"/>
          <w:lang w:eastAsia="ru-RU"/>
        </w:rPr>
        <w:t>Назаўсёды раза</w:t>
      </w:r>
      <w:r w:rsidR="000C35E7" w:rsidRPr="00622FF7">
        <w:rPr>
          <w:rFonts w:eastAsia="Times New Roman"/>
          <w:szCs w:val="28"/>
          <w:lang w:eastAsia="ru-RU"/>
        </w:rPr>
        <w:t>м:</w:t>
      </w:r>
      <w:r w:rsidR="000C35E7" w:rsidRPr="0093695C">
        <w:rPr>
          <w:rFonts w:eastAsia="Times New Roman"/>
          <w:szCs w:val="28"/>
          <w:lang w:eastAsia="ru-RU"/>
        </w:rPr>
        <w:t xml:space="preserve"> да 60-годдзя ўз’яднання Заходняй Беларусi з БССР. – </w:t>
      </w:r>
      <w:r w:rsidR="000C35E7" w:rsidRPr="00622FF7">
        <w:rPr>
          <w:rFonts w:eastAsia="Times New Roman"/>
          <w:szCs w:val="28"/>
          <w:lang w:eastAsia="ru-RU"/>
        </w:rPr>
        <w:t>М</w:t>
      </w:r>
      <w:r w:rsidR="009C7CAC" w:rsidRPr="00622FF7">
        <w:rPr>
          <w:rFonts w:eastAsia="Times New Roman"/>
          <w:szCs w:val="28"/>
          <w:lang w:val="ru-RU" w:eastAsia="ru-RU"/>
        </w:rPr>
        <w:t>н.</w:t>
      </w:r>
      <w:r w:rsidR="000C35E7" w:rsidRPr="0093695C">
        <w:rPr>
          <w:rFonts w:eastAsia="Times New Roman"/>
          <w:szCs w:val="28"/>
          <w:lang w:eastAsia="ru-RU"/>
        </w:rPr>
        <w:t xml:space="preserve"> : БелЭн, 1999. – 253 с.</w:t>
      </w:r>
    </w:p>
    <w:p w14:paraId="6E946766" w14:textId="4AB517A2" w:rsidR="003B0BB3" w:rsidRDefault="00C34AF1" w:rsidP="003B0BB3">
      <w:pPr>
        <w:pStyle w:val="a3"/>
        <w:spacing w:line="240" w:lineRule="auto"/>
        <w:ind w:left="0"/>
        <w:rPr>
          <w:rFonts w:eastAsia="Times New Roman"/>
          <w:szCs w:val="28"/>
          <w:lang w:eastAsia="ru-RU"/>
        </w:rPr>
      </w:pPr>
      <w:r w:rsidRPr="0093695C">
        <w:rPr>
          <w:rFonts w:eastAsia="Times New Roman"/>
          <w:szCs w:val="28"/>
          <w:lang w:eastAsia="ru-RU"/>
        </w:rPr>
        <w:t>23</w:t>
      </w:r>
      <w:r w:rsidR="003B0BB3" w:rsidRPr="0093695C">
        <w:rPr>
          <w:rFonts w:eastAsia="Times New Roman"/>
          <w:szCs w:val="28"/>
          <w:lang w:eastAsia="ru-RU"/>
        </w:rPr>
        <w:t xml:space="preserve">. </w:t>
      </w:r>
      <w:r w:rsidR="000C35E7" w:rsidRPr="0093695C">
        <w:rPr>
          <w:rFonts w:eastAsia="Times New Roman"/>
          <w:szCs w:val="28"/>
          <w:lang w:eastAsia="ru-RU"/>
        </w:rPr>
        <w:t>Нарысы гісторыі Беларусі : у 2 ч. / АН Беларусі, Ін-т гісторыі ; рэдкал.: М.</w:t>
      </w:r>
      <w:r w:rsidR="003B0BB3" w:rsidRPr="0093695C">
        <w:rPr>
          <w:rFonts w:eastAsia="Times New Roman"/>
          <w:szCs w:val="28"/>
          <w:lang w:eastAsia="ru-RU"/>
        </w:rPr>
        <w:t> </w:t>
      </w:r>
      <w:r w:rsidR="000C35E7" w:rsidRPr="0093695C">
        <w:rPr>
          <w:rFonts w:eastAsia="Times New Roman"/>
          <w:szCs w:val="28"/>
          <w:lang w:eastAsia="ru-RU"/>
        </w:rPr>
        <w:t xml:space="preserve">П. Касцюк (гал. рэд.) [і інш.]. – </w:t>
      </w:r>
      <w:r w:rsidR="000C35E7" w:rsidRPr="00622FF7">
        <w:rPr>
          <w:rFonts w:eastAsia="Times New Roman"/>
          <w:szCs w:val="28"/>
          <w:lang w:eastAsia="ru-RU"/>
        </w:rPr>
        <w:t>М</w:t>
      </w:r>
      <w:r w:rsidR="009C7CAC" w:rsidRPr="00283773">
        <w:rPr>
          <w:rFonts w:eastAsia="Times New Roman"/>
          <w:szCs w:val="28"/>
          <w:lang w:eastAsia="ru-RU"/>
        </w:rPr>
        <w:t>н.</w:t>
      </w:r>
      <w:r w:rsidR="003B0BB3" w:rsidRPr="0093695C">
        <w:rPr>
          <w:rFonts w:eastAsia="Times New Roman"/>
          <w:szCs w:val="28"/>
          <w:lang w:eastAsia="ru-RU"/>
        </w:rPr>
        <w:t xml:space="preserve"> : Беларусь, 1994–1995. – Ч. 2. </w:t>
      </w:r>
      <w:r w:rsidR="000C35E7" w:rsidRPr="0093695C">
        <w:rPr>
          <w:rFonts w:eastAsia="Times New Roman"/>
          <w:szCs w:val="28"/>
          <w:lang w:eastAsia="ru-RU"/>
        </w:rPr>
        <w:t>– 560 с.</w:t>
      </w:r>
    </w:p>
    <w:p w14:paraId="06897BA3" w14:textId="7C4338A7" w:rsidR="00E522BE" w:rsidRPr="0093695C" w:rsidRDefault="00E522BE" w:rsidP="003B0BB3">
      <w:pPr>
        <w:pStyle w:val="a3"/>
        <w:spacing w:line="240" w:lineRule="auto"/>
        <w:ind w:left="0"/>
        <w:rPr>
          <w:rFonts w:eastAsia="Times New Roman"/>
          <w:szCs w:val="28"/>
          <w:lang w:eastAsia="ru-RU"/>
        </w:rPr>
      </w:pPr>
      <w:r>
        <w:rPr>
          <w:rFonts w:eastAsia="Times New Roman"/>
          <w:szCs w:val="28"/>
          <w:lang w:eastAsia="ru-RU"/>
        </w:rPr>
        <w:t xml:space="preserve">24. </w:t>
      </w:r>
      <w:r w:rsidRPr="00E522BE">
        <w:rPr>
          <w:rFonts w:eastAsia="Times New Roman"/>
          <w:szCs w:val="28"/>
          <w:lang w:eastAsia="ru-RU"/>
        </w:rPr>
        <w:t>Нацыянальны атлас Беларусі [Карты] / гал. рэдкал.: У. Р. Гусакоў (старшыня) [і інш.] ; навук. рэд.: А. А. Каваленя [і інш.]. – Мн. : Белкартаграфія, 2024. – 348 с.</w:t>
      </w:r>
    </w:p>
    <w:p w14:paraId="7CBB5F10" w14:textId="167A1D54" w:rsidR="003B0BB3" w:rsidRPr="0093695C" w:rsidRDefault="00E522BE" w:rsidP="003B0BB3">
      <w:pPr>
        <w:pStyle w:val="a3"/>
        <w:spacing w:line="240" w:lineRule="auto"/>
        <w:ind w:left="0"/>
        <w:rPr>
          <w:rFonts w:eastAsia="Times New Roman"/>
          <w:szCs w:val="28"/>
          <w:lang w:eastAsia="ru-RU"/>
        </w:rPr>
      </w:pPr>
      <w:r>
        <w:rPr>
          <w:rFonts w:eastAsia="Times New Roman"/>
          <w:szCs w:val="28"/>
          <w:lang w:eastAsia="ru-RU"/>
        </w:rPr>
        <w:t>25</w:t>
      </w:r>
      <w:r w:rsidR="003B0BB3" w:rsidRPr="0093695C">
        <w:rPr>
          <w:rFonts w:eastAsia="Times New Roman"/>
          <w:szCs w:val="28"/>
          <w:lang w:eastAsia="ru-RU"/>
        </w:rPr>
        <w:t xml:space="preserve">. </w:t>
      </w:r>
      <w:r w:rsidR="000C35E7" w:rsidRPr="009C7CAC">
        <w:rPr>
          <w:rFonts w:eastAsia="Times New Roman"/>
          <w:szCs w:val="28"/>
          <w:lang w:eastAsia="ru-RU"/>
        </w:rPr>
        <w:t>Польш</w:t>
      </w:r>
      <w:r w:rsidR="000C35E7" w:rsidRPr="00622FF7">
        <w:rPr>
          <w:rFonts w:eastAsia="Times New Roman"/>
          <w:szCs w:val="28"/>
          <w:lang w:eastAsia="ru-RU"/>
        </w:rPr>
        <w:t>а</w:t>
      </w:r>
      <w:r w:rsidR="009C7CAC" w:rsidRPr="00622FF7">
        <w:rPr>
          <w:rFonts w:eastAsia="Times New Roman"/>
          <w:szCs w:val="28"/>
          <w:lang w:val="ru-RU" w:eastAsia="ru-RU"/>
        </w:rPr>
        <w:t xml:space="preserve"> – </w:t>
      </w:r>
      <w:r w:rsidR="000C35E7" w:rsidRPr="00622FF7">
        <w:rPr>
          <w:rFonts w:eastAsia="Times New Roman"/>
          <w:szCs w:val="28"/>
          <w:lang w:eastAsia="ru-RU"/>
        </w:rPr>
        <w:t>Б</w:t>
      </w:r>
      <w:r w:rsidR="000C35E7" w:rsidRPr="0093695C">
        <w:rPr>
          <w:rFonts w:eastAsia="Times New Roman"/>
          <w:szCs w:val="28"/>
          <w:lang w:eastAsia="ru-RU"/>
        </w:rPr>
        <w:t>еларусь (1921–1953) : сб. док</w:t>
      </w:r>
      <w:r w:rsidR="003B0BB3" w:rsidRPr="0093695C">
        <w:rPr>
          <w:rFonts w:eastAsia="Times New Roman"/>
          <w:szCs w:val="28"/>
          <w:lang w:eastAsia="ru-RU"/>
        </w:rPr>
        <w:t>. и материалов / сос</w:t>
      </w:r>
      <w:r w:rsidR="003B0BB3" w:rsidRPr="00622FF7">
        <w:rPr>
          <w:rFonts w:eastAsia="Times New Roman"/>
          <w:szCs w:val="28"/>
          <w:lang w:eastAsia="ru-RU"/>
        </w:rPr>
        <w:t>т.:</w:t>
      </w:r>
      <w:r w:rsidR="003B0BB3" w:rsidRPr="0093695C">
        <w:rPr>
          <w:rFonts w:eastAsia="Times New Roman"/>
          <w:szCs w:val="28"/>
          <w:lang w:eastAsia="ru-RU"/>
        </w:rPr>
        <w:t xml:space="preserve"> А. Н. </w:t>
      </w:r>
      <w:r w:rsidR="000C35E7" w:rsidRPr="0093695C">
        <w:rPr>
          <w:rFonts w:eastAsia="Times New Roman"/>
          <w:szCs w:val="28"/>
          <w:lang w:eastAsia="ru-RU"/>
        </w:rPr>
        <w:t>Вабищевич</w:t>
      </w:r>
      <w:r w:rsidR="009C7CAC" w:rsidRPr="00622FF7">
        <w:rPr>
          <w:rFonts w:eastAsia="Times New Roman"/>
          <w:szCs w:val="28"/>
          <w:lang w:val="ru-RU" w:eastAsia="ru-RU"/>
        </w:rPr>
        <w:t xml:space="preserve">, И. А. </w:t>
      </w:r>
      <w:proofErr w:type="spellStart"/>
      <w:r w:rsidR="009C7CAC" w:rsidRPr="00622FF7">
        <w:rPr>
          <w:rFonts w:eastAsia="Times New Roman"/>
          <w:szCs w:val="28"/>
          <w:lang w:val="ru-RU" w:eastAsia="ru-RU"/>
        </w:rPr>
        <w:t>Валаханович</w:t>
      </w:r>
      <w:proofErr w:type="spellEnd"/>
      <w:r w:rsidR="009C7CAC" w:rsidRPr="00622FF7">
        <w:rPr>
          <w:rFonts w:eastAsia="Times New Roman"/>
          <w:szCs w:val="28"/>
          <w:lang w:val="ru-RU" w:eastAsia="ru-RU"/>
        </w:rPr>
        <w:t>, В. В. Данилович</w:t>
      </w:r>
      <w:r w:rsidR="000C35E7" w:rsidRPr="0093695C">
        <w:rPr>
          <w:rFonts w:eastAsia="Times New Roman"/>
          <w:szCs w:val="28"/>
          <w:lang w:eastAsia="ru-RU"/>
        </w:rPr>
        <w:t xml:space="preserve"> [и др.]. – </w:t>
      </w:r>
      <w:r w:rsidR="000C35E7" w:rsidRPr="00622FF7">
        <w:rPr>
          <w:rFonts w:eastAsia="Times New Roman"/>
          <w:szCs w:val="28"/>
          <w:lang w:eastAsia="ru-RU"/>
        </w:rPr>
        <w:t>М</w:t>
      </w:r>
      <w:r w:rsidR="009C7CAC" w:rsidRPr="00622FF7">
        <w:rPr>
          <w:rFonts w:eastAsia="Times New Roman"/>
          <w:szCs w:val="28"/>
          <w:lang w:val="ru-RU" w:eastAsia="ru-RU"/>
        </w:rPr>
        <w:t>н.</w:t>
      </w:r>
      <w:r w:rsidR="000C35E7" w:rsidRPr="0093695C">
        <w:rPr>
          <w:rFonts w:eastAsia="Times New Roman"/>
          <w:szCs w:val="28"/>
          <w:lang w:eastAsia="ru-RU"/>
        </w:rPr>
        <w:t xml:space="preserve"> : </w:t>
      </w:r>
      <w:r w:rsidR="000C35E7" w:rsidRPr="00622FF7">
        <w:rPr>
          <w:rFonts w:eastAsia="Times New Roman"/>
          <w:szCs w:val="28"/>
          <w:lang w:eastAsia="ru-RU"/>
        </w:rPr>
        <w:t>Бел.</w:t>
      </w:r>
      <w:r w:rsidR="000C35E7" w:rsidRPr="0093695C">
        <w:rPr>
          <w:rFonts w:eastAsia="Times New Roman"/>
          <w:szCs w:val="28"/>
          <w:lang w:eastAsia="ru-RU"/>
        </w:rPr>
        <w:t xml:space="preserve"> навука, 2012. – 423 с.</w:t>
      </w:r>
      <w:r w:rsidR="000C35E7" w:rsidRPr="0093695C">
        <w:rPr>
          <w:rFonts w:eastAsia="Arial Unicode MS"/>
          <w:szCs w:val="28"/>
        </w:rPr>
        <w:t xml:space="preserve"> </w:t>
      </w:r>
      <w:r w:rsidR="000C35E7" w:rsidRPr="0093695C">
        <w:rPr>
          <w:rFonts w:eastAsia="Times New Roman"/>
          <w:szCs w:val="28"/>
          <w:lang w:eastAsia="ru-RU"/>
        </w:rPr>
        <w:t xml:space="preserve">; </w:t>
      </w:r>
      <w:r w:rsidR="000C35E7" w:rsidRPr="00622FF7">
        <w:rPr>
          <w:rFonts w:eastAsia="Times New Roman"/>
          <w:szCs w:val="28"/>
          <w:lang w:eastAsia="ru-RU"/>
        </w:rPr>
        <w:t>М</w:t>
      </w:r>
      <w:r w:rsidR="009C7CAC" w:rsidRPr="00622FF7">
        <w:rPr>
          <w:rFonts w:eastAsia="Times New Roman"/>
          <w:szCs w:val="28"/>
          <w:lang w:val="ru-RU" w:eastAsia="ru-RU"/>
        </w:rPr>
        <w:t>н.</w:t>
      </w:r>
      <w:r w:rsidR="009C7CAC">
        <w:rPr>
          <w:rFonts w:eastAsia="Times New Roman"/>
          <w:szCs w:val="28"/>
          <w:lang w:val="ru-RU" w:eastAsia="ru-RU"/>
        </w:rPr>
        <w:t xml:space="preserve"> </w:t>
      </w:r>
      <w:r w:rsidR="000C35E7" w:rsidRPr="0093695C">
        <w:rPr>
          <w:rFonts w:eastAsia="Times New Roman"/>
          <w:szCs w:val="28"/>
          <w:lang w:eastAsia="ru-RU"/>
        </w:rPr>
        <w:t>: Беларусь, 2021. – 423 с.</w:t>
      </w:r>
    </w:p>
    <w:p w14:paraId="5123D257" w14:textId="284AE05D" w:rsidR="007321E3" w:rsidRPr="0093695C" w:rsidRDefault="00E522BE" w:rsidP="007321E3">
      <w:pPr>
        <w:pStyle w:val="a3"/>
        <w:spacing w:line="240" w:lineRule="auto"/>
        <w:ind w:left="0"/>
        <w:rPr>
          <w:rFonts w:eastAsia="Times New Roman"/>
          <w:szCs w:val="28"/>
          <w:lang w:eastAsia="ru-RU"/>
        </w:rPr>
      </w:pPr>
      <w:r>
        <w:rPr>
          <w:rFonts w:eastAsia="Times New Roman"/>
          <w:szCs w:val="28"/>
          <w:lang w:eastAsia="ru-RU"/>
        </w:rPr>
        <w:lastRenderedPageBreak/>
        <w:t>26</w:t>
      </w:r>
      <w:r w:rsidR="003B0BB3" w:rsidRPr="0093695C">
        <w:rPr>
          <w:rFonts w:eastAsia="Times New Roman"/>
          <w:szCs w:val="28"/>
          <w:lang w:eastAsia="ru-RU"/>
        </w:rPr>
        <w:t xml:space="preserve">. </w:t>
      </w:r>
      <w:r w:rsidR="000C35E7" w:rsidRPr="0093695C">
        <w:rPr>
          <w:rFonts w:eastAsia="Times New Roman"/>
          <w:szCs w:val="28"/>
          <w:lang w:eastAsia="ru-RU"/>
        </w:rPr>
        <w:t>Польша в ХХ веке. Очерки политической истории</w:t>
      </w:r>
      <w:r w:rsidR="00622FF7">
        <w:rPr>
          <w:rFonts w:eastAsia="Times New Roman"/>
          <w:szCs w:val="28"/>
          <w:lang w:val="ru-RU" w:eastAsia="ru-RU"/>
        </w:rPr>
        <w:t xml:space="preserve"> </w:t>
      </w:r>
      <w:r w:rsidR="00622FF7">
        <w:rPr>
          <w:rFonts w:eastAsia="Times New Roman"/>
          <w:szCs w:val="28"/>
          <w:lang w:eastAsia="ru-RU"/>
        </w:rPr>
        <w:t>/ отв. ред. А. Ф. </w:t>
      </w:r>
      <w:r w:rsidR="000C35E7" w:rsidRPr="0093695C">
        <w:rPr>
          <w:rFonts w:eastAsia="Times New Roman"/>
          <w:szCs w:val="28"/>
          <w:lang w:eastAsia="ru-RU"/>
        </w:rPr>
        <w:t xml:space="preserve">Носкова. – М. : </w:t>
      </w:r>
      <w:r w:rsidR="007321E3" w:rsidRPr="0093695C">
        <w:rPr>
          <w:rFonts w:eastAsia="Times New Roman"/>
          <w:szCs w:val="28"/>
          <w:lang w:eastAsia="ru-RU"/>
        </w:rPr>
        <w:t>Индрик</w:t>
      </w:r>
      <w:r w:rsidR="000C35E7" w:rsidRPr="0093695C">
        <w:rPr>
          <w:rFonts w:eastAsia="Times New Roman"/>
          <w:szCs w:val="28"/>
          <w:lang w:eastAsia="ru-RU"/>
        </w:rPr>
        <w:t>, 2012. – 952 с. –</w:t>
      </w:r>
      <w:r w:rsidR="00622FF7">
        <w:rPr>
          <w:rFonts w:eastAsia="Times New Roman"/>
          <w:szCs w:val="28"/>
          <w:lang w:val="ru-RU" w:eastAsia="ru-RU"/>
        </w:rPr>
        <w:t xml:space="preserve"> </w:t>
      </w:r>
      <w:r w:rsidR="009C7CAC" w:rsidRPr="00622FF7">
        <w:rPr>
          <w:rFonts w:eastAsia="Times New Roman"/>
          <w:szCs w:val="28"/>
          <w:lang w:val="en-US" w:eastAsia="ru-RU"/>
        </w:rPr>
        <w:t>URL</w:t>
      </w:r>
      <w:r w:rsidR="000C35E7" w:rsidRPr="0093695C">
        <w:rPr>
          <w:rFonts w:eastAsia="Times New Roman"/>
          <w:szCs w:val="28"/>
          <w:lang w:eastAsia="ru-RU"/>
        </w:rPr>
        <w:t xml:space="preserve">: </w:t>
      </w:r>
      <w:r w:rsidR="00000000">
        <w:fldChar w:fldCharType="begin"/>
      </w:r>
      <w:r w:rsidR="00000000">
        <w:instrText>HYPERLINK "https://inslav.ru/publication/polsha-v-xx-veke-ocherki-politicheskoy-istorii-m-2012"</w:instrText>
      </w:r>
      <w:r w:rsidR="00000000">
        <w:fldChar w:fldCharType="separate"/>
      </w:r>
      <w:r w:rsidR="000C35E7" w:rsidRPr="0093695C">
        <w:rPr>
          <w:rStyle w:val="a4"/>
          <w:rFonts w:eastAsia="Times New Roman"/>
          <w:szCs w:val="28"/>
          <w:lang w:eastAsia="ru-RU"/>
        </w:rPr>
        <w:t>https://inslav.ru/publication/polsha-v-xx-veke-ocherki-politicheskoy-istorii-m-2012</w:t>
      </w:r>
      <w:r w:rsidR="00000000">
        <w:rPr>
          <w:rStyle w:val="a4"/>
          <w:rFonts w:eastAsia="Times New Roman"/>
          <w:szCs w:val="28"/>
          <w:lang w:eastAsia="ru-RU"/>
        </w:rPr>
        <w:fldChar w:fldCharType="end"/>
      </w:r>
      <w:r w:rsidR="000C35E7" w:rsidRPr="0093695C">
        <w:rPr>
          <w:rFonts w:eastAsia="Times New Roman"/>
          <w:szCs w:val="28"/>
          <w:lang w:eastAsia="ru-RU"/>
        </w:rPr>
        <w:t>.</w:t>
      </w:r>
    </w:p>
    <w:p w14:paraId="69EA9208" w14:textId="76A65EE4" w:rsidR="00237191" w:rsidRPr="0093695C" w:rsidRDefault="00E522BE" w:rsidP="00237191">
      <w:pPr>
        <w:spacing w:after="0" w:line="240" w:lineRule="auto"/>
        <w:ind w:firstLine="709"/>
        <w:jc w:val="both"/>
        <w:rPr>
          <w:rFonts w:ascii="Times New Roman" w:eastAsia="Calibri" w:hAnsi="Times New Roman" w:cs="Times New Roman"/>
          <w:sz w:val="28"/>
          <w:szCs w:val="28"/>
          <w:lang w:val="be-BY"/>
        </w:rPr>
      </w:pPr>
      <w:r>
        <w:rPr>
          <w:rFonts w:ascii="Times New Roman" w:eastAsia="Times New Roman" w:hAnsi="Times New Roman" w:cs="Times New Roman"/>
          <w:sz w:val="28"/>
          <w:szCs w:val="28"/>
          <w:lang w:eastAsia="ru-RU"/>
        </w:rPr>
        <w:t>27</w:t>
      </w:r>
      <w:r w:rsidR="007321E3" w:rsidRPr="0093695C">
        <w:rPr>
          <w:rFonts w:ascii="Times New Roman" w:eastAsia="Times New Roman" w:hAnsi="Times New Roman" w:cs="Times New Roman"/>
          <w:sz w:val="28"/>
          <w:szCs w:val="28"/>
          <w:lang w:eastAsia="ru-RU"/>
        </w:rPr>
        <w:t xml:space="preserve">. </w:t>
      </w:r>
      <w:r w:rsidR="00237191" w:rsidRPr="0093695C">
        <w:rPr>
          <w:rFonts w:ascii="Times New Roman" w:eastAsia="Calibri" w:hAnsi="Times New Roman" w:cs="Times New Roman"/>
          <w:bCs/>
          <w:sz w:val="28"/>
          <w:szCs w:val="28"/>
          <w:lang w:val="be-BY"/>
        </w:rPr>
        <w:t>Рижский мир в судьбе белорусского народа. 1921–1953 гг. : в 2 кн. / НАН Беларуси, Ин-т истори</w:t>
      </w:r>
      <w:r w:rsidR="00237191" w:rsidRPr="00622FF7">
        <w:rPr>
          <w:rFonts w:ascii="Times New Roman" w:eastAsia="Calibri" w:hAnsi="Times New Roman" w:cs="Times New Roman"/>
          <w:bCs/>
          <w:sz w:val="28"/>
          <w:szCs w:val="28"/>
          <w:lang w:val="be-BY"/>
        </w:rPr>
        <w:t>и</w:t>
      </w:r>
      <w:r w:rsidR="009C7CAC" w:rsidRPr="00622FF7">
        <w:rPr>
          <w:rFonts w:ascii="Times New Roman" w:eastAsia="Calibri" w:hAnsi="Times New Roman" w:cs="Times New Roman"/>
          <w:bCs/>
          <w:sz w:val="28"/>
          <w:szCs w:val="28"/>
          <w:lang w:val="be-BY"/>
        </w:rPr>
        <w:t xml:space="preserve"> </w:t>
      </w:r>
      <w:r w:rsidR="00237191" w:rsidRPr="00622FF7">
        <w:rPr>
          <w:rFonts w:ascii="Times New Roman" w:eastAsia="Calibri" w:hAnsi="Times New Roman" w:cs="Times New Roman"/>
          <w:bCs/>
          <w:sz w:val="28"/>
          <w:szCs w:val="28"/>
          <w:lang w:val="be-BY"/>
        </w:rPr>
        <w:t>;</w:t>
      </w:r>
      <w:r w:rsidR="00237191" w:rsidRPr="0093695C">
        <w:rPr>
          <w:rFonts w:ascii="Times New Roman" w:eastAsia="Calibri" w:hAnsi="Times New Roman" w:cs="Times New Roman"/>
          <w:bCs/>
          <w:sz w:val="28"/>
          <w:szCs w:val="28"/>
          <w:lang w:val="be-BY"/>
        </w:rPr>
        <w:t xml:space="preserve"> редкол.: А. А. Коваленя [и др.]. – </w:t>
      </w:r>
      <w:r w:rsidR="00237191" w:rsidRPr="00622FF7">
        <w:rPr>
          <w:rFonts w:ascii="Times New Roman" w:eastAsia="Calibri" w:hAnsi="Times New Roman" w:cs="Times New Roman"/>
          <w:bCs/>
          <w:sz w:val="28"/>
          <w:szCs w:val="28"/>
          <w:lang w:val="be-BY"/>
        </w:rPr>
        <w:t>М</w:t>
      </w:r>
      <w:r w:rsidR="009C7CAC" w:rsidRPr="00622FF7">
        <w:rPr>
          <w:rFonts w:ascii="Times New Roman" w:eastAsia="Calibri" w:hAnsi="Times New Roman" w:cs="Times New Roman"/>
          <w:bCs/>
          <w:sz w:val="28"/>
          <w:szCs w:val="28"/>
          <w:lang w:val="be-BY"/>
        </w:rPr>
        <w:t>н.</w:t>
      </w:r>
      <w:r w:rsidR="00237191" w:rsidRPr="0093695C">
        <w:rPr>
          <w:rFonts w:ascii="Times New Roman" w:eastAsia="Calibri" w:hAnsi="Times New Roman" w:cs="Times New Roman"/>
          <w:bCs/>
          <w:sz w:val="28"/>
          <w:szCs w:val="28"/>
          <w:lang w:val="be-BY"/>
        </w:rPr>
        <w:t> : Бел</w:t>
      </w:r>
      <w:r w:rsidR="00622FF7">
        <w:rPr>
          <w:rFonts w:ascii="Times New Roman" w:eastAsia="Calibri" w:hAnsi="Times New Roman" w:cs="Times New Roman"/>
          <w:bCs/>
          <w:sz w:val="28"/>
          <w:szCs w:val="28"/>
          <w:lang w:val="be-BY"/>
        </w:rPr>
        <w:t>.</w:t>
      </w:r>
      <w:r w:rsidR="00237191" w:rsidRPr="0093695C">
        <w:rPr>
          <w:rFonts w:ascii="Times New Roman" w:eastAsia="Calibri" w:hAnsi="Times New Roman" w:cs="Times New Roman"/>
          <w:bCs/>
          <w:sz w:val="28"/>
          <w:szCs w:val="28"/>
          <w:lang w:val="be-BY"/>
        </w:rPr>
        <w:t xml:space="preserve"> навука</w:t>
      </w:r>
      <w:r w:rsidR="009C7CAC">
        <w:rPr>
          <w:rFonts w:ascii="Times New Roman" w:eastAsia="Calibri" w:hAnsi="Times New Roman" w:cs="Times New Roman"/>
          <w:bCs/>
          <w:sz w:val="28"/>
          <w:szCs w:val="28"/>
          <w:lang w:val="be-BY"/>
        </w:rPr>
        <w:t xml:space="preserve"> </w:t>
      </w:r>
      <w:r w:rsidR="009C7CAC" w:rsidRPr="00622FF7">
        <w:rPr>
          <w:rFonts w:ascii="Times New Roman" w:eastAsia="Calibri" w:hAnsi="Times New Roman" w:cs="Times New Roman"/>
          <w:bCs/>
          <w:sz w:val="28"/>
          <w:szCs w:val="28"/>
          <w:lang w:val="be-BY"/>
        </w:rPr>
        <w:t>:</w:t>
      </w:r>
      <w:r w:rsidR="00237191" w:rsidRPr="0093695C">
        <w:rPr>
          <w:rFonts w:ascii="Times New Roman" w:eastAsia="Calibri" w:hAnsi="Times New Roman" w:cs="Times New Roman"/>
          <w:bCs/>
          <w:sz w:val="28"/>
          <w:szCs w:val="28"/>
          <w:lang w:val="be-BY"/>
        </w:rPr>
        <w:t xml:space="preserve"> Беларусь, 2014–</w:t>
      </w:r>
      <w:r w:rsidR="00237191" w:rsidRPr="0093695C">
        <w:rPr>
          <w:rFonts w:ascii="Times New Roman" w:eastAsia="Calibri" w:hAnsi="Times New Roman" w:cs="Times New Roman"/>
          <w:sz w:val="28"/>
          <w:szCs w:val="28"/>
          <w:lang w:val="be-BY"/>
        </w:rPr>
        <w:t>2021. – 2 кн.</w:t>
      </w:r>
    </w:p>
    <w:p w14:paraId="56C0A69F" w14:textId="17DAE5A0" w:rsidR="00237191" w:rsidRPr="0093695C" w:rsidRDefault="00E522BE" w:rsidP="007321E3">
      <w:pPr>
        <w:pStyle w:val="a3"/>
        <w:spacing w:line="240" w:lineRule="auto"/>
        <w:ind w:left="0"/>
        <w:rPr>
          <w:rFonts w:eastAsia="Times New Roman"/>
          <w:szCs w:val="28"/>
          <w:lang w:eastAsia="ru-RU"/>
        </w:rPr>
      </w:pPr>
      <w:r>
        <w:rPr>
          <w:szCs w:val="28"/>
        </w:rPr>
        <w:t>28</w:t>
      </w:r>
      <w:r w:rsidR="007321E3" w:rsidRPr="0093695C">
        <w:rPr>
          <w:szCs w:val="28"/>
        </w:rPr>
        <w:t xml:space="preserve">. </w:t>
      </w:r>
      <w:r w:rsidR="00237191" w:rsidRPr="0093695C">
        <w:rPr>
          <w:rFonts w:eastAsia="Times New Roman"/>
          <w:szCs w:val="28"/>
          <w:lang w:eastAsia="ru-RU"/>
        </w:rPr>
        <w:t>Савіч, А. А. Айчынная гістарыяграфія гісторыі Заходняй Беларусі 1921–1939 гадоў / А. А. Савіч. – Брэст : БрДУ, 2019. – 300 с.</w:t>
      </w:r>
    </w:p>
    <w:p w14:paraId="5E3C2844" w14:textId="1DBF8154" w:rsidR="00281B73" w:rsidRPr="0093695C" w:rsidRDefault="00E522BE" w:rsidP="00C34AF1">
      <w:pPr>
        <w:pStyle w:val="a3"/>
        <w:spacing w:line="240" w:lineRule="auto"/>
        <w:ind w:left="0"/>
        <w:rPr>
          <w:rFonts w:eastAsia="Times New Roman"/>
          <w:szCs w:val="28"/>
          <w:lang w:eastAsia="ru-RU"/>
        </w:rPr>
      </w:pPr>
      <w:r>
        <w:rPr>
          <w:rFonts w:eastAsia="Times New Roman"/>
          <w:szCs w:val="28"/>
          <w:lang w:eastAsia="ru-RU"/>
        </w:rPr>
        <w:t>29</w:t>
      </w:r>
      <w:r w:rsidR="007321E3" w:rsidRPr="0093695C">
        <w:rPr>
          <w:rFonts w:eastAsia="Times New Roman"/>
          <w:szCs w:val="28"/>
          <w:lang w:eastAsia="ru-RU"/>
        </w:rPr>
        <w:t xml:space="preserve">. </w:t>
      </w:r>
      <w:r w:rsidR="000C35E7" w:rsidRPr="0093695C">
        <w:rPr>
          <w:rFonts w:eastAsia="Times New Roman"/>
          <w:szCs w:val="28"/>
          <w:lang w:eastAsia="ru-RU"/>
        </w:rPr>
        <w:t>Энцыклапедыя гісторыі Беларусі : у 6 т.</w:t>
      </w:r>
      <w:r w:rsidR="007321E3" w:rsidRPr="0093695C">
        <w:rPr>
          <w:rFonts w:eastAsia="Times New Roman"/>
          <w:szCs w:val="28"/>
          <w:lang w:eastAsia="ru-RU"/>
        </w:rPr>
        <w:t xml:space="preserve"> </w:t>
      </w:r>
      <w:r w:rsidR="000C35E7" w:rsidRPr="0093695C">
        <w:rPr>
          <w:rFonts w:eastAsia="Times New Roman"/>
          <w:szCs w:val="28"/>
          <w:lang w:eastAsia="ru-RU"/>
        </w:rPr>
        <w:t xml:space="preserve">– </w:t>
      </w:r>
      <w:r w:rsidR="000C35E7" w:rsidRPr="00622FF7">
        <w:rPr>
          <w:rFonts w:eastAsia="Times New Roman"/>
          <w:szCs w:val="28"/>
          <w:lang w:eastAsia="ru-RU"/>
        </w:rPr>
        <w:t>М</w:t>
      </w:r>
      <w:r w:rsidR="009C7CAC" w:rsidRPr="00622FF7">
        <w:rPr>
          <w:rFonts w:eastAsia="Times New Roman"/>
          <w:szCs w:val="28"/>
          <w:lang w:val="ru-RU" w:eastAsia="ru-RU"/>
        </w:rPr>
        <w:t>н.</w:t>
      </w:r>
      <w:r w:rsidR="000C35E7" w:rsidRPr="0093695C">
        <w:rPr>
          <w:rFonts w:eastAsia="Times New Roman"/>
          <w:szCs w:val="28"/>
          <w:lang w:eastAsia="ru-RU"/>
        </w:rPr>
        <w:t xml:space="preserve"> : </w:t>
      </w:r>
      <w:r w:rsidR="000C35E7" w:rsidRPr="00622FF7">
        <w:rPr>
          <w:rFonts w:eastAsia="Times New Roman"/>
          <w:szCs w:val="28"/>
          <w:lang w:eastAsia="ru-RU"/>
        </w:rPr>
        <w:t>Бел.</w:t>
      </w:r>
      <w:r w:rsidR="000C35E7" w:rsidRPr="0093695C">
        <w:rPr>
          <w:rFonts w:eastAsia="Times New Roman"/>
          <w:szCs w:val="28"/>
          <w:lang w:eastAsia="ru-RU"/>
        </w:rPr>
        <w:t xml:space="preserve"> Энцыкл. імя П.</w:t>
      </w:r>
      <w:r w:rsidR="009C7CAC">
        <w:rPr>
          <w:rFonts w:eastAsia="Times New Roman"/>
          <w:szCs w:val="28"/>
          <w:lang w:val="ru-RU" w:eastAsia="ru-RU"/>
        </w:rPr>
        <w:t> </w:t>
      </w:r>
      <w:r w:rsidR="000C35E7" w:rsidRPr="0093695C">
        <w:rPr>
          <w:rFonts w:eastAsia="Times New Roman"/>
          <w:szCs w:val="28"/>
          <w:lang w:eastAsia="ru-RU"/>
        </w:rPr>
        <w:t xml:space="preserve">Броўкі, </w:t>
      </w:r>
      <w:r w:rsidR="007321E3" w:rsidRPr="0093695C">
        <w:rPr>
          <w:rFonts w:eastAsia="Times New Roman"/>
          <w:szCs w:val="28"/>
          <w:lang w:eastAsia="ru-RU"/>
        </w:rPr>
        <w:t>1993–</w:t>
      </w:r>
      <w:r w:rsidR="000C35E7" w:rsidRPr="0093695C">
        <w:rPr>
          <w:rFonts w:eastAsia="Times New Roman"/>
          <w:szCs w:val="28"/>
          <w:lang w:eastAsia="ru-RU"/>
        </w:rPr>
        <w:t>2003. – 6</w:t>
      </w:r>
      <w:r w:rsidR="007321E3" w:rsidRPr="0093695C">
        <w:rPr>
          <w:rFonts w:eastAsia="Times New Roman"/>
          <w:szCs w:val="28"/>
          <w:lang w:eastAsia="ru-RU"/>
        </w:rPr>
        <w:t xml:space="preserve"> т.</w:t>
      </w:r>
      <w:bookmarkStart w:id="11" w:name="_Hlk175399406"/>
    </w:p>
    <w:bookmarkEnd w:id="11"/>
    <w:p w14:paraId="2166BCCE"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val="be-BY" w:eastAsia="ru-RU"/>
        </w:rPr>
      </w:pPr>
    </w:p>
    <w:p w14:paraId="397FA314" w14:textId="77777777" w:rsidR="00B11A85" w:rsidRPr="0093695C" w:rsidRDefault="00B11A85" w:rsidP="000C35E7">
      <w:pPr>
        <w:spacing w:after="0" w:line="240" w:lineRule="auto"/>
        <w:ind w:firstLine="709"/>
        <w:jc w:val="both"/>
        <w:rPr>
          <w:rFonts w:ascii="Times New Roman" w:eastAsia="Times New Roman" w:hAnsi="Times New Roman" w:cs="Times New Roman"/>
          <w:b/>
          <w:sz w:val="28"/>
          <w:szCs w:val="28"/>
          <w:lang w:val="be-BY" w:eastAsia="ru-RU"/>
        </w:rPr>
      </w:pPr>
    </w:p>
    <w:p w14:paraId="7D65FA1B" w14:textId="51FA4848" w:rsidR="000C35E7" w:rsidRPr="0093695C" w:rsidRDefault="004D1A4F" w:rsidP="004D1A4F">
      <w:pPr>
        <w:spacing w:after="0" w:line="240" w:lineRule="auto"/>
        <w:jc w:val="center"/>
        <w:rPr>
          <w:rFonts w:ascii="Times New Roman" w:eastAsia="Times New Roman" w:hAnsi="Times New Roman" w:cs="Times New Roman"/>
          <w:b/>
          <w:sz w:val="28"/>
          <w:szCs w:val="28"/>
          <w:lang w:eastAsia="ru-RU"/>
        </w:rPr>
      </w:pPr>
      <w:r w:rsidRPr="0093695C">
        <w:rPr>
          <w:rFonts w:ascii="Times New Roman" w:eastAsia="Times New Roman" w:hAnsi="Times New Roman" w:cs="Times New Roman"/>
          <w:b/>
          <w:sz w:val="28"/>
          <w:szCs w:val="28"/>
          <w:lang w:val="be-BY" w:eastAsia="ru-RU"/>
        </w:rPr>
        <w:t>Семінарскі</w:t>
      </w:r>
      <w:r w:rsidR="009C7CAC" w:rsidRPr="00622FF7">
        <w:rPr>
          <w:rFonts w:ascii="Times New Roman" w:eastAsia="Times New Roman" w:hAnsi="Times New Roman" w:cs="Times New Roman"/>
          <w:b/>
          <w:sz w:val="28"/>
          <w:szCs w:val="28"/>
          <w:lang w:val="be-BY" w:eastAsia="ru-RU"/>
        </w:rPr>
        <w:t>я</w:t>
      </w:r>
      <w:r w:rsidRPr="0093695C">
        <w:rPr>
          <w:rFonts w:ascii="Times New Roman" w:eastAsia="Times New Roman" w:hAnsi="Times New Roman" w:cs="Times New Roman"/>
          <w:b/>
          <w:sz w:val="28"/>
          <w:szCs w:val="28"/>
          <w:lang w:val="be-BY" w:eastAsia="ru-RU"/>
        </w:rPr>
        <w:t xml:space="preserve"> занят</w:t>
      </w:r>
      <w:r w:rsidR="009C7CAC" w:rsidRPr="00622FF7">
        <w:rPr>
          <w:rFonts w:ascii="Times New Roman" w:eastAsia="Times New Roman" w:hAnsi="Times New Roman" w:cs="Times New Roman"/>
          <w:b/>
          <w:sz w:val="28"/>
          <w:szCs w:val="28"/>
          <w:lang w:val="be-BY" w:eastAsia="ru-RU"/>
        </w:rPr>
        <w:t>кі</w:t>
      </w:r>
      <w:r w:rsidRPr="0093695C">
        <w:rPr>
          <w:rFonts w:ascii="Times New Roman" w:eastAsia="Times New Roman" w:hAnsi="Times New Roman" w:cs="Times New Roman"/>
          <w:b/>
          <w:sz w:val="28"/>
          <w:szCs w:val="28"/>
          <w:lang w:val="be-BY" w:eastAsia="ru-RU"/>
        </w:rPr>
        <w:t xml:space="preserve"> </w:t>
      </w:r>
      <w:r w:rsidR="000C35E7" w:rsidRPr="0093695C">
        <w:rPr>
          <w:rFonts w:ascii="Times New Roman" w:eastAsia="Times New Roman" w:hAnsi="Times New Roman" w:cs="Times New Roman"/>
          <w:b/>
          <w:sz w:val="28"/>
          <w:szCs w:val="28"/>
          <w:lang w:val="be-BY" w:eastAsia="ru-RU"/>
        </w:rPr>
        <w:t xml:space="preserve">2. </w:t>
      </w:r>
      <w:proofErr w:type="spellStart"/>
      <w:r w:rsidR="000C35E7" w:rsidRPr="0093695C">
        <w:rPr>
          <w:rFonts w:ascii="Times New Roman" w:eastAsia="Times New Roman" w:hAnsi="Times New Roman" w:cs="Times New Roman"/>
          <w:b/>
          <w:sz w:val="28"/>
          <w:szCs w:val="28"/>
          <w:lang w:eastAsia="ru-RU"/>
        </w:rPr>
        <w:t>Нацыянальная</w:t>
      </w:r>
      <w:proofErr w:type="spellEnd"/>
      <w:r w:rsidR="000C35E7" w:rsidRPr="0093695C">
        <w:rPr>
          <w:rFonts w:ascii="Times New Roman" w:eastAsia="Times New Roman" w:hAnsi="Times New Roman" w:cs="Times New Roman"/>
          <w:b/>
          <w:sz w:val="28"/>
          <w:szCs w:val="28"/>
          <w:lang w:eastAsia="ru-RU"/>
        </w:rPr>
        <w:t xml:space="preserve"> і </w:t>
      </w:r>
      <w:proofErr w:type="spellStart"/>
      <w:r w:rsidR="000C35E7" w:rsidRPr="0093695C">
        <w:rPr>
          <w:rFonts w:ascii="Times New Roman" w:eastAsia="Times New Roman" w:hAnsi="Times New Roman" w:cs="Times New Roman"/>
          <w:b/>
          <w:sz w:val="28"/>
          <w:szCs w:val="28"/>
          <w:lang w:eastAsia="ru-RU"/>
        </w:rPr>
        <w:t>канфесійная</w:t>
      </w:r>
      <w:proofErr w:type="spellEnd"/>
      <w:r w:rsidR="000C35E7" w:rsidRPr="0093695C">
        <w:rPr>
          <w:rFonts w:ascii="Times New Roman" w:eastAsia="Times New Roman" w:hAnsi="Times New Roman" w:cs="Times New Roman"/>
          <w:b/>
          <w:sz w:val="28"/>
          <w:szCs w:val="28"/>
          <w:lang w:eastAsia="ru-RU"/>
        </w:rPr>
        <w:t xml:space="preserve"> </w:t>
      </w:r>
      <w:proofErr w:type="spellStart"/>
      <w:r w:rsidR="000C35E7" w:rsidRPr="0093695C">
        <w:rPr>
          <w:rFonts w:ascii="Times New Roman" w:eastAsia="Times New Roman" w:hAnsi="Times New Roman" w:cs="Times New Roman"/>
          <w:b/>
          <w:sz w:val="28"/>
          <w:szCs w:val="28"/>
          <w:lang w:eastAsia="ru-RU"/>
        </w:rPr>
        <w:t>палітыка</w:t>
      </w:r>
      <w:proofErr w:type="spellEnd"/>
      <w:r w:rsidR="000C35E7" w:rsidRPr="0093695C">
        <w:rPr>
          <w:rFonts w:ascii="Times New Roman" w:eastAsia="Times New Roman" w:hAnsi="Times New Roman" w:cs="Times New Roman"/>
          <w:b/>
          <w:sz w:val="28"/>
          <w:szCs w:val="28"/>
          <w:lang w:eastAsia="ru-RU"/>
        </w:rPr>
        <w:t xml:space="preserve"> </w:t>
      </w:r>
      <w:proofErr w:type="spellStart"/>
      <w:r w:rsidR="000C35E7" w:rsidRPr="0093695C">
        <w:rPr>
          <w:rFonts w:ascii="Times New Roman" w:eastAsia="Times New Roman" w:hAnsi="Times New Roman" w:cs="Times New Roman"/>
          <w:b/>
          <w:sz w:val="28"/>
          <w:szCs w:val="28"/>
          <w:lang w:eastAsia="ru-RU"/>
        </w:rPr>
        <w:t>по</w:t>
      </w:r>
      <w:r w:rsidRPr="0093695C">
        <w:rPr>
          <w:rFonts w:ascii="Times New Roman" w:eastAsia="Times New Roman" w:hAnsi="Times New Roman" w:cs="Times New Roman"/>
          <w:b/>
          <w:sz w:val="28"/>
          <w:szCs w:val="28"/>
          <w:lang w:eastAsia="ru-RU"/>
        </w:rPr>
        <w:t>льскіх</w:t>
      </w:r>
      <w:proofErr w:type="spellEnd"/>
      <w:r w:rsidRPr="0093695C">
        <w:rPr>
          <w:rFonts w:ascii="Times New Roman" w:eastAsia="Times New Roman" w:hAnsi="Times New Roman" w:cs="Times New Roman"/>
          <w:b/>
          <w:sz w:val="28"/>
          <w:szCs w:val="28"/>
          <w:lang w:eastAsia="ru-RU"/>
        </w:rPr>
        <w:t xml:space="preserve"> </w:t>
      </w:r>
      <w:proofErr w:type="spellStart"/>
      <w:r w:rsidRPr="0093695C">
        <w:rPr>
          <w:rFonts w:ascii="Times New Roman" w:eastAsia="Times New Roman" w:hAnsi="Times New Roman" w:cs="Times New Roman"/>
          <w:b/>
          <w:sz w:val="28"/>
          <w:szCs w:val="28"/>
          <w:lang w:eastAsia="ru-RU"/>
        </w:rPr>
        <w:t>улад</w:t>
      </w:r>
      <w:proofErr w:type="spellEnd"/>
      <w:r w:rsidRPr="0093695C">
        <w:rPr>
          <w:rFonts w:ascii="Times New Roman" w:eastAsia="Times New Roman" w:hAnsi="Times New Roman" w:cs="Times New Roman"/>
          <w:b/>
          <w:sz w:val="28"/>
          <w:szCs w:val="28"/>
          <w:lang w:eastAsia="ru-RU"/>
        </w:rPr>
        <w:t xml:space="preserve"> у </w:t>
      </w:r>
      <w:proofErr w:type="spellStart"/>
      <w:r w:rsidRPr="0093695C">
        <w:rPr>
          <w:rFonts w:ascii="Times New Roman" w:eastAsia="Times New Roman" w:hAnsi="Times New Roman" w:cs="Times New Roman"/>
          <w:b/>
          <w:sz w:val="28"/>
          <w:szCs w:val="28"/>
          <w:lang w:eastAsia="ru-RU"/>
        </w:rPr>
        <w:t>Заходняй</w:t>
      </w:r>
      <w:proofErr w:type="spellEnd"/>
      <w:r w:rsidRPr="0093695C">
        <w:rPr>
          <w:rFonts w:ascii="Times New Roman" w:eastAsia="Times New Roman" w:hAnsi="Times New Roman" w:cs="Times New Roman"/>
          <w:b/>
          <w:sz w:val="28"/>
          <w:szCs w:val="28"/>
          <w:lang w:eastAsia="ru-RU"/>
        </w:rPr>
        <w:t xml:space="preserve"> </w:t>
      </w:r>
      <w:proofErr w:type="spellStart"/>
      <w:r w:rsidRPr="0093695C">
        <w:rPr>
          <w:rFonts w:ascii="Times New Roman" w:eastAsia="Times New Roman" w:hAnsi="Times New Roman" w:cs="Times New Roman"/>
          <w:b/>
          <w:sz w:val="28"/>
          <w:szCs w:val="28"/>
          <w:lang w:eastAsia="ru-RU"/>
        </w:rPr>
        <w:t>Беларусі</w:t>
      </w:r>
      <w:proofErr w:type="spellEnd"/>
    </w:p>
    <w:p w14:paraId="4C38E4C1" w14:textId="77777777" w:rsidR="000C35E7" w:rsidRPr="0093695C" w:rsidRDefault="000C35E7" w:rsidP="000C35E7">
      <w:pPr>
        <w:spacing w:after="0" w:line="240" w:lineRule="auto"/>
        <w:ind w:firstLine="709"/>
        <w:jc w:val="both"/>
        <w:rPr>
          <w:rFonts w:ascii="Times New Roman" w:eastAsia="Times New Roman" w:hAnsi="Times New Roman" w:cs="Times New Roman"/>
          <w:b/>
          <w:sz w:val="28"/>
          <w:szCs w:val="28"/>
          <w:lang w:eastAsia="ru-RU"/>
        </w:rPr>
      </w:pPr>
    </w:p>
    <w:p w14:paraId="3DAC9F33"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sz w:val="28"/>
          <w:szCs w:val="28"/>
          <w:lang w:eastAsia="ru-RU"/>
        </w:rPr>
        <w:t xml:space="preserve">1. </w:t>
      </w:r>
      <w:proofErr w:type="spellStart"/>
      <w:r w:rsidRPr="0093695C">
        <w:rPr>
          <w:rFonts w:ascii="Times New Roman" w:eastAsia="Times New Roman" w:hAnsi="Times New Roman" w:cs="Times New Roman"/>
          <w:sz w:val="28"/>
          <w:szCs w:val="28"/>
          <w:lang w:eastAsia="ru-RU"/>
        </w:rPr>
        <w:t>Нацыянальная</w:t>
      </w:r>
      <w:proofErr w:type="spellEnd"/>
      <w:r w:rsidRPr="0093695C">
        <w:rPr>
          <w:rFonts w:ascii="Times New Roman" w:eastAsia="Times New Roman" w:hAnsi="Times New Roman" w:cs="Times New Roman"/>
          <w:sz w:val="28"/>
          <w:szCs w:val="28"/>
          <w:lang w:eastAsia="ru-RU"/>
        </w:rPr>
        <w:t xml:space="preserve"> і </w:t>
      </w:r>
      <w:proofErr w:type="spellStart"/>
      <w:r w:rsidRPr="0093695C">
        <w:rPr>
          <w:rFonts w:ascii="Times New Roman" w:eastAsia="Times New Roman" w:hAnsi="Times New Roman" w:cs="Times New Roman"/>
          <w:sz w:val="28"/>
          <w:szCs w:val="28"/>
          <w:lang w:eastAsia="ru-RU"/>
        </w:rPr>
        <w:t>канфесійная</w:t>
      </w:r>
      <w:proofErr w:type="spellEnd"/>
      <w:r w:rsidRPr="0093695C">
        <w:rPr>
          <w:rFonts w:ascii="Times New Roman" w:eastAsia="Times New Roman" w:hAnsi="Times New Roman" w:cs="Times New Roman"/>
          <w:sz w:val="28"/>
          <w:szCs w:val="28"/>
          <w:lang w:eastAsia="ru-RU"/>
        </w:rPr>
        <w:t xml:space="preserve"> структура </w:t>
      </w:r>
      <w:proofErr w:type="spellStart"/>
      <w:r w:rsidRPr="0093695C">
        <w:rPr>
          <w:rFonts w:ascii="Times New Roman" w:eastAsia="Times New Roman" w:hAnsi="Times New Roman" w:cs="Times New Roman"/>
          <w:sz w:val="28"/>
          <w:szCs w:val="28"/>
          <w:lang w:eastAsia="ru-RU"/>
        </w:rPr>
        <w:t>насельніцтва</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Заходняй</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Беларусі</w:t>
      </w:r>
      <w:proofErr w:type="spellEnd"/>
      <w:r w:rsidRPr="0093695C">
        <w:rPr>
          <w:rFonts w:ascii="Times New Roman" w:eastAsia="Times New Roman" w:hAnsi="Times New Roman" w:cs="Times New Roman"/>
          <w:sz w:val="28"/>
          <w:szCs w:val="28"/>
          <w:lang w:eastAsia="ru-RU"/>
        </w:rPr>
        <w:t>.</w:t>
      </w:r>
    </w:p>
    <w:p w14:paraId="22642E43"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sz w:val="28"/>
          <w:szCs w:val="28"/>
          <w:lang w:eastAsia="ru-RU"/>
        </w:rPr>
        <w:t xml:space="preserve">2. </w:t>
      </w:r>
      <w:proofErr w:type="spellStart"/>
      <w:r w:rsidRPr="0093695C">
        <w:rPr>
          <w:rFonts w:ascii="Times New Roman" w:eastAsia="Times New Roman" w:hAnsi="Times New Roman" w:cs="Times New Roman"/>
          <w:sz w:val="28"/>
          <w:szCs w:val="28"/>
          <w:lang w:eastAsia="ru-RU"/>
        </w:rPr>
        <w:t>Прававыя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тэарэтыка-ідэалагічныя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асновы</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нацыянальнай</w:t>
      </w:r>
      <w:proofErr w:type="spellEnd"/>
      <w:r w:rsidRPr="0093695C">
        <w:rPr>
          <w:rFonts w:ascii="Times New Roman" w:eastAsia="Times New Roman" w:hAnsi="Times New Roman" w:cs="Times New Roman"/>
          <w:sz w:val="28"/>
          <w:szCs w:val="28"/>
          <w:lang w:eastAsia="ru-RU"/>
        </w:rPr>
        <w:t xml:space="preserve"> і </w:t>
      </w:r>
      <w:proofErr w:type="spellStart"/>
      <w:r w:rsidRPr="0093695C">
        <w:rPr>
          <w:rFonts w:ascii="Times New Roman" w:eastAsia="Times New Roman" w:hAnsi="Times New Roman" w:cs="Times New Roman"/>
          <w:sz w:val="28"/>
          <w:szCs w:val="28"/>
          <w:lang w:eastAsia="ru-RU"/>
        </w:rPr>
        <w:t>канфесійнай</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палітыкі</w:t>
      </w:r>
      <w:proofErr w:type="spellEnd"/>
      <w:r w:rsidRPr="0093695C">
        <w:rPr>
          <w:rFonts w:ascii="Times New Roman" w:eastAsia="Times New Roman" w:hAnsi="Times New Roman" w:cs="Times New Roman"/>
          <w:sz w:val="28"/>
          <w:szCs w:val="28"/>
          <w:lang w:eastAsia="ru-RU"/>
        </w:rPr>
        <w:t>.</w:t>
      </w:r>
    </w:p>
    <w:p w14:paraId="784F85CC"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sz w:val="28"/>
          <w:szCs w:val="28"/>
          <w:lang w:eastAsia="ru-RU"/>
        </w:rPr>
        <w:t xml:space="preserve">3. </w:t>
      </w:r>
      <w:proofErr w:type="spellStart"/>
      <w:r w:rsidRPr="0093695C">
        <w:rPr>
          <w:rFonts w:ascii="Times New Roman" w:eastAsia="Times New Roman" w:hAnsi="Times New Roman" w:cs="Times New Roman"/>
          <w:sz w:val="28"/>
          <w:szCs w:val="28"/>
          <w:lang w:eastAsia="ru-RU"/>
        </w:rPr>
        <w:t>Асноўныя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праекты</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вырашэння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нацыянальнага</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пытання</w:t>
      </w:r>
      <w:proofErr w:type="spellEnd"/>
      <w:r w:rsidRPr="0093695C">
        <w:rPr>
          <w:rFonts w:ascii="Times New Roman" w:eastAsia="Times New Roman" w:hAnsi="Times New Roman" w:cs="Times New Roman"/>
          <w:sz w:val="28"/>
          <w:szCs w:val="28"/>
          <w:lang w:eastAsia="ru-RU"/>
        </w:rPr>
        <w:t>.</w:t>
      </w:r>
    </w:p>
    <w:p w14:paraId="1DCCCB90" w14:textId="42D7C84E"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sz w:val="28"/>
          <w:szCs w:val="28"/>
          <w:lang w:eastAsia="ru-RU"/>
        </w:rPr>
        <w:t xml:space="preserve">4. </w:t>
      </w:r>
      <w:proofErr w:type="spellStart"/>
      <w:r w:rsidRPr="0093695C">
        <w:rPr>
          <w:rFonts w:ascii="Times New Roman" w:eastAsia="Times New Roman" w:hAnsi="Times New Roman" w:cs="Times New Roman"/>
          <w:sz w:val="28"/>
          <w:szCs w:val="28"/>
          <w:lang w:eastAsia="ru-RU"/>
        </w:rPr>
        <w:t>Змен</w:t>
      </w:r>
      <w:r w:rsidR="00622FF7">
        <w:rPr>
          <w:rFonts w:ascii="Times New Roman" w:eastAsia="Times New Roman" w:hAnsi="Times New Roman" w:cs="Times New Roman"/>
          <w:sz w:val="28"/>
          <w:szCs w:val="28"/>
          <w:lang w:eastAsia="ru-RU"/>
        </w:rPr>
        <w:t>ы</w:t>
      </w:r>
      <w:proofErr w:type="spellEnd"/>
      <w:r w:rsidR="00622FF7">
        <w:rPr>
          <w:rFonts w:ascii="Times New Roman" w:eastAsia="Times New Roman" w:hAnsi="Times New Roman" w:cs="Times New Roman"/>
          <w:sz w:val="28"/>
          <w:szCs w:val="28"/>
          <w:lang w:eastAsia="ru-RU"/>
        </w:rPr>
        <w:t xml:space="preserve"> ў </w:t>
      </w:r>
      <w:proofErr w:type="spellStart"/>
      <w:r w:rsidR="00622FF7">
        <w:rPr>
          <w:rFonts w:ascii="Times New Roman" w:eastAsia="Times New Roman" w:hAnsi="Times New Roman" w:cs="Times New Roman"/>
          <w:sz w:val="28"/>
          <w:szCs w:val="28"/>
          <w:lang w:eastAsia="ru-RU"/>
        </w:rPr>
        <w:t>нацыянальнай</w:t>
      </w:r>
      <w:proofErr w:type="spellEnd"/>
      <w:r w:rsidR="00622FF7">
        <w:rPr>
          <w:rFonts w:ascii="Times New Roman" w:eastAsia="Times New Roman" w:hAnsi="Times New Roman" w:cs="Times New Roman"/>
          <w:sz w:val="28"/>
          <w:szCs w:val="28"/>
          <w:lang w:eastAsia="ru-RU"/>
        </w:rPr>
        <w:t xml:space="preserve"> </w:t>
      </w:r>
      <w:proofErr w:type="spellStart"/>
      <w:r w:rsidR="00622FF7">
        <w:rPr>
          <w:rFonts w:ascii="Times New Roman" w:eastAsia="Times New Roman" w:hAnsi="Times New Roman" w:cs="Times New Roman"/>
          <w:sz w:val="28"/>
          <w:szCs w:val="28"/>
          <w:lang w:eastAsia="ru-RU"/>
        </w:rPr>
        <w:t>палітыцы</w:t>
      </w:r>
      <w:proofErr w:type="spellEnd"/>
      <w:r w:rsidR="00622FF7">
        <w:rPr>
          <w:rFonts w:ascii="Times New Roman" w:eastAsia="Times New Roman" w:hAnsi="Times New Roman" w:cs="Times New Roman"/>
          <w:sz w:val="28"/>
          <w:szCs w:val="28"/>
          <w:lang w:eastAsia="ru-RU"/>
        </w:rPr>
        <w:t xml:space="preserve"> </w:t>
      </w:r>
      <w:proofErr w:type="spellStart"/>
      <w:r w:rsidR="00622FF7">
        <w:rPr>
          <w:rFonts w:ascii="Times New Roman" w:eastAsia="Times New Roman" w:hAnsi="Times New Roman" w:cs="Times New Roman"/>
          <w:sz w:val="28"/>
          <w:szCs w:val="28"/>
          <w:lang w:eastAsia="ru-RU"/>
        </w:rPr>
        <w:t>рэжыма</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санацыі</w:t>
      </w:r>
      <w:proofErr w:type="spellEnd"/>
      <w:r w:rsidRPr="0093695C">
        <w:rPr>
          <w:rFonts w:ascii="Times New Roman" w:eastAsia="Times New Roman" w:hAnsi="Times New Roman" w:cs="Times New Roman"/>
          <w:sz w:val="28"/>
          <w:szCs w:val="28"/>
          <w:lang w:eastAsia="ru-RU"/>
        </w:rPr>
        <w:t xml:space="preserve">” Ю. </w:t>
      </w:r>
      <w:proofErr w:type="spellStart"/>
      <w:r w:rsidRPr="0093695C">
        <w:rPr>
          <w:rFonts w:ascii="Times New Roman" w:eastAsia="Times New Roman" w:hAnsi="Times New Roman" w:cs="Times New Roman"/>
          <w:sz w:val="28"/>
          <w:szCs w:val="28"/>
          <w:lang w:eastAsia="ru-RU"/>
        </w:rPr>
        <w:t>Пілсудскага</w:t>
      </w:r>
      <w:proofErr w:type="spellEnd"/>
      <w:r w:rsidRPr="0093695C">
        <w:rPr>
          <w:rFonts w:ascii="Times New Roman" w:eastAsia="Times New Roman" w:hAnsi="Times New Roman" w:cs="Times New Roman"/>
          <w:sz w:val="28"/>
          <w:szCs w:val="28"/>
          <w:lang w:eastAsia="ru-RU"/>
        </w:rPr>
        <w:t>.</w:t>
      </w:r>
    </w:p>
    <w:p w14:paraId="54AA0EE1"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sz w:val="28"/>
          <w:szCs w:val="28"/>
          <w:lang w:val="be-BY" w:eastAsia="ru-RU"/>
        </w:rPr>
        <w:t xml:space="preserve">5. </w:t>
      </w:r>
      <w:proofErr w:type="spellStart"/>
      <w:r w:rsidRPr="0093695C">
        <w:rPr>
          <w:rFonts w:ascii="Times New Roman" w:eastAsia="Times New Roman" w:hAnsi="Times New Roman" w:cs="Times New Roman"/>
          <w:sz w:val="28"/>
          <w:szCs w:val="28"/>
          <w:lang w:eastAsia="ru-RU"/>
        </w:rPr>
        <w:t>Узмацненне</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паланізацыі</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насельніцтва</w:t>
      </w:r>
      <w:proofErr w:type="spellEnd"/>
      <w:r w:rsidRPr="0093695C">
        <w:rPr>
          <w:rFonts w:ascii="Times New Roman" w:eastAsia="Times New Roman" w:hAnsi="Times New Roman" w:cs="Times New Roman"/>
          <w:sz w:val="28"/>
          <w:szCs w:val="28"/>
          <w:lang w:eastAsia="ru-RU"/>
        </w:rPr>
        <w:t xml:space="preserve"> і </w:t>
      </w:r>
      <w:proofErr w:type="spellStart"/>
      <w:r w:rsidRPr="0093695C">
        <w:rPr>
          <w:rFonts w:ascii="Times New Roman" w:eastAsia="Times New Roman" w:hAnsi="Times New Roman" w:cs="Times New Roman"/>
          <w:sz w:val="28"/>
          <w:szCs w:val="28"/>
          <w:lang w:eastAsia="ru-RU"/>
        </w:rPr>
        <w:t>каланізацыі</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зямель</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Заходняй</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Беларусі</w:t>
      </w:r>
      <w:proofErr w:type="spellEnd"/>
      <w:r w:rsidRPr="0093695C">
        <w:rPr>
          <w:rFonts w:ascii="Times New Roman" w:eastAsia="Times New Roman" w:hAnsi="Times New Roman" w:cs="Times New Roman"/>
          <w:sz w:val="28"/>
          <w:szCs w:val="28"/>
          <w:lang w:eastAsia="ru-RU"/>
        </w:rPr>
        <w:t xml:space="preserve"> з </w:t>
      </w:r>
      <w:proofErr w:type="spellStart"/>
      <w:r w:rsidRPr="0093695C">
        <w:rPr>
          <w:rFonts w:ascii="Times New Roman" w:eastAsia="Times New Roman" w:hAnsi="Times New Roman" w:cs="Times New Roman"/>
          <w:sz w:val="28"/>
          <w:szCs w:val="28"/>
          <w:lang w:eastAsia="ru-RU"/>
        </w:rPr>
        <w:t>сярэдзіны</w:t>
      </w:r>
      <w:proofErr w:type="spellEnd"/>
      <w:r w:rsidRPr="0093695C">
        <w:rPr>
          <w:rFonts w:ascii="Times New Roman" w:eastAsia="Times New Roman" w:hAnsi="Times New Roman" w:cs="Times New Roman"/>
          <w:sz w:val="28"/>
          <w:szCs w:val="28"/>
          <w:lang w:eastAsia="ru-RU"/>
        </w:rPr>
        <w:t xml:space="preserve"> 1930-х гг.</w:t>
      </w:r>
    </w:p>
    <w:p w14:paraId="1B09B717"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eastAsia="Times New Roman" w:hAnsi="Times New Roman" w:cs="Times New Roman"/>
          <w:bCs/>
          <w:color w:val="000000"/>
          <w:sz w:val="28"/>
          <w:szCs w:val="28"/>
          <w:lang w:eastAsia="ru-RU"/>
        </w:rPr>
        <w:t xml:space="preserve">6. </w:t>
      </w:r>
      <w:proofErr w:type="spellStart"/>
      <w:r w:rsidRPr="0093695C">
        <w:rPr>
          <w:rFonts w:ascii="Times New Roman" w:eastAsia="Times New Roman" w:hAnsi="Times New Roman" w:cs="Times New Roman"/>
          <w:bCs/>
          <w:color w:val="000000"/>
          <w:sz w:val="28"/>
          <w:szCs w:val="28"/>
          <w:lang w:eastAsia="ru-RU"/>
        </w:rPr>
        <w:t>Палессе</w:t>
      </w:r>
      <w:proofErr w:type="spellEnd"/>
      <w:r w:rsidRPr="0093695C">
        <w:rPr>
          <w:rFonts w:ascii="Times New Roman" w:eastAsia="Times New Roman" w:hAnsi="Times New Roman" w:cs="Times New Roman"/>
          <w:bCs/>
          <w:color w:val="000000"/>
          <w:sz w:val="28"/>
          <w:szCs w:val="28"/>
          <w:lang w:eastAsia="ru-RU"/>
        </w:rPr>
        <w:t xml:space="preserve"> ў </w:t>
      </w:r>
      <w:proofErr w:type="spellStart"/>
      <w:r w:rsidRPr="0093695C">
        <w:rPr>
          <w:rFonts w:ascii="Times New Roman" w:eastAsia="Times New Roman" w:hAnsi="Times New Roman" w:cs="Times New Roman"/>
          <w:bCs/>
          <w:color w:val="000000"/>
          <w:sz w:val="28"/>
          <w:szCs w:val="28"/>
          <w:lang w:eastAsia="ru-RU"/>
        </w:rPr>
        <w:t>тэорыі</w:t>
      </w:r>
      <w:proofErr w:type="spellEnd"/>
      <w:r w:rsidRPr="0093695C">
        <w:rPr>
          <w:rFonts w:ascii="Times New Roman" w:eastAsia="Times New Roman" w:hAnsi="Times New Roman" w:cs="Times New Roman"/>
          <w:bCs/>
          <w:color w:val="000000"/>
          <w:sz w:val="28"/>
          <w:szCs w:val="28"/>
          <w:lang w:eastAsia="ru-RU"/>
        </w:rPr>
        <w:t xml:space="preserve"> і </w:t>
      </w:r>
      <w:proofErr w:type="spellStart"/>
      <w:r w:rsidRPr="0093695C">
        <w:rPr>
          <w:rFonts w:ascii="Times New Roman" w:eastAsia="Times New Roman" w:hAnsi="Times New Roman" w:cs="Times New Roman"/>
          <w:bCs/>
          <w:color w:val="000000"/>
          <w:sz w:val="28"/>
          <w:szCs w:val="28"/>
          <w:lang w:eastAsia="ru-RU"/>
        </w:rPr>
        <w:t>практыцы</w:t>
      </w:r>
      <w:proofErr w:type="spellEnd"/>
      <w:r w:rsidRPr="0093695C">
        <w:rPr>
          <w:rFonts w:ascii="Times New Roman" w:eastAsia="Times New Roman" w:hAnsi="Times New Roman" w:cs="Times New Roman"/>
          <w:bCs/>
          <w:color w:val="000000"/>
          <w:sz w:val="28"/>
          <w:szCs w:val="28"/>
          <w:lang w:eastAsia="ru-RU"/>
        </w:rPr>
        <w:t xml:space="preserve"> </w:t>
      </w:r>
      <w:proofErr w:type="spellStart"/>
      <w:r w:rsidRPr="0093695C">
        <w:rPr>
          <w:rFonts w:ascii="Times New Roman" w:eastAsia="Times New Roman" w:hAnsi="Times New Roman" w:cs="Times New Roman"/>
          <w:bCs/>
          <w:color w:val="000000"/>
          <w:sz w:val="28"/>
          <w:szCs w:val="28"/>
          <w:lang w:eastAsia="ru-RU"/>
        </w:rPr>
        <w:t>польскіх</w:t>
      </w:r>
      <w:proofErr w:type="spellEnd"/>
      <w:r w:rsidRPr="0093695C">
        <w:rPr>
          <w:rFonts w:ascii="Times New Roman" w:eastAsia="Times New Roman" w:hAnsi="Times New Roman" w:cs="Times New Roman"/>
          <w:bCs/>
          <w:color w:val="000000"/>
          <w:sz w:val="28"/>
          <w:szCs w:val="28"/>
          <w:lang w:eastAsia="ru-RU"/>
        </w:rPr>
        <w:t xml:space="preserve"> </w:t>
      </w:r>
      <w:proofErr w:type="spellStart"/>
      <w:r w:rsidRPr="0093695C">
        <w:rPr>
          <w:rFonts w:ascii="Times New Roman" w:eastAsia="Times New Roman" w:hAnsi="Times New Roman" w:cs="Times New Roman"/>
          <w:bCs/>
          <w:color w:val="000000"/>
          <w:sz w:val="28"/>
          <w:szCs w:val="28"/>
          <w:lang w:eastAsia="ru-RU"/>
        </w:rPr>
        <w:t>улад</w:t>
      </w:r>
      <w:proofErr w:type="spellEnd"/>
      <w:r w:rsidRPr="0093695C">
        <w:rPr>
          <w:rFonts w:ascii="Times New Roman" w:eastAsia="Times New Roman" w:hAnsi="Times New Roman" w:cs="Times New Roman"/>
          <w:bCs/>
          <w:color w:val="000000"/>
          <w:sz w:val="28"/>
          <w:szCs w:val="28"/>
          <w:lang w:eastAsia="ru-RU"/>
        </w:rPr>
        <w:t>.</w:t>
      </w:r>
    </w:p>
    <w:p w14:paraId="5EC1AFAA" w14:textId="77777777" w:rsidR="000C35E7" w:rsidRPr="0093695C" w:rsidRDefault="000C35E7" w:rsidP="000C35E7">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sidRPr="0093695C">
        <w:rPr>
          <w:rFonts w:eastAsia="Times New Roman"/>
          <w:bCs/>
          <w:color w:val="000000"/>
          <w:szCs w:val="28"/>
          <w:lang w:eastAsia="ru-RU"/>
        </w:rPr>
        <w:t>7. Даследаванні па нацыянальным пытанні. Інстытут даследаванняў нацыянальных спраў.</w:t>
      </w:r>
    </w:p>
    <w:p w14:paraId="477D0372" w14:textId="3040C040" w:rsidR="000C35E7" w:rsidRPr="0093695C" w:rsidRDefault="000C35E7" w:rsidP="000C35E7">
      <w:pPr>
        <w:spacing w:after="0" w:line="240" w:lineRule="auto"/>
        <w:ind w:firstLine="709"/>
        <w:jc w:val="both"/>
        <w:rPr>
          <w:rFonts w:ascii="Times New Roman" w:eastAsia="Times New Roman" w:hAnsi="Times New Roman" w:cs="Times New Roman"/>
          <w:sz w:val="28"/>
          <w:szCs w:val="28"/>
          <w:lang w:val="be-BY" w:eastAsia="ru-RU"/>
        </w:rPr>
      </w:pPr>
    </w:p>
    <w:p w14:paraId="21F9FB77" w14:textId="77777777" w:rsidR="000C35E7" w:rsidRPr="0093695C" w:rsidRDefault="000C35E7" w:rsidP="004D1A4F">
      <w:pPr>
        <w:spacing w:after="0" w:line="240" w:lineRule="auto"/>
        <w:jc w:val="center"/>
        <w:rPr>
          <w:rFonts w:ascii="Times New Roman" w:hAnsi="Times New Roman" w:cs="Times New Roman"/>
          <w:sz w:val="28"/>
          <w:szCs w:val="28"/>
          <w:lang w:val="be-BY"/>
        </w:rPr>
      </w:pPr>
      <w:r w:rsidRPr="0093695C">
        <w:rPr>
          <w:rFonts w:ascii="Times New Roman" w:hAnsi="Times New Roman" w:cs="Times New Roman"/>
          <w:sz w:val="28"/>
          <w:szCs w:val="28"/>
          <w:lang w:val="be-BY"/>
        </w:rPr>
        <w:t>Літаратура</w:t>
      </w:r>
    </w:p>
    <w:p w14:paraId="565E7AEB" w14:textId="19B2465B" w:rsidR="004D1A4F" w:rsidRPr="0093695C" w:rsidRDefault="004D1A4F" w:rsidP="004D1A4F">
      <w:pPr>
        <w:pStyle w:val="a3"/>
        <w:spacing w:line="240" w:lineRule="auto"/>
        <w:ind w:left="0"/>
        <w:rPr>
          <w:szCs w:val="28"/>
        </w:rPr>
      </w:pPr>
      <w:r w:rsidRPr="0093695C">
        <w:rPr>
          <w:szCs w:val="28"/>
        </w:rPr>
        <w:t xml:space="preserve">1. </w:t>
      </w:r>
      <w:r w:rsidR="000C35E7" w:rsidRPr="0093695C">
        <w:rPr>
          <w:szCs w:val="28"/>
        </w:rPr>
        <w:t>Гісторыя Беларусі</w:t>
      </w:r>
      <w:r w:rsidRPr="0093695C">
        <w:rPr>
          <w:szCs w:val="28"/>
        </w:rPr>
        <w:t xml:space="preserve"> </w:t>
      </w:r>
      <w:r w:rsidR="000C35E7" w:rsidRPr="0093695C">
        <w:rPr>
          <w:szCs w:val="28"/>
        </w:rPr>
        <w:t xml:space="preserve">: вучэб. дапам. </w:t>
      </w:r>
      <w:r w:rsidRPr="0093695C">
        <w:rPr>
          <w:szCs w:val="28"/>
        </w:rPr>
        <w:t>: у 2 ч. / пад рэд. Я. К. Новіка, Г. С. </w:t>
      </w:r>
      <w:r w:rsidR="000C35E7" w:rsidRPr="0093695C">
        <w:rPr>
          <w:szCs w:val="28"/>
        </w:rPr>
        <w:t xml:space="preserve">Марцуля. – </w:t>
      </w:r>
      <w:r w:rsidR="000C35E7" w:rsidRPr="00622FF7">
        <w:rPr>
          <w:szCs w:val="28"/>
        </w:rPr>
        <w:t>М</w:t>
      </w:r>
      <w:r w:rsidR="009C7CAC" w:rsidRPr="00622FF7">
        <w:rPr>
          <w:szCs w:val="28"/>
        </w:rPr>
        <w:t>н.</w:t>
      </w:r>
      <w:r w:rsidR="000C35E7" w:rsidRPr="0093695C">
        <w:rPr>
          <w:szCs w:val="28"/>
        </w:rPr>
        <w:t xml:space="preserve"> : Універсітэцкае, 1998. – </w:t>
      </w:r>
      <w:r w:rsidR="005E2E88">
        <w:rPr>
          <w:szCs w:val="28"/>
        </w:rPr>
        <w:t xml:space="preserve">Ч. </w:t>
      </w:r>
      <w:r w:rsidR="005E2E88" w:rsidRPr="00622FF7">
        <w:rPr>
          <w:szCs w:val="28"/>
        </w:rPr>
        <w:t>2 : Л</w:t>
      </w:r>
      <w:r w:rsidR="005E2E88">
        <w:rPr>
          <w:szCs w:val="28"/>
        </w:rPr>
        <w:t>юты 1917 г.</w:t>
      </w:r>
      <w:r w:rsidR="000C35E7" w:rsidRPr="0093695C">
        <w:rPr>
          <w:szCs w:val="28"/>
        </w:rPr>
        <w:t xml:space="preserve"> – 1997 г. – 464 с.</w:t>
      </w:r>
    </w:p>
    <w:p w14:paraId="213967F7" w14:textId="6B2C3458" w:rsidR="004D1A4F" w:rsidRPr="0093695C" w:rsidRDefault="004D1A4F" w:rsidP="004D1A4F">
      <w:pPr>
        <w:pStyle w:val="a3"/>
        <w:spacing w:line="240" w:lineRule="auto"/>
        <w:ind w:left="0"/>
        <w:rPr>
          <w:szCs w:val="28"/>
        </w:rPr>
      </w:pPr>
      <w:r w:rsidRPr="0093695C">
        <w:rPr>
          <w:szCs w:val="28"/>
        </w:rPr>
        <w:t xml:space="preserve">2. </w:t>
      </w:r>
      <w:r w:rsidR="000C35E7" w:rsidRPr="0093695C">
        <w:rPr>
          <w:szCs w:val="28"/>
        </w:rPr>
        <w:t xml:space="preserve">Атлас гісторыі Беларусі ад старажытнасці да нашых дзён : дадат. да </w:t>
      </w:r>
      <w:r w:rsidRPr="0093695C">
        <w:rPr>
          <w:szCs w:val="28"/>
        </w:rPr>
        <w:t>шасці</w:t>
      </w:r>
      <w:r w:rsidR="000C35E7" w:rsidRPr="0093695C">
        <w:rPr>
          <w:szCs w:val="28"/>
        </w:rPr>
        <w:t xml:space="preserve">томнай “Энцыклапедыі гісторыі Беларусі”. </w:t>
      </w:r>
      <w:r w:rsidRPr="0093695C">
        <w:rPr>
          <w:szCs w:val="28"/>
        </w:rPr>
        <w:t xml:space="preserve">– </w:t>
      </w:r>
      <w:r w:rsidRPr="00622FF7">
        <w:rPr>
          <w:szCs w:val="28"/>
        </w:rPr>
        <w:t>М</w:t>
      </w:r>
      <w:r w:rsidR="009C7CAC" w:rsidRPr="00622FF7">
        <w:rPr>
          <w:szCs w:val="28"/>
        </w:rPr>
        <w:t>н.</w:t>
      </w:r>
      <w:r w:rsidR="009C7CAC">
        <w:rPr>
          <w:szCs w:val="28"/>
        </w:rPr>
        <w:t xml:space="preserve"> </w:t>
      </w:r>
      <w:r w:rsidRPr="0093695C">
        <w:rPr>
          <w:szCs w:val="28"/>
        </w:rPr>
        <w:t>: БелЭн, 2004. – </w:t>
      </w:r>
      <w:r w:rsidR="000C35E7" w:rsidRPr="0093695C">
        <w:rPr>
          <w:szCs w:val="28"/>
        </w:rPr>
        <w:t>160 с.</w:t>
      </w:r>
    </w:p>
    <w:p w14:paraId="1218A929" w14:textId="51AE78CE" w:rsidR="004D1A4F" w:rsidRPr="0093695C" w:rsidRDefault="004D1A4F" w:rsidP="004D1A4F">
      <w:pPr>
        <w:pStyle w:val="a3"/>
        <w:spacing w:line="240" w:lineRule="auto"/>
        <w:ind w:left="0"/>
        <w:rPr>
          <w:rFonts w:eastAsia="Times New Roman"/>
          <w:color w:val="000000"/>
          <w:szCs w:val="28"/>
          <w:lang w:eastAsia="ru-RU"/>
        </w:rPr>
      </w:pPr>
      <w:r w:rsidRPr="0093695C">
        <w:rPr>
          <w:szCs w:val="28"/>
        </w:rPr>
        <w:t xml:space="preserve">3. </w:t>
      </w:r>
      <w:r w:rsidR="000C35E7" w:rsidRPr="0093695C">
        <w:rPr>
          <w:rFonts w:eastAsia="Times New Roman"/>
          <w:szCs w:val="28"/>
          <w:lang w:eastAsia="ru-RU"/>
        </w:rPr>
        <w:t>Вабішчэвіч, А. М. Асвета ў Заходняй Беларусі (1921–1939 гг.)</w:t>
      </w:r>
      <w:r w:rsidR="000C35E7" w:rsidRPr="0093695C">
        <w:rPr>
          <w:szCs w:val="28"/>
        </w:rPr>
        <w:t xml:space="preserve"> </w:t>
      </w:r>
      <w:r w:rsidR="000C35E7" w:rsidRPr="0093695C">
        <w:rPr>
          <w:rFonts w:eastAsia="Times New Roman"/>
          <w:szCs w:val="28"/>
          <w:lang w:eastAsia="ru-RU"/>
        </w:rPr>
        <w:t>/ А.</w:t>
      </w:r>
      <w:r w:rsidR="00622FF7">
        <w:rPr>
          <w:rFonts w:eastAsia="Times New Roman"/>
          <w:szCs w:val="28"/>
          <w:lang w:eastAsia="ru-RU"/>
        </w:rPr>
        <w:t> М. </w:t>
      </w:r>
      <w:r w:rsidR="000C35E7" w:rsidRPr="0093695C">
        <w:rPr>
          <w:rFonts w:eastAsia="Times New Roman"/>
          <w:szCs w:val="28"/>
          <w:lang w:eastAsia="ru-RU"/>
        </w:rPr>
        <w:t>Вабішчэвіч. – Брэст : Выд-ва БрДУ, 2004. – 116 с.</w:t>
      </w:r>
      <w:r w:rsidRPr="0093695C">
        <w:rPr>
          <w:rFonts w:eastAsia="Times New Roman"/>
          <w:color w:val="000000"/>
          <w:szCs w:val="28"/>
          <w:lang w:eastAsia="ru-RU"/>
        </w:rPr>
        <w:t> </w:t>
      </w:r>
      <w:r w:rsidR="000C35E7" w:rsidRPr="0093695C">
        <w:rPr>
          <w:rFonts w:eastAsia="Times New Roman"/>
          <w:color w:val="000000"/>
          <w:szCs w:val="28"/>
          <w:lang w:eastAsia="ru-RU"/>
        </w:rPr>
        <w:t xml:space="preserve">– </w:t>
      </w:r>
      <w:r w:rsidR="009C7CAC" w:rsidRPr="00622FF7">
        <w:rPr>
          <w:rFonts w:eastAsia="Times New Roman"/>
          <w:szCs w:val="28"/>
          <w:lang w:val="en-US" w:eastAsia="ru-RU"/>
        </w:rPr>
        <w:t>URL</w:t>
      </w:r>
      <w:r w:rsidR="000C35E7" w:rsidRPr="0093695C">
        <w:rPr>
          <w:rFonts w:eastAsia="Times New Roman"/>
          <w:color w:val="000000"/>
          <w:szCs w:val="28"/>
          <w:lang w:eastAsia="ru-RU"/>
        </w:rPr>
        <w:t xml:space="preserve">: </w:t>
      </w:r>
      <w:r w:rsidR="00000000">
        <w:fldChar w:fldCharType="begin"/>
      </w:r>
      <w:r w:rsidR="00000000">
        <w:instrText>HYPERLINK "http://rep.brsu.by/handle/123456789/4828"</w:instrText>
      </w:r>
      <w:r w:rsidR="00000000">
        <w:fldChar w:fldCharType="separate"/>
      </w:r>
      <w:r w:rsidR="000C35E7" w:rsidRPr="0093695C">
        <w:rPr>
          <w:rFonts w:eastAsia="Times New Roman"/>
          <w:color w:val="0000FF"/>
          <w:szCs w:val="28"/>
          <w:u w:val="single"/>
          <w:lang w:eastAsia="ru-RU"/>
        </w:rPr>
        <w:t>http://rep.brsu.by/handle/123456789/4828</w:t>
      </w:r>
      <w:r w:rsidR="00000000">
        <w:rPr>
          <w:rFonts w:eastAsia="Times New Roman"/>
          <w:color w:val="0000FF"/>
          <w:szCs w:val="28"/>
          <w:u w:val="single"/>
          <w:lang w:eastAsia="ru-RU"/>
        </w:rPr>
        <w:fldChar w:fldCharType="end"/>
      </w:r>
      <w:r w:rsidR="000C35E7" w:rsidRPr="0093695C">
        <w:rPr>
          <w:rFonts w:eastAsia="Times New Roman"/>
          <w:color w:val="000000"/>
          <w:szCs w:val="28"/>
          <w:lang w:eastAsia="ru-RU"/>
        </w:rPr>
        <w:t>.</w:t>
      </w:r>
    </w:p>
    <w:p w14:paraId="571AD83C" w14:textId="5DC504E4" w:rsidR="0053357D" w:rsidRPr="0093695C" w:rsidRDefault="004D1A4F" w:rsidP="0053357D">
      <w:pPr>
        <w:pStyle w:val="a3"/>
        <w:spacing w:line="240" w:lineRule="auto"/>
        <w:ind w:left="0"/>
        <w:rPr>
          <w:szCs w:val="28"/>
        </w:rPr>
      </w:pPr>
      <w:r w:rsidRPr="0093695C">
        <w:rPr>
          <w:rFonts w:eastAsia="Times New Roman"/>
          <w:color w:val="000000"/>
          <w:szCs w:val="28"/>
          <w:lang w:eastAsia="ru-RU"/>
        </w:rPr>
        <w:t xml:space="preserve">4. </w:t>
      </w:r>
      <w:r w:rsidR="000C35E7" w:rsidRPr="0093695C">
        <w:rPr>
          <w:szCs w:val="28"/>
        </w:rPr>
        <w:t xml:space="preserve">Вабішчэвіч, А. М. Заходняя </w:t>
      </w:r>
      <w:r w:rsidR="00C34AF1" w:rsidRPr="0093695C">
        <w:rPr>
          <w:szCs w:val="28"/>
        </w:rPr>
        <w:t>Беларусь / А. М. Вабішчэвіч, І. П. </w:t>
      </w:r>
      <w:r w:rsidR="000C35E7" w:rsidRPr="0093695C">
        <w:rPr>
          <w:szCs w:val="28"/>
        </w:rPr>
        <w:t>Хаўратовіч // Беларуская энцыклапедыя</w:t>
      </w:r>
      <w:r w:rsidR="0053357D" w:rsidRPr="0093695C">
        <w:rPr>
          <w:szCs w:val="28"/>
        </w:rPr>
        <w:t xml:space="preserve"> </w:t>
      </w:r>
      <w:r w:rsidR="000C35E7" w:rsidRPr="0093695C">
        <w:rPr>
          <w:szCs w:val="28"/>
        </w:rPr>
        <w:t xml:space="preserve">: у 18 т. – </w:t>
      </w:r>
      <w:r w:rsidR="000C35E7" w:rsidRPr="00622FF7">
        <w:rPr>
          <w:szCs w:val="28"/>
        </w:rPr>
        <w:t>М</w:t>
      </w:r>
      <w:r w:rsidR="009C7CAC" w:rsidRPr="00622FF7">
        <w:rPr>
          <w:szCs w:val="28"/>
        </w:rPr>
        <w:t>н.</w:t>
      </w:r>
      <w:r w:rsidR="0053357D" w:rsidRPr="0093695C">
        <w:rPr>
          <w:szCs w:val="28"/>
        </w:rPr>
        <w:t> </w:t>
      </w:r>
      <w:r w:rsidR="000C35E7" w:rsidRPr="0093695C">
        <w:rPr>
          <w:szCs w:val="28"/>
        </w:rPr>
        <w:t>: БелЭн, 2004. – Т.</w:t>
      </w:r>
      <w:r w:rsidR="009C7CAC">
        <w:rPr>
          <w:szCs w:val="28"/>
        </w:rPr>
        <w:t> </w:t>
      </w:r>
      <w:r w:rsidR="000C35E7" w:rsidRPr="0093695C">
        <w:rPr>
          <w:szCs w:val="28"/>
        </w:rPr>
        <w:t>18, кн. 2. – С. 236–245.</w:t>
      </w:r>
    </w:p>
    <w:p w14:paraId="27B68425" w14:textId="1FF8EE0F" w:rsidR="000D7DAD" w:rsidRPr="0093695C" w:rsidRDefault="000D7DAD" w:rsidP="000D7DAD">
      <w:pPr>
        <w:pStyle w:val="a3"/>
        <w:spacing w:line="240" w:lineRule="auto"/>
        <w:ind w:left="0"/>
        <w:rPr>
          <w:szCs w:val="28"/>
        </w:rPr>
      </w:pPr>
      <w:r w:rsidRPr="0093695C">
        <w:rPr>
          <w:szCs w:val="28"/>
        </w:rPr>
        <w:t xml:space="preserve">5. </w:t>
      </w:r>
      <w:r w:rsidR="000C35E7" w:rsidRPr="0093695C">
        <w:rPr>
          <w:szCs w:val="28"/>
        </w:rPr>
        <w:t xml:space="preserve">Вабішчэвіч, А. М. Заходняя Беларусь / А. М. Вабішчэвіч </w:t>
      </w:r>
      <w:r w:rsidRPr="0093695C">
        <w:rPr>
          <w:szCs w:val="28"/>
        </w:rPr>
        <w:t xml:space="preserve">// Культура Беларусі : энцыклапедыя : у 6 т. / рэдкал.: У. Ю. Аляксандраў (гал. рэд.) [і інш.]. – </w:t>
      </w:r>
      <w:r w:rsidRPr="00622FF7">
        <w:rPr>
          <w:szCs w:val="28"/>
        </w:rPr>
        <w:t>М</w:t>
      </w:r>
      <w:r w:rsidR="009C7CAC" w:rsidRPr="00622FF7">
        <w:rPr>
          <w:szCs w:val="28"/>
        </w:rPr>
        <w:t>н.</w:t>
      </w:r>
      <w:r w:rsidR="009C7CAC">
        <w:rPr>
          <w:szCs w:val="28"/>
        </w:rPr>
        <w:t xml:space="preserve"> </w:t>
      </w:r>
      <w:r w:rsidRPr="0093695C">
        <w:rPr>
          <w:szCs w:val="28"/>
        </w:rPr>
        <w:t xml:space="preserve">: </w:t>
      </w:r>
      <w:r w:rsidRPr="00622FF7">
        <w:rPr>
          <w:szCs w:val="28"/>
        </w:rPr>
        <w:t>Бел.</w:t>
      </w:r>
      <w:r w:rsidRPr="0093695C">
        <w:rPr>
          <w:szCs w:val="28"/>
        </w:rPr>
        <w:t xml:space="preserve"> Энцыкл. імя П. Броўкі, 2013. – Т. 4. – С. 87–91.</w:t>
      </w:r>
    </w:p>
    <w:p w14:paraId="7EBDEEBB" w14:textId="3687202E" w:rsidR="000D7DAD" w:rsidRPr="0093695C" w:rsidRDefault="000D7DAD" w:rsidP="000D7DAD">
      <w:pPr>
        <w:pStyle w:val="a3"/>
        <w:spacing w:line="240" w:lineRule="auto"/>
        <w:ind w:left="0"/>
        <w:rPr>
          <w:szCs w:val="28"/>
        </w:rPr>
      </w:pPr>
      <w:r w:rsidRPr="0093695C">
        <w:rPr>
          <w:szCs w:val="28"/>
        </w:rPr>
        <w:lastRenderedPageBreak/>
        <w:t xml:space="preserve">6. </w:t>
      </w:r>
      <w:r w:rsidR="000C35E7" w:rsidRPr="0093695C">
        <w:rPr>
          <w:szCs w:val="28"/>
        </w:rPr>
        <w:t>Вабішчэвіч, А. М. Нацыянальна-культурнае жыццё Заходняй Беларусі (1921–1939 гг.)</w:t>
      </w:r>
      <w:r w:rsidR="00622FF7" w:rsidRPr="00622FF7">
        <w:rPr>
          <w:szCs w:val="28"/>
        </w:rPr>
        <w:t xml:space="preserve"> </w:t>
      </w:r>
      <w:r w:rsidR="000C35E7" w:rsidRPr="0093695C">
        <w:rPr>
          <w:szCs w:val="28"/>
        </w:rPr>
        <w:t xml:space="preserve">/ А. М. Вабішчэвіч. – Брэст : Выд-ва БрДУ, 2008. – 319 с. – </w:t>
      </w:r>
      <w:r w:rsidR="009C7CAC" w:rsidRPr="00622FF7">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"http://rep.brsu.by/handle/123456789/4830"</w:instrText>
      </w:r>
      <w:r w:rsidR="00000000">
        <w:fldChar w:fldCharType="separate"/>
      </w:r>
      <w:r w:rsidR="000C35E7" w:rsidRPr="0093695C">
        <w:rPr>
          <w:rStyle w:val="a4"/>
          <w:szCs w:val="28"/>
        </w:rPr>
        <w:t>http://rep.brsu.by/handle/123456789/4830</w:t>
      </w:r>
      <w:r w:rsidR="00000000">
        <w:rPr>
          <w:rStyle w:val="a4"/>
          <w:szCs w:val="28"/>
        </w:rPr>
        <w:fldChar w:fldCharType="end"/>
      </w:r>
      <w:r w:rsidR="000C35E7" w:rsidRPr="0093695C">
        <w:rPr>
          <w:szCs w:val="28"/>
        </w:rPr>
        <w:t>.</w:t>
      </w:r>
    </w:p>
    <w:p w14:paraId="7154168D" w14:textId="3A0AE05F" w:rsidR="000D7DAD" w:rsidRPr="0093695C" w:rsidRDefault="000D7DAD" w:rsidP="000D7DAD">
      <w:pPr>
        <w:pStyle w:val="a3"/>
        <w:spacing w:line="240" w:lineRule="auto"/>
        <w:ind w:left="0"/>
        <w:rPr>
          <w:szCs w:val="28"/>
        </w:rPr>
      </w:pPr>
      <w:r w:rsidRPr="0093695C">
        <w:rPr>
          <w:szCs w:val="28"/>
        </w:rPr>
        <w:t xml:space="preserve">7. </w:t>
      </w:r>
      <w:r w:rsidR="000C35E7" w:rsidRPr="0093695C">
        <w:rPr>
          <w:szCs w:val="28"/>
        </w:rPr>
        <w:t>Вабішчэвіч, А.</w:t>
      </w:r>
      <w:r w:rsidRPr="0093695C">
        <w:rPr>
          <w:szCs w:val="28"/>
        </w:rPr>
        <w:t xml:space="preserve"> </w:t>
      </w:r>
      <w:r w:rsidR="000C35E7" w:rsidRPr="0093695C">
        <w:rPr>
          <w:szCs w:val="28"/>
        </w:rPr>
        <w:t>М. Нацыянальна-культурная палітыка польскіх улад у Заходняй Беларусі (1921–1939 гг.): прававыя і тэарэтыка-ідэалагічныя асновы, ход рэалізацыі і выніковасць</w:t>
      </w:r>
      <w:r w:rsidR="00622FF7">
        <w:rPr>
          <w:szCs w:val="28"/>
          <w:lang w:val="ru-RU"/>
        </w:rPr>
        <w:t xml:space="preserve"> </w:t>
      </w:r>
      <w:r w:rsidR="000C35E7" w:rsidRPr="0093695C">
        <w:rPr>
          <w:szCs w:val="28"/>
        </w:rPr>
        <w:t>/ А.</w:t>
      </w:r>
      <w:r w:rsidRPr="0093695C">
        <w:rPr>
          <w:szCs w:val="28"/>
        </w:rPr>
        <w:t xml:space="preserve"> </w:t>
      </w:r>
      <w:r w:rsidR="000C35E7" w:rsidRPr="0093695C">
        <w:rPr>
          <w:szCs w:val="28"/>
        </w:rPr>
        <w:t>М. Вабішчэвіч // Геополитические трансформации в Восточной Европе между двумя мировыми войнами (К 90-летию подписания Рижского мирного договора</w:t>
      </w:r>
      <w:r w:rsidR="000C35E7" w:rsidRPr="00C347A6">
        <w:rPr>
          <w:szCs w:val="28"/>
        </w:rPr>
        <w:t>)</w:t>
      </w:r>
      <w:r w:rsidR="009C7CAC" w:rsidRPr="00C347A6">
        <w:rPr>
          <w:szCs w:val="28"/>
        </w:rPr>
        <w:t xml:space="preserve"> </w:t>
      </w:r>
      <w:r w:rsidR="000C35E7" w:rsidRPr="00C347A6">
        <w:rPr>
          <w:szCs w:val="28"/>
        </w:rPr>
        <w:t>:</w:t>
      </w:r>
      <w:r w:rsidR="000C35E7" w:rsidRPr="0093695C">
        <w:rPr>
          <w:szCs w:val="28"/>
        </w:rPr>
        <w:t xml:space="preserve"> сб</w:t>
      </w:r>
      <w:r w:rsidRPr="0093695C">
        <w:rPr>
          <w:szCs w:val="28"/>
        </w:rPr>
        <w:t>.</w:t>
      </w:r>
      <w:r w:rsidR="000C35E7" w:rsidRPr="0093695C">
        <w:rPr>
          <w:szCs w:val="28"/>
        </w:rPr>
        <w:t xml:space="preserve"> материал</w:t>
      </w:r>
      <w:r w:rsidRPr="0093695C">
        <w:rPr>
          <w:szCs w:val="28"/>
        </w:rPr>
        <w:t>ов междунар. науч.-практ. конф.,</w:t>
      </w:r>
      <w:r w:rsidR="000C35E7" w:rsidRPr="0093695C">
        <w:rPr>
          <w:szCs w:val="28"/>
        </w:rPr>
        <w:t xml:space="preserve"> Брест, 17</w:t>
      </w:r>
      <w:r w:rsidR="009C7CAC" w:rsidRPr="00C347A6">
        <w:rPr>
          <w:szCs w:val="28"/>
        </w:rPr>
        <w:t>–</w:t>
      </w:r>
      <w:r w:rsidR="000C35E7" w:rsidRPr="0093695C">
        <w:rPr>
          <w:szCs w:val="28"/>
        </w:rPr>
        <w:t xml:space="preserve">18 </w:t>
      </w:r>
      <w:r w:rsidR="000C35E7" w:rsidRPr="00C347A6">
        <w:rPr>
          <w:szCs w:val="28"/>
        </w:rPr>
        <w:t>мар</w:t>
      </w:r>
      <w:r w:rsidR="009C7CAC" w:rsidRPr="00C347A6">
        <w:rPr>
          <w:szCs w:val="28"/>
        </w:rPr>
        <w:t>та</w:t>
      </w:r>
      <w:r w:rsidR="000C35E7" w:rsidRPr="0093695C">
        <w:rPr>
          <w:szCs w:val="28"/>
        </w:rPr>
        <w:t xml:space="preserve"> 2011 г. / Брест. гос. ун-т </w:t>
      </w:r>
      <w:r w:rsidR="000C35E7" w:rsidRPr="00C347A6">
        <w:rPr>
          <w:szCs w:val="28"/>
        </w:rPr>
        <w:t>им</w:t>
      </w:r>
      <w:r w:rsidR="009C7CAC" w:rsidRPr="00C347A6">
        <w:rPr>
          <w:szCs w:val="28"/>
        </w:rPr>
        <w:t>.</w:t>
      </w:r>
      <w:r w:rsidR="009C7CAC">
        <w:rPr>
          <w:szCs w:val="28"/>
        </w:rPr>
        <w:t xml:space="preserve"> </w:t>
      </w:r>
      <w:r w:rsidR="000C35E7" w:rsidRPr="0093695C">
        <w:rPr>
          <w:szCs w:val="28"/>
        </w:rPr>
        <w:t>А.</w:t>
      </w:r>
      <w:r w:rsidR="00C347A6">
        <w:rPr>
          <w:szCs w:val="28"/>
        </w:rPr>
        <w:t> </w:t>
      </w:r>
      <w:r w:rsidR="000C35E7" w:rsidRPr="0093695C">
        <w:rPr>
          <w:szCs w:val="28"/>
        </w:rPr>
        <w:t>С. Пушкин</w:t>
      </w:r>
      <w:r w:rsidR="000C35E7" w:rsidRPr="00C347A6">
        <w:rPr>
          <w:szCs w:val="28"/>
        </w:rPr>
        <w:t>а</w:t>
      </w:r>
      <w:r w:rsidR="009C7CAC" w:rsidRPr="00C347A6">
        <w:rPr>
          <w:szCs w:val="28"/>
        </w:rPr>
        <w:t xml:space="preserve"> </w:t>
      </w:r>
      <w:r w:rsidR="000C35E7" w:rsidRPr="00C347A6">
        <w:rPr>
          <w:szCs w:val="28"/>
        </w:rPr>
        <w:t>;</w:t>
      </w:r>
      <w:r w:rsidR="000C35E7" w:rsidRPr="0093695C">
        <w:rPr>
          <w:szCs w:val="28"/>
        </w:rPr>
        <w:t xml:space="preserve"> редкол.: М.</w:t>
      </w:r>
      <w:r w:rsidRPr="0093695C">
        <w:rPr>
          <w:szCs w:val="28"/>
        </w:rPr>
        <w:t xml:space="preserve"> </w:t>
      </w:r>
      <w:r w:rsidR="000C35E7" w:rsidRPr="0093695C">
        <w:rPr>
          <w:szCs w:val="28"/>
        </w:rPr>
        <w:t>Э. Чесновский (гл. ред.) [и др.]. – Брест</w:t>
      </w:r>
      <w:r w:rsidRPr="0093695C">
        <w:rPr>
          <w:szCs w:val="28"/>
        </w:rPr>
        <w:t> </w:t>
      </w:r>
      <w:r w:rsidR="000C35E7" w:rsidRPr="0093695C">
        <w:rPr>
          <w:szCs w:val="28"/>
        </w:rPr>
        <w:t>: БрГУ, 2011. – С. 163–169. –</w:t>
      </w:r>
      <w:r w:rsidR="00C347A6">
        <w:rPr>
          <w:szCs w:val="28"/>
          <w:lang w:val="ru-RU"/>
        </w:rPr>
        <w:t xml:space="preserve"> </w:t>
      </w:r>
      <w:r w:rsidR="009C7CAC" w:rsidRPr="00C347A6">
        <w:rPr>
          <w:rFonts w:eastAsia="Times New Roman"/>
          <w:szCs w:val="28"/>
          <w:lang w:val="en-US" w:eastAsia="ru-RU"/>
        </w:rPr>
        <w:t>URL</w:t>
      </w:r>
      <w:r w:rsidR="000C35E7" w:rsidRPr="0093695C">
        <w:rPr>
          <w:szCs w:val="28"/>
        </w:rPr>
        <w:t xml:space="preserve">: </w:t>
      </w:r>
      <w:r w:rsidR="00000000">
        <w:fldChar w:fldCharType="begin"/>
      </w:r>
      <w:r w:rsidR="00000000">
        <w:instrText>HYPERLINK "https://rep.brsu.by/handle/123456789/5935"</w:instrText>
      </w:r>
      <w:r w:rsidR="00000000">
        <w:fldChar w:fldCharType="separate"/>
      </w:r>
      <w:r w:rsidR="000C35E7" w:rsidRPr="0093695C">
        <w:rPr>
          <w:rStyle w:val="a4"/>
          <w:szCs w:val="28"/>
        </w:rPr>
        <w:t>https://rep.brsu.by/handle/123456789/5935</w:t>
      </w:r>
      <w:r w:rsidR="00000000">
        <w:rPr>
          <w:rStyle w:val="a4"/>
          <w:szCs w:val="28"/>
        </w:rPr>
        <w:fldChar w:fldCharType="end"/>
      </w:r>
      <w:r w:rsidR="000C35E7" w:rsidRPr="0093695C">
        <w:rPr>
          <w:szCs w:val="28"/>
        </w:rPr>
        <w:t>.</w:t>
      </w:r>
    </w:p>
    <w:p w14:paraId="69F06314" w14:textId="459F8399" w:rsidR="000D7DAD" w:rsidRPr="0093695C" w:rsidRDefault="000D7DAD" w:rsidP="000D7DAD">
      <w:pPr>
        <w:pStyle w:val="a3"/>
        <w:spacing w:line="240" w:lineRule="auto"/>
        <w:ind w:left="0"/>
        <w:rPr>
          <w:szCs w:val="28"/>
        </w:rPr>
      </w:pPr>
      <w:r w:rsidRPr="0093695C">
        <w:rPr>
          <w:szCs w:val="28"/>
        </w:rPr>
        <w:t xml:space="preserve">8. </w:t>
      </w:r>
      <w:r w:rsidR="000C35E7" w:rsidRPr="0093695C">
        <w:rPr>
          <w:szCs w:val="28"/>
        </w:rPr>
        <w:t xml:space="preserve">Вабішчэвіч, А. М. Палессе ў палітычнай тэорыі і практыцы польскіх улад (1921–1939 гг.) / А. М. Вабішчэвіч // Да 90-годдзя прыняцця Рыжскага дагавору 1921 </w:t>
      </w:r>
      <w:r w:rsidR="000C35E7" w:rsidRPr="00C347A6">
        <w:rPr>
          <w:szCs w:val="28"/>
        </w:rPr>
        <w:t>г.:</w:t>
      </w:r>
      <w:r w:rsidR="000C35E7" w:rsidRPr="0093695C">
        <w:rPr>
          <w:szCs w:val="28"/>
        </w:rPr>
        <w:t xml:space="preserve"> матэрыялы з гісторыі польска-беларускіх узаемаадносін у ХХ ст. : зб</w:t>
      </w:r>
      <w:r w:rsidRPr="0093695C">
        <w:rPr>
          <w:szCs w:val="28"/>
        </w:rPr>
        <w:t>.</w:t>
      </w:r>
      <w:r w:rsidR="000C35E7" w:rsidRPr="0093695C">
        <w:rPr>
          <w:szCs w:val="28"/>
        </w:rPr>
        <w:t xml:space="preserve"> навук</w:t>
      </w:r>
      <w:r w:rsidRPr="0093695C">
        <w:rPr>
          <w:szCs w:val="28"/>
        </w:rPr>
        <w:t>.</w:t>
      </w:r>
      <w:r w:rsidR="000C35E7" w:rsidRPr="0093695C">
        <w:rPr>
          <w:szCs w:val="28"/>
        </w:rPr>
        <w:t xml:space="preserve"> прац ІІІ міжнар</w:t>
      </w:r>
      <w:r w:rsidRPr="0093695C">
        <w:rPr>
          <w:szCs w:val="28"/>
        </w:rPr>
        <w:t>.</w:t>
      </w:r>
      <w:r w:rsidR="000C35E7" w:rsidRPr="0093695C">
        <w:rPr>
          <w:szCs w:val="28"/>
        </w:rPr>
        <w:t xml:space="preserve"> навук</w:t>
      </w:r>
      <w:r w:rsidRPr="0093695C">
        <w:rPr>
          <w:szCs w:val="28"/>
        </w:rPr>
        <w:t>.</w:t>
      </w:r>
      <w:r w:rsidR="000C35E7" w:rsidRPr="0093695C">
        <w:rPr>
          <w:szCs w:val="28"/>
        </w:rPr>
        <w:t>-тэарэт</w:t>
      </w:r>
      <w:r w:rsidRPr="0093695C">
        <w:rPr>
          <w:szCs w:val="28"/>
        </w:rPr>
        <w:t>.</w:t>
      </w:r>
      <w:r w:rsidR="000C35E7" w:rsidRPr="0093695C">
        <w:rPr>
          <w:szCs w:val="28"/>
        </w:rPr>
        <w:t xml:space="preserve"> </w:t>
      </w:r>
      <w:r w:rsidRPr="0093695C">
        <w:rPr>
          <w:szCs w:val="28"/>
        </w:rPr>
        <w:t>к</w:t>
      </w:r>
      <w:r w:rsidR="000C35E7" w:rsidRPr="0093695C">
        <w:rPr>
          <w:szCs w:val="28"/>
        </w:rPr>
        <w:t>анф</w:t>
      </w:r>
      <w:r w:rsidRPr="0093695C">
        <w:rPr>
          <w:szCs w:val="28"/>
        </w:rPr>
        <w:t>.,</w:t>
      </w:r>
      <w:r w:rsidR="000C35E7" w:rsidRPr="0093695C">
        <w:rPr>
          <w:szCs w:val="28"/>
        </w:rPr>
        <w:t xml:space="preserve"> Мінск, 9</w:t>
      </w:r>
      <w:r w:rsidR="009C7CAC" w:rsidRPr="00C347A6">
        <w:rPr>
          <w:szCs w:val="28"/>
        </w:rPr>
        <w:t>–</w:t>
      </w:r>
      <w:r w:rsidR="000C35E7" w:rsidRPr="0093695C">
        <w:rPr>
          <w:szCs w:val="28"/>
        </w:rPr>
        <w:t>10 чэрв</w:t>
      </w:r>
      <w:r w:rsidRPr="0093695C">
        <w:rPr>
          <w:szCs w:val="28"/>
        </w:rPr>
        <w:t>.</w:t>
      </w:r>
      <w:r w:rsidR="00C347A6">
        <w:rPr>
          <w:szCs w:val="28"/>
        </w:rPr>
        <w:t xml:space="preserve"> 2011 </w:t>
      </w:r>
      <w:r w:rsidR="000C35E7" w:rsidRPr="0093695C">
        <w:rPr>
          <w:szCs w:val="28"/>
        </w:rPr>
        <w:t xml:space="preserve">г. / навук. рэд. Е. Расоўска, А. Вялікі. – </w:t>
      </w:r>
      <w:r w:rsidR="000C35E7" w:rsidRPr="00C347A6">
        <w:rPr>
          <w:szCs w:val="28"/>
        </w:rPr>
        <w:t>М</w:t>
      </w:r>
      <w:r w:rsidR="009C7CAC" w:rsidRPr="00C347A6">
        <w:rPr>
          <w:szCs w:val="28"/>
        </w:rPr>
        <w:t>н.</w:t>
      </w:r>
      <w:r w:rsidR="000C35E7" w:rsidRPr="00C347A6">
        <w:rPr>
          <w:szCs w:val="28"/>
        </w:rPr>
        <w:t>,</w:t>
      </w:r>
      <w:r w:rsidR="000C35E7" w:rsidRPr="0093695C">
        <w:rPr>
          <w:szCs w:val="28"/>
        </w:rPr>
        <w:t xml:space="preserve"> 2011.</w:t>
      </w:r>
      <w:r w:rsidR="009C7CAC">
        <w:rPr>
          <w:szCs w:val="28"/>
        </w:rPr>
        <w:t> </w:t>
      </w:r>
      <w:r w:rsidR="000C35E7" w:rsidRPr="0093695C">
        <w:rPr>
          <w:szCs w:val="28"/>
        </w:rPr>
        <w:t xml:space="preserve">– С. 265–277. – </w:t>
      </w:r>
      <w:r w:rsidR="009C7CAC" w:rsidRPr="00C347A6">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"http://rep.brsu.by/handle/123456789/5920"</w:instrText>
      </w:r>
      <w:r w:rsidR="00000000">
        <w:fldChar w:fldCharType="separate"/>
      </w:r>
      <w:r w:rsidR="000C35E7" w:rsidRPr="0093695C">
        <w:rPr>
          <w:rStyle w:val="a4"/>
          <w:szCs w:val="28"/>
        </w:rPr>
        <w:t>http://rep.brsu.by/handle/123456789/5920</w:t>
      </w:r>
      <w:r w:rsidR="00000000">
        <w:rPr>
          <w:rStyle w:val="a4"/>
          <w:szCs w:val="28"/>
        </w:rPr>
        <w:fldChar w:fldCharType="end"/>
      </w:r>
      <w:r w:rsidR="000C35E7" w:rsidRPr="0093695C">
        <w:rPr>
          <w:szCs w:val="28"/>
        </w:rPr>
        <w:t>.</w:t>
      </w:r>
    </w:p>
    <w:p w14:paraId="53725724" w14:textId="0DF4F3B6" w:rsidR="000D7DAD" w:rsidRPr="0093695C" w:rsidRDefault="000D7DAD" w:rsidP="000D7DAD">
      <w:pPr>
        <w:pStyle w:val="a3"/>
        <w:spacing w:line="240" w:lineRule="auto"/>
        <w:ind w:left="0"/>
        <w:rPr>
          <w:szCs w:val="28"/>
        </w:rPr>
      </w:pPr>
      <w:r w:rsidRPr="0093695C">
        <w:rPr>
          <w:szCs w:val="28"/>
        </w:rPr>
        <w:t xml:space="preserve">9. </w:t>
      </w:r>
      <w:r w:rsidR="000C35E7" w:rsidRPr="0093695C">
        <w:rPr>
          <w:szCs w:val="28"/>
        </w:rPr>
        <w:t xml:space="preserve">Вабішчэвіч, </w:t>
      </w:r>
      <w:r w:rsidR="000C35E7" w:rsidRPr="00C347A6">
        <w:rPr>
          <w:szCs w:val="28"/>
        </w:rPr>
        <w:t>А.</w:t>
      </w:r>
      <w:r w:rsidR="009C7CAC" w:rsidRPr="00C347A6">
        <w:rPr>
          <w:szCs w:val="28"/>
        </w:rPr>
        <w:t> </w:t>
      </w:r>
      <w:r w:rsidR="000C35E7" w:rsidRPr="00C347A6">
        <w:rPr>
          <w:szCs w:val="28"/>
        </w:rPr>
        <w:t>М</w:t>
      </w:r>
      <w:r w:rsidR="000C35E7" w:rsidRPr="0093695C">
        <w:rPr>
          <w:szCs w:val="28"/>
        </w:rPr>
        <w:t xml:space="preserve">. Палітыка польскіх улад у галіне нацыянальна-культурнага жыцця на тэрыторыі Заходняй Беларусі (другая палова 1920-х – першая палова 1930-х гадоў) / </w:t>
      </w:r>
      <w:r w:rsidR="000C35E7" w:rsidRPr="00C347A6">
        <w:rPr>
          <w:szCs w:val="28"/>
        </w:rPr>
        <w:t>А.</w:t>
      </w:r>
      <w:r w:rsidR="00A34C98" w:rsidRPr="00C347A6">
        <w:rPr>
          <w:szCs w:val="28"/>
        </w:rPr>
        <w:t> </w:t>
      </w:r>
      <w:r w:rsidR="000C35E7" w:rsidRPr="00C347A6">
        <w:rPr>
          <w:szCs w:val="28"/>
        </w:rPr>
        <w:t>М</w:t>
      </w:r>
      <w:r w:rsidR="000C35E7" w:rsidRPr="0093695C">
        <w:rPr>
          <w:szCs w:val="28"/>
        </w:rPr>
        <w:t>. Вабішчэвіч // Национализм и концепция гражданского общества в Восточной Европ</w:t>
      </w:r>
      <w:r w:rsidR="000C35E7" w:rsidRPr="00C347A6">
        <w:rPr>
          <w:szCs w:val="28"/>
        </w:rPr>
        <w:t>е</w:t>
      </w:r>
      <w:r w:rsidR="00A34C98" w:rsidRPr="00C347A6">
        <w:rPr>
          <w:szCs w:val="28"/>
        </w:rPr>
        <w:t xml:space="preserve"> </w:t>
      </w:r>
      <w:r w:rsidR="000C35E7" w:rsidRPr="00C347A6">
        <w:rPr>
          <w:szCs w:val="28"/>
        </w:rPr>
        <w:t>:</w:t>
      </w:r>
      <w:r w:rsidR="000C35E7" w:rsidRPr="0093695C">
        <w:rPr>
          <w:szCs w:val="28"/>
        </w:rPr>
        <w:t xml:space="preserve"> сб. материалов </w:t>
      </w:r>
      <w:r w:rsidRPr="0093695C">
        <w:rPr>
          <w:szCs w:val="28"/>
          <w:lang w:val="en-US"/>
        </w:rPr>
        <w:t>IV </w:t>
      </w:r>
      <w:r w:rsidR="000C35E7" w:rsidRPr="0093695C">
        <w:rPr>
          <w:szCs w:val="28"/>
        </w:rPr>
        <w:t>междунар</w:t>
      </w:r>
      <w:r w:rsidRPr="0093695C">
        <w:rPr>
          <w:szCs w:val="28"/>
        </w:rPr>
        <w:t>.</w:t>
      </w:r>
      <w:r w:rsidR="000C35E7" w:rsidRPr="0093695C">
        <w:rPr>
          <w:szCs w:val="28"/>
        </w:rPr>
        <w:t xml:space="preserve"> Афанасьевских чтений “Социальные процессы: восточное</w:t>
      </w:r>
      <w:r w:rsidRPr="0093695C">
        <w:rPr>
          <w:szCs w:val="28"/>
        </w:rPr>
        <w:t>вропейский контекст”, Брест, 15</w:t>
      </w:r>
      <w:r w:rsidR="00A34C98" w:rsidRPr="00652899">
        <w:rPr>
          <w:szCs w:val="28"/>
        </w:rPr>
        <w:t>–</w:t>
      </w:r>
      <w:r w:rsidR="000C35E7" w:rsidRPr="0093695C">
        <w:rPr>
          <w:szCs w:val="28"/>
        </w:rPr>
        <w:t>16 дек</w:t>
      </w:r>
      <w:r w:rsidRPr="0093695C">
        <w:rPr>
          <w:szCs w:val="28"/>
        </w:rPr>
        <w:t>.</w:t>
      </w:r>
      <w:r w:rsidR="000C35E7" w:rsidRPr="0093695C">
        <w:rPr>
          <w:szCs w:val="28"/>
        </w:rPr>
        <w:t xml:space="preserve"> 2008 г. / БрГУ им. А.</w:t>
      </w:r>
      <w:r w:rsidRPr="0093695C">
        <w:rPr>
          <w:szCs w:val="28"/>
        </w:rPr>
        <w:t> </w:t>
      </w:r>
      <w:r w:rsidR="000C35E7" w:rsidRPr="0093695C">
        <w:rPr>
          <w:szCs w:val="28"/>
        </w:rPr>
        <w:t>С. Пушкин</w:t>
      </w:r>
      <w:r w:rsidR="000C35E7" w:rsidRPr="00652899">
        <w:rPr>
          <w:szCs w:val="28"/>
        </w:rPr>
        <w:t>а</w:t>
      </w:r>
      <w:r w:rsidR="00A34C98" w:rsidRPr="00652899">
        <w:rPr>
          <w:szCs w:val="28"/>
        </w:rPr>
        <w:t xml:space="preserve"> </w:t>
      </w:r>
      <w:r w:rsidR="000C35E7" w:rsidRPr="00652899">
        <w:rPr>
          <w:szCs w:val="28"/>
        </w:rPr>
        <w:t>;</w:t>
      </w:r>
      <w:r w:rsidR="000C35E7" w:rsidRPr="0093695C">
        <w:rPr>
          <w:szCs w:val="28"/>
        </w:rPr>
        <w:t xml:space="preserve"> под общ. ред. М.</w:t>
      </w:r>
      <w:r w:rsidRPr="0093695C">
        <w:rPr>
          <w:szCs w:val="28"/>
        </w:rPr>
        <w:t> </w:t>
      </w:r>
      <w:r w:rsidR="000C35E7" w:rsidRPr="0093695C">
        <w:rPr>
          <w:szCs w:val="28"/>
        </w:rPr>
        <w:t xml:space="preserve">Э. Чесновского. – Брест, 2009. – С. 144–151. – </w:t>
      </w:r>
      <w:r w:rsidR="00A34C98" w:rsidRPr="00652899">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"http://rep.brsu.by/handle/123456789/6886"</w:instrText>
      </w:r>
      <w:r w:rsidR="00000000">
        <w:fldChar w:fldCharType="separate"/>
      </w:r>
      <w:r w:rsidR="000C35E7" w:rsidRPr="0093695C">
        <w:rPr>
          <w:rStyle w:val="a4"/>
          <w:szCs w:val="28"/>
        </w:rPr>
        <w:t>http://rep.brsu.by/handle/123456789/6886</w:t>
      </w:r>
      <w:r w:rsidR="00000000">
        <w:rPr>
          <w:rStyle w:val="a4"/>
          <w:szCs w:val="28"/>
        </w:rPr>
        <w:fldChar w:fldCharType="end"/>
      </w:r>
      <w:r w:rsidR="000C35E7" w:rsidRPr="0093695C">
        <w:rPr>
          <w:szCs w:val="28"/>
        </w:rPr>
        <w:t>.</w:t>
      </w:r>
    </w:p>
    <w:p w14:paraId="583066FC" w14:textId="184C9BF7" w:rsidR="000D7DAD" w:rsidRPr="0093695C" w:rsidRDefault="000D7DAD" w:rsidP="000D7DAD">
      <w:pPr>
        <w:pStyle w:val="a3"/>
        <w:spacing w:line="240" w:lineRule="auto"/>
        <w:ind w:left="0"/>
        <w:rPr>
          <w:szCs w:val="28"/>
        </w:rPr>
      </w:pPr>
      <w:r w:rsidRPr="0093695C">
        <w:rPr>
          <w:szCs w:val="28"/>
        </w:rPr>
        <w:t xml:space="preserve">10. </w:t>
      </w:r>
      <w:r w:rsidR="000C35E7" w:rsidRPr="0093695C">
        <w:rPr>
          <w:szCs w:val="28"/>
        </w:rPr>
        <w:t xml:space="preserve">Вабішчэвіч, А. М. Паміж паланізацыяй і асіміляцыяй: этнакультурная сітуацыя ў Заходняй Беларусі ў другой палове 1930-х гадоў / А. М. Вабішчэвіч // </w:t>
      </w:r>
      <w:r w:rsidR="000C35E7" w:rsidRPr="00652899">
        <w:rPr>
          <w:szCs w:val="28"/>
        </w:rPr>
        <w:t>Беларус</w:t>
      </w:r>
      <w:r w:rsidR="00A34C98" w:rsidRPr="00652899">
        <w:rPr>
          <w:szCs w:val="28"/>
        </w:rPr>
        <w:t>кая</w:t>
      </w:r>
      <w:r w:rsidR="000C35E7" w:rsidRPr="0093695C">
        <w:rPr>
          <w:szCs w:val="28"/>
        </w:rPr>
        <w:t xml:space="preserve"> думка. – 2009. – № 7. – С. 66–71. – </w:t>
      </w:r>
      <w:r w:rsidR="00A34C98" w:rsidRPr="00652899">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"http://rep.brsu.by/handle/123456789/5123"</w:instrText>
      </w:r>
      <w:r w:rsidR="00000000">
        <w:fldChar w:fldCharType="separate"/>
      </w:r>
      <w:r w:rsidR="000C35E7" w:rsidRPr="0093695C">
        <w:rPr>
          <w:rStyle w:val="a4"/>
          <w:szCs w:val="28"/>
        </w:rPr>
        <w:t>http://rep.brsu.by/handle/123456789/5123</w:t>
      </w:r>
      <w:r w:rsidR="00000000">
        <w:rPr>
          <w:rStyle w:val="a4"/>
          <w:szCs w:val="28"/>
        </w:rPr>
        <w:fldChar w:fldCharType="end"/>
      </w:r>
      <w:r w:rsidR="000C35E7" w:rsidRPr="0093695C">
        <w:rPr>
          <w:szCs w:val="28"/>
        </w:rPr>
        <w:t>.</w:t>
      </w:r>
    </w:p>
    <w:p w14:paraId="770F0232" w14:textId="01927A82" w:rsidR="000D7DAD" w:rsidRPr="0093695C" w:rsidRDefault="000D7DAD" w:rsidP="000D7DAD">
      <w:pPr>
        <w:pStyle w:val="a3"/>
        <w:spacing w:line="240" w:lineRule="auto"/>
        <w:ind w:left="0"/>
        <w:rPr>
          <w:szCs w:val="28"/>
        </w:rPr>
      </w:pPr>
      <w:r w:rsidRPr="0093695C">
        <w:rPr>
          <w:szCs w:val="28"/>
        </w:rPr>
        <w:t xml:space="preserve">11. </w:t>
      </w:r>
      <w:r w:rsidR="000C35E7" w:rsidRPr="0093695C">
        <w:rPr>
          <w:szCs w:val="28"/>
        </w:rPr>
        <w:t>Вабішчэвіч, А. М. Планы польскіх улад па нацыянальна-культурнай асіміляцыі насельніцтва Палескага ваяводства (1921–1939 гг.) / А</w:t>
      </w:r>
      <w:r w:rsidR="00652899">
        <w:rPr>
          <w:szCs w:val="28"/>
        </w:rPr>
        <w:t>. М.</w:t>
      </w:r>
      <w:r w:rsidR="00652899">
        <w:rPr>
          <w:szCs w:val="28"/>
          <w:lang w:val="en-US"/>
        </w:rPr>
        <w:t> </w:t>
      </w:r>
      <w:r w:rsidR="000C35E7" w:rsidRPr="0093695C">
        <w:rPr>
          <w:szCs w:val="28"/>
        </w:rPr>
        <w:t>Вабішчэвіч // Вес</w:t>
      </w:r>
      <w:r w:rsidR="000C35E7" w:rsidRPr="00652899">
        <w:rPr>
          <w:szCs w:val="28"/>
        </w:rPr>
        <w:t>н</w:t>
      </w:r>
      <w:r w:rsidR="00A34C98" w:rsidRPr="00652899">
        <w:rPr>
          <w:szCs w:val="28"/>
        </w:rPr>
        <w:t>ік</w:t>
      </w:r>
      <w:r w:rsidR="000C35E7" w:rsidRPr="0093695C">
        <w:rPr>
          <w:szCs w:val="28"/>
        </w:rPr>
        <w:t xml:space="preserve"> Мазы</w:t>
      </w:r>
      <w:r w:rsidR="000C35E7" w:rsidRPr="00652899">
        <w:rPr>
          <w:szCs w:val="28"/>
        </w:rPr>
        <w:t>р</w:t>
      </w:r>
      <w:r w:rsidR="00A34C98" w:rsidRPr="00652899">
        <w:rPr>
          <w:szCs w:val="28"/>
        </w:rPr>
        <w:t>скага</w:t>
      </w:r>
      <w:r w:rsidR="000C35E7" w:rsidRPr="0093695C">
        <w:rPr>
          <w:szCs w:val="28"/>
        </w:rPr>
        <w:t xml:space="preserve"> дзярж</w:t>
      </w:r>
      <w:r w:rsidR="00A34C98" w:rsidRPr="00652899">
        <w:rPr>
          <w:szCs w:val="28"/>
        </w:rPr>
        <w:t>аўнага</w:t>
      </w:r>
      <w:r w:rsidR="000C35E7" w:rsidRPr="0093695C">
        <w:rPr>
          <w:szCs w:val="28"/>
        </w:rPr>
        <w:t xml:space="preserve"> </w:t>
      </w:r>
      <w:r w:rsidR="000C35E7" w:rsidRPr="00652899">
        <w:rPr>
          <w:szCs w:val="28"/>
        </w:rPr>
        <w:t>пед</w:t>
      </w:r>
      <w:r w:rsidR="00A34C98" w:rsidRPr="00652899">
        <w:rPr>
          <w:szCs w:val="28"/>
        </w:rPr>
        <w:t>агагічнага</w:t>
      </w:r>
      <w:r w:rsidR="000C35E7" w:rsidRPr="00652899">
        <w:rPr>
          <w:szCs w:val="28"/>
        </w:rPr>
        <w:t xml:space="preserve"> </w:t>
      </w:r>
      <w:r w:rsidR="00A34C98" w:rsidRPr="00652899">
        <w:rPr>
          <w:szCs w:val="28"/>
        </w:rPr>
        <w:t>ў</w:t>
      </w:r>
      <w:r w:rsidR="000C35E7" w:rsidRPr="00652899">
        <w:rPr>
          <w:szCs w:val="28"/>
        </w:rPr>
        <w:t>н</w:t>
      </w:r>
      <w:r w:rsidR="00A34C98" w:rsidRPr="00652899">
        <w:rPr>
          <w:szCs w:val="28"/>
        </w:rPr>
        <w:t>іверсітэ</w:t>
      </w:r>
      <w:r w:rsidR="000C35E7" w:rsidRPr="0093695C">
        <w:rPr>
          <w:szCs w:val="28"/>
        </w:rPr>
        <w:t>та імя І.</w:t>
      </w:r>
      <w:r w:rsidRPr="0093695C">
        <w:rPr>
          <w:szCs w:val="28"/>
        </w:rPr>
        <w:t> </w:t>
      </w:r>
      <w:r w:rsidR="000C35E7" w:rsidRPr="0093695C">
        <w:rPr>
          <w:szCs w:val="28"/>
        </w:rPr>
        <w:t xml:space="preserve">П. Шамякіна. – 2008. – № 1. – С. 45–49. – </w:t>
      </w:r>
      <w:r w:rsidR="00A34C98" w:rsidRPr="00652899">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"http://rep.brsu.by/handle/123456789/5800"</w:instrText>
      </w:r>
      <w:r w:rsidR="00000000">
        <w:fldChar w:fldCharType="separate"/>
      </w:r>
      <w:r w:rsidR="000C35E7" w:rsidRPr="0093695C">
        <w:rPr>
          <w:rStyle w:val="a4"/>
          <w:szCs w:val="28"/>
        </w:rPr>
        <w:t>http://rep.brsu.by/handle/123456789/5800</w:t>
      </w:r>
      <w:r w:rsidR="00000000">
        <w:rPr>
          <w:rStyle w:val="a4"/>
          <w:szCs w:val="28"/>
        </w:rPr>
        <w:fldChar w:fldCharType="end"/>
      </w:r>
      <w:r w:rsidR="000C35E7" w:rsidRPr="0093695C">
        <w:rPr>
          <w:szCs w:val="28"/>
        </w:rPr>
        <w:t>.</w:t>
      </w:r>
      <w:r w:rsidR="00A34C98">
        <w:rPr>
          <w:szCs w:val="28"/>
        </w:rPr>
        <w:t xml:space="preserve"> </w:t>
      </w:r>
    </w:p>
    <w:p w14:paraId="6C11CF4D" w14:textId="7673F254" w:rsidR="000D7DAD" w:rsidRPr="0093695C" w:rsidRDefault="000D7DAD" w:rsidP="000D7DAD">
      <w:pPr>
        <w:pStyle w:val="a3"/>
        <w:spacing w:line="240" w:lineRule="auto"/>
        <w:ind w:left="0"/>
        <w:rPr>
          <w:szCs w:val="28"/>
        </w:rPr>
      </w:pPr>
      <w:r w:rsidRPr="0093695C">
        <w:rPr>
          <w:szCs w:val="28"/>
        </w:rPr>
        <w:t xml:space="preserve">12. </w:t>
      </w:r>
      <w:r w:rsidR="000C35E7" w:rsidRPr="0093695C">
        <w:rPr>
          <w:szCs w:val="28"/>
        </w:rPr>
        <w:t>Вабішчэвіч, А. М. Этнакультурныя адносіны ў Заходняй Беларусі (1921–1939 гг.)</w:t>
      </w:r>
      <w:r w:rsidR="00652899" w:rsidRPr="00652899">
        <w:rPr>
          <w:szCs w:val="28"/>
        </w:rPr>
        <w:t xml:space="preserve"> </w:t>
      </w:r>
      <w:r w:rsidR="000C35E7" w:rsidRPr="0093695C">
        <w:rPr>
          <w:szCs w:val="28"/>
        </w:rPr>
        <w:t>/ А. М. Вабішчэвіч // Восень 1939 года ў гістарычным лёсе Беларусі</w:t>
      </w:r>
      <w:r w:rsidRPr="0093695C">
        <w:rPr>
          <w:szCs w:val="28"/>
        </w:rPr>
        <w:t xml:space="preserve"> </w:t>
      </w:r>
      <w:r w:rsidR="000C35E7" w:rsidRPr="0093695C">
        <w:rPr>
          <w:szCs w:val="28"/>
        </w:rPr>
        <w:t>: матэрыялы Міжнар. навук.-практ. канф.</w:t>
      </w:r>
      <w:r w:rsidRPr="0093695C">
        <w:rPr>
          <w:szCs w:val="28"/>
        </w:rPr>
        <w:t xml:space="preserve">, </w:t>
      </w:r>
      <w:r w:rsidR="000C35E7" w:rsidRPr="0093695C">
        <w:rPr>
          <w:szCs w:val="28"/>
        </w:rPr>
        <w:t>Мінск, 24 верас</w:t>
      </w:r>
      <w:r w:rsidRPr="0093695C">
        <w:rPr>
          <w:szCs w:val="28"/>
        </w:rPr>
        <w:t xml:space="preserve">. </w:t>
      </w:r>
      <w:r w:rsidR="000C35E7" w:rsidRPr="0093695C">
        <w:rPr>
          <w:szCs w:val="28"/>
        </w:rPr>
        <w:t xml:space="preserve">2009 г. / рэдкал.: </w:t>
      </w:r>
      <w:r w:rsidR="000C35E7" w:rsidRPr="00652899">
        <w:rPr>
          <w:szCs w:val="28"/>
        </w:rPr>
        <w:t>А.</w:t>
      </w:r>
      <w:r w:rsidR="00A34C98" w:rsidRPr="00652899">
        <w:rPr>
          <w:szCs w:val="28"/>
        </w:rPr>
        <w:t> </w:t>
      </w:r>
      <w:r w:rsidR="000C35E7" w:rsidRPr="00652899">
        <w:rPr>
          <w:szCs w:val="28"/>
        </w:rPr>
        <w:t>А.</w:t>
      </w:r>
      <w:r w:rsidR="000C35E7" w:rsidRPr="0093695C">
        <w:rPr>
          <w:szCs w:val="28"/>
        </w:rPr>
        <w:t xml:space="preserve"> Каваленя (гал. рэд.) [і інш.]. – </w:t>
      </w:r>
      <w:r w:rsidR="000C35E7" w:rsidRPr="00652899">
        <w:rPr>
          <w:szCs w:val="28"/>
        </w:rPr>
        <w:t>М</w:t>
      </w:r>
      <w:r w:rsidR="00A34C98" w:rsidRPr="00652899">
        <w:rPr>
          <w:szCs w:val="28"/>
        </w:rPr>
        <w:t>н.</w:t>
      </w:r>
      <w:r w:rsidR="00A34C98">
        <w:rPr>
          <w:szCs w:val="28"/>
        </w:rPr>
        <w:t xml:space="preserve"> </w:t>
      </w:r>
      <w:r w:rsidR="000C35E7" w:rsidRPr="0093695C">
        <w:rPr>
          <w:szCs w:val="28"/>
        </w:rPr>
        <w:t xml:space="preserve">: </w:t>
      </w:r>
      <w:r w:rsidR="000C35E7" w:rsidRPr="00652899">
        <w:rPr>
          <w:szCs w:val="28"/>
        </w:rPr>
        <w:t>Бел.</w:t>
      </w:r>
      <w:r w:rsidR="000C35E7" w:rsidRPr="0093695C">
        <w:rPr>
          <w:szCs w:val="28"/>
        </w:rPr>
        <w:t xml:space="preserve"> навука, 2010. – С. 66–72. – </w:t>
      </w:r>
      <w:r w:rsidR="00A34C98" w:rsidRPr="00652899">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"http://rep.brsu.by/handle/123456789/6253"</w:instrText>
      </w:r>
      <w:r w:rsidR="00000000">
        <w:fldChar w:fldCharType="separate"/>
      </w:r>
      <w:r w:rsidR="000C35E7" w:rsidRPr="0093695C">
        <w:rPr>
          <w:rStyle w:val="a4"/>
          <w:szCs w:val="28"/>
        </w:rPr>
        <w:t>http://rep.brsu.by/handle/123456789/6253</w:t>
      </w:r>
      <w:r w:rsidR="00000000">
        <w:rPr>
          <w:rStyle w:val="a4"/>
          <w:szCs w:val="28"/>
        </w:rPr>
        <w:fldChar w:fldCharType="end"/>
      </w:r>
      <w:r w:rsidR="000C35E7" w:rsidRPr="0093695C">
        <w:rPr>
          <w:szCs w:val="28"/>
        </w:rPr>
        <w:t>.</w:t>
      </w:r>
    </w:p>
    <w:p w14:paraId="364EC9EE" w14:textId="0C7FFCC8" w:rsidR="003E2C3C" w:rsidRPr="0093695C" w:rsidRDefault="003E2C3C" w:rsidP="003E2C3C">
      <w:pPr>
        <w:pStyle w:val="a3"/>
        <w:spacing w:line="240" w:lineRule="auto"/>
        <w:ind w:left="0"/>
        <w:rPr>
          <w:szCs w:val="28"/>
        </w:rPr>
      </w:pPr>
      <w:r w:rsidRPr="0093695C">
        <w:rPr>
          <w:szCs w:val="28"/>
        </w:rPr>
        <w:t xml:space="preserve">13. </w:t>
      </w:r>
      <w:r w:rsidR="000C35E7" w:rsidRPr="0093695C">
        <w:rPr>
          <w:szCs w:val="28"/>
        </w:rPr>
        <w:t>Вабішчэвіч, А. М. Этнапалітычныя працэсы ў заходнебеларускім рэгіёне ў 1921–1939</w:t>
      </w:r>
      <w:r w:rsidRPr="0093695C">
        <w:rPr>
          <w:szCs w:val="28"/>
        </w:rPr>
        <w:t xml:space="preserve"> гг.</w:t>
      </w:r>
      <w:r w:rsidR="000C35E7" w:rsidRPr="0093695C">
        <w:rPr>
          <w:szCs w:val="28"/>
        </w:rPr>
        <w:t>: канцэптуальныя п</w:t>
      </w:r>
      <w:r w:rsidR="00652899">
        <w:rPr>
          <w:szCs w:val="28"/>
        </w:rPr>
        <w:t xml:space="preserve">азіцыі ў вывучэнні праблематыкі </w:t>
      </w:r>
      <w:r w:rsidR="000C35E7" w:rsidRPr="0093695C">
        <w:rPr>
          <w:szCs w:val="28"/>
        </w:rPr>
        <w:t xml:space="preserve">/ А. М. Вабішчэвіч // </w:t>
      </w:r>
      <w:r w:rsidR="000C35E7" w:rsidRPr="00652899">
        <w:rPr>
          <w:szCs w:val="28"/>
        </w:rPr>
        <w:t>Вучон</w:t>
      </w:r>
      <w:r w:rsidR="00A34C98" w:rsidRPr="00652899">
        <w:rPr>
          <w:szCs w:val="28"/>
        </w:rPr>
        <w:t xml:space="preserve">ыя </w:t>
      </w:r>
      <w:r w:rsidRPr="00652899">
        <w:rPr>
          <w:szCs w:val="28"/>
        </w:rPr>
        <w:t>з</w:t>
      </w:r>
      <w:r w:rsidR="000C35E7" w:rsidRPr="00652899">
        <w:rPr>
          <w:szCs w:val="28"/>
        </w:rPr>
        <w:t>ап</w:t>
      </w:r>
      <w:r w:rsidR="00A34C98" w:rsidRPr="00652899">
        <w:rPr>
          <w:szCs w:val="28"/>
        </w:rPr>
        <w:t>іскі</w:t>
      </w:r>
      <w:r w:rsidR="000C35E7" w:rsidRPr="0093695C">
        <w:rPr>
          <w:szCs w:val="28"/>
        </w:rPr>
        <w:t xml:space="preserve"> БрДУ імя А.</w:t>
      </w:r>
      <w:r w:rsidRPr="0093695C">
        <w:rPr>
          <w:szCs w:val="28"/>
        </w:rPr>
        <w:t> </w:t>
      </w:r>
      <w:r w:rsidR="000C35E7" w:rsidRPr="0093695C">
        <w:rPr>
          <w:szCs w:val="28"/>
        </w:rPr>
        <w:t>С. Пушкіна</w:t>
      </w:r>
      <w:r w:rsidR="00A34C98" w:rsidRPr="00652899">
        <w:rPr>
          <w:szCs w:val="28"/>
        </w:rPr>
        <w:t>. –</w:t>
      </w:r>
      <w:r w:rsidR="000C35E7" w:rsidRPr="00652899">
        <w:rPr>
          <w:szCs w:val="28"/>
        </w:rPr>
        <w:t xml:space="preserve"> 2014.</w:t>
      </w:r>
      <w:r w:rsidR="000C35E7" w:rsidRPr="0093695C">
        <w:rPr>
          <w:szCs w:val="28"/>
        </w:rPr>
        <w:t xml:space="preserve"> – С. 228–233. – </w:t>
      </w:r>
      <w:r w:rsidR="00A34C98" w:rsidRPr="007452AE">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"http://rep.brsu.by/handle/123456789/6321"</w:instrText>
      </w:r>
      <w:r w:rsidR="00000000">
        <w:fldChar w:fldCharType="separate"/>
      </w:r>
      <w:r w:rsidR="000C35E7" w:rsidRPr="0093695C">
        <w:rPr>
          <w:rStyle w:val="a4"/>
          <w:szCs w:val="28"/>
        </w:rPr>
        <w:t>http://rep.brsu.by/handle/123456789/6321</w:t>
      </w:r>
      <w:r w:rsidR="00000000">
        <w:rPr>
          <w:rStyle w:val="a4"/>
          <w:szCs w:val="28"/>
        </w:rPr>
        <w:fldChar w:fldCharType="end"/>
      </w:r>
      <w:r w:rsidR="000C35E7" w:rsidRPr="0093695C">
        <w:rPr>
          <w:szCs w:val="28"/>
        </w:rPr>
        <w:t>.</w:t>
      </w:r>
    </w:p>
    <w:p w14:paraId="2A19EFB9" w14:textId="234B3134" w:rsidR="003E2C3C" w:rsidRPr="0093695C" w:rsidRDefault="003E2C3C" w:rsidP="003E2C3C">
      <w:pPr>
        <w:pStyle w:val="a3"/>
        <w:spacing w:line="240" w:lineRule="auto"/>
        <w:ind w:left="0"/>
        <w:rPr>
          <w:szCs w:val="28"/>
        </w:rPr>
      </w:pPr>
      <w:r w:rsidRPr="0093695C">
        <w:rPr>
          <w:szCs w:val="28"/>
        </w:rPr>
        <w:lastRenderedPageBreak/>
        <w:t xml:space="preserve">14. </w:t>
      </w:r>
      <w:r w:rsidR="000C35E7" w:rsidRPr="0093695C">
        <w:rPr>
          <w:szCs w:val="28"/>
        </w:rPr>
        <w:t>Вабищевич, А. Н. «Доллары пришлём через Соню…»: советский фактор в жизни западных белорусов до 1939</w:t>
      </w:r>
      <w:r w:rsidRPr="0093695C">
        <w:rPr>
          <w:szCs w:val="28"/>
        </w:rPr>
        <w:t xml:space="preserve"> года / А. Н. </w:t>
      </w:r>
      <w:r w:rsidR="000C35E7" w:rsidRPr="0093695C">
        <w:rPr>
          <w:szCs w:val="28"/>
        </w:rPr>
        <w:t xml:space="preserve">Вабищевич // Родина. – 2009. – № 8. – С. 30–33. – </w:t>
      </w:r>
      <w:r w:rsidR="00A34C98" w:rsidRPr="007452AE">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"http://rep.brsu.by/handle/123456789/5781"</w:instrText>
      </w:r>
      <w:r w:rsidR="00000000">
        <w:fldChar w:fldCharType="separate"/>
      </w:r>
      <w:r w:rsidR="000C35E7" w:rsidRPr="0093695C">
        <w:rPr>
          <w:rStyle w:val="a4"/>
          <w:szCs w:val="28"/>
        </w:rPr>
        <w:t>http://rep.brsu.by/handle/123456789/5781</w:t>
      </w:r>
      <w:r w:rsidR="00000000">
        <w:rPr>
          <w:rStyle w:val="a4"/>
          <w:szCs w:val="28"/>
        </w:rPr>
        <w:fldChar w:fldCharType="end"/>
      </w:r>
      <w:r w:rsidR="000C35E7" w:rsidRPr="0093695C">
        <w:rPr>
          <w:szCs w:val="28"/>
        </w:rPr>
        <w:t>.</w:t>
      </w:r>
    </w:p>
    <w:p w14:paraId="488E8598" w14:textId="34717AA5" w:rsidR="003E2C3C" w:rsidRPr="0093695C" w:rsidRDefault="003E2C3C" w:rsidP="003E2C3C">
      <w:pPr>
        <w:pStyle w:val="a3"/>
        <w:spacing w:line="240" w:lineRule="auto"/>
        <w:ind w:left="0"/>
        <w:rPr>
          <w:szCs w:val="28"/>
        </w:rPr>
      </w:pPr>
      <w:r w:rsidRPr="0093695C">
        <w:rPr>
          <w:szCs w:val="28"/>
        </w:rPr>
        <w:t xml:space="preserve">15. </w:t>
      </w:r>
      <w:r w:rsidR="000C35E7" w:rsidRPr="0093695C">
        <w:rPr>
          <w:szCs w:val="28"/>
        </w:rPr>
        <w:t>Вабищевич, А. Н. Западная Белоруссия / А. Н. Вабищевич // Республика Беларусь : энцикл</w:t>
      </w:r>
      <w:r w:rsidR="00C34AF1" w:rsidRPr="0093695C">
        <w:rPr>
          <w:szCs w:val="28"/>
        </w:rPr>
        <w:t>опед</w:t>
      </w:r>
      <w:proofErr w:type="spellStart"/>
      <w:r w:rsidR="00C34AF1" w:rsidRPr="0093695C">
        <w:rPr>
          <w:szCs w:val="28"/>
          <w:lang w:val="ru-RU"/>
        </w:rPr>
        <w:t>ия</w:t>
      </w:r>
      <w:proofErr w:type="spellEnd"/>
      <w:r w:rsidR="000C35E7" w:rsidRPr="0093695C">
        <w:rPr>
          <w:szCs w:val="28"/>
        </w:rPr>
        <w:t xml:space="preserve"> : в 6 т. – </w:t>
      </w:r>
      <w:r w:rsidR="000C35E7" w:rsidRPr="007452AE">
        <w:rPr>
          <w:szCs w:val="28"/>
        </w:rPr>
        <w:t>М</w:t>
      </w:r>
      <w:r w:rsidR="00A34C98" w:rsidRPr="007452AE">
        <w:rPr>
          <w:szCs w:val="28"/>
        </w:rPr>
        <w:t>н.</w:t>
      </w:r>
      <w:r w:rsidR="00C34AF1" w:rsidRPr="0093695C">
        <w:rPr>
          <w:szCs w:val="28"/>
        </w:rPr>
        <w:t xml:space="preserve"> : БелЭн, 2005. – Т. 1. – С. </w:t>
      </w:r>
      <w:r w:rsidR="000C35E7" w:rsidRPr="0093695C">
        <w:rPr>
          <w:szCs w:val="28"/>
        </w:rPr>
        <w:t>314–325.</w:t>
      </w:r>
    </w:p>
    <w:p w14:paraId="1679825B" w14:textId="21959097" w:rsidR="008354CF" w:rsidRPr="00A76F7C" w:rsidRDefault="003E2C3C" w:rsidP="008354CF">
      <w:pPr>
        <w:spacing w:after="0" w:line="240" w:lineRule="auto"/>
        <w:ind w:firstLine="709"/>
        <w:jc w:val="both"/>
        <w:rPr>
          <w:rFonts w:ascii="Times New Roman" w:eastAsia="Calibri" w:hAnsi="Times New Roman" w:cs="Times New Roman"/>
          <w:sz w:val="28"/>
          <w:szCs w:val="28"/>
          <w:lang w:val="be-BY"/>
        </w:rPr>
      </w:pPr>
      <w:r w:rsidRPr="0093695C">
        <w:rPr>
          <w:rFonts w:ascii="Times New Roman" w:hAnsi="Times New Roman" w:cs="Times New Roman"/>
          <w:sz w:val="28"/>
          <w:szCs w:val="28"/>
        </w:rPr>
        <w:t xml:space="preserve">16. </w:t>
      </w:r>
      <w:proofErr w:type="spellStart"/>
      <w:r w:rsidR="008354CF" w:rsidRPr="00A76F7C">
        <w:rPr>
          <w:rFonts w:ascii="Times New Roman" w:eastAsia="Calibri" w:hAnsi="Times New Roman" w:cs="Times New Roman"/>
          <w:sz w:val="28"/>
          <w:szCs w:val="28"/>
        </w:rPr>
        <w:t>Вабищевич</w:t>
      </w:r>
      <w:proofErr w:type="spellEnd"/>
      <w:r w:rsidR="008354CF" w:rsidRPr="00A76F7C">
        <w:rPr>
          <w:rFonts w:ascii="Times New Roman" w:eastAsia="Calibri" w:hAnsi="Times New Roman" w:cs="Times New Roman"/>
          <w:sz w:val="28"/>
          <w:szCs w:val="28"/>
        </w:rPr>
        <w:t xml:space="preserve">, А. Н. Общественно-культурная деятельность этноконфессиональных общностей Полесского воеводства в 1921–1939 гг. / А. Н. </w:t>
      </w:r>
      <w:proofErr w:type="spellStart"/>
      <w:r w:rsidR="008354CF" w:rsidRPr="00A76F7C">
        <w:rPr>
          <w:rFonts w:ascii="Times New Roman" w:eastAsia="Calibri" w:hAnsi="Times New Roman" w:cs="Times New Roman"/>
          <w:sz w:val="28"/>
          <w:szCs w:val="28"/>
        </w:rPr>
        <w:t>Вабищевич</w:t>
      </w:r>
      <w:proofErr w:type="spellEnd"/>
      <w:r w:rsidR="008354CF" w:rsidRPr="00A76F7C">
        <w:rPr>
          <w:rFonts w:ascii="Times New Roman" w:eastAsia="Calibri" w:hAnsi="Times New Roman" w:cs="Times New Roman"/>
          <w:sz w:val="28"/>
          <w:szCs w:val="28"/>
        </w:rPr>
        <w:t xml:space="preserve"> // </w:t>
      </w:r>
      <w:r w:rsidR="008354CF" w:rsidRPr="00A76F7C">
        <w:rPr>
          <w:rFonts w:ascii="Times New Roman" w:eastAsia="Calibri" w:hAnsi="Times New Roman" w:cs="Times New Roman"/>
          <w:sz w:val="28"/>
          <w:szCs w:val="28"/>
          <w:lang w:val="be-BY"/>
        </w:rPr>
        <w:t xml:space="preserve">Этнокультурные процессы Западного Полесья (Брестчины) в прошлом и настоящем. – </w:t>
      </w:r>
      <w:r w:rsidR="008354CF" w:rsidRPr="007452AE">
        <w:rPr>
          <w:rFonts w:ascii="Times New Roman" w:eastAsia="Calibri" w:hAnsi="Times New Roman" w:cs="Times New Roman"/>
          <w:sz w:val="28"/>
          <w:szCs w:val="28"/>
          <w:lang w:val="be-BY"/>
        </w:rPr>
        <w:t>М</w:t>
      </w:r>
      <w:r w:rsidR="00A34C98" w:rsidRPr="007452AE">
        <w:rPr>
          <w:rFonts w:ascii="Times New Roman" w:eastAsia="Calibri" w:hAnsi="Times New Roman" w:cs="Times New Roman"/>
          <w:sz w:val="28"/>
          <w:szCs w:val="28"/>
          <w:lang w:val="be-BY"/>
        </w:rPr>
        <w:t>н.</w:t>
      </w:r>
      <w:r w:rsidR="008354CF" w:rsidRPr="00A76F7C">
        <w:rPr>
          <w:rFonts w:ascii="Times New Roman" w:eastAsia="Calibri" w:hAnsi="Times New Roman" w:cs="Times New Roman"/>
          <w:sz w:val="28"/>
          <w:szCs w:val="28"/>
          <w:lang w:val="be-BY"/>
        </w:rPr>
        <w:t xml:space="preserve"> : </w:t>
      </w:r>
      <w:r w:rsidR="008354CF" w:rsidRPr="007452AE">
        <w:rPr>
          <w:rFonts w:ascii="Times New Roman" w:eastAsia="Calibri" w:hAnsi="Times New Roman" w:cs="Times New Roman"/>
          <w:sz w:val="28"/>
          <w:szCs w:val="28"/>
          <w:lang w:val="be-BY"/>
        </w:rPr>
        <w:t>Бел.</w:t>
      </w:r>
      <w:r w:rsidR="008354CF" w:rsidRPr="00A76F7C">
        <w:rPr>
          <w:rFonts w:ascii="Times New Roman" w:eastAsia="Calibri" w:hAnsi="Times New Roman" w:cs="Times New Roman"/>
          <w:sz w:val="28"/>
          <w:szCs w:val="28"/>
          <w:lang w:val="be-BY"/>
        </w:rPr>
        <w:t xml:space="preserve"> навука, 2020. – С. 276–357.</w:t>
      </w:r>
    </w:p>
    <w:p w14:paraId="3C807152" w14:textId="1E0F5598" w:rsidR="003E2C3C" w:rsidRPr="0093695C" w:rsidRDefault="008354CF" w:rsidP="003E2C3C">
      <w:pPr>
        <w:pStyle w:val="a3"/>
        <w:spacing w:line="240" w:lineRule="auto"/>
        <w:ind w:left="0"/>
        <w:rPr>
          <w:szCs w:val="28"/>
        </w:rPr>
      </w:pPr>
      <w:r w:rsidRPr="0093695C">
        <w:rPr>
          <w:szCs w:val="28"/>
        </w:rPr>
        <w:t xml:space="preserve">17. </w:t>
      </w:r>
      <w:r w:rsidR="000C35E7" w:rsidRPr="0093695C">
        <w:rPr>
          <w:szCs w:val="28"/>
        </w:rPr>
        <w:t xml:space="preserve">Вабищевич, А. Н. Этнокультурное положение и этнополитические отношения на западнобелорусских землях накануне сентября 1939 года </w:t>
      </w:r>
      <w:r w:rsidR="007452AE">
        <w:rPr>
          <w:szCs w:val="28"/>
        </w:rPr>
        <w:t>/ А. Н. </w:t>
      </w:r>
      <w:r w:rsidR="000C35E7" w:rsidRPr="0093695C">
        <w:rPr>
          <w:szCs w:val="28"/>
        </w:rPr>
        <w:t>Вабищевич // Западная Белоруссия и Западная Украина в 1939–1941 г</w:t>
      </w:r>
      <w:r w:rsidR="000C35E7" w:rsidRPr="007452AE">
        <w:rPr>
          <w:szCs w:val="28"/>
        </w:rPr>
        <w:t>г.:</w:t>
      </w:r>
      <w:r w:rsidR="000C35E7" w:rsidRPr="0093695C">
        <w:rPr>
          <w:szCs w:val="28"/>
        </w:rPr>
        <w:t xml:space="preserve"> люди, события, док</w:t>
      </w:r>
      <w:r w:rsidR="00C34AF1" w:rsidRPr="0093695C">
        <w:rPr>
          <w:szCs w:val="28"/>
        </w:rPr>
        <w:t>ументы. – СПб. : Алетейя, 2011.</w:t>
      </w:r>
      <w:r w:rsidR="00C34AF1" w:rsidRPr="0093695C">
        <w:rPr>
          <w:szCs w:val="28"/>
          <w:lang w:val="ru-RU"/>
        </w:rPr>
        <w:t> </w:t>
      </w:r>
      <w:r w:rsidR="000C35E7" w:rsidRPr="0093695C">
        <w:rPr>
          <w:szCs w:val="28"/>
        </w:rPr>
        <w:t xml:space="preserve">– С. 7–25. – </w:t>
      </w:r>
      <w:r w:rsidR="00A34C98" w:rsidRPr="007452AE">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"http://rep.brsu.by/handle/123456789/6962"</w:instrText>
      </w:r>
      <w:r w:rsidR="00000000">
        <w:fldChar w:fldCharType="separate"/>
      </w:r>
      <w:r w:rsidR="000C35E7" w:rsidRPr="0093695C">
        <w:rPr>
          <w:rStyle w:val="a4"/>
          <w:szCs w:val="28"/>
        </w:rPr>
        <w:t>http://rep.brsu.by/handle/123456789/6962</w:t>
      </w:r>
      <w:r w:rsidR="00000000">
        <w:rPr>
          <w:rStyle w:val="a4"/>
          <w:szCs w:val="28"/>
        </w:rPr>
        <w:fldChar w:fldCharType="end"/>
      </w:r>
      <w:r w:rsidR="000C35E7" w:rsidRPr="0093695C">
        <w:rPr>
          <w:szCs w:val="28"/>
        </w:rPr>
        <w:t>.</w:t>
      </w:r>
    </w:p>
    <w:p w14:paraId="549D04AB" w14:textId="7A51A9E5" w:rsidR="003E2C3C" w:rsidRPr="0093695C" w:rsidRDefault="008354CF" w:rsidP="00C8500B">
      <w:pPr>
        <w:pStyle w:val="a3"/>
        <w:spacing w:line="240" w:lineRule="auto"/>
        <w:ind w:left="0"/>
        <w:rPr>
          <w:szCs w:val="28"/>
        </w:rPr>
      </w:pPr>
      <w:r w:rsidRPr="0093695C">
        <w:rPr>
          <w:szCs w:val="28"/>
        </w:rPr>
        <w:t>18</w:t>
      </w:r>
      <w:r w:rsidR="003E2C3C" w:rsidRPr="0093695C">
        <w:rPr>
          <w:szCs w:val="28"/>
        </w:rPr>
        <w:t xml:space="preserve">. </w:t>
      </w:r>
      <w:r w:rsidR="000C35E7" w:rsidRPr="0093695C">
        <w:rPr>
          <w:szCs w:val="28"/>
        </w:rPr>
        <w:t>Вабищевич, А. Н. Этнокультурные взаимоотношения на западнобелорусских землях в 1921–193</w:t>
      </w:r>
      <w:r w:rsidR="003E2C3C" w:rsidRPr="0093695C">
        <w:rPr>
          <w:szCs w:val="28"/>
        </w:rPr>
        <w:t>9 гг. / А. Н. </w:t>
      </w:r>
      <w:r w:rsidR="000C35E7" w:rsidRPr="0093695C">
        <w:rPr>
          <w:szCs w:val="28"/>
        </w:rPr>
        <w:t>Вабищевич // Этнокультурная идентичность народов Украины, Белоруссии и Польши: механизмы формиров</w:t>
      </w:r>
      <w:r w:rsidR="003E2C3C" w:rsidRPr="0093695C">
        <w:rPr>
          <w:szCs w:val="28"/>
        </w:rPr>
        <w:t>ания и способы проявления. – М. </w:t>
      </w:r>
      <w:r w:rsidR="000C35E7" w:rsidRPr="0093695C">
        <w:rPr>
          <w:szCs w:val="28"/>
        </w:rPr>
        <w:t>: Ин</w:t>
      </w:r>
      <w:r w:rsidR="003E2C3C" w:rsidRPr="0093695C">
        <w:rPr>
          <w:szCs w:val="28"/>
        </w:rPr>
        <w:t>-</w:t>
      </w:r>
      <w:r w:rsidR="000C35E7" w:rsidRPr="0093695C">
        <w:rPr>
          <w:szCs w:val="28"/>
        </w:rPr>
        <w:t xml:space="preserve">т славяноведения, 2011. – С. 293–310. – </w:t>
      </w:r>
      <w:r w:rsidR="00A34C98" w:rsidRPr="007452AE">
        <w:rPr>
          <w:rFonts w:eastAsia="Times New Roman"/>
          <w:szCs w:val="28"/>
          <w:lang w:val="en-US" w:eastAsia="ru-RU"/>
        </w:rPr>
        <w:t>URL</w:t>
      </w:r>
      <w:r w:rsidR="000C35E7" w:rsidRPr="0093695C">
        <w:rPr>
          <w:szCs w:val="28"/>
        </w:rPr>
        <w:t xml:space="preserve">: </w:t>
      </w:r>
      <w:r w:rsidR="00000000">
        <w:fldChar w:fldCharType="begin"/>
      </w:r>
      <w:r w:rsidR="00000000">
        <w:instrText>HYPERLINK "http://rep.brsu.by/handle/123456789/6951"</w:instrText>
      </w:r>
      <w:r w:rsidR="00000000">
        <w:fldChar w:fldCharType="separate"/>
      </w:r>
      <w:r w:rsidR="000C35E7" w:rsidRPr="0093695C">
        <w:rPr>
          <w:rStyle w:val="a4"/>
          <w:szCs w:val="28"/>
        </w:rPr>
        <w:t>http://rep.brsu.by/handle/123456789/6951</w:t>
      </w:r>
      <w:r w:rsidR="00000000">
        <w:rPr>
          <w:rStyle w:val="a4"/>
          <w:szCs w:val="28"/>
        </w:rPr>
        <w:fldChar w:fldCharType="end"/>
      </w:r>
      <w:r w:rsidR="000C35E7" w:rsidRPr="0093695C">
        <w:rPr>
          <w:szCs w:val="28"/>
        </w:rPr>
        <w:t>.</w:t>
      </w:r>
    </w:p>
    <w:p w14:paraId="08FF41D5" w14:textId="3DCBF4D6" w:rsidR="00C8500B" w:rsidRPr="0093695C" w:rsidRDefault="008354CF" w:rsidP="00C8500B">
      <w:pPr>
        <w:pStyle w:val="a3"/>
        <w:spacing w:line="240" w:lineRule="auto"/>
        <w:ind w:left="0"/>
        <w:rPr>
          <w:szCs w:val="28"/>
        </w:rPr>
      </w:pPr>
      <w:r w:rsidRPr="0093695C">
        <w:rPr>
          <w:szCs w:val="28"/>
        </w:rPr>
        <w:t>19</w:t>
      </w:r>
      <w:r w:rsidR="003E2C3C" w:rsidRPr="0093695C">
        <w:rPr>
          <w:szCs w:val="28"/>
        </w:rPr>
        <w:t xml:space="preserve">. </w:t>
      </w:r>
      <w:r w:rsidR="00C8500B" w:rsidRPr="0093695C">
        <w:rPr>
          <w:szCs w:val="28"/>
        </w:rPr>
        <w:t xml:space="preserve">Вялікі гістарычны атлас Беларусі [Карты] : у 4 т. / Дзярж. кам. па маёмасці Рэсп. Беларусь ; рэдкал.: В. Л. Насевіч (гал. рэд. [і інш.]. – </w:t>
      </w:r>
      <w:r w:rsidR="00C8500B" w:rsidRPr="007452AE">
        <w:rPr>
          <w:szCs w:val="28"/>
        </w:rPr>
        <w:t>М</w:t>
      </w:r>
      <w:r w:rsidR="00A34C98" w:rsidRPr="007452AE">
        <w:rPr>
          <w:szCs w:val="28"/>
        </w:rPr>
        <w:t>н.</w:t>
      </w:r>
      <w:r w:rsidR="00C8500B" w:rsidRPr="0093695C">
        <w:rPr>
          <w:szCs w:val="28"/>
        </w:rPr>
        <w:t xml:space="preserve"> : Белкартаграфія, 2009–2018. – Т. 4. – 271 с.</w:t>
      </w:r>
    </w:p>
    <w:p w14:paraId="62D7E3CD" w14:textId="6C0AEC41" w:rsidR="00C8500B" w:rsidRPr="0093695C" w:rsidRDefault="008354CF" w:rsidP="00C8500B">
      <w:pPr>
        <w:pStyle w:val="a3"/>
        <w:spacing w:line="240" w:lineRule="auto"/>
        <w:ind w:left="0"/>
        <w:rPr>
          <w:szCs w:val="28"/>
        </w:rPr>
      </w:pPr>
      <w:r w:rsidRPr="0093695C">
        <w:rPr>
          <w:szCs w:val="28"/>
        </w:rPr>
        <w:t>20</w:t>
      </w:r>
      <w:r w:rsidR="00C8500B" w:rsidRPr="0093695C">
        <w:rPr>
          <w:szCs w:val="28"/>
        </w:rPr>
        <w:t xml:space="preserve">. </w:t>
      </w:r>
      <w:r w:rsidR="00C8500B" w:rsidRPr="0093695C">
        <w:rPr>
          <w:rFonts w:eastAsia="Times New Roman"/>
          <w:szCs w:val="28"/>
          <w:lang w:eastAsia="ru-RU"/>
        </w:rPr>
        <w:t xml:space="preserve">Гісторыя Беларусі : у 6 т. – </w:t>
      </w:r>
      <w:r w:rsidR="00C8500B" w:rsidRPr="007452AE">
        <w:rPr>
          <w:rFonts w:eastAsia="Times New Roman"/>
          <w:szCs w:val="28"/>
          <w:lang w:eastAsia="ru-RU"/>
        </w:rPr>
        <w:t>М</w:t>
      </w:r>
      <w:r w:rsidR="00A34C98" w:rsidRPr="007452AE">
        <w:rPr>
          <w:rFonts w:eastAsia="Times New Roman"/>
          <w:szCs w:val="28"/>
          <w:lang w:eastAsia="ru-RU"/>
        </w:rPr>
        <w:t>н.</w:t>
      </w:r>
      <w:r w:rsidR="00C8500B" w:rsidRPr="0093695C">
        <w:rPr>
          <w:rFonts w:eastAsia="Times New Roman"/>
          <w:szCs w:val="28"/>
          <w:lang w:eastAsia="ru-RU"/>
        </w:rPr>
        <w:t xml:space="preserve"> : Экаперспектыва, 2006. – Т. </w:t>
      </w:r>
      <w:r w:rsidR="00C8500B" w:rsidRPr="007452AE">
        <w:rPr>
          <w:rFonts w:eastAsia="Times New Roman"/>
          <w:szCs w:val="28"/>
          <w:lang w:eastAsia="ru-RU"/>
        </w:rPr>
        <w:t>5</w:t>
      </w:r>
      <w:r w:rsidR="00A34C98" w:rsidRPr="007452AE">
        <w:rPr>
          <w:rFonts w:eastAsia="Times New Roman"/>
          <w:szCs w:val="28"/>
          <w:lang w:eastAsia="ru-RU"/>
        </w:rPr>
        <w:t xml:space="preserve"> :</w:t>
      </w:r>
      <w:r w:rsidR="00C8500B" w:rsidRPr="0093695C">
        <w:rPr>
          <w:rFonts w:eastAsia="Times New Roman"/>
          <w:szCs w:val="28"/>
          <w:lang w:eastAsia="ru-RU"/>
        </w:rPr>
        <w:t xml:space="preserve"> Беларусь у 1917–1945 гг. / А. Вабішчэвіч [і</w:t>
      </w:r>
      <w:r w:rsidR="00A34C98">
        <w:rPr>
          <w:rFonts w:eastAsia="Times New Roman"/>
          <w:szCs w:val="28"/>
          <w:lang w:eastAsia="ru-RU"/>
        </w:rPr>
        <w:t> </w:t>
      </w:r>
      <w:r w:rsidR="00C8500B" w:rsidRPr="0093695C">
        <w:rPr>
          <w:rFonts w:eastAsia="Times New Roman"/>
          <w:szCs w:val="28"/>
          <w:lang w:eastAsia="ru-RU"/>
        </w:rPr>
        <w:t>інш.</w:t>
      </w:r>
      <w:r w:rsidR="00C8500B" w:rsidRPr="007452AE">
        <w:rPr>
          <w:rFonts w:eastAsia="Times New Roman"/>
          <w:szCs w:val="28"/>
          <w:lang w:eastAsia="ru-RU"/>
        </w:rPr>
        <w:t>]</w:t>
      </w:r>
      <w:r w:rsidR="00A34C98" w:rsidRPr="007452AE">
        <w:rPr>
          <w:rFonts w:eastAsia="Times New Roman"/>
          <w:szCs w:val="28"/>
          <w:lang w:eastAsia="ru-RU"/>
        </w:rPr>
        <w:t> </w:t>
      </w:r>
      <w:r w:rsidR="00C8500B" w:rsidRPr="007452AE">
        <w:rPr>
          <w:rFonts w:eastAsia="Times New Roman"/>
          <w:szCs w:val="28"/>
          <w:lang w:eastAsia="ru-RU"/>
        </w:rPr>
        <w:t>;</w:t>
      </w:r>
      <w:r w:rsidR="00C8500B" w:rsidRPr="0093695C">
        <w:rPr>
          <w:rFonts w:eastAsia="Times New Roman"/>
          <w:szCs w:val="28"/>
          <w:lang w:eastAsia="ru-RU"/>
        </w:rPr>
        <w:t xml:space="preserve"> рэдка</w:t>
      </w:r>
      <w:r w:rsidR="00C8500B" w:rsidRPr="007452AE">
        <w:rPr>
          <w:rFonts w:eastAsia="Times New Roman"/>
          <w:szCs w:val="28"/>
          <w:lang w:eastAsia="ru-RU"/>
        </w:rPr>
        <w:t>л.:</w:t>
      </w:r>
      <w:r w:rsidR="00C8500B" w:rsidRPr="0093695C">
        <w:rPr>
          <w:rFonts w:eastAsia="Times New Roman"/>
          <w:szCs w:val="28"/>
          <w:lang w:eastAsia="ru-RU"/>
        </w:rPr>
        <w:t xml:space="preserve"> М. Касцюк (гал. рэд.) [і інш.]</w:t>
      </w:r>
      <w:r w:rsidR="00A34C98" w:rsidRPr="007452AE">
        <w:rPr>
          <w:rFonts w:eastAsia="Times New Roman"/>
          <w:szCs w:val="28"/>
          <w:lang w:eastAsia="ru-RU"/>
        </w:rPr>
        <w:t>.</w:t>
      </w:r>
      <w:r w:rsidR="00C8500B" w:rsidRPr="0093695C">
        <w:rPr>
          <w:rFonts w:eastAsia="Times New Roman"/>
          <w:szCs w:val="28"/>
          <w:lang w:eastAsia="ru-RU"/>
        </w:rPr>
        <w:t xml:space="preserve"> – 616 с. – </w:t>
      </w:r>
      <w:r w:rsidR="00A34C98" w:rsidRPr="007452AE">
        <w:rPr>
          <w:rFonts w:eastAsia="Times New Roman"/>
          <w:szCs w:val="28"/>
          <w:lang w:val="en-US" w:eastAsia="ru-RU"/>
        </w:rPr>
        <w:t>URL</w:t>
      </w:r>
      <w:r w:rsidR="00C8500B" w:rsidRPr="0093695C">
        <w:rPr>
          <w:rFonts w:eastAsia="Times New Roman"/>
          <w:szCs w:val="28"/>
          <w:lang w:eastAsia="ru-RU"/>
        </w:rPr>
        <w:t xml:space="preserve">: </w:t>
      </w:r>
      <w:r w:rsidR="00000000">
        <w:fldChar w:fldCharType="begin"/>
      </w:r>
      <w:r w:rsidR="00000000">
        <w:instrText>HYPERLINK "http://rep.brsu.by/handle/123456789/5013"</w:instrText>
      </w:r>
      <w:r w:rsidR="00000000">
        <w:fldChar w:fldCharType="separate"/>
      </w:r>
      <w:r w:rsidR="00C8500B" w:rsidRPr="0093695C">
        <w:rPr>
          <w:rStyle w:val="a4"/>
          <w:rFonts w:eastAsia="Times New Roman"/>
          <w:szCs w:val="28"/>
          <w:lang w:eastAsia="ru-RU"/>
        </w:rPr>
        <w:t>http://rep.brsu.by/handle/123456789/5013</w:t>
      </w:r>
      <w:r w:rsidR="00000000">
        <w:rPr>
          <w:rStyle w:val="a4"/>
          <w:rFonts w:eastAsia="Times New Roman"/>
          <w:szCs w:val="28"/>
          <w:lang w:eastAsia="ru-RU"/>
        </w:rPr>
        <w:fldChar w:fldCharType="end"/>
      </w:r>
      <w:r w:rsidR="00C8500B" w:rsidRPr="0093695C">
        <w:rPr>
          <w:rFonts w:eastAsia="Times New Roman"/>
          <w:szCs w:val="28"/>
          <w:lang w:eastAsia="ru-RU"/>
        </w:rPr>
        <w:t>.</w:t>
      </w:r>
    </w:p>
    <w:p w14:paraId="3D5D0CA4" w14:textId="6E7FAE46" w:rsidR="00C8500B" w:rsidRPr="0093695C" w:rsidRDefault="008354CF" w:rsidP="00C8500B">
      <w:pPr>
        <w:pStyle w:val="a3"/>
        <w:spacing w:line="240" w:lineRule="auto"/>
        <w:ind w:left="0"/>
        <w:rPr>
          <w:rFonts w:eastAsia="Times New Roman"/>
          <w:szCs w:val="28"/>
          <w:lang w:eastAsia="ru-RU"/>
        </w:rPr>
      </w:pPr>
      <w:r w:rsidRPr="0093695C">
        <w:rPr>
          <w:szCs w:val="28"/>
        </w:rPr>
        <w:t>21</w:t>
      </w:r>
      <w:r w:rsidR="00C8500B" w:rsidRPr="0093695C">
        <w:rPr>
          <w:szCs w:val="28"/>
        </w:rPr>
        <w:t xml:space="preserve">. </w:t>
      </w:r>
      <w:r w:rsidR="00C8500B" w:rsidRPr="0093695C">
        <w:rPr>
          <w:rFonts w:eastAsia="Times New Roman"/>
          <w:szCs w:val="28"/>
          <w:lang w:eastAsia="ru-RU"/>
        </w:rPr>
        <w:t xml:space="preserve">Загідулін, А. М. Беларускае пытанне ў польскай нацыянальнай і канфесійнай палітыцы ў Заходняй Беларусі (1921–1939 гг.) / А. М. Загідулін. – Гродна : ГрДУ, 2010. – 183 с. – </w:t>
      </w:r>
      <w:r w:rsidR="00A34C98" w:rsidRPr="007452AE">
        <w:rPr>
          <w:rFonts w:eastAsia="Times New Roman"/>
          <w:szCs w:val="28"/>
          <w:lang w:val="en-US" w:eastAsia="ru-RU"/>
        </w:rPr>
        <w:t>URL</w:t>
      </w:r>
      <w:r w:rsidR="00C8500B" w:rsidRPr="0093695C">
        <w:rPr>
          <w:rFonts w:eastAsia="Times New Roman"/>
          <w:szCs w:val="28"/>
          <w:lang w:eastAsia="ru-RU"/>
        </w:rPr>
        <w:t xml:space="preserve">: </w:t>
      </w:r>
      <w:r w:rsidR="00000000">
        <w:fldChar w:fldCharType="begin"/>
      </w:r>
      <w:r w:rsidR="00000000">
        <w:instrText>HYPERLINK "https://elib.grsu.by/doc/3384"</w:instrText>
      </w:r>
      <w:r w:rsidR="00000000">
        <w:fldChar w:fldCharType="separate"/>
      </w:r>
      <w:r w:rsidR="00C8500B" w:rsidRPr="0093695C">
        <w:rPr>
          <w:rStyle w:val="a4"/>
          <w:rFonts w:eastAsia="Times New Roman"/>
          <w:szCs w:val="28"/>
          <w:lang w:eastAsia="ru-RU"/>
        </w:rPr>
        <w:t>https://elib.grsu.by/doc/3384</w:t>
      </w:r>
      <w:r w:rsidR="00000000">
        <w:rPr>
          <w:rStyle w:val="a4"/>
          <w:rFonts w:eastAsia="Times New Roman"/>
          <w:szCs w:val="28"/>
          <w:lang w:eastAsia="ru-RU"/>
        </w:rPr>
        <w:fldChar w:fldCharType="end"/>
      </w:r>
      <w:r w:rsidR="00C8500B" w:rsidRPr="0093695C">
        <w:rPr>
          <w:rFonts w:eastAsia="Times New Roman"/>
          <w:szCs w:val="28"/>
          <w:lang w:eastAsia="ru-RU"/>
        </w:rPr>
        <w:t>.</w:t>
      </w:r>
    </w:p>
    <w:p w14:paraId="578C73DF" w14:textId="55EE80A3" w:rsidR="00C8500B" w:rsidRPr="0093695C" w:rsidRDefault="008354CF" w:rsidP="00C8500B">
      <w:pPr>
        <w:pStyle w:val="a3"/>
        <w:spacing w:line="240" w:lineRule="auto"/>
        <w:ind w:left="0"/>
        <w:rPr>
          <w:szCs w:val="28"/>
        </w:rPr>
      </w:pPr>
      <w:r w:rsidRPr="0093695C">
        <w:rPr>
          <w:rFonts w:eastAsia="Times New Roman"/>
          <w:szCs w:val="28"/>
          <w:lang w:eastAsia="ru-RU"/>
        </w:rPr>
        <w:t>22</w:t>
      </w:r>
      <w:r w:rsidR="00C8500B" w:rsidRPr="0093695C">
        <w:rPr>
          <w:rFonts w:eastAsia="Times New Roman"/>
          <w:szCs w:val="28"/>
          <w:lang w:eastAsia="ru-RU"/>
        </w:rPr>
        <w:t xml:space="preserve">. </w:t>
      </w:r>
      <w:r w:rsidR="000C35E7" w:rsidRPr="0093695C">
        <w:rPr>
          <w:szCs w:val="28"/>
        </w:rPr>
        <w:t>Загідулін, А. Нацыянальная палітык</w:t>
      </w:r>
      <w:r w:rsidR="00C8500B" w:rsidRPr="0093695C">
        <w:rPr>
          <w:szCs w:val="28"/>
        </w:rPr>
        <w:t>а ў адносінах да беларусаў у ІІ </w:t>
      </w:r>
      <w:r w:rsidR="000C35E7" w:rsidRPr="0093695C">
        <w:rPr>
          <w:szCs w:val="28"/>
        </w:rPr>
        <w:t>Рэчы Паспалітай (1921–1939 гг.) / А. Загідулін // Белару</w:t>
      </w:r>
      <w:r w:rsidR="000C35E7" w:rsidRPr="00A34C98">
        <w:rPr>
          <w:szCs w:val="28"/>
        </w:rPr>
        <w:t>с</w:t>
      </w:r>
      <w:r w:rsidR="00A34C98" w:rsidRPr="007452AE">
        <w:rPr>
          <w:szCs w:val="28"/>
        </w:rPr>
        <w:t>кі</w:t>
      </w:r>
      <w:r w:rsidR="000C35E7" w:rsidRPr="0093695C">
        <w:rPr>
          <w:szCs w:val="28"/>
        </w:rPr>
        <w:t xml:space="preserve"> гіст</w:t>
      </w:r>
      <w:r w:rsidR="00A34C98" w:rsidRPr="007452AE">
        <w:rPr>
          <w:szCs w:val="28"/>
        </w:rPr>
        <w:t>арычны</w:t>
      </w:r>
      <w:r w:rsidR="000C35E7" w:rsidRPr="0093695C">
        <w:rPr>
          <w:szCs w:val="28"/>
        </w:rPr>
        <w:t xml:space="preserve"> часоп</w:t>
      </w:r>
      <w:r w:rsidR="00A34C98" w:rsidRPr="007452AE">
        <w:rPr>
          <w:szCs w:val="28"/>
        </w:rPr>
        <w:t>іс</w:t>
      </w:r>
      <w:r w:rsidR="00C8500B" w:rsidRPr="0093695C">
        <w:rPr>
          <w:szCs w:val="28"/>
        </w:rPr>
        <w:t>. – 2004. – № </w:t>
      </w:r>
      <w:r w:rsidR="000C35E7" w:rsidRPr="0093695C">
        <w:rPr>
          <w:szCs w:val="28"/>
        </w:rPr>
        <w:t>10. – С. 31–38.</w:t>
      </w:r>
    </w:p>
    <w:p w14:paraId="01C22290" w14:textId="4A2BB36F" w:rsidR="00C8500B" w:rsidRPr="0093695C" w:rsidRDefault="00C8500B" w:rsidP="00C8500B">
      <w:pPr>
        <w:pStyle w:val="a3"/>
        <w:spacing w:line="240" w:lineRule="auto"/>
        <w:ind w:left="0"/>
        <w:rPr>
          <w:szCs w:val="28"/>
        </w:rPr>
      </w:pPr>
      <w:r w:rsidRPr="0093695C">
        <w:rPr>
          <w:szCs w:val="28"/>
        </w:rPr>
        <w:t>2</w:t>
      </w:r>
      <w:r w:rsidR="008354CF" w:rsidRPr="0093695C">
        <w:rPr>
          <w:szCs w:val="28"/>
        </w:rPr>
        <w:t>3</w:t>
      </w:r>
      <w:r w:rsidRPr="0093695C">
        <w:rPr>
          <w:szCs w:val="28"/>
        </w:rPr>
        <w:t xml:space="preserve">. </w:t>
      </w:r>
      <w:r w:rsidR="0004626C" w:rsidRPr="0093695C">
        <w:rPr>
          <w:szCs w:val="28"/>
        </w:rPr>
        <w:t xml:space="preserve">Кривуть, В. И. Молодёжная политика польских властей на территории Западной Беларуси (1926–1939 гг.) / В. И. Кривуть. – </w:t>
      </w:r>
      <w:r w:rsidR="0004626C" w:rsidRPr="007452AE">
        <w:rPr>
          <w:szCs w:val="28"/>
        </w:rPr>
        <w:t>М</w:t>
      </w:r>
      <w:r w:rsidR="00A34C98" w:rsidRPr="007452AE">
        <w:rPr>
          <w:szCs w:val="28"/>
        </w:rPr>
        <w:t>н.</w:t>
      </w:r>
      <w:r w:rsidR="0004626C" w:rsidRPr="0093695C">
        <w:rPr>
          <w:szCs w:val="28"/>
        </w:rPr>
        <w:t xml:space="preserve"> : </w:t>
      </w:r>
      <w:r w:rsidR="0004626C" w:rsidRPr="007452AE">
        <w:rPr>
          <w:szCs w:val="28"/>
        </w:rPr>
        <w:t>Бел.</w:t>
      </w:r>
      <w:r w:rsidR="0004626C" w:rsidRPr="0093695C">
        <w:rPr>
          <w:szCs w:val="28"/>
        </w:rPr>
        <w:t xml:space="preserve"> наука, 2009. – 254 с.</w:t>
      </w:r>
    </w:p>
    <w:p w14:paraId="56D14809" w14:textId="029E851A" w:rsidR="00E522BE" w:rsidRDefault="008354CF" w:rsidP="00C8500B">
      <w:pPr>
        <w:pStyle w:val="a3"/>
        <w:spacing w:line="240" w:lineRule="auto"/>
        <w:ind w:left="0"/>
        <w:rPr>
          <w:szCs w:val="28"/>
        </w:rPr>
      </w:pPr>
      <w:r w:rsidRPr="0093695C">
        <w:rPr>
          <w:szCs w:val="28"/>
        </w:rPr>
        <w:t>24</w:t>
      </w:r>
      <w:r w:rsidR="00C8500B" w:rsidRPr="00A277CA">
        <w:rPr>
          <w:szCs w:val="28"/>
        </w:rPr>
        <w:t xml:space="preserve">. </w:t>
      </w:r>
      <w:r w:rsidR="00E522BE" w:rsidRPr="00E522BE">
        <w:rPr>
          <w:szCs w:val="28"/>
        </w:rPr>
        <w:t>Нацыянальны атлас Беларусі [Карты] / гал. рэдкал.: У. Р. Гусакоў (старшыня) [і інш.] ; навук. рэд.: А. А. Каваленя [і інш.]. – Мн. : Белкартаграфія, 2024. – 348 с.</w:t>
      </w:r>
    </w:p>
    <w:p w14:paraId="3C9BE4D6" w14:textId="1664DA30" w:rsidR="00C8500B" w:rsidRPr="0093695C" w:rsidRDefault="00E522BE" w:rsidP="00C8500B">
      <w:pPr>
        <w:pStyle w:val="a3"/>
        <w:spacing w:line="240" w:lineRule="auto"/>
        <w:ind w:left="0"/>
        <w:rPr>
          <w:rFonts w:eastAsia="Times New Roman"/>
          <w:szCs w:val="28"/>
          <w:lang w:eastAsia="ru-RU"/>
        </w:rPr>
      </w:pPr>
      <w:r>
        <w:rPr>
          <w:rFonts w:eastAsia="Times New Roman"/>
          <w:szCs w:val="28"/>
          <w:lang w:eastAsia="ru-RU"/>
        </w:rPr>
        <w:t xml:space="preserve">25. </w:t>
      </w:r>
      <w:r w:rsidR="000C35E7" w:rsidRPr="00A277CA">
        <w:rPr>
          <w:rFonts w:eastAsia="Times New Roman"/>
          <w:szCs w:val="28"/>
          <w:lang w:eastAsia="ru-RU"/>
        </w:rPr>
        <w:t>Польш</w:t>
      </w:r>
      <w:r w:rsidR="000C35E7" w:rsidRPr="007452AE">
        <w:rPr>
          <w:rFonts w:eastAsia="Times New Roman"/>
          <w:szCs w:val="28"/>
          <w:lang w:eastAsia="ru-RU"/>
        </w:rPr>
        <w:t>а</w:t>
      </w:r>
      <w:r w:rsidR="00A277CA" w:rsidRPr="007452AE">
        <w:rPr>
          <w:rFonts w:eastAsia="Times New Roman"/>
          <w:szCs w:val="28"/>
          <w:lang w:eastAsia="ru-RU"/>
        </w:rPr>
        <w:t> – </w:t>
      </w:r>
      <w:r w:rsidR="000C35E7" w:rsidRPr="007452AE">
        <w:rPr>
          <w:rFonts w:eastAsia="Times New Roman"/>
          <w:szCs w:val="28"/>
          <w:lang w:eastAsia="ru-RU"/>
        </w:rPr>
        <w:t>Б</w:t>
      </w:r>
      <w:r w:rsidR="000C35E7" w:rsidRPr="0093695C">
        <w:rPr>
          <w:rFonts w:eastAsia="Times New Roman"/>
          <w:szCs w:val="28"/>
          <w:lang w:eastAsia="ru-RU"/>
        </w:rPr>
        <w:t>еларусь (1921–1953) : сб. док</w:t>
      </w:r>
      <w:r w:rsidR="00C8500B" w:rsidRPr="0093695C">
        <w:rPr>
          <w:rFonts w:eastAsia="Times New Roman"/>
          <w:szCs w:val="28"/>
          <w:lang w:eastAsia="ru-RU"/>
        </w:rPr>
        <w:t>. и материалов / сос</w:t>
      </w:r>
      <w:r w:rsidR="00C8500B" w:rsidRPr="007452AE">
        <w:rPr>
          <w:rFonts w:eastAsia="Times New Roman"/>
          <w:szCs w:val="28"/>
          <w:lang w:eastAsia="ru-RU"/>
        </w:rPr>
        <w:t>т.:</w:t>
      </w:r>
      <w:r w:rsidR="00C8500B" w:rsidRPr="0093695C">
        <w:rPr>
          <w:rFonts w:eastAsia="Times New Roman"/>
          <w:szCs w:val="28"/>
          <w:lang w:eastAsia="ru-RU"/>
        </w:rPr>
        <w:t xml:space="preserve"> А. Н. </w:t>
      </w:r>
      <w:r w:rsidR="000C35E7" w:rsidRPr="0093695C">
        <w:rPr>
          <w:rFonts w:eastAsia="Times New Roman"/>
          <w:szCs w:val="28"/>
          <w:lang w:eastAsia="ru-RU"/>
        </w:rPr>
        <w:t>Вабищевич</w:t>
      </w:r>
      <w:r w:rsidR="00A277CA" w:rsidRPr="007452AE">
        <w:rPr>
          <w:rFonts w:eastAsia="Times New Roman"/>
          <w:szCs w:val="28"/>
          <w:lang w:val="ru-RU" w:eastAsia="ru-RU"/>
        </w:rPr>
        <w:t xml:space="preserve">, И. А. </w:t>
      </w:r>
      <w:proofErr w:type="spellStart"/>
      <w:r w:rsidR="00A277CA" w:rsidRPr="007452AE">
        <w:rPr>
          <w:rFonts w:eastAsia="Times New Roman"/>
          <w:szCs w:val="28"/>
          <w:lang w:val="ru-RU" w:eastAsia="ru-RU"/>
        </w:rPr>
        <w:t>Валаханович</w:t>
      </w:r>
      <w:proofErr w:type="spellEnd"/>
      <w:r w:rsidR="00A277CA" w:rsidRPr="007452AE">
        <w:rPr>
          <w:rFonts w:eastAsia="Times New Roman"/>
          <w:szCs w:val="28"/>
          <w:lang w:val="ru-RU" w:eastAsia="ru-RU"/>
        </w:rPr>
        <w:t>, В. В. Данилович</w:t>
      </w:r>
      <w:r w:rsidR="000C35E7" w:rsidRPr="0093695C">
        <w:rPr>
          <w:rFonts w:eastAsia="Times New Roman"/>
          <w:szCs w:val="28"/>
          <w:lang w:eastAsia="ru-RU"/>
        </w:rPr>
        <w:t xml:space="preserve"> [и др.]. – </w:t>
      </w:r>
      <w:r w:rsidR="000C35E7" w:rsidRPr="007452AE">
        <w:rPr>
          <w:rFonts w:eastAsia="Times New Roman"/>
          <w:szCs w:val="28"/>
          <w:lang w:eastAsia="ru-RU"/>
        </w:rPr>
        <w:t>М</w:t>
      </w:r>
      <w:r w:rsidR="00A277CA" w:rsidRPr="007452AE">
        <w:rPr>
          <w:rFonts w:eastAsia="Times New Roman"/>
          <w:szCs w:val="28"/>
          <w:lang w:eastAsia="ru-RU"/>
        </w:rPr>
        <w:t>н.</w:t>
      </w:r>
      <w:r w:rsidR="000C35E7" w:rsidRPr="0093695C">
        <w:rPr>
          <w:rFonts w:eastAsia="Times New Roman"/>
          <w:szCs w:val="28"/>
          <w:lang w:eastAsia="ru-RU"/>
        </w:rPr>
        <w:t xml:space="preserve"> : </w:t>
      </w:r>
      <w:r w:rsidR="000C35E7" w:rsidRPr="007452AE">
        <w:rPr>
          <w:rFonts w:eastAsia="Times New Roman"/>
          <w:szCs w:val="28"/>
          <w:lang w:eastAsia="ru-RU"/>
        </w:rPr>
        <w:t>Бел.</w:t>
      </w:r>
      <w:r w:rsidR="000C35E7" w:rsidRPr="0093695C">
        <w:rPr>
          <w:rFonts w:eastAsia="Times New Roman"/>
          <w:szCs w:val="28"/>
          <w:lang w:eastAsia="ru-RU"/>
        </w:rPr>
        <w:t xml:space="preserve"> навука, 2012. – 423 с.</w:t>
      </w:r>
      <w:r w:rsidR="000C35E7" w:rsidRPr="0093695C">
        <w:rPr>
          <w:rFonts w:eastAsia="Arial Unicode MS"/>
          <w:szCs w:val="28"/>
        </w:rPr>
        <w:t xml:space="preserve"> </w:t>
      </w:r>
      <w:r w:rsidR="000C35E7" w:rsidRPr="0093695C">
        <w:rPr>
          <w:rFonts w:eastAsia="Times New Roman"/>
          <w:szCs w:val="28"/>
          <w:lang w:eastAsia="ru-RU"/>
        </w:rPr>
        <w:t xml:space="preserve">; </w:t>
      </w:r>
      <w:r w:rsidR="000C35E7" w:rsidRPr="007452AE">
        <w:rPr>
          <w:rFonts w:eastAsia="Times New Roman"/>
          <w:szCs w:val="28"/>
          <w:lang w:eastAsia="ru-RU"/>
        </w:rPr>
        <w:t>М</w:t>
      </w:r>
      <w:r w:rsidR="00A277CA" w:rsidRPr="007452AE">
        <w:rPr>
          <w:rFonts w:eastAsia="Times New Roman"/>
          <w:szCs w:val="28"/>
          <w:lang w:eastAsia="ru-RU"/>
        </w:rPr>
        <w:t>н.</w:t>
      </w:r>
      <w:r w:rsidR="000C35E7" w:rsidRPr="0093695C">
        <w:rPr>
          <w:rFonts w:eastAsia="Times New Roman"/>
          <w:szCs w:val="28"/>
          <w:lang w:eastAsia="ru-RU"/>
        </w:rPr>
        <w:t xml:space="preserve"> : Беларусь, 2021. – 423 с.</w:t>
      </w:r>
    </w:p>
    <w:p w14:paraId="55325D30" w14:textId="1914AD23" w:rsidR="00C8500B" w:rsidRPr="0093695C" w:rsidRDefault="008354CF" w:rsidP="00C8500B">
      <w:pPr>
        <w:pStyle w:val="a3"/>
        <w:spacing w:line="240" w:lineRule="auto"/>
        <w:ind w:left="0"/>
        <w:rPr>
          <w:rStyle w:val="a4"/>
          <w:szCs w:val="28"/>
        </w:rPr>
      </w:pPr>
      <w:r w:rsidRPr="0093695C">
        <w:rPr>
          <w:rFonts w:eastAsia="Times New Roman"/>
          <w:szCs w:val="28"/>
          <w:lang w:eastAsia="ru-RU"/>
        </w:rPr>
        <w:t>2</w:t>
      </w:r>
      <w:r w:rsidR="00E522BE">
        <w:rPr>
          <w:rFonts w:eastAsia="Times New Roman"/>
          <w:szCs w:val="28"/>
          <w:lang w:eastAsia="ru-RU"/>
        </w:rPr>
        <w:t>6</w:t>
      </w:r>
      <w:r w:rsidR="00C8500B" w:rsidRPr="0093695C">
        <w:rPr>
          <w:rFonts w:eastAsia="Times New Roman"/>
          <w:szCs w:val="28"/>
          <w:lang w:eastAsia="ru-RU"/>
        </w:rPr>
        <w:t xml:space="preserve">. </w:t>
      </w:r>
      <w:r w:rsidR="000C35E7" w:rsidRPr="0093695C">
        <w:rPr>
          <w:szCs w:val="28"/>
        </w:rPr>
        <w:t>Польша в ХХ веке. Очерки политической истории / отв. ред. А.</w:t>
      </w:r>
      <w:r w:rsidR="007452AE">
        <w:rPr>
          <w:szCs w:val="28"/>
        </w:rPr>
        <w:t> Ф. </w:t>
      </w:r>
      <w:r w:rsidR="000C35E7" w:rsidRPr="0093695C">
        <w:rPr>
          <w:szCs w:val="28"/>
        </w:rPr>
        <w:t xml:space="preserve">Носкова. – М. : Индрик, 2012. – 952 с. – </w:t>
      </w:r>
      <w:r w:rsidR="00A277CA" w:rsidRPr="007452AE">
        <w:rPr>
          <w:rFonts w:eastAsia="Times New Roman"/>
          <w:szCs w:val="28"/>
          <w:lang w:val="en-US" w:eastAsia="ru-RU"/>
        </w:rPr>
        <w:t>URL</w:t>
      </w:r>
      <w:r w:rsidR="000C35E7" w:rsidRPr="0093695C">
        <w:rPr>
          <w:szCs w:val="28"/>
        </w:rPr>
        <w:t xml:space="preserve">: </w:t>
      </w:r>
      <w:r w:rsidR="00000000">
        <w:lastRenderedPageBreak/>
        <w:fldChar w:fldCharType="begin"/>
      </w:r>
      <w:r w:rsidR="00000000">
        <w:instrText>HYPERLINK "https://inslav.ru/publication/polsha-v-xx-veke-ocherki-politicheskoy-istorii-m-2012"</w:instrText>
      </w:r>
      <w:r w:rsidR="00000000">
        <w:fldChar w:fldCharType="separate"/>
      </w:r>
      <w:r w:rsidR="000C35E7" w:rsidRPr="0093695C">
        <w:rPr>
          <w:rStyle w:val="a4"/>
          <w:szCs w:val="28"/>
        </w:rPr>
        <w:t>https://inslav.ru/publication/polsha-v-xx-veke-ocherki-politicheskoy-istorii-m-2012</w:t>
      </w:r>
      <w:r w:rsidR="00000000">
        <w:rPr>
          <w:rStyle w:val="a4"/>
          <w:szCs w:val="28"/>
        </w:rPr>
        <w:fldChar w:fldCharType="end"/>
      </w:r>
      <w:r w:rsidR="000C35E7" w:rsidRPr="0093695C">
        <w:rPr>
          <w:rStyle w:val="a4"/>
          <w:szCs w:val="28"/>
        </w:rPr>
        <w:t>.</w:t>
      </w:r>
    </w:p>
    <w:p w14:paraId="422A6624" w14:textId="24D58D51" w:rsidR="00C34AF1" w:rsidRPr="00677577" w:rsidRDefault="008354CF" w:rsidP="00C34AF1">
      <w:pPr>
        <w:spacing w:after="0" w:line="240" w:lineRule="auto"/>
        <w:ind w:firstLine="709"/>
        <w:jc w:val="both"/>
        <w:rPr>
          <w:rFonts w:ascii="Times New Roman" w:eastAsia="Calibri" w:hAnsi="Times New Roman" w:cs="Times New Roman"/>
          <w:sz w:val="28"/>
          <w:szCs w:val="28"/>
        </w:rPr>
      </w:pPr>
      <w:r w:rsidRPr="0093695C">
        <w:rPr>
          <w:rStyle w:val="a4"/>
          <w:rFonts w:ascii="Times New Roman" w:hAnsi="Times New Roman" w:cs="Times New Roman"/>
          <w:color w:val="auto"/>
          <w:sz w:val="28"/>
          <w:szCs w:val="28"/>
          <w:u w:val="none"/>
        </w:rPr>
        <w:t>2</w:t>
      </w:r>
      <w:r w:rsidR="00E522BE">
        <w:rPr>
          <w:rStyle w:val="a4"/>
          <w:rFonts w:ascii="Times New Roman" w:hAnsi="Times New Roman" w:cs="Times New Roman"/>
          <w:color w:val="auto"/>
          <w:sz w:val="28"/>
          <w:szCs w:val="28"/>
          <w:u w:val="none"/>
          <w:lang w:val="be-BY"/>
        </w:rPr>
        <w:t>7</w:t>
      </w:r>
      <w:r w:rsidR="00C8500B" w:rsidRPr="0093695C">
        <w:rPr>
          <w:rStyle w:val="a4"/>
          <w:rFonts w:ascii="Times New Roman" w:hAnsi="Times New Roman" w:cs="Times New Roman"/>
          <w:color w:val="auto"/>
          <w:sz w:val="28"/>
          <w:szCs w:val="28"/>
          <w:u w:val="none"/>
        </w:rPr>
        <w:t xml:space="preserve">. </w:t>
      </w:r>
      <w:r w:rsidR="00C34AF1" w:rsidRPr="00A76F7C">
        <w:rPr>
          <w:rFonts w:ascii="Times New Roman" w:eastAsia="Calibri" w:hAnsi="Times New Roman" w:cs="Times New Roman"/>
          <w:bCs/>
          <w:sz w:val="28"/>
          <w:szCs w:val="28"/>
          <w:lang w:val="be-BY"/>
        </w:rPr>
        <w:t>Рижский мир в судьбе белорусского народа. 1921–1953 гг. : в 2 кн. / НАН Беларуси, Ин-т истори</w:t>
      </w:r>
      <w:r w:rsidR="00C34AF1" w:rsidRPr="007452AE">
        <w:rPr>
          <w:rFonts w:ascii="Times New Roman" w:eastAsia="Calibri" w:hAnsi="Times New Roman" w:cs="Times New Roman"/>
          <w:bCs/>
          <w:sz w:val="28"/>
          <w:szCs w:val="28"/>
          <w:lang w:val="be-BY"/>
        </w:rPr>
        <w:t>и</w:t>
      </w:r>
      <w:r w:rsidR="00A277CA" w:rsidRPr="007452AE">
        <w:rPr>
          <w:rFonts w:ascii="Times New Roman" w:eastAsia="Calibri" w:hAnsi="Times New Roman" w:cs="Times New Roman"/>
          <w:bCs/>
          <w:sz w:val="28"/>
          <w:szCs w:val="28"/>
          <w:lang w:val="be-BY"/>
        </w:rPr>
        <w:t xml:space="preserve"> </w:t>
      </w:r>
      <w:r w:rsidR="00C34AF1" w:rsidRPr="007452AE">
        <w:rPr>
          <w:rFonts w:ascii="Times New Roman" w:eastAsia="Calibri" w:hAnsi="Times New Roman" w:cs="Times New Roman"/>
          <w:bCs/>
          <w:sz w:val="28"/>
          <w:szCs w:val="28"/>
          <w:lang w:val="be-BY"/>
        </w:rPr>
        <w:t>;</w:t>
      </w:r>
      <w:r w:rsidR="00C34AF1" w:rsidRPr="00A76F7C">
        <w:rPr>
          <w:rFonts w:ascii="Times New Roman" w:eastAsia="Calibri" w:hAnsi="Times New Roman" w:cs="Times New Roman"/>
          <w:bCs/>
          <w:sz w:val="28"/>
          <w:szCs w:val="28"/>
          <w:lang w:val="be-BY"/>
        </w:rPr>
        <w:t xml:space="preserve"> редкол.: А. А. Коваленя [и др.]. – </w:t>
      </w:r>
      <w:r w:rsidR="00C34AF1" w:rsidRPr="007452AE">
        <w:rPr>
          <w:rFonts w:ascii="Times New Roman" w:eastAsia="Calibri" w:hAnsi="Times New Roman" w:cs="Times New Roman"/>
          <w:bCs/>
          <w:sz w:val="28"/>
          <w:szCs w:val="28"/>
          <w:lang w:val="be-BY"/>
        </w:rPr>
        <w:t>М</w:t>
      </w:r>
      <w:r w:rsidR="00A277CA" w:rsidRPr="007452AE">
        <w:rPr>
          <w:rFonts w:ascii="Times New Roman" w:eastAsia="Calibri" w:hAnsi="Times New Roman" w:cs="Times New Roman"/>
          <w:bCs/>
          <w:sz w:val="28"/>
          <w:szCs w:val="28"/>
          <w:lang w:val="be-BY"/>
        </w:rPr>
        <w:t>н.</w:t>
      </w:r>
      <w:r w:rsidR="00A277CA">
        <w:rPr>
          <w:rFonts w:ascii="Times New Roman" w:eastAsia="Calibri" w:hAnsi="Times New Roman" w:cs="Times New Roman"/>
          <w:bCs/>
          <w:sz w:val="28"/>
          <w:szCs w:val="28"/>
          <w:lang w:val="be-BY"/>
        </w:rPr>
        <w:t xml:space="preserve"> </w:t>
      </w:r>
      <w:r w:rsidR="00C34AF1" w:rsidRPr="00A76F7C">
        <w:rPr>
          <w:rFonts w:ascii="Times New Roman" w:eastAsia="Calibri" w:hAnsi="Times New Roman" w:cs="Times New Roman"/>
          <w:bCs/>
          <w:sz w:val="28"/>
          <w:szCs w:val="28"/>
          <w:lang w:val="be-BY"/>
        </w:rPr>
        <w:t xml:space="preserve">: </w:t>
      </w:r>
      <w:r w:rsidR="00C34AF1" w:rsidRPr="007452AE">
        <w:rPr>
          <w:rFonts w:ascii="Times New Roman" w:eastAsia="Calibri" w:hAnsi="Times New Roman" w:cs="Times New Roman"/>
          <w:bCs/>
          <w:sz w:val="28"/>
          <w:szCs w:val="28"/>
          <w:lang w:val="be-BY"/>
        </w:rPr>
        <w:t>Бел.</w:t>
      </w:r>
      <w:r w:rsidR="00C34AF1" w:rsidRPr="00A76F7C">
        <w:rPr>
          <w:rFonts w:ascii="Times New Roman" w:eastAsia="Calibri" w:hAnsi="Times New Roman" w:cs="Times New Roman"/>
          <w:bCs/>
          <w:sz w:val="28"/>
          <w:szCs w:val="28"/>
          <w:lang w:val="be-BY"/>
        </w:rPr>
        <w:t xml:space="preserve"> </w:t>
      </w:r>
      <w:r w:rsidR="00C34AF1" w:rsidRPr="00A277CA">
        <w:rPr>
          <w:rFonts w:ascii="Times New Roman" w:eastAsia="Calibri" w:hAnsi="Times New Roman" w:cs="Times New Roman"/>
          <w:bCs/>
          <w:sz w:val="28"/>
          <w:szCs w:val="28"/>
          <w:lang w:val="be-BY"/>
        </w:rPr>
        <w:t>навук</w:t>
      </w:r>
      <w:r w:rsidR="00C34AF1" w:rsidRPr="007452AE">
        <w:rPr>
          <w:rFonts w:ascii="Times New Roman" w:eastAsia="Calibri" w:hAnsi="Times New Roman" w:cs="Times New Roman"/>
          <w:bCs/>
          <w:sz w:val="28"/>
          <w:szCs w:val="28"/>
          <w:lang w:val="be-BY"/>
        </w:rPr>
        <w:t>а</w:t>
      </w:r>
      <w:r w:rsidR="00A277CA" w:rsidRPr="007452AE">
        <w:rPr>
          <w:rFonts w:ascii="Times New Roman" w:eastAsia="Calibri" w:hAnsi="Times New Roman" w:cs="Times New Roman"/>
          <w:bCs/>
          <w:sz w:val="28"/>
          <w:szCs w:val="28"/>
          <w:lang w:val="be-BY"/>
        </w:rPr>
        <w:t xml:space="preserve"> :</w:t>
      </w:r>
      <w:r w:rsidR="00C34AF1" w:rsidRPr="007452AE">
        <w:rPr>
          <w:rFonts w:ascii="Times New Roman" w:eastAsia="Calibri" w:hAnsi="Times New Roman" w:cs="Times New Roman"/>
          <w:bCs/>
          <w:sz w:val="28"/>
          <w:szCs w:val="28"/>
          <w:lang w:val="be-BY"/>
        </w:rPr>
        <w:t xml:space="preserve"> Б</w:t>
      </w:r>
      <w:r w:rsidR="00C34AF1" w:rsidRPr="00A76F7C">
        <w:rPr>
          <w:rFonts w:ascii="Times New Roman" w:eastAsia="Calibri" w:hAnsi="Times New Roman" w:cs="Times New Roman"/>
          <w:bCs/>
          <w:sz w:val="28"/>
          <w:szCs w:val="28"/>
          <w:lang w:val="be-BY"/>
        </w:rPr>
        <w:t>еларусь, 2014–</w:t>
      </w:r>
      <w:r w:rsidR="00C34AF1" w:rsidRPr="00A76F7C">
        <w:rPr>
          <w:rFonts w:ascii="Times New Roman" w:eastAsia="Calibri" w:hAnsi="Times New Roman" w:cs="Times New Roman"/>
          <w:sz w:val="28"/>
          <w:szCs w:val="28"/>
          <w:lang w:val="be-BY"/>
        </w:rPr>
        <w:t>2021. – 2 кн.</w:t>
      </w:r>
    </w:p>
    <w:p w14:paraId="26C700BD" w14:textId="6D364623" w:rsidR="00C8500B" w:rsidRPr="0093695C" w:rsidRDefault="00E522BE" w:rsidP="00C8500B">
      <w:pPr>
        <w:pStyle w:val="a3"/>
        <w:spacing w:line="240" w:lineRule="auto"/>
        <w:ind w:left="0"/>
        <w:rPr>
          <w:szCs w:val="28"/>
        </w:rPr>
      </w:pPr>
      <w:r>
        <w:rPr>
          <w:szCs w:val="28"/>
        </w:rPr>
        <w:t>28</w:t>
      </w:r>
      <w:r w:rsidR="00C8500B" w:rsidRPr="0093695C">
        <w:rPr>
          <w:szCs w:val="28"/>
        </w:rPr>
        <w:t xml:space="preserve">. </w:t>
      </w:r>
      <w:r w:rsidR="000C35E7" w:rsidRPr="0093695C">
        <w:rPr>
          <w:szCs w:val="28"/>
        </w:rPr>
        <w:t>Сляшыньскі, В. Нацыянальная палітыка польскіх улад на землях Усходняй Літвы і Заходняй Беларусі / В. Сляшыньскі // Беларус</w:t>
      </w:r>
      <w:r w:rsidR="00A277CA" w:rsidRPr="007452AE">
        <w:rPr>
          <w:szCs w:val="28"/>
        </w:rPr>
        <w:t>кі</w:t>
      </w:r>
      <w:r w:rsidR="000C35E7" w:rsidRPr="0093695C">
        <w:rPr>
          <w:szCs w:val="28"/>
        </w:rPr>
        <w:t xml:space="preserve"> гіст</w:t>
      </w:r>
      <w:r w:rsidR="00A277CA" w:rsidRPr="007452AE">
        <w:rPr>
          <w:szCs w:val="28"/>
        </w:rPr>
        <w:t>арычны</w:t>
      </w:r>
      <w:r w:rsidR="000C35E7" w:rsidRPr="0093695C">
        <w:rPr>
          <w:szCs w:val="28"/>
        </w:rPr>
        <w:t xml:space="preserve"> часоп</w:t>
      </w:r>
      <w:r w:rsidR="00A277CA" w:rsidRPr="007452AE">
        <w:rPr>
          <w:szCs w:val="28"/>
        </w:rPr>
        <w:t>іс</w:t>
      </w:r>
      <w:r w:rsidR="000C35E7" w:rsidRPr="0093695C">
        <w:rPr>
          <w:szCs w:val="28"/>
        </w:rPr>
        <w:t>. – 2006. – № 9. – С. 9–15.</w:t>
      </w:r>
    </w:p>
    <w:p w14:paraId="2F3F52BD" w14:textId="2D9AEFCC" w:rsidR="00C8500B" w:rsidRPr="0093695C" w:rsidRDefault="00E522BE" w:rsidP="00C8500B">
      <w:pPr>
        <w:pStyle w:val="a3"/>
        <w:spacing w:line="240" w:lineRule="auto"/>
        <w:ind w:left="0"/>
        <w:rPr>
          <w:szCs w:val="28"/>
        </w:rPr>
      </w:pPr>
      <w:r>
        <w:rPr>
          <w:szCs w:val="28"/>
        </w:rPr>
        <w:t>29</w:t>
      </w:r>
      <w:r w:rsidR="00C8500B" w:rsidRPr="0093695C">
        <w:rPr>
          <w:szCs w:val="28"/>
        </w:rPr>
        <w:t xml:space="preserve">. </w:t>
      </w:r>
      <w:r w:rsidR="000C35E7" w:rsidRPr="0093695C">
        <w:rPr>
          <w:szCs w:val="28"/>
        </w:rPr>
        <w:t>Эберхард</w:t>
      </w:r>
      <w:r w:rsidR="00023CF3" w:rsidRPr="0093695C">
        <w:rPr>
          <w:szCs w:val="28"/>
        </w:rPr>
        <w:t>т</w:t>
      </w:r>
      <w:r w:rsidR="000C35E7" w:rsidRPr="0093695C">
        <w:rPr>
          <w:szCs w:val="28"/>
        </w:rPr>
        <w:t>, П. Дэмаграфічная сітуа</w:t>
      </w:r>
      <w:r w:rsidR="00C8500B" w:rsidRPr="0093695C">
        <w:rPr>
          <w:szCs w:val="28"/>
        </w:rPr>
        <w:t>цыя на Беларусі: 1897–1989 / П. </w:t>
      </w:r>
      <w:r w:rsidR="000C35E7" w:rsidRPr="0093695C">
        <w:rPr>
          <w:szCs w:val="28"/>
        </w:rPr>
        <w:t>Эберхард</w:t>
      </w:r>
      <w:r w:rsidR="008354CF" w:rsidRPr="0093695C">
        <w:rPr>
          <w:szCs w:val="28"/>
        </w:rPr>
        <w:t>т</w:t>
      </w:r>
      <w:r w:rsidR="000C35E7" w:rsidRPr="0093695C">
        <w:rPr>
          <w:szCs w:val="28"/>
        </w:rPr>
        <w:t xml:space="preserve"> ; пад. рэд. У. Люкевіча. – Брэст : Belfort, 1997. – 282 с.</w:t>
      </w:r>
    </w:p>
    <w:p w14:paraId="210303F3" w14:textId="77777777" w:rsidR="00C8500B" w:rsidRDefault="00C8500B" w:rsidP="00C8500B">
      <w:pPr>
        <w:pStyle w:val="a3"/>
        <w:spacing w:line="240" w:lineRule="auto"/>
        <w:ind w:left="0"/>
        <w:rPr>
          <w:rFonts w:eastAsia="Times New Roman"/>
          <w:szCs w:val="28"/>
          <w:lang w:eastAsia="ru-RU"/>
        </w:rPr>
      </w:pPr>
    </w:p>
    <w:p w14:paraId="7FE90DF2" w14:textId="77777777" w:rsidR="00F81E76" w:rsidRPr="0093695C" w:rsidRDefault="00F81E76" w:rsidP="00C8500B">
      <w:pPr>
        <w:pStyle w:val="a3"/>
        <w:spacing w:line="240" w:lineRule="auto"/>
        <w:ind w:left="0"/>
        <w:rPr>
          <w:rFonts w:eastAsia="Times New Roman"/>
          <w:szCs w:val="28"/>
          <w:lang w:eastAsia="ru-RU"/>
        </w:rPr>
      </w:pPr>
    </w:p>
    <w:p w14:paraId="76C06124" w14:textId="20DBD14F" w:rsidR="000C35E7" w:rsidRPr="0093695C" w:rsidRDefault="00185DF5" w:rsidP="00185DF5">
      <w:pPr>
        <w:spacing w:after="0" w:line="240" w:lineRule="auto"/>
        <w:jc w:val="center"/>
        <w:rPr>
          <w:rFonts w:ascii="Times New Roman" w:eastAsia="Times New Roman" w:hAnsi="Times New Roman" w:cs="Times New Roman"/>
          <w:b/>
          <w:sz w:val="28"/>
          <w:szCs w:val="28"/>
          <w:lang w:val="be-BY" w:eastAsia="ru-RU"/>
        </w:rPr>
      </w:pPr>
      <w:r w:rsidRPr="0093695C">
        <w:rPr>
          <w:rFonts w:ascii="Times New Roman" w:eastAsia="Times New Roman" w:hAnsi="Times New Roman" w:cs="Times New Roman"/>
          <w:b/>
          <w:sz w:val="28"/>
          <w:szCs w:val="28"/>
          <w:lang w:val="be-BY" w:eastAsia="ru-RU"/>
        </w:rPr>
        <w:t>Семінарскі</w:t>
      </w:r>
      <w:r w:rsidR="00A277CA" w:rsidRPr="00706F03">
        <w:rPr>
          <w:rFonts w:ascii="Times New Roman" w:eastAsia="Times New Roman" w:hAnsi="Times New Roman" w:cs="Times New Roman"/>
          <w:b/>
          <w:sz w:val="28"/>
          <w:szCs w:val="28"/>
          <w:lang w:val="be-BY" w:eastAsia="ru-RU"/>
        </w:rPr>
        <w:t>я</w:t>
      </w:r>
      <w:r w:rsidRPr="0093695C">
        <w:rPr>
          <w:rFonts w:ascii="Times New Roman" w:eastAsia="Times New Roman" w:hAnsi="Times New Roman" w:cs="Times New Roman"/>
          <w:b/>
          <w:sz w:val="28"/>
          <w:szCs w:val="28"/>
          <w:lang w:val="be-BY" w:eastAsia="ru-RU"/>
        </w:rPr>
        <w:t xml:space="preserve"> занят</w:t>
      </w:r>
      <w:r w:rsidR="00A277CA" w:rsidRPr="00706F03">
        <w:rPr>
          <w:rFonts w:ascii="Times New Roman" w:eastAsia="Times New Roman" w:hAnsi="Times New Roman" w:cs="Times New Roman"/>
          <w:b/>
          <w:sz w:val="28"/>
          <w:szCs w:val="28"/>
          <w:lang w:val="be-BY" w:eastAsia="ru-RU"/>
        </w:rPr>
        <w:t>кі</w:t>
      </w:r>
      <w:r w:rsidR="000C35E7" w:rsidRPr="0093695C">
        <w:rPr>
          <w:rFonts w:ascii="Times New Roman" w:eastAsia="Times New Roman" w:hAnsi="Times New Roman" w:cs="Times New Roman"/>
          <w:b/>
          <w:sz w:val="28"/>
          <w:szCs w:val="28"/>
          <w:lang w:val="be-BY" w:eastAsia="ru-RU"/>
        </w:rPr>
        <w:t xml:space="preserve"> 3. </w:t>
      </w:r>
      <w:r w:rsidR="00EF7335" w:rsidRPr="00EF7335">
        <w:rPr>
          <w:rFonts w:ascii="Times New Roman" w:eastAsia="Times New Roman" w:hAnsi="Times New Roman" w:cs="Times New Roman"/>
          <w:b/>
          <w:sz w:val="28"/>
          <w:szCs w:val="28"/>
          <w:lang w:val="be-BY" w:eastAsia="ru-RU"/>
        </w:rPr>
        <w:t>Дзейнасць беларускіх культурна-асветніцкіх арганізацый і адукацыйных устаноў</w:t>
      </w:r>
    </w:p>
    <w:p w14:paraId="4D5B9D56" w14:textId="77777777" w:rsidR="000C35E7" w:rsidRPr="0093695C" w:rsidRDefault="000C35E7" w:rsidP="000C35E7">
      <w:pPr>
        <w:spacing w:after="0" w:line="240" w:lineRule="auto"/>
        <w:ind w:firstLine="709"/>
        <w:jc w:val="both"/>
        <w:rPr>
          <w:rFonts w:ascii="Times New Roman" w:eastAsia="Times New Roman" w:hAnsi="Times New Roman" w:cs="Times New Roman"/>
          <w:b/>
          <w:bCs/>
          <w:color w:val="000000"/>
          <w:sz w:val="28"/>
          <w:szCs w:val="28"/>
          <w:lang w:val="be-BY" w:eastAsia="ru-RU"/>
        </w:rPr>
      </w:pPr>
    </w:p>
    <w:p w14:paraId="4EAFBE70" w14:textId="77777777" w:rsidR="000C35E7" w:rsidRPr="0093695C" w:rsidRDefault="000C35E7" w:rsidP="000C35E7">
      <w:pPr>
        <w:pStyle w:val="a3"/>
        <w:widowControl w:val="0"/>
        <w:tabs>
          <w:tab w:val="left" w:pos="268"/>
          <w:tab w:val="left" w:pos="864"/>
        </w:tabs>
        <w:autoSpaceDE w:val="0"/>
        <w:autoSpaceDN w:val="0"/>
        <w:adjustRightInd w:val="0"/>
        <w:spacing w:line="240" w:lineRule="auto"/>
        <w:ind w:left="0"/>
        <w:rPr>
          <w:rFonts w:eastAsia="Times New Roman"/>
          <w:bCs/>
          <w:color w:val="000000"/>
          <w:szCs w:val="28"/>
          <w:lang w:eastAsia="ru-RU"/>
        </w:rPr>
      </w:pPr>
      <w:r w:rsidRPr="0093695C">
        <w:rPr>
          <w:rFonts w:eastAsia="Times New Roman"/>
          <w:bCs/>
          <w:color w:val="000000"/>
          <w:szCs w:val="28"/>
          <w:lang w:eastAsia="ru-RU"/>
        </w:rPr>
        <w:t>1. Змест, накіраванасць беларускай грамадска-культурнай дзейнасці.</w:t>
      </w:r>
    </w:p>
    <w:p w14:paraId="4729B27E" w14:textId="61D74130" w:rsidR="000C35E7" w:rsidRPr="0093695C" w:rsidRDefault="000C35E7" w:rsidP="000C35E7">
      <w:pPr>
        <w:pStyle w:val="a3"/>
        <w:widowControl w:val="0"/>
        <w:tabs>
          <w:tab w:val="left" w:pos="268"/>
          <w:tab w:val="left" w:pos="864"/>
        </w:tabs>
        <w:autoSpaceDE w:val="0"/>
        <w:autoSpaceDN w:val="0"/>
        <w:adjustRightInd w:val="0"/>
        <w:spacing w:line="240" w:lineRule="auto"/>
        <w:ind w:left="0"/>
        <w:rPr>
          <w:rFonts w:eastAsia="Times New Roman"/>
          <w:bCs/>
          <w:color w:val="000000"/>
          <w:szCs w:val="28"/>
          <w:lang w:eastAsia="ru-RU"/>
        </w:rPr>
      </w:pPr>
      <w:r w:rsidRPr="0093695C">
        <w:rPr>
          <w:rFonts w:eastAsia="Times New Roman"/>
          <w:bCs/>
          <w:color w:val="000000"/>
          <w:szCs w:val="28"/>
          <w:lang w:eastAsia="ru-RU"/>
        </w:rPr>
        <w:t>2.</w:t>
      </w:r>
      <w:r w:rsidR="00185DF5" w:rsidRPr="0093695C">
        <w:rPr>
          <w:rFonts w:eastAsia="Times New Roman"/>
          <w:bCs/>
          <w:color w:val="000000"/>
          <w:szCs w:val="28"/>
          <w:lang w:eastAsia="ru-RU"/>
        </w:rPr>
        <w:t xml:space="preserve"> </w:t>
      </w:r>
      <w:r w:rsidRPr="0093695C">
        <w:rPr>
          <w:rFonts w:eastAsia="Times New Roman"/>
          <w:bCs/>
          <w:color w:val="000000"/>
          <w:szCs w:val="28"/>
          <w:lang w:eastAsia="ru-RU"/>
        </w:rPr>
        <w:t>Асноўныя напрамкі культурна-асветніцкай работы.</w:t>
      </w:r>
    </w:p>
    <w:p w14:paraId="25B16384" w14:textId="77777777" w:rsidR="000C35E7" w:rsidRPr="0093695C" w:rsidRDefault="000C35E7" w:rsidP="000C35E7">
      <w:pPr>
        <w:pStyle w:val="a3"/>
        <w:widowControl w:val="0"/>
        <w:tabs>
          <w:tab w:val="left" w:pos="268"/>
          <w:tab w:val="left" w:pos="864"/>
        </w:tabs>
        <w:autoSpaceDE w:val="0"/>
        <w:autoSpaceDN w:val="0"/>
        <w:adjustRightInd w:val="0"/>
        <w:spacing w:line="240" w:lineRule="auto"/>
        <w:ind w:left="0"/>
        <w:rPr>
          <w:rFonts w:eastAsia="Times New Roman"/>
          <w:bCs/>
          <w:color w:val="000000"/>
          <w:szCs w:val="28"/>
          <w:lang w:eastAsia="ru-RU"/>
        </w:rPr>
      </w:pPr>
      <w:r w:rsidRPr="0093695C">
        <w:rPr>
          <w:rFonts w:eastAsia="Times New Roman"/>
          <w:bCs/>
          <w:color w:val="000000"/>
          <w:szCs w:val="28"/>
          <w:lang w:eastAsia="ru-RU"/>
        </w:rPr>
        <w:t>3. Таварыства беларускай школы.</w:t>
      </w:r>
    </w:p>
    <w:p w14:paraId="21438D55" w14:textId="77777777" w:rsidR="000C35E7" w:rsidRPr="0093695C" w:rsidRDefault="000C35E7" w:rsidP="000C35E7">
      <w:pPr>
        <w:pStyle w:val="a3"/>
        <w:widowControl w:val="0"/>
        <w:autoSpaceDE w:val="0"/>
        <w:autoSpaceDN w:val="0"/>
        <w:adjustRightInd w:val="0"/>
        <w:spacing w:line="240" w:lineRule="auto"/>
        <w:ind w:left="0"/>
        <w:rPr>
          <w:rFonts w:eastAsia="Times New Roman"/>
          <w:bCs/>
          <w:color w:val="000000"/>
          <w:szCs w:val="28"/>
          <w:lang w:eastAsia="ru-RU"/>
        </w:rPr>
      </w:pPr>
      <w:r w:rsidRPr="0093695C">
        <w:rPr>
          <w:rFonts w:eastAsia="Times New Roman"/>
          <w:bCs/>
          <w:color w:val="000000"/>
          <w:szCs w:val="28"/>
          <w:lang w:eastAsia="ru-RU"/>
        </w:rPr>
        <w:t>4. Беларускі інстытут гаспадаркі і культуры.</w:t>
      </w:r>
    </w:p>
    <w:p w14:paraId="3791A935" w14:textId="77777777" w:rsidR="000C35E7" w:rsidRPr="0093695C" w:rsidRDefault="000C35E7" w:rsidP="000C35E7">
      <w:pPr>
        <w:spacing w:after="0" w:line="240" w:lineRule="auto"/>
        <w:ind w:firstLine="709"/>
        <w:jc w:val="both"/>
        <w:rPr>
          <w:rFonts w:ascii="Times New Roman" w:eastAsia="Times New Roman" w:hAnsi="Times New Roman" w:cs="Times New Roman"/>
          <w:bCs/>
          <w:color w:val="000000"/>
          <w:sz w:val="28"/>
          <w:szCs w:val="28"/>
          <w:lang w:val="be-BY" w:eastAsia="ru-RU"/>
        </w:rPr>
      </w:pPr>
      <w:r w:rsidRPr="0093695C">
        <w:rPr>
          <w:rFonts w:ascii="Times New Roman" w:eastAsia="Times New Roman" w:hAnsi="Times New Roman" w:cs="Times New Roman"/>
          <w:bCs/>
          <w:color w:val="000000"/>
          <w:sz w:val="28"/>
          <w:szCs w:val="28"/>
          <w:lang w:val="be-BY" w:eastAsia="ru-RU"/>
        </w:rPr>
        <w:t>5. Таварыства беларускай асветы.</w:t>
      </w:r>
    </w:p>
    <w:p w14:paraId="6A1519FD" w14:textId="77777777" w:rsidR="000C35E7" w:rsidRPr="0093695C" w:rsidRDefault="000C35E7" w:rsidP="000C35E7">
      <w:pPr>
        <w:spacing w:after="0" w:line="240" w:lineRule="auto"/>
        <w:ind w:firstLine="709"/>
        <w:jc w:val="both"/>
        <w:rPr>
          <w:rFonts w:ascii="Times New Roman" w:eastAsia="Times New Roman" w:hAnsi="Times New Roman" w:cs="Times New Roman"/>
          <w:bCs/>
          <w:color w:val="000000"/>
          <w:sz w:val="28"/>
          <w:szCs w:val="28"/>
          <w:lang w:val="be-BY" w:eastAsia="ru-RU"/>
        </w:rPr>
      </w:pPr>
      <w:r w:rsidRPr="0093695C">
        <w:rPr>
          <w:rFonts w:ascii="Times New Roman" w:eastAsia="Times New Roman" w:hAnsi="Times New Roman" w:cs="Times New Roman"/>
          <w:bCs/>
          <w:color w:val="000000"/>
          <w:sz w:val="28"/>
          <w:szCs w:val="28"/>
          <w:lang w:val="be-BY" w:eastAsia="ru-RU"/>
        </w:rPr>
        <w:t>6. Беларускія гімназіі.</w:t>
      </w:r>
    </w:p>
    <w:p w14:paraId="4692E08B" w14:textId="77777777" w:rsidR="000C35E7" w:rsidRPr="0093695C" w:rsidRDefault="000C35E7" w:rsidP="000C35E7">
      <w:pPr>
        <w:spacing w:after="0" w:line="240" w:lineRule="auto"/>
        <w:ind w:firstLine="709"/>
        <w:jc w:val="both"/>
        <w:rPr>
          <w:rFonts w:ascii="Times New Roman" w:eastAsia="Times New Roman" w:hAnsi="Times New Roman" w:cs="Times New Roman"/>
          <w:bCs/>
          <w:color w:val="000000"/>
          <w:sz w:val="28"/>
          <w:szCs w:val="28"/>
          <w:lang w:val="be-BY" w:eastAsia="ru-RU"/>
        </w:rPr>
      </w:pPr>
      <w:r w:rsidRPr="0093695C">
        <w:rPr>
          <w:rFonts w:ascii="Times New Roman" w:eastAsia="Times New Roman" w:hAnsi="Times New Roman" w:cs="Times New Roman"/>
          <w:bCs/>
          <w:color w:val="000000"/>
          <w:sz w:val="28"/>
          <w:szCs w:val="28"/>
          <w:lang w:val="be-BY" w:eastAsia="ru-RU"/>
        </w:rPr>
        <w:t>7. Бібліятэкі-чытальні, народныя дамы.</w:t>
      </w:r>
    </w:p>
    <w:p w14:paraId="0BBD01FA" w14:textId="77777777" w:rsidR="000C35E7" w:rsidRPr="0093695C" w:rsidRDefault="000C35E7" w:rsidP="000C35E7">
      <w:pPr>
        <w:pStyle w:val="a3"/>
        <w:widowControl w:val="0"/>
        <w:autoSpaceDE w:val="0"/>
        <w:autoSpaceDN w:val="0"/>
        <w:adjustRightInd w:val="0"/>
        <w:spacing w:line="240" w:lineRule="auto"/>
        <w:ind w:left="0"/>
        <w:rPr>
          <w:rFonts w:eastAsia="Times New Roman"/>
          <w:bCs/>
          <w:color w:val="000000"/>
          <w:szCs w:val="28"/>
          <w:lang w:eastAsia="ru-RU"/>
        </w:rPr>
      </w:pPr>
    </w:p>
    <w:p w14:paraId="6D018040" w14:textId="77777777" w:rsidR="000C35E7" w:rsidRPr="0093695C" w:rsidRDefault="000C35E7" w:rsidP="00185DF5">
      <w:pPr>
        <w:spacing w:after="0" w:line="240" w:lineRule="auto"/>
        <w:jc w:val="center"/>
        <w:rPr>
          <w:rFonts w:ascii="Times New Roman" w:hAnsi="Times New Roman" w:cs="Times New Roman"/>
          <w:sz w:val="28"/>
          <w:szCs w:val="28"/>
          <w:lang w:val="be-BY"/>
        </w:rPr>
      </w:pPr>
      <w:r w:rsidRPr="0093695C">
        <w:rPr>
          <w:rFonts w:ascii="Times New Roman" w:hAnsi="Times New Roman" w:cs="Times New Roman"/>
          <w:sz w:val="28"/>
          <w:szCs w:val="28"/>
          <w:lang w:val="be-BY"/>
        </w:rPr>
        <w:t>Літаратура</w:t>
      </w:r>
    </w:p>
    <w:p w14:paraId="7BA67839" w14:textId="4FF43758" w:rsidR="00185DF5" w:rsidRPr="0093695C" w:rsidRDefault="00185DF5" w:rsidP="00185DF5">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1. </w:t>
      </w:r>
      <w:r w:rsidR="00A330B4" w:rsidRPr="0093695C">
        <w:rPr>
          <w:rFonts w:ascii="Times New Roman" w:eastAsia="Times New Roman" w:hAnsi="Times New Roman" w:cs="Times New Roman"/>
          <w:sz w:val="28"/>
          <w:szCs w:val="28"/>
          <w:lang w:val="be-BY" w:eastAsia="ru-RU"/>
        </w:rPr>
        <w:t>Бергман, А. Слова пра Бран</w:t>
      </w:r>
      <w:r w:rsidR="00A330B4" w:rsidRPr="0093695C">
        <w:rPr>
          <w:rFonts w:ascii="Times New Roman" w:eastAsia="Times New Roman" w:hAnsi="Times New Roman" w:cs="Times New Roman"/>
          <w:sz w:val="28"/>
          <w:szCs w:val="28"/>
          <w:lang w:eastAsia="ru-RU"/>
        </w:rPr>
        <w:t>i</w:t>
      </w:r>
      <w:r w:rsidR="00A330B4" w:rsidRPr="0093695C">
        <w:rPr>
          <w:rFonts w:ascii="Times New Roman" w:eastAsia="Times New Roman" w:hAnsi="Times New Roman" w:cs="Times New Roman"/>
          <w:sz w:val="28"/>
          <w:szCs w:val="28"/>
          <w:lang w:val="be-BY" w:eastAsia="ru-RU"/>
        </w:rPr>
        <w:t>слава Тарашкев</w:t>
      </w:r>
      <w:r w:rsidR="00A330B4" w:rsidRPr="0093695C">
        <w:rPr>
          <w:rFonts w:ascii="Times New Roman" w:eastAsia="Times New Roman" w:hAnsi="Times New Roman" w:cs="Times New Roman"/>
          <w:sz w:val="28"/>
          <w:szCs w:val="28"/>
          <w:lang w:eastAsia="ru-RU"/>
        </w:rPr>
        <w:t>i</w:t>
      </w:r>
      <w:r w:rsidR="00A330B4" w:rsidRPr="0093695C">
        <w:rPr>
          <w:rFonts w:ascii="Times New Roman" w:eastAsia="Times New Roman" w:hAnsi="Times New Roman" w:cs="Times New Roman"/>
          <w:sz w:val="28"/>
          <w:szCs w:val="28"/>
          <w:lang w:val="be-BY" w:eastAsia="ru-RU"/>
        </w:rPr>
        <w:t>ча: г</w:t>
      </w:r>
      <w:r w:rsidR="00A330B4" w:rsidRPr="0093695C">
        <w:rPr>
          <w:rFonts w:ascii="Times New Roman" w:eastAsia="Times New Roman" w:hAnsi="Times New Roman" w:cs="Times New Roman"/>
          <w:sz w:val="28"/>
          <w:szCs w:val="28"/>
          <w:lang w:eastAsia="ru-RU"/>
        </w:rPr>
        <w:t>i</w:t>
      </w:r>
      <w:r w:rsidR="00A330B4" w:rsidRPr="0093695C">
        <w:rPr>
          <w:rFonts w:ascii="Times New Roman" w:eastAsia="Times New Roman" w:hAnsi="Times New Roman" w:cs="Times New Roman"/>
          <w:sz w:val="28"/>
          <w:szCs w:val="28"/>
          <w:lang w:val="be-BY" w:eastAsia="ru-RU"/>
        </w:rPr>
        <w:t>старычны жыццяп</w:t>
      </w:r>
      <w:r w:rsidR="00A330B4" w:rsidRPr="0093695C">
        <w:rPr>
          <w:rFonts w:ascii="Times New Roman" w:eastAsia="Times New Roman" w:hAnsi="Times New Roman" w:cs="Times New Roman"/>
          <w:sz w:val="28"/>
          <w:szCs w:val="28"/>
          <w:lang w:eastAsia="ru-RU"/>
        </w:rPr>
        <w:t>i</w:t>
      </w:r>
      <w:r w:rsidRPr="0093695C">
        <w:rPr>
          <w:rFonts w:ascii="Times New Roman" w:eastAsia="Times New Roman" w:hAnsi="Times New Roman" w:cs="Times New Roman"/>
          <w:sz w:val="28"/>
          <w:szCs w:val="28"/>
          <w:lang w:val="be-BY" w:eastAsia="ru-RU"/>
        </w:rPr>
        <w:t>с </w:t>
      </w:r>
      <w:r w:rsidR="00A330B4" w:rsidRPr="0093695C">
        <w:rPr>
          <w:rFonts w:ascii="Times New Roman" w:eastAsia="Times New Roman" w:hAnsi="Times New Roman" w:cs="Times New Roman"/>
          <w:sz w:val="28"/>
          <w:szCs w:val="28"/>
          <w:lang w:val="be-BY" w:eastAsia="ru-RU"/>
        </w:rPr>
        <w:t xml:space="preserve">/ А. Бергман. – </w:t>
      </w:r>
      <w:r w:rsidR="00A330B4" w:rsidRPr="00706F03">
        <w:rPr>
          <w:rFonts w:ascii="Times New Roman" w:eastAsia="Times New Roman" w:hAnsi="Times New Roman" w:cs="Times New Roman"/>
          <w:sz w:val="28"/>
          <w:szCs w:val="28"/>
          <w:lang w:val="be-BY" w:eastAsia="ru-RU"/>
        </w:rPr>
        <w:t>М</w:t>
      </w:r>
      <w:r w:rsidR="00A277CA" w:rsidRPr="00706F03">
        <w:rPr>
          <w:rFonts w:ascii="Times New Roman" w:eastAsia="Times New Roman" w:hAnsi="Times New Roman" w:cs="Times New Roman"/>
          <w:sz w:val="28"/>
          <w:szCs w:val="28"/>
          <w:lang w:val="be-BY" w:eastAsia="ru-RU"/>
        </w:rPr>
        <w:t>н.</w:t>
      </w:r>
      <w:r w:rsidR="00A330B4" w:rsidRPr="0093695C">
        <w:rPr>
          <w:rFonts w:ascii="Times New Roman" w:eastAsia="Times New Roman" w:hAnsi="Times New Roman" w:cs="Times New Roman"/>
          <w:sz w:val="28"/>
          <w:szCs w:val="28"/>
          <w:lang w:val="be-BY" w:eastAsia="ru-RU"/>
        </w:rPr>
        <w:t xml:space="preserve"> : Маст. л</w:t>
      </w:r>
      <w:r w:rsidR="00A330B4" w:rsidRPr="0093695C">
        <w:rPr>
          <w:rFonts w:ascii="Times New Roman" w:eastAsia="Times New Roman" w:hAnsi="Times New Roman" w:cs="Times New Roman"/>
          <w:sz w:val="28"/>
          <w:szCs w:val="28"/>
          <w:lang w:eastAsia="ru-RU"/>
        </w:rPr>
        <w:t>i</w:t>
      </w:r>
      <w:r w:rsidR="00A330B4" w:rsidRPr="0093695C">
        <w:rPr>
          <w:rFonts w:ascii="Times New Roman" w:eastAsia="Times New Roman" w:hAnsi="Times New Roman" w:cs="Times New Roman"/>
          <w:sz w:val="28"/>
          <w:szCs w:val="28"/>
          <w:lang w:val="be-BY" w:eastAsia="ru-RU"/>
        </w:rPr>
        <w:t>т., 1996. – 192 с.</w:t>
      </w:r>
    </w:p>
    <w:p w14:paraId="4E42321D" w14:textId="28D1244A" w:rsidR="00415171" w:rsidRPr="0093695C" w:rsidRDefault="00185DF5"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2. </w:t>
      </w:r>
      <w:r w:rsidR="00415171" w:rsidRPr="0093695C">
        <w:rPr>
          <w:rFonts w:ascii="Times New Roman" w:eastAsia="Times New Roman" w:hAnsi="Times New Roman" w:cs="Times New Roman"/>
          <w:sz w:val="28"/>
          <w:szCs w:val="28"/>
          <w:lang w:val="be-BY" w:eastAsia="ru-RU"/>
        </w:rPr>
        <w:t>Вабішчэвіч, А. М. Гісторыя культуры Беларусі : вучэб.-метад. комплекс / А. М. Вабішчэвіч. – Брэст : БрДУ, 2016. – 194</w:t>
      </w:r>
      <w:r w:rsidR="00415171" w:rsidRPr="0093695C">
        <w:rPr>
          <w:rFonts w:ascii="Times New Roman" w:eastAsia="Times New Roman" w:hAnsi="Times New Roman" w:cs="Times New Roman"/>
          <w:sz w:val="28"/>
          <w:szCs w:val="28"/>
          <w:lang w:eastAsia="ru-RU"/>
        </w:rPr>
        <w:t> </w:t>
      </w:r>
      <w:r w:rsidR="00415171" w:rsidRPr="0093695C">
        <w:rPr>
          <w:rFonts w:ascii="Times New Roman" w:eastAsia="Times New Roman" w:hAnsi="Times New Roman" w:cs="Times New Roman"/>
          <w:sz w:val="28"/>
          <w:szCs w:val="28"/>
          <w:lang w:val="be-BY" w:eastAsia="ru-RU"/>
        </w:rPr>
        <w:t>с.</w:t>
      </w:r>
      <w:r w:rsidR="00415171" w:rsidRPr="0093695C">
        <w:rPr>
          <w:rFonts w:ascii="Times New Roman" w:eastAsia="Times New Roman" w:hAnsi="Times New Roman" w:cs="Times New Roman"/>
          <w:color w:val="000000"/>
          <w:sz w:val="28"/>
          <w:szCs w:val="28"/>
          <w:lang w:val="be-BY" w:eastAsia="ru-RU"/>
        </w:rPr>
        <w:t xml:space="preserve"> – </w:t>
      </w:r>
      <w:r w:rsidR="00A277CA" w:rsidRPr="00706F03">
        <w:rPr>
          <w:rFonts w:ascii="Times New Roman" w:eastAsia="Times New Roman" w:hAnsi="Times New Roman" w:cs="Times New Roman"/>
          <w:sz w:val="28"/>
          <w:szCs w:val="28"/>
          <w:lang w:val="en-US" w:eastAsia="ru-RU"/>
        </w:rPr>
        <w:t>URL</w:t>
      </w:r>
      <w:r w:rsidR="00415171" w:rsidRPr="0093695C">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00415171" w:rsidRPr="0093695C">
        <w:rPr>
          <w:rFonts w:ascii="Times New Roman" w:eastAsia="Times New Roman" w:hAnsi="Times New Roman" w:cs="Times New Roman"/>
          <w:color w:val="0563C1"/>
          <w:sz w:val="28"/>
          <w:szCs w:val="28"/>
          <w:u w:val="single"/>
          <w:lang w:val="be-BY" w:eastAsia="ru-RU"/>
        </w:rPr>
        <w:t>http://rep.brsu.by/handle/123456789/5028</w:t>
      </w:r>
      <w:r w:rsidR="00000000">
        <w:rPr>
          <w:rFonts w:ascii="Times New Roman" w:eastAsia="Times New Roman" w:hAnsi="Times New Roman" w:cs="Times New Roman"/>
          <w:color w:val="0563C1"/>
          <w:sz w:val="28"/>
          <w:szCs w:val="28"/>
          <w:u w:val="single"/>
          <w:lang w:val="be-BY" w:eastAsia="ru-RU"/>
        </w:rPr>
        <w:fldChar w:fldCharType="end"/>
      </w:r>
      <w:r w:rsidR="00415171" w:rsidRPr="0093695C">
        <w:rPr>
          <w:rFonts w:ascii="Times New Roman" w:eastAsia="Times New Roman" w:hAnsi="Times New Roman" w:cs="Times New Roman"/>
          <w:sz w:val="28"/>
          <w:szCs w:val="28"/>
          <w:lang w:val="be-BY" w:eastAsia="ru-RU"/>
        </w:rPr>
        <w:t>.</w:t>
      </w:r>
    </w:p>
    <w:p w14:paraId="4C4AD516" w14:textId="78182F5B" w:rsidR="00185DF5" w:rsidRPr="0093695C" w:rsidRDefault="00185DF5" w:rsidP="00185DF5">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3. </w:t>
      </w:r>
      <w:r w:rsidR="000C35E7" w:rsidRPr="00706F03">
        <w:rPr>
          <w:rFonts w:ascii="Times New Roman" w:eastAsia="Times New Roman" w:hAnsi="Times New Roman" w:cs="Times New Roman"/>
          <w:sz w:val="28"/>
          <w:szCs w:val="28"/>
          <w:lang w:val="be-BY" w:eastAsia="ru-RU"/>
        </w:rPr>
        <w:t>Вабішчэвіч, А. М. Асвета ў Заходняй Беларусі (1921–1939 гг.)</w:t>
      </w:r>
      <w:r w:rsidR="000C35E7" w:rsidRPr="00706F03">
        <w:rPr>
          <w:rFonts w:ascii="Times New Roman" w:hAnsi="Times New Roman" w:cs="Times New Roman"/>
          <w:sz w:val="28"/>
          <w:szCs w:val="28"/>
          <w:lang w:val="be-BY"/>
        </w:rPr>
        <w:t xml:space="preserve"> </w:t>
      </w:r>
      <w:r w:rsidR="000C35E7" w:rsidRPr="00706F03">
        <w:rPr>
          <w:rFonts w:ascii="Times New Roman" w:eastAsia="Times New Roman" w:hAnsi="Times New Roman" w:cs="Times New Roman"/>
          <w:sz w:val="28"/>
          <w:szCs w:val="28"/>
          <w:lang w:val="be-BY" w:eastAsia="ru-RU"/>
        </w:rPr>
        <w:t>/ А.</w:t>
      </w:r>
      <w:r w:rsidRPr="0093695C">
        <w:rPr>
          <w:rFonts w:ascii="Times New Roman" w:eastAsia="Times New Roman" w:hAnsi="Times New Roman" w:cs="Times New Roman"/>
          <w:sz w:val="28"/>
          <w:szCs w:val="28"/>
          <w:lang w:val="be-BY" w:eastAsia="ru-RU"/>
        </w:rPr>
        <w:t> </w:t>
      </w:r>
      <w:r w:rsidR="00706F03">
        <w:rPr>
          <w:rFonts w:ascii="Times New Roman" w:eastAsia="Times New Roman" w:hAnsi="Times New Roman" w:cs="Times New Roman"/>
          <w:sz w:val="28"/>
          <w:szCs w:val="28"/>
          <w:lang w:val="be-BY" w:eastAsia="ru-RU"/>
        </w:rPr>
        <w:t>М. </w:t>
      </w:r>
      <w:r w:rsidR="000C35E7" w:rsidRPr="00706F03">
        <w:rPr>
          <w:rFonts w:ascii="Times New Roman" w:eastAsia="Times New Roman" w:hAnsi="Times New Roman" w:cs="Times New Roman"/>
          <w:sz w:val="28"/>
          <w:szCs w:val="28"/>
          <w:lang w:val="be-BY" w:eastAsia="ru-RU"/>
        </w:rPr>
        <w:t>Вабішчэвіч. – Брэст : Выд-ва БрДУ, 2004. – 116</w:t>
      </w:r>
      <w:r w:rsidR="000C35E7" w:rsidRPr="0093695C">
        <w:rPr>
          <w:rFonts w:ascii="Times New Roman" w:eastAsia="Times New Roman" w:hAnsi="Times New Roman" w:cs="Times New Roman"/>
          <w:sz w:val="28"/>
          <w:szCs w:val="28"/>
          <w:lang w:eastAsia="ru-RU"/>
        </w:rPr>
        <w:t> </w:t>
      </w:r>
      <w:r w:rsidR="000C35E7" w:rsidRPr="00706F03">
        <w:rPr>
          <w:rFonts w:ascii="Times New Roman" w:eastAsia="Times New Roman" w:hAnsi="Times New Roman" w:cs="Times New Roman"/>
          <w:sz w:val="28"/>
          <w:szCs w:val="28"/>
          <w:lang w:val="be-BY" w:eastAsia="ru-RU"/>
        </w:rPr>
        <w:t>с.</w:t>
      </w:r>
      <w:r w:rsidRPr="0093695C">
        <w:rPr>
          <w:rFonts w:ascii="Times New Roman" w:eastAsia="Times New Roman" w:hAnsi="Times New Roman" w:cs="Times New Roman"/>
          <w:color w:val="000000"/>
          <w:sz w:val="28"/>
          <w:szCs w:val="28"/>
          <w:lang w:val="be-BY" w:eastAsia="ru-RU"/>
        </w:rPr>
        <w:t> </w:t>
      </w:r>
      <w:r w:rsidR="000C35E7" w:rsidRPr="00706F03">
        <w:rPr>
          <w:rFonts w:ascii="Times New Roman" w:eastAsia="Times New Roman" w:hAnsi="Times New Roman" w:cs="Times New Roman"/>
          <w:color w:val="000000"/>
          <w:sz w:val="28"/>
          <w:szCs w:val="28"/>
          <w:lang w:val="be-BY" w:eastAsia="ru-RU"/>
        </w:rPr>
        <w:t xml:space="preserve">– </w:t>
      </w:r>
      <w:r w:rsidR="00A277CA" w:rsidRPr="00706F03">
        <w:rPr>
          <w:rFonts w:ascii="Times New Roman" w:eastAsia="Times New Roman" w:hAnsi="Times New Roman" w:cs="Times New Roman"/>
          <w:sz w:val="28"/>
          <w:szCs w:val="28"/>
          <w:lang w:val="en-US" w:eastAsia="ru-RU"/>
        </w:rPr>
        <w:t>URL</w:t>
      </w:r>
      <w:r w:rsidR="000C35E7" w:rsidRPr="00706F03">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"http://rep.brsu.by/handle/123456789/4828"</w:instrText>
      </w:r>
      <w:r w:rsidR="00000000">
        <w:fldChar w:fldCharType="separate"/>
      </w:r>
      <w:r w:rsidR="000C35E7" w:rsidRPr="0093695C">
        <w:rPr>
          <w:rFonts w:ascii="Times New Roman" w:eastAsia="Times New Roman" w:hAnsi="Times New Roman" w:cs="Times New Roman"/>
          <w:color w:val="0000FF"/>
          <w:sz w:val="28"/>
          <w:szCs w:val="28"/>
          <w:u w:val="single"/>
          <w:lang w:eastAsia="ru-RU"/>
        </w:rPr>
        <w:t>http</w:t>
      </w:r>
      <w:r w:rsidR="000C35E7" w:rsidRPr="00706F03">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rep</w:t>
      </w:r>
      <w:r w:rsidR="000C35E7" w:rsidRPr="00706F03">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brsu</w:t>
      </w:r>
      <w:r w:rsidR="000C35E7" w:rsidRPr="00706F03">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by</w:t>
      </w:r>
      <w:r w:rsidR="000C35E7" w:rsidRPr="00706F03">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handle</w:t>
      </w:r>
      <w:r w:rsidR="000C35E7" w:rsidRPr="00706F03">
        <w:rPr>
          <w:rFonts w:ascii="Times New Roman" w:eastAsia="Times New Roman" w:hAnsi="Times New Roman" w:cs="Times New Roman"/>
          <w:color w:val="0000FF"/>
          <w:sz w:val="28"/>
          <w:szCs w:val="28"/>
          <w:u w:val="single"/>
          <w:lang w:val="be-BY" w:eastAsia="ru-RU"/>
        </w:rPr>
        <w:t>/123456789/4828</w:t>
      </w:r>
      <w:r w:rsidR="00000000">
        <w:rPr>
          <w:rFonts w:ascii="Times New Roman" w:eastAsia="Times New Roman" w:hAnsi="Times New Roman" w:cs="Times New Roman"/>
          <w:color w:val="0000FF"/>
          <w:sz w:val="28"/>
          <w:szCs w:val="28"/>
          <w:u w:val="single"/>
          <w:lang w:val="be-BY" w:eastAsia="ru-RU"/>
        </w:rPr>
        <w:fldChar w:fldCharType="end"/>
      </w:r>
      <w:r w:rsidR="000C35E7" w:rsidRPr="00706F03">
        <w:rPr>
          <w:rFonts w:ascii="Times New Roman" w:eastAsia="Times New Roman" w:hAnsi="Times New Roman" w:cs="Times New Roman"/>
          <w:color w:val="000000"/>
          <w:sz w:val="28"/>
          <w:szCs w:val="28"/>
          <w:lang w:val="be-BY" w:eastAsia="ru-RU"/>
        </w:rPr>
        <w:t>.</w:t>
      </w:r>
    </w:p>
    <w:p w14:paraId="0B2372AB" w14:textId="03F14983" w:rsidR="00185DF5" w:rsidRPr="0093695C" w:rsidRDefault="00415171" w:rsidP="00185DF5">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4</w:t>
      </w:r>
      <w:r w:rsidR="00185DF5"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Вабішчэвіч, А. М. Беларусізацыя ў заходніх абласцях Беларусі ў 1939–1941</w:t>
      </w:r>
      <w:r w:rsidR="000C35E7" w:rsidRPr="0093695C">
        <w:rPr>
          <w:rFonts w:ascii="Times New Roman" w:eastAsia="Times New Roman" w:hAnsi="Times New Roman" w:cs="Times New Roman"/>
          <w:sz w:val="28"/>
          <w:szCs w:val="28"/>
          <w:lang w:eastAsia="ru-RU"/>
        </w:rPr>
        <w:t> </w:t>
      </w:r>
      <w:r w:rsidR="000C35E7" w:rsidRPr="0093695C">
        <w:rPr>
          <w:rFonts w:ascii="Times New Roman" w:eastAsia="Times New Roman" w:hAnsi="Times New Roman" w:cs="Times New Roman"/>
          <w:sz w:val="28"/>
          <w:szCs w:val="28"/>
          <w:lang w:val="be-BY" w:eastAsia="ru-RU"/>
        </w:rPr>
        <w:t>гг.</w:t>
      </w:r>
      <w:r w:rsidR="00A3088E">
        <w:rPr>
          <w:rFonts w:ascii="Times New Roman" w:eastAsia="Times New Roman" w:hAnsi="Times New Roman" w:cs="Times New Roman"/>
          <w:sz w:val="28"/>
          <w:szCs w:val="28"/>
          <w:lang w:val="be-BY" w:eastAsia="ru-RU"/>
        </w:rPr>
        <w:t xml:space="preserve"> </w:t>
      </w:r>
      <w:r w:rsidR="000C35E7" w:rsidRPr="00A3088E">
        <w:rPr>
          <w:rFonts w:ascii="Times New Roman" w:eastAsia="Times New Roman" w:hAnsi="Times New Roman" w:cs="Times New Roman"/>
          <w:sz w:val="28"/>
          <w:szCs w:val="28"/>
          <w:lang w:val="be-BY" w:eastAsia="ru-RU"/>
        </w:rPr>
        <w:t>/ А. М.</w:t>
      </w:r>
      <w:r w:rsidR="000C35E7" w:rsidRPr="0093695C">
        <w:rPr>
          <w:rFonts w:ascii="Times New Roman" w:eastAsia="Times New Roman" w:hAnsi="Times New Roman" w:cs="Times New Roman"/>
          <w:sz w:val="28"/>
          <w:szCs w:val="28"/>
          <w:lang w:eastAsia="ru-RU"/>
        </w:rPr>
        <w:t> </w:t>
      </w:r>
      <w:r w:rsidR="000C35E7" w:rsidRPr="00A3088E">
        <w:rPr>
          <w:rFonts w:ascii="Times New Roman" w:eastAsia="Times New Roman" w:hAnsi="Times New Roman" w:cs="Times New Roman"/>
          <w:sz w:val="28"/>
          <w:szCs w:val="28"/>
          <w:lang w:val="be-BY" w:eastAsia="ru-RU"/>
        </w:rPr>
        <w:t>Вабі</w:t>
      </w:r>
      <w:r w:rsidR="00185DF5" w:rsidRPr="00A3088E">
        <w:rPr>
          <w:rFonts w:ascii="Times New Roman" w:eastAsia="Times New Roman" w:hAnsi="Times New Roman" w:cs="Times New Roman"/>
          <w:sz w:val="28"/>
          <w:szCs w:val="28"/>
          <w:lang w:val="be-BY" w:eastAsia="ru-RU"/>
        </w:rPr>
        <w:t>шчэвіч // Роднае слова. – 2003.</w:t>
      </w:r>
      <w:r w:rsidR="00185DF5" w:rsidRPr="0093695C">
        <w:rPr>
          <w:rFonts w:ascii="Times New Roman" w:eastAsia="Times New Roman" w:hAnsi="Times New Roman" w:cs="Times New Roman"/>
          <w:sz w:val="28"/>
          <w:szCs w:val="28"/>
          <w:lang w:val="be-BY" w:eastAsia="ru-RU"/>
        </w:rPr>
        <w:t> </w:t>
      </w:r>
      <w:r w:rsidR="000C35E7" w:rsidRPr="00A3088E">
        <w:rPr>
          <w:rFonts w:ascii="Times New Roman" w:eastAsia="Times New Roman" w:hAnsi="Times New Roman" w:cs="Times New Roman"/>
          <w:sz w:val="28"/>
          <w:szCs w:val="28"/>
          <w:lang w:val="be-BY" w:eastAsia="ru-RU"/>
        </w:rPr>
        <w:t>– №</w:t>
      </w:r>
      <w:r w:rsidR="000C35E7" w:rsidRPr="0093695C">
        <w:rPr>
          <w:rFonts w:ascii="Times New Roman" w:eastAsia="Times New Roman" w:hAnsi="Times New Roman" w:cs="Times New Roman"/>
          <w:sz w:val="28"/>
          <w:szCs w:val="28"/>
          <w:lang w:eastAsia="ru-RU"/>
        </w:rPr>
        <w:t> </w:t>
      </w:r>
      <w:r w:rsidR="000C35E7" w:rsidRPr="00A3088E">
        <w:rPr>
          <w:rFonts w:ascii="Times New Roman" w:eastAsia="Times New Roman" w:hAnsi="Times New Roman" w:cs="Times New Roman"/>
          <w:sz w:val="28"/>
          <w:szCs w:val="28"/>
          <w:lang w:val="be-BY" w:eastAsia="ru-RU"/>
        </w:rPr>
        <w:t>9. – С.</w:t>
      </w:r>
      <w:r w:rsidR="000C35E7" w:rsidRPr="0093695C">
        <w:rPr>
          <w:rFonts w:ascii="Times New Roman" w:eastAsia="Times New Roman" w:hAnsi="Times New Roman" w:cs="Times New Roman"/>
          <w:sz w:val="28"/>
          <w:szCs w:val="28"/>
          <w:lang w:eastAsia="ru-RU"/>
        </w:rPr>
        <w:t> </w:t>
      </w:r>
      <w:r w:rsidR="000C35E7" w:rsidRPr="00A3088E">
        <w:rPr>
          <w:rFonts w:ascii="Times New Roman" w:eastAsia="Times New Roman" w:hAnsi="Times New Roman" w:cs="Times New Roman"/>
          <w:sz w:val="28"/>
          <w:szCs w:val="28"/>
          <w:lang w:val="be-BY" w:eastAsia="ru-RU"/>
        </w:rPr>
        <w:t>105–108.</w:t>
      </w:r>
      <w:r w:rsidR="000C35E7" w:rsidRPr="00A3088E">
        <w:rPr>
          <w:rFonts w:ascii="Times New Roman" w:hAnsi="Times New Roman" w:cs="Times New Roman"/>
          <w:sz w:val="28"/>
          <w:szCs w:val="28"/>
          <w:lang w:val="be-BY"/>
        </w:rPr>
        <w:t xml:space="preserve"> </w:t>
      </w:r>
      <w:r w:rsidR="000C35E7" w:rsidRPr="00A3088E">
        <w:rPr>
          <w:rFonts w:ascii="Times New Roman" w:eastAsia="Times New Roman" w:hAnsi="Times New Roman" w:cs="Times New Roman"/>
          <w:color w:val="000000"/>
          <w:sz w:val="28"/>
          <w:szCs w:val="28"/>
          <w:lang w:val="be-BY" w:eastAsia="ru-RU"/>
        </w:rPr>
        <w:t xml:space="preserve">– </w:t>
      </w:r>
      <w:r w:rsidR="00A277CA" w:rsidRPr="00A3088E">
        <w:rPr>
          <w:rFonts w:ascii="Times New Roman" w:eastAsia="Times New Roman" w:hAnsi="Times New Roman" w:cs="Times New Roman"/>
          <w:sz w:val="28"/>
          <w:szCs w:val="28"/>
          <w:lang w:val="en-US" w:eastAsia="ru-RU"/>
        </w:rPr>
        <w:t>URL</w:t>
      </w:r>
      <w:r w:rsidR="000C35E7" w:rsidRPr="00A3088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"http://rep.brsu.by/handle/123456789/6966"</w:instrText>
      </w:r>
      <w:r w:rsidR="00000000">
        <w:fldChar w:fldCharType="separate"/>
      </w:r>
      <w:r w:rsidR="000C35E7" w:rsidRPr="0093695C">
        <w:rPr>
          <w:rStyle w:val="a4"/>
          <w:rFonts w:ascii="Times New Roman" w:eastAsia="Times New Roman" w:hAnsi="Times New Roman" w:cs="Times New Roman"/>
          <w:sz w:val="28"/>
          <w:szCs w:val="28"/>
          <w:lang w:eastAsia="ru-RU"/>
        </w:rPr>
        <w:t>http</w:t>
      </w:r>
      <w:r w:rsidR="000C35E7" w:rsidRPr="00A3088E">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rep</w:t>
      </w:r>
      <w:r w:rsidR="000C35E7" w:rsidRPr="00A3088E">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brsu</w:t>
      </w:r>
      <w:r w:rsidR="000C35E7" w:rsidRPr="00A3088E">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by</w:t>
      </w:r>
      <w:r w:rsidR="000C35E7" w:rsidRPr="00A3088E">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handle</w:t>
      </w:r>
      <w:r w:rsidR="000C35E7" w:rsidRPr="00A3088E">
        <w:rPr>
          <w:rStyle w:val="a4"/>
          <w:rFonts w:ascii="Times New Roman" w:eastAsia="Times New Roman" w:hAnsi="Times New Roman" w:cs="Times New Roman"/>
          <w:sz w:val="28"/>
          <w:szCs w:val="28"/>
          <w:lang w:val="be-BY" w:eastAsia="ru-RU"/>
        </w:rPr>
        <w:t>/123456789/6966</w:t>
      </w:r>
      <w:r w:rsidR="00000000">
        <w:rPr>
          <w:rStyle w:val="a4"/>
          <w:rFonts w:ascii="Times New Roman" w:eastAsia="Times New Roman" w:hAnsi="Times New Roman" w:cs="Times New Roman"/>
          <w:sz w:val="28"/>
          <w:szCs w:val="28"/>
          <w:lang w:val="be-BY" w:eastAsia="ru-RU"/>
        </w:rPr>
        <w:fldChar w:fldCharType="end"/>
      </w:r>
      <w:r w:rsidR="000C35E7" w:rsidRPr="00A3088E">
        <w:rPr>
          <w:rFonts w:ascii="Times New Roman" w:eastAsia="Times New Roman" w:hAnsi="Times New Roman" w:cs="Times New Roman"/>
          <w:sz w:val="28"/>
          <w:szCs w:val="28"/>
          <w:lang w:val="be-BY" w:eastAsia="ru-RU"/>
        </w:rPr>
        <w:t>.</w:t>
      </w:r>
    </w:p>
    <w:p w14:paraId="2A2A9A93" w14:textId="29CA77D6" w:rsidR="00185DF5" w:rsidRPr="0093695C" w:rsidRDefault="00415171"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5. </w:t>
      </w:r>
      <w:r w:rsidR="000C35E7" w:rsidRPr="0093695C">
        <w:rPr>
          <w:rFonts w:ascii="Times New Roman" w:hAnsi="Times New Roman" w:cs="Times New Roman"/>
          <w:sz w:val="28"/>
          <w:szCs w:val="28"/>
          <w:lang w:val="be-BY"/>
        </w:rPr>
        <w:t>Вабішчэвіч, А.</w:t>
      </w:r>
      <w:r w:rsidR="00185DF5"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be-BY"/>
        </w:rPr>
        <w:t>М. Беларускія гімназіі ў культурна-асветніцкім і грамадска-палітычным жыцці Заходняй Беларусі (1920–1930-я гг.) / А.</w:t>
      </w:r>
      <w:r w:rsidR="00A3088E">
        <w:rPr>
          <w:rFonts w:ascii="Times New Roman" w:hAnsi="Times New Roman" w:cs="Times New Roman"/>
          <w:sz w:val="28"/>
          <w:szCs w:val="28"/>
          <w:lang w:val="be-BY"/>
        </w:rPr>
        <w:t> М. </w:t>
      </w:r>
      <w:r w:rsidR="000C35E7" w:rsidRPr="0093695C">
        <w:rPr>
          <w:rFonts w:ascii="Times New Roman" w:hAnsi="Times New Roman" w:cs="Times New Roman"/>
          <w:sz w:val="28"/>
          <w:szCs w:val="28"/>
          <w:lang w:val="be-BY"/>
        </w:rPr>
        <w:t xml:space="preserve">Вабішчэвіч // </w:t>
      </w:r>
      <w:r w:rsidR="000C35E7" w:rsidRPr="0093695C">
        <w:rPr>
          <w:rFonts w:ascii="Times New Roman" w:hAnsi="Times New Roman" w:cs="Times New Roman"/>
          <w:sz w:val="28"/>
          <w:szCs w:val="28"/>
          <w:lang w:val="en-US"/>
        </w:rPr>
        <w:t>Bia</w:t>
      </w:r>
      <w:r w:rsidR="000C35E7" w:rsidRPr="0093695C">
        <w:rPr>
          <w:rFonts w:ascii="Times New Roman" w:hAnsi="Times New Roman" w:cs="Times New Roman"/>
          <w:sz w:val="28"/>
          <w:szCs w:val="28"/>
          <w:lang w:val="be-BY"/>
        </w:rPr>
        <w:t>ł</w:t>
      </w:r>
      <w:proofErr w:type="spellStart"/>
      <w:r w:rsidR="000C35E7" w:rsidRPr="0093695C">
        <w:rPr>
          <w:rFonts w:ascii="Times New Roman" w:hAnsi="Times New Roman" w:cs="Times New Roman"/>
          <w:sz w:val="28"/>
          <w:szCs w:val="28"/>
          <w:lang w:val="en-US"/>
        </w:rPr>
        <w:t>oruskie</w:t>
      </w:r>
      <w:proofErr w:type="spellEnd"/>
      <w:r w:rsidR="000C35E7" w:rsidRPr="0093695C">
        <w:rPr>
          <w:rFonts w:ascii="Times New Roman" w:hAnsi="Times New Roman" w:cs="Times New Roman"/>
          <w:sz w:val="28"/>
          <w:szCs w:val="28"/>
          <w:lang w:val="be-BY"/>
        </w:rPr>
        <w:t xml:space="preserve"> </w:t>
      </w:r>
      <w:proofErr w:type="spellStart"/>
      <w:r w:rsidR="000C35E7" w:rsidRPr="0093695C">
        <w:rPr>
          <w:rFonts w:ascii="Times New Roman" w:hAnsi="Times New Roman" w:cs="Times New Roman"/>
          <w:sz w:val="28"/>
          <w:szCs w:val="28"/>
          <w:lang w:val="en-US"/>
        </w:rPr>
        <w:t>zeszyty</w:t>
      </w:r>
      <w:proofErr w:type="spellEnd"/>
      <w:r w:rsidR="000C35E7" w:rsidRPr="0093695C">
        <w:rPr>
          <w:rFonts w:ascii="Times New Roman" w:hAnsi="Times New Roman" w:cs="Times New Roman"/>
          <w:sz w:val="28"/>
          <w:szCs w:val="28"/>
          <w:lang w:val="be-BY"/>
        </w:rPr>
        <w:t xml:space="preserve"> </w:t>
      </w:r>
      <w:proofErr w:type="spellStart"/>
      <w:r w:rsidR="000C35E7" w:rsidRPr="0093695C">
        <w:rPr>
          <w:rFonts w:ascii="Times New Roman" w:hAnsi="Times New Roman" w:cs="Times New Roman"/>
          <w:sz w:val="28"/>
          <w:szCs w:val="28"/>
          <w:lang w:val="en-US"/>
        </w:rPr>
        <w:t>historyczne</w:t>
      </w:r>
      <w:proofErr w:type="spellEnd"/>
      <w:r w:rsidR="000C35E7"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en-US"/>
        </w:rPr>
        <w:t>Nr</w:t>
      </w:r>
      <w:r w:rsidR="000C35E7" w:rsidRPr="0093695C">
        <w:rPr>
          <w:rFonts w:ascii="Times New Roman" w:hAnsi="Times New Roman" w:cs="Times New Roman"/>
          <w:sz w:val="28"/>
          <w:szCs w:val="28"/>
          <w:lang w:val="be-BY"/>
        </w:rPr>
        <w:t>.</w:t>
      </w:r>
      <w:r w:rsidR="00185DF5" w:rsidRPr="00A3088E">
        <w:rPr>
          <w:rFonts w:ascii="Times New Roman" w:hAnsi="Times New Roman" w:cs="Times New Roman"/>
          <w:sz w:val="28"/>
          <w:szCs w:val="28"/>
          <w:lang w:val="en-US"/>
        </w:rPr>
        <w:t> </w:t>
      </w:r>
      <w:r w:rsidR="000C35E7" w:rsidRPr="0093695C">
        <w:rPr>
          <w:rFonts w:ascii="Times New Roman" w:hAnsi="Times New Roman" w:cs="Times New Roman"/>
          <w:sz w:val="28"/>
          <w:szCs w:val="28"/>
          <w:lang w:val="be-BY"/>
        </w:rPr>
        <w:t xml:space="preserve">18. – </w:t>
      </w:r>
      <w:r w:rsidR="000C35E7" w:rsidRPr="0093695C">
        <w:rPr>
          <w:rFonts w:ascii="Times New Roman" w:hAnsi="Times New Roman" w:cs="Times New Roman"/>
          <w:sz w:val="28"/>
          <w:szCs w:val="28"/>
          <w:lang w:val="en-US"/>
        </w:rPr>
        <w:t>Bia</w:t>
      </w:r>
      <w:r w:rsidR="000C35E7" w:rsidRPr="0093695C">
        <w:rPr>
          <w:rFonts w:ascii="Times New Roman" w:hAnsi="Times New Roman" w:cs="Times New Roman"/>
          <w:sz w:val="28"/>
          <w:szCs w:val="28"/>
          <w:lang w:val="be-BY"/>
        </w:rPr>
        <w:t>łу</w:t>
      </w:r>
      <w:proofErr w:type="spellStart"/>
      <w:r w:rsidR="000C35E7" w:rsidRPr="0093695C">
        <w:rPr>
          <w:rFonts w:ascii="Times New Roman" w:hAnsi="Times New Roman" w:cs="Times New Roman"/>
          <w:sz w:val="28"/>
          <w:szCs w:val="28"/>
          <w:lang w:val="en-US"/>
        </w:rPr>
        <w:t>stok</w:t>
      </w:r>
      <w:proofErr w:type="spellEnd"/>
      <w:r w:rsidR="00185DF5"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en-US"/>
        </w:rPr>
        <w:t>Bia</w:t>
      </w:r>
      <w:r w:rsidR="000C35E7" w:rsidRPr="0093695C">
        <w:rPr>
          <w:rFonts w:ascii="Times New Roman" w:hAnsi="Times New Roman" w:cs="Times New Roman"/>
          <w:sz w:val="28"/>
          <w:szCs w:val="28"/>
          <w:lang w:val="be-BY"/>
        </w:rPr>
        <w:t>ł</w:t>
      </w:r>
      <w:proofErr w:type="spellStart"/>
      <w:r w:rsidR="000C35E7" w:rsidRPr="0093695C">
        <w:rPr>
          <w:rFonts w:ascii="Times New Roman" w:hAnsi="Times New Roman" w:cs="Times New Roman"/>
          <w:sz w:val="28"/>
          <w:szCs w:val="28"/>
          <w:lang w:val="en-US"/>
        </w:rPr>
        <w:t>oruskie</w:t>
      </w:r>
      <w:proofErr w:type="spellEnd"/>
      <w:r w:rsidR="000C35E7" w:rsidRPr="0093695C">
        <w:rPr>
          <w:rFonts w:ascii="Times New Roman" w:hAnsi="Times New Roman" w:cs="Times New Roman"/>
          <w:sz w:val="28"/>
          <w:szCs w:val="28"/>
          <w:lang w:val="be-BY"/>
        </w:rPr>
        <w:t xml:space="preserve"> </w:t>
      </w:r>
      <w:proofErr w:type="spellStart"/>
      <w:r w:rsidR="000C35E7" w:rsidRPr="0093695C">
        <w:rPr>
          <w:rFonts w:ascii="Times New Roman" w:hAnsi="Times New Roman" w:cs="Times New Roman"/>
          <w:sz w:val="28"/>
          <w:szCs w:val="28"/>
          <w:lang w:val="en-US"/>
        </w:rPr>
        <w:t>towarz</w:t>
      </w:r>
      <w:proofErr w:type="spellEnd"/>
      <w:r w:rsidR="000C35E7" w:rsidRPr="0093695C">
        <w:rPr>
          <w:rFonts w:ascii="Times New Roman" w:hAnsi="Times New Roman" w:cs="Times New Roman"/>
          <w:sz w:val="28"/>
          <w:szCs w:val="28"/>
          <w:lang w:val="be-BY"/>
        </w:rPr>
        <w:t>у</w:t>
      </w:r>
      <w:proofErr w:type="spellStart"/>
      <w:r w:rsidR="000C35E7" w:rsidRPr="0093695C">
        <w:rPr>
          <w:rFonts w:ascii="Times New Roman" w:hAnsi="Times New Roman" w:cs="Times New Roman"/>
          <w:sz w:val="28"/>
          <w:szCs w:val="28"/>
          <w:lang w:val="en-US"/>
        </w:rPr>
        <w:t>stwo</w:t>
      </w:r>
      <w:proofErr w:type="spellEnd"/>
      <w:r w:rsidR="000C35E7" w:rsidRPr="0093695C">
        <w:rPr>
          <w:rFonts w:ascii="Times New Roman" w:hAnsi="Times New Roman" w:cs="Times New Roman"/>
          <w:sz w:val="28"/>
          <w:szCs w:val="28"/>
          <w:lang w:val="be-BY"/>
        </w:rPr>
        <w:t xml:space="preserve"> </w:t>
      </w:r>
      <w:proofErr w:type="spellStart"/>
      <w:r w:rsidR="000C35E7" w:rsidRPr="0093695C">
        <w:rPr>
          <w:rFonts w:ascii="Times New Roman" w:hAnsi="Times New Roman" w:cs="Times New Roman"/>
          <w:sz w:val="28"/>
          <w:szCs w:val="28"/>
          <w:lang w:val="en-US"/>
        </w:rPr>
        <w:t>historyczne</w:t>
      </w:r>
      <w:proofErr w:type="spellEnd"/>
      <w:r w:rsidR="000C35E7" w:rsidRPr="0093695C">
        <w:rPr>
          <w:rFonts w:ascii="Times New Roman" w:hAnsi="Times New Roman" w:cs="Times New Roman"/>
          <w:sz w:val="28"/>
          <w:szCs w:val="28"/>
          <w:lang w:val="be-BY"/>
        </w:rPr>
        <w:t xml:space="preserve">, 2002. – </w:t>
      </w:r>
      <w:r w:rsidR="000C35E7" w:rsidRPr="0093695C">
        <w:rPr>
          <w:rFonts w:ascii="Times New Roman" w:hAnsi="Times New Roman" w:cs="Times New Roman"/>
          <w:sz w:val="28"/>
          <w:szCs w:val="28"/>
          <w:lang w:val="en-US"/>
        </w:rPr>
        <w:t>S</w:t>
      </w:r>
      <w:r w:rsidR="000C35E7" w:rsidRPr="0093695C">
        <w:rPr>
          <w:rFonts w:ascii="Times New Roman" w:hAnsi="Times New Roman" w:cs="Times New Roman"/>
          <w:sz w:val="28"/>
          <w:szCs w:val="28"/>
          <w:lang w:val="be-BY"/>
        </w:rPr>
        <w:t xml:space="preserve">. 78–90. – </w:t>
      </w:r>
      <w:r w:rsidR="00A277CA" w:rsidRPr="00A3088E">
        <w:rPr>
          <w:rFonts w:ascii="Times New Roman" w:eastAsia="Times New Roman" w:hAnsi="Times New Roman" w:cs="Times New Roman"/>
          <w:sz w:val="28"/>
          <w:szCs w:val="28"/>
          <w:lang w:val="en-US" w:eastAsia="ru-RU"/>
        </w:rPr>
        <w:t>URL</w:t>
      </w:r>
      <w:r w:rsidR="000C35E7" w:rsidRPr="0093695C">
        <w:rPr>
          <w:rFonts w:ascii="Times New Roman" w:hAnsi="Times New Roman" w:cs="Times New Roman"/>
          <w:sz w:val="28"/>
          <w:szCs w:val="28"/>
          <w:lang w:val="be-BY"/>
        </w:rPr>
        <w:t xml:space="preserve">: </w:t>
      </w:r>
      <w:r w:rsidR="00000000">
        <w:fldChar w:fldCharType="begin"/>
      </w:r>
      <w:r w:rsidR="00000000">
        <w:instrText>HYPERLINK "http://rep.brsu.by/handle/123456789/6959"</w:instrText>
      </w:r>
      <w:r w:rsidR="00000000">
        <w:fldChar w:fldCharType="separate"/>
      </w:r>
      <w:r w:rsidR="000C35E7" w:rsidRPr="00A3088E">
        <w:rPr>
          <w:rStyle w:val="a4"/>
          <w:rFonts w:ascii="Times New Roman" w:hAnsi="Times New Roman" w:cs="Times New Roman"/>
          <w:sz w:val="28"/>
          <w:szCs w:val="28"/>
          <w:lang w:val="en-US"/>
        </w:rPr>
        <w:t>http</w:t>
      </w:r>
      <w:r w:rsidR="000C35E7" w:rsidRPr="0093695C">
        <w:rPr>
          <w:rStyle w:val="a4"/>
          <w:rFonts w:ascii="Times New Roman" w:hAnsi="Times New Roman" w:cs="Times New Roman"/>
          <w:sz w:val="28"/>
          <w:szCs w:val="28"/>
          <w:lang w:val="be-BY"/>
        </w:rPr>
        <w:t>://</w:t>
      </w:r>
      <w:r w:rsidR="000C35E7" w:rsidRPr="00A3088E">
        <w:rPr>
          <w:rStyle w:val="a4"/>
          <w:rFonts w:ascii="Times New Roman" w:hAnsi="Times New Roman" w:cs="Times New Roman"/>
          <w:sz w:val="28"/>
          <w:szCs w:val="28"/>
          <w:lang w:val="en-US"/>
        </w:rPr>
        <w:t>rep</w:t>
      </w:r>
      <w:r w:rsidR="000C35E7" w:rsidRPr="0093695C">
        <w:rPr>
          <w:rStyle w:val="a4"/>
          <w:rFonts w:ascii="Times New Roman" w:hAnsi="Times New Roman" w:cs="Times New Roman"/>
          <w:sz w:val="28"/>
          <w:szCs w:val="28"/>
          <w:lang w:val="be-BY"/>
        </w:rPr>
        <w:t>.</w:t>
      </w:r>
      <w:proofErr w:type="spellStart"/>
      <w:r w:rsidR="000C35E7" w:rsidRPr="00A3088E">
        <w:rPr>
          <w:rStyle w:val="a4"/>
          <w:rFonts w:ascii="Times New Roman" w:hAnsi="Times New Roman" w:cs="Times New Roman"/>
          <w:sz w:val="28"/>
          <w:szCs w:val="28"/>
          <w:lang w:val="en-US"/>
        </w:rPr>
        <w:t>brsu</w:t>
      </w:r>
      <w:proofErr w:type="spellEnd"/>
      <w:r w:rsidR="000C35E7" w:rsidRPr="0093695C">
        <w:rPr>
          <w:rStyle w:val="a4"/>
          <w:rFonts w:ascii="Times New Roman" w:hAnsi="Times New Roman" w:cs="Times New Roman"/>
          <w:sz w:val="28"/>
          <w:szCs w:val="28"/>
          <w:lang w:val="be-BY"/>
        </w:rPr>
        <w:t>.</w:t>
      </w:r>
      <w:r w:rsidR="000C35E7" w:rsidRPr="00A3088E">
        <w:rPr>
          <w:rStyle w:val="a4"/>
          <w:rFonts w:ascii="Times New Roman" w:hAnsi="Times New Roman" w:cs="Times New Roman"/>
          <w:sz w:val="28"/>
          <w:szCs w:val="28"/>
          <w:lang w:val="en-US"/>
        </w:rPr>
        <w:t>by</w:t>
      </w:r>
      <w:r w:rsidR="000C35E7" w:rsidRPr="0093695C">
        <w:rPr>
          <w:rStyle w:val="a4"/>
          <w:rFonts w:ascii="Times New Roman" w:hAnsi="Times New Roman" w:cs="Times New Roman"/>
          <w:sz w:val="28"/>
          <w:szCs w:val="28"/>
          <w:lang w:val="be-BY"/>
        </w:rPr>
        <w:t>/</w:t>
      </w:r>
      <w:r w:rsidR="000C35E7" w:rsidRPr="00A3088E">
        <w:rPr>
          <w:rStyle w:val="a4"/>
          <w:rFonts w:ascii="Times New Roman" w:hAnsi="Times New Roman" w:cs="Times New Roman"/>
          <w:sz w:val="28"/>
          <w:szCs w:val="28"/>
          <w:lang w:val="en-US"/>
        </w:rPr>
        <w:t>handle</w:t>
      </w:r>
      <w:r w:rsidR="000C35E7" w:rsidRPr="0093695C">
        <w:rPr>
          <w:rStyle w:val="a4"/>
          <w:rFonts w:ascii="Times New Roman" w:hAnsi="Times New Roman" w:cs="Times New Roman"/>
          <w:sz w:val="28"/>
          <w:szCs w:val="28"/>
          <w:lang w:val="be-BY"/>
        </w:rPr>
        <w:t>/123456789/6959</w:t>
      </w:r>
      <w:r w:rsidR="00000000">
        <w:rPr>
          <w:rStyle w:val="a4"/>
          <w:rFonts w:ascii="Times New Roman" w:hAnsi="Times New Roman" w:cs="Times New Roman"/>
          <w:sz w:val="28"/>
          <w:szCs w:val="28"/>
          <w:lang w:val="be-BY"/>
        </w:rPr>
        <w:fldChar w:fldCharType="end"/>
      </w:r>
      <w:r w:rsidR="000C35E7" w:rsidRPr="0093695C">
        <w:rPr>
          <w:rFonts w:ascii="Times New Roman" w:hAnsi="Times New Roman" w:cs="Times New Roman"/>
          <w:sz w:val="28"/>
          <w:szCs w:val="28"/>
          <w:lang w:val="be-BY"/>
        </w:rPr>
        <w:t>.</w:t>
      </w:r>
    </w:p>
    <w:p w14:paraId="70AF24A7" w14:textId="3B0BF173" w:rsidR="00185DF5" w:rsidRPr="0093695C" w:rsidRDefault="00415171" w:rsidP="00185DF5">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6</w:t>
      </w:r>
      <w:r w:rsidR="00185DF5"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w:t>
      </w:r>
      <w:r w:rsidR="000C35E7" w:rsidRPr="00A3088E">
        <w:rPr>
          <w:rFonts w:ascii="Times New Roman" w:eastAsia="Times New Roman" w:hAnsi="Times New Roman" w:cs="Times New Roman"/>
          <w:sz w:val="28"/>
          <w:szCs w:val="28"/>
          <w:lang w:val="be-BY" w:eastAsia="ru-RU"/>
        </w:rPr>
        <w:t>т : Выд-ва БрДУ, 2008. – 319 с.</w:t>
      </w:r>
      <w:r w:rsidR="000C35E7" w:rsidRPr="00A3088E">
        <w:rPr>
          <w:rFonts w:ascii="Times New Roman" w:eastAsia="Times New Roman" w:hAnsi="Times New Roman" w:cs="Times New Roman"/>
          <w:color w:val="000000"/>
          <w:sz w:val="28"/>
          <w:szCs w:val="28"/>
          <w:lang w:val="be-BY" w:eastAsia="ru-RU"/>
        </w:rPr>
        <w:t xml:space="preserve"> – </w:t>
      </w:r>
      <w:r w:rsidR="00A277CA" w:rsidRPr="00A3088E">
        <w:rPr>
          <w:rFonts w:ascii="Times New Roman" w:eastAsia="Times New Roman" w:hAnsi="Times New Roman" w:cs="Times New Roman"/>
          <w:sz w:val="28"/>
          <w:szCs w:val="28"/>
          <w:lang w:val="en-US" w:eastAsia="ru-RU"/>
        </w:rPr>
        <w:t>URL</w:t>
      </w:r>
      <w:r w:rsidR="000C35E7" w:rsidRPr="00A3088E">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93695C">
        <w:rPr>
          <w:rFonts w:ascii="Times New Roman" w:eastAsia="Times New Roman" w:hAnsi="Times New Roman" w:cs="Times New Roman"/>
          <w:color w:val="0000FF"/>
          <w:sz w:val="28"/>
          <w:szCs w:val="28"/>
          <w:u w:val="single"/>
          <w:lang w:eastAsia="ru-RU"/>
        </w:rPr>
        <w:t>http</w:t>
      </w:r>
      <w:r w:rsidR="000C35E7" w:rsidRPr="00A3088E">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rep</w:t>
      </w:r>
      <w:r w:rsidR="000C35E7" w:rsidRPr="00A3088E">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brsu</w:t>
      </w:r>
      <w:r w:rsidR="000C35E7" w:rsidRPr="00A3088E">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by</w:t>
      </w:r>
      <w:r w:rsidR="000C35E7" w:rsidRPr="00A3088E">
        <w:rPr>
          <w:rFonts w:ascii="Times New Roman" w:eastAsia="Times New Roman" w:hAnsi="Times New Roman" w:cs="Times New Roman"/>
          <w:color w:val="0000FF"/>
          <w:sz w:val="28"/>
          <w:szCs w:val="28"/>
          <w:u w:val="single"/>
          <w:lang w:val="be-BY" w:eastAsia="ru-RU"/>
        </w:rPr>
        <w:t>/</w:t>
      </w:r>
      <w:r w:rsidR="000C35E7" w:rsidRPr="0093695C">
        <w:rPr>
          <w:rFonts w:ascii="Times New Roman" w:eastAsia="Times New Roman" w:hAnsi="Times New Roman" w:cs="Times New Roman"/>
          <w:color w:val="0000FF"/>
          <w:sz w:val="28"/>
          <w:szCs w:val="28"/>
          <w:u w:val="single"/>
          <w:lang w:eastAsia="ru-RU"/>
        </w:rPr>
        <w:t>handle</w:t>
      </w:r>
      <w:r w:rsidR="000C35E7" w:rsidRPr="00A3088E">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A3088E">
        <w:rPr>
          <w:rFonts w:ascii="Times New Roman" w:eastAsia="Times New Roman" w:hAnsi="Times New Roman" w:cs="Times New Roman"/>
          <w:color w:val="000000"/>
          <w:sz w:val="28"/>
          <w:szCs w:val="28"/>
          <w:lang w:val="be-BY" w:eastAsia="ru-RU"/>
        </w:rPr>
        <w:t>.</w:t>
      </w:r>
    </w:p>
    <w:p w14:paraId="78ABFA4A" w14:textId="275F2694" w:rsidR="00157F16" w:rsidRPr="0093695C" w:rsidRDefault="00415171"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lastRenderedPageBreak/>
        <w:t>7</w:t>
      </w:r>
      <w:r w:rsidR="00185DF5" w:rsidRPr="0093695C">
        <w:rPr>
          <w:rFonts w:ascii="Times New Roman" w:eastAsia="Times New Roman" w:hAnsi="Times New Roman" w:cs="Times New Roman"/>
          <w:sz w:val="28"/>
          <w:szCs w:val="28"/>
          <w:lang w:val="be-BY" w:eastAsia="ru-RU"/>
        </w:rPr>
        <w:t xml:space="preserve">. </w:t>
      </w:r>
      <w:r w:rsidR="000C35E7" w:rsidRPr="00A3088E">
        <w:rPr>
          <w:rFonts w:ascii="Times New Roman" w:hAnsi="Times New Roman" w:cs="Times New Roman"/>
          <w:sz w:val="28"/>
          <w:szCs w:val="28"/>
          <w:lang w:val="be-BY"/>
        </w:rPr>
        <w:t>Вабішчэвіч, А.</w:t>
      </w:r>
      <w:r w:rsidR="00157F16" w:rsidRPr="0093695C">
        <w:rPr>
          <w:rFonts w:ascii="Times New Roman" w:hAnsi="Times New Roman" w:cs="Times New Roman"/>
          <w:sz w:val="28"/>
          <w:szCs w:val="28"/>
          <w:lang w:val="be-BY"/>
        </w:rPr>
        <w:t xml:space="preserve"> </w:t>
      </w:r>
      <w:r w:rsidR="000C35E7" w:rsidRPr="00A3088E">
        <w:rPr>
          <w:rFonts w:ascii="Times New Roman" w:hAnsi="Times New Roman" w:cs="Times New Roman"/>
          <w:sz w:val="28"/>
          <w:szCs w:val="28"/>
          <w:lang w:val="be-BY"/>
        </w:rPr>
        <w:t>М. Таварыства беларускай школы (1921–1936 гг.) / А.</w:t>
      </w:r>
      <w:r w:rsidR="00A277CA" w:rsidRPr="00A3088E">
        <w:rPr>
          <w:rFonts w:ascii="Times New Roman" w:hAnsi="Times New Roman" w:cs="Times New Roman"/>
          <w:sz w:val="28"/>
          <w:szCs w:val="28"/>
          <w:lang w:val="be-BY"/>
        </w:rPr>
        <w:t> </w:t>
      </w:r>
      <w:r w:rsidR="000C35E7" w:rsidRPr="00A3088E">
        <w:rPr>
          <w:rFonts w:ascii="Times New Roman" w:hAnsi="Times New Roman" w:cs="Times New Roman"/>
          <w:sz w:val="28"/>
          <w:szCs w:val="28"/>
          <w:lang w:val="be-BY"/>
        </w:rPr>
        <w:t>М. Вабішчэвіч // Беларус</w:t>
      </w:r>
      <w:r w:rsidR="00A277CA" w:rsidRPr="00A3088E">
        <w:rPr>
          <w:rFonts w:ascii="Times New Roman" w:hAnsi="Times New Roman" w:cs="Times New Roman"/>
          <w:sz w:val="28"/>
          <w:szCs w:val="28"/>
          <w:lang w:val="be-BY"/>
        </w:rPr>
        <w:t>кі</w:t>
      </w:r>
      <w:r w:rsidR="000C35E7" w:rsidRPr="00A3088E">
        <w:rPr>
          <w:rFonts w:ascii="Times New Roman" w:hAnsi="Times New Roman" w:cs="Times New Roman"/>
          <w:sz w:val="28"/>
          <w:szCs w:val="28"/>
          <w:lang w:val="be-BY"/>
        </w:rPr>
        <w:t xml:space="preserve"> г</w:t>
      </w:r>
      <w:proofErr w:type="spellStart"/>
      <w:r w:rsidR="000C35E7" w:rsidRPr="0093695C">
        <w:rPr>
          <w:rFonts w:ascii="Times New Roman" w:hAnsi="Times New Roman" w:cs="Times New Roman"/>
          <w:sz w:val="28"/>
          <w:szCs w:val="28"/>
          <w:lang w:val="en-US"/>
        </w:rPr>
        <w:t>i</w:t>
      </w:r>
      <w:proofErr w:type="spellEnd"/>
      <w:r w:rsidR="000C35E7" w:rsidRPr="00A3088E">
        <w:rPr>
          <w:rFonts w:ascii="Times New Roman" w:hAnsi="Times New Roman" w:cs="Times New Roman"/>
          <w:sz w:val="28"/>
          <w:szCs w:val="28"/>
          <w:lang w:val="be-BY"/>
        </w:rPr>
        <w:t>ст</w:t>
      </w:r>
      <w:r w:rsidR="00A277CA" w:rsidRPr="00A3088E">
        <w:rPr>
          <w:rFonts w:ascii="Times New Roman" w:hAnsi="Times New Roman" w:cs="Times New Roman"/>
          <w:sz w:val="28"/>
          <w:szCs w:val="28"/>
          <w:lang w:val="be-BY"/>
        </w:rPr>
        <w:t>арычны</w:t>
      </w:r>
      <w:r w:rsidR="000C35E7" w:rsidRPr="00A3088E">
        <w:rPr>
          <w:rFonts w:ascii="Times New Roman" w:hAnsi="Times New Roman" w:cs="Times New Roman"/>
          <w:sz w:val="28"/>
          <w:szCs w:val="28"/>
          <w:lang w:val="be-BY"/>
        </w:rPr>
        <w:t xml:space="preserve"> часоп</w:t>
      </w:r>
      <w:r w:rsidR="00A277CA" w:rsidRPr="00A3088E">
        <w:rPr>
          <w:rFonts w:ascii="Times New Roman" w:hAnsi="Times New Roman" w:cs="Times New Roman"/>
          <w:sz w:val="28"/>
          <w:szCs w:val="28"/>
          <w:lang w:val="be-BY"/>
        </w:rPr>
        <w:t>іс</w:t>
      </w:r>
      <w:r w:rsidR="000C35E7" w:rsidRPr="00A3088E">
        <w:rPr>
          <w:rFonts w:ascii="Times New Roman" w:hAnsi="Times New Roman" w:cs="Times New Roman"/>
          <w:sz w:val="28"/>
          <w:szCs w:val="28"/>
          <w:lang w:val="be-BY"/>
        </w:rPr>
        <w:t xml:space="preserve">. – 1997. – № 1. – С. 86–92. – </w:t>
      </w:r>
      <w:r w:rsidR="00A277CA" w:rsidRPr="00A3088E">
        <w:rPr>
          <w:rFonts w:ascii="Times New Roman" w:eastAsia="Times New Roman" w:hAnsi="Times New Roman" w:cs="Times New Roman"/>
          <w:sz w:val="28"/>
          <w:szCs w:val="28"/>
          <w:lang w:val="en-US" w:eastAsia="ru-RU"/>
        </w:rPr>
        <w:t>URL</w:t>
      </w:r>
      <w:r w:rsidR="000C35E7" w:rsidRPr="00A3088E">
        <w:rPr>
          <w:rFonts w:ascii="Times New Roman" w:hAnsi="Times New Roman" w:cs="Times New Roman"/>
          <w:sz w:val="28"/>
          <w:szCs w:val="28"/>
          <w:lang w:val="be-BY"/>
        </w:rPr>
        <w:t xml:space="preserve">: </w:t>
      </w:r>
      <w:r w:rsidR="00000000">
        <w:fldChar w:fldCharType="begin"/>
      </w:r>
      <w:r w:rsidR="00000000">
        <w:instrText>HYPERLINK "http://rep.brsu.by/handle/123456789/5802"</w:instrText>
      </w:r>
      <w:r w:rsidR="00000000">
        <w:fldChar w:fldCharType="separate"/>
      </w:r>
      <w:r w:rsidR="000C35E7" w:rsidRPr="0093695C">
        <w:rPr>
          <w:rStyle w:val="a4"/>
          <w:rFonts w:ascii="Times New Roman" w:hAnsi="Times New Roman" w:cs="Times New Roman"/>
          <w:color w:val="5B9BD5" w:themeColor="accent1"/>
          <w:sz w:val="28"/>
          <w:szCs w:val="28"/>
        </w:rPr>
        <w:t>http</w:t>
      </w:r>
      <w:r w:rsidR="000C35E7" w:rsidRPr="00A3088E">
        <w:rPr>
          <w:rStyle w:val="a4"/>
          <w:rFonts w:ascii="Times New Roman" w:hAnsi="Times New Roman" w:cs="Times New Roman"/>
          <w:color w:val="5B9BD5" w:themeColor="accent1"/>
          <w:sz w:val="28"/>
          <w:szCs w:val="28"/>
          <w:lang w:val="be-BY"/>
        </w:rPr>
        <w:t>://</w:t>
      </w:r>
      <w:r w:rsidR="000C35E7" w:rsidRPr="0093695C">
        <w:rPr>
          <w:rStyle w:val="a4"/>
          <w:rFonts w:ascii="Times New Roman" w:hAnsi="Times New Roman" w:cs="Times New Roman"/>
          <w:color w:val="5B9BD5" w:themeColor="accent1"/>
          <w:sz w:val="28"/>
          <w:szCs w:val="28"/>
        </w:rPr>
        <w:t>rep</w:t>
      </w:r>
      <w:r w:rsidR="000C35E7" w:rsidRPr="00A3088E">
        <w:rPr>
          <w:rStyle w:val="a4"/>
          <w:rFonts w:ascii="Times New Roman" w:hAnsi="Times New Roman" w:cs="Times New Roman"/>
          <w:color w:val="5B9BD5" w:themeColor="accent1"/>
          <w:sz w:val="28"/>
          <w:szCs w:val="28"/>
          <w:lang w:val="be-BY"/>
        </w:rPr>
        <w:t>.</w:t>
      </w:r>
      <w:r w:rsidR="000C35E7" w:rsidRPr="0093695C">
        <w:rPr>
          <w:rStyle w:val="a4"/>
          <w:rFonts w:ascii="Times New Roman" w:hAnsi="Times New Roman" w:cs="Times New Roman"/>
          <w:color w:val="5B9BD5" w:themeColor="accent1"/>
          <w:sz w:val="28"/>
          <w:szCs w:val="28"/>
        </w:rPr>
        <w:t>brsu</w:t>
      </w:r>
      <w:r w:rsidR="000C35E7" w:rsidRPr="00A3088E">
        <w:rPr>
          <w:rStyle w:val="a4"/>
          <w:rFonts w:ascii="Times New Roman" w:hAnsi="Times New Roman" w:cs="Times New Roman"/>
          <w:color w:val="5B9BD5" w:themeColor="accent1"/>
          <w:sz w:val="28"/>
          <w:szCs w:val="28"/>
          <w:lang w:val="be-BY"/>
        </w:rPr>
        <w:t>.</w:t>
      </w:r>
      <w:r w:rsidR="000C35E7" w:rsidRPr="0093695C">
        <w:rPr>
          <w:rStyle w:val="a4"/>
          <w:rFonts w:ascii="Times New Roman" w:hAnsi="Times New Roman" w:cs="Times New Roman"/>
          <w:color w:val="5B9BD5" w:themeColor="accent1"/>
          <w:sz w:val="28"/>
          <w:szCs w:val="28"/>
        </w:rPr>
        <w:t>by</w:t>
      </w:r>
      <w:r w:rsidR="000C35E7" w:rsidRPr="00A3088E">
        <w:rPr>
          <w:rStyle w:val="a4"/>
          <w:rFonts w:ascii="Times New Roman" w:hAnsi="Times New Roman" w:cs="Times New Roman"/>
          <w:color w:val="5B9BD5" w:themeColor="accent1"/>
          <w:sz w:val="28"/>
          <w:szCs w:val="28"/>
          <w:lang w:val="be-BY"/>
        </w:rPr>
        <w:t>/</w:t>
      </w:r>
      <w:r w:rsidR="000C35E7" w:rsidRPr="0093695C">
        <w:rPr>
          <w:rStyle w:val="a4"/>
          <w:rFonts w:ascii="Times New Roman" w:hAnsi="Times New Roman" w:cs="Times New Roman"/>
          <w:color w:val="5B9BD5" w:themeColor="accent1"/>
          <w:sz w:val="28"/>
          <w:szCs w:val="28"/>
        </w:rPr>
        <w:t>handle</w:t>
      </w:r>
      <w:r w:rsidR="000C35E7" w:rsidRPr="00A3088E">
        <w:rPr>
          <w:rStyle w:val="a4"/>
          <w:rFonts w:ascii="Times New Roman" w:hAnsi="Times New Roman" w:cs="Times New Roman"/>
          <w:color w:val="5B9BD5" w:themeColor="accent1"/>
          <w:sz w:val="28"/>
          <w:szCs w:val="28"/>
          <w:lang w:val="be-BY"/>
        </w:rPr>
        <w:t>/123456789/5802</w:t>
      </w:r>
      <w:r w:rsidR="00000000">
        <w:rPr>
          <w:rStyle w:val="a4"/>
          <w:rFonts w:ascii="Times New Roman" w:hAnsi="Times New Roman" w:cs="Times New Roman"/>
          <w:color w:val="5B9BD5" w:themeColor="accent1"/>
          <w:sz w:val="28"/>
          <w:szCs w:val="28"/>
          <w:lang w:val="be-BY"/>
        </w:rPr>
        <w:fldChar w:fldCharType="end"/>
      </w:r>
      <w:r w:rsidR="00157F16" w:rsidRPr="00A3088E">
        <w:rPr>
          <w:rFonts w:ascii="Times New Roman" w:hAnsi="Times New Roman" w:cs="Times New Roman"/>
          <w:color w:val="5B9BD5" w:themeColor="accent1"/>
          <w:sz w:val="28"/>
          <w:szCs w:val="28"/>
          <w:lang w:val="be-BY"/>
        </w:rPr>
        <w:t>.</w:t>
      </w:r>
    </w:p>
    <w:p w14:paraId="5481E11F" w14:textId="41502EDD" w:rsidR="00157F16" w:rsidRPr="00462521" w:rsidRDefault="00415171" w:rsidP="00157F16">
      <w:pPr>
        <w:spacing w:after="0" w:line="240" w:lineRule="auto"/>
        <w:ind w:firstLine="709"/>
        <w:contextualSpacing/>
        <w:jc w:val="both"/>
        <w:rPr>
          <w:rFonts w:ascii="Times New Roman" w:hAnsi="Times New Roman" w:cs="Times New Roman"/>
          <w:sz w:val="28"/>
          <w:szCs w:val="28"/>
          <w:lang w:val="be-BY"/>
        </w:rPr>
      </w:pPr>
      <w:r w:rsidRPr="0093695C">
        <w:rPr>
          <w:rFonts w:ascii="Times New Roman" w:eastAsia="Times New Roman" w:hAnsi="Times New Roman" w:cs="Times New Roman"/>
          <w:sz w:val="28"/>
          <w:szCs w:val="28"/>
          <w:lang w:val="be-BY" w:eastAsia="ru-RU"/>
        </w:rPr>
        <w:t>8</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hAnsi="Times New Roman" w:cs="Times New Roman"/>
          <w:sz w:val="28"/>
          <w:szCs w:val="28"/>
          <w:lang w:val="be-BY"/>
        </w:rPr>
        <w:t>Вабішчэвіч, А.</w:t>
      </w:r>
      <w:r w:rsidR="00157F16"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be-BY"/>
        </w:rPr>
        <w:t>М. Таварыства беларускай школы (1921–1936 гг.): паміж асветніцтвам і палітызацыяй / А.</w:t>
      </w:r>
      <w:r w:rsidR="00157F16"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lang w:val="be-BY"/>
        </w:rPr>
        <w:t>М. Вабішчэвіч // Весн</w:t>
      </w:r>
      <w:r w:rsidR="00A277CA" w:rsidRPr="00A3088E">
        <w:rPr>
          <w:rFonts w:ascii="Times New Roman" w:hAnsi="Times New Roman" w:cs="Times New Roman"/>
          <w:sz w:val="28"/>
          <w:szCs w:val="28"/>
          <w:lang w:val="be-BY"/>
        </w:rPr>
        <w:t>ік</w:t>
      </w:r>
      <w:r w:rsidR="000C35E7" w:rsidRPr="0093695C">
        <w:rPr>
          <w:rFonts w:ascii="Times New Roman" w:hAnsi="Times New Roman" w:cs="Times New Roman"/>
          <w:sz w:val="28"/>
          <w:szCs w:val="28"/>
          <w:lang w:val="be-BY"/>
        </w:rPr>
        <w:t xml:space="preserve"> Брэсц</w:t>
      </w:r>
      <w:r w:rsidR="00A277CA" w:rsidRPr="00A3088E">
        <w:rPr>
          <w:rFonts w:ascii="Times New Roman" w:hAnsi="Times New Roman" w:cs="Times New Roman"/>
          <w:sz w:val="28"/>
          <w:szCs w:val="28"/>
          <w:lang w:val="be-BY"/>
        </w:rPr>
        <w:t>кага</w:t>
      </w:r>
      <w:r w:rsidR="000C35E7" w:rsidRPr="0093695C">
        <w:rPr>
          <w:rFonts w:ascii="Times New Roman" w:hAnsi="Times New Roman" w:cs="Times New Roman"/>
          <w:sz w:val="28"/>
          <w:szCs w:val="28"/>
          <w:lang w:val="be-BY"/>
        </w:rPr>
        <w:t xml:space="preserve"> </w:t>
      </w:r>
      <w:r w:rsidR="00A277CA" w:rsidRPr="00A3088E">
        <w:rPr>
          <w:rFonts w:ascii="Times New Roman" w:hAnsi="Times New Roman" w:cs="Times New Roman"/>
          <w:sz w:val="28"/>
          <w:szCs w:val="28"/>
          <w:lang w:val="be-BY"/>
        </w:rPr>
        <w:t>ў</w:t>
      </w:r>
      <w:r w:rsidR="00157F16" w:rsidRPr="0093695C">
        <w:rPr>
          <w:rFonts w:ascii="Times New Roman" w:hAnsi="Times New Roman" w:cs="Times New Roman"/>
          <w:sz w:val="28"/>
          <w:szCs w:val="28"/>
          <w:lang w:val="be-BY"/>
        </w:rPr>
        <w:t>н</w:t>
      </w:r>
      <w:r w:rsidR="00A277CA" w:rsidRPr="00A3088E">
        <w:rPr>
          <w:rFonts w:ascii="Times New Roman" w:hAnsi="Times New Roman" w:cs="Times New Roman"/>
          <w:sz w:val="28"/>
          <w:szCs w:val="28"/>
          <w:lang w:val="be-BY"/>
        </w:rPr>
        <w:t>іверсітэ</w:t>
      </w:r>
      <w:r w:rsidR="000C35E7" w:rsidRPr="0093695C">
        <w:rPr>
          <w:rFonts w:ascii="Times New Roman" w:hAnsi="Times New Roman" w:cs="Times New Roman"/>
          <w:sz w:val="28"/>
          <w:szCs w:val="28"/>
          <w:lang w:val="be-BY"/>
        </w:rPr>
        <w:t xml:space="preserve">та. </w:t>
      </w:r>
      <w:r w:rsidR="000C35E7" w:rsidRPr="00462521">
        <w:rPr>
          <w:rFonts w:ascii="Times New Roman" w:hAnsi="Times New Roman" w:cs="Times New Roman"/>
          <w:sz w:val="28"/>
          <w:szCs w:val="28"/>
          <w:lang w:val="be-BY"/>
        </w:rPr>
        <w:t>Сер</w:t>
      </w:r>
      <w:r w:rsidR="00A277CA" w:rsidRPr="00A3088E">
        <w:rPr>
          <w:rFonts w:ascii="Times New Roman" w:hAnsi="Times New Roman" w:cs="Times New Roman"/>
          <w:sz w:val="28"/>
          <w:szCs w:val="28"/>
          <w:lang w:val="be-BY"/>
        </w:rPr>
        <w:t>ыя</w:t>
      </w:r>
      <w:r w:rsidR="00157F16" w:rsidRPr="00462521">
        <w:rPr>
          <w:rFonts w:ascii="Times New Roman" w:hAnsi="Times New Roman" w:cs="Times New Roman"/>
          <w:sz w:val="28"/>
          <w:szCs w:val="28"/>
          <w:lang w:val="be-BY"/>
        </w:rPr>
        <w:t xml:space="preserve"> 2,</w:t>
      </w:r>
      <w:r w:rsidR="000C35E7" w:rsidRPr="00462521">
        <w:rPr>
          <w:rFonts w:ascii="Times New Roman" w:hAnsi="Times New Roman" w:cs="Times New Roman"/>
          <w:sz w:val="28"/>
          <w:szCs w:val="28"/>
          <w:lang w:val="be-BY"/>
        </w:rPr>
        <w:t xml:space="preserve"> Гісторыя. Эканоміка. Права. – 2022. – №</w:t>
      </w:r>
      <w:r w:rsidR="00A277CA">
        <w:rPr>
          <w:rFonts w:ascii="Times New Roman" w:hAnsi="Times New Roman" w:cs="Times New Roman"/>
          <w:sz w:val="28"/>
          <w:szCs w:val="28"/>
          <w:lang w:val="be-BY"/>
        </w:rPr>
        <w:t> </w:t>
      </w:r>
      <w:r w:rsidR="000C35E7" w:rsidRPr="00462521">
        <w:rPr>
          <w:rFonts w:ascii="Times New Roman" w:hAnsi="Times New Roman" w:cs="Times New Roman"/>
          <w:sz w:val="28"/>
          <w:szCs w:val="28"/>
          <w:lang w:val="be-BY"/>
        </w:rPr>
        <w:t>3. – С. 5–</w:t>
      </w:r>
      <w:r w:rsidR="00157F16" w:rsidRPr="00462521">
        <w:rPr>
          <w:rFonts w:ascii="Times New Roman" w:hAnsi="Times New Roman" w:cs="Times New Roman"/>
          <w:sz w:val="28"/>
          <w:szCs w:val="28"/>
          <w:lang w:val="be-BY"/>
        </w:rPr>
        <w:t>13.</w:t>
      </w:r>
      <w:r w:rsidR="00157F16" w:rsidRPr="0093695C">
        <w:rPr>
          <w:rFonts w:ascii="Times New Roman" w:hAnsi="Times New Roman" w:cs="Times New Roman"/>
          <w:sz w:val="28"/>
          <w:szCs w:val="28"/>
          <w:lang w:val="be-BY"/>
        </w:rPr>
        <w:t xml:space="preserve"> </w:t>
      </w:r>
      <w:r w:rsidR="000C35E7" w:rsidRPr="00462521">
        <w:rPr>
          <w:rFonts w:ascii="Times New Roman" w:hAnsi="Times New Roman" w:cs="Times New Roman"/>
          <w:sz w:val="28"/>
          <w:szCs w:val="28"/>
          <w:lang w:val="be-BY"/>
        </w:rPr>
        <w:t xml:space="preserve">– </w:t>
      </w:r>
      <w:r w:rsidR="00A277CA" w:rsidRPr="00A3088E">
        <w:rPr>
          <w:rFonts w:ascii="Times New Roman" w:eastAsia="Times New Roman" w:hAnsi="Times New Roman" w:cs="Times New Roman"/>
          <w:sz w:val="28"/>
          <w:szCs w:val="28"/>
          <w:lang w:val="en-US" w:eastAsia="ru-RU"/>
        </w:rPr>
        <w:t>URL</w:t>
      </w:r>
      <w:r w:rsidR="000C35E7" w:rsidRPr="00462521">
        <w:rPr>
          <w:rFonts w:ascii="Times New Roman" w:hAnsi="Times New Roman" w:cs="Times New Roman"/>
          <w:sz w:val="28"/>
          <w:szCs w:val="28"/>
          <w:lang w:val="be-BY"/>
        </w:rPr>
        <w:t xml:space="preserve">: </w:t>
      </w:r>
      <w:r w:rsidR="00000000">
        <w:fldChar w:fldCharType="begin"/>
      </w:r>
      <w:r w:rsidR="00000000">
        <w:instrText>HYPERLINK "http://www.brsu.by/sites/default/files/vesnik/vesnik_brestskaga_universiteta._ser._2._gistoryya._ekanomika._prava.pdf"</w:instrText>
      </w:r>
      <w:r w:rsidR="00000000">
        <w:fldChar w:fldCharType="separate"/>
      </w:r>
      <w:r w:rsidR="00A3088E" w:rsidRPr="006A2566">
        <w:rPr>
          <w:rStyle w:val="a4"/>
          <w:rFonts w:ascii="Times New Roman" w:hAnsi="Times New Roman" w:cs="Times New Roman"/>
          <w:sz w:val="28"/>
          <w:szCs w:val="28"/>
        </w:rPr>
        <w:t>http</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www</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brsu</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by</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sites</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default</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files</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vesnik</w:t>
      </w:r>
      <w:r w:rsidR="00A3088E" w:rsidRPr="00462521">
        <w:rPr>
          <w:rStyle w:val="a4"/>
          <w:rFonts w:ascii="Times New Roman" w:hAnsi="Times New Roman" w:cs="Times New Roman"/>
          <w:sz w:val="28"/>
          <w:szCs w:val="28"/>
          <w:lang w:val="be-BY"/>
        </w:rPr>
        <w:t>/</w:t>
      </w:r>
      <w:r w:rsidR="00A3088E" w:rsidRPr="006A2566">
        <w:rPr>
          <w:rStyle w:val="a4"/>
          <w:rFonts w:ascii="Times New Roman" w:hAnsi="Times New Roman" w:cs="Times New Roman"/>
          <w:sz w:val="28"/>
          <w:szCs w:val="28"/>
        </w:rPr>
        <w:t>vesnik</w:t>
      </w:r>
      <w:r w:rsidR="00A3088E" w:rsidRPr="00462521">
        <w:rPr>
          <w:rStyle w:val="a4"/>
          <w:rFonts w:ascii="Times New Roman" w:hAnsi="Times New Roman" w:cs="Times New Roman"/>
          <w:sz w:val="28"/>
          <w:szCs w:val="28"/>
          <w:lang w:val="be-BY"/>
        </w:rPr>
        <w:t>_</w:t>
      </w:r>
      <w:r w:rsidR="00A3088E" w:rsidRPr="006A2566">
        <w:rPr>
          <w:rStyle w:val="a4"/>
          <w:rFonts w:ascii="Times New Roman" w:hAnsi="Times New Roman" w:cs="Times New Roman"/>
          <w:sz w:val="28"/>
          <w:szCs w:val="28"/>
        </w:rPr>
        <w:t>brestskaga</w:t>
      </w:r>
      <w:r w:rsidR="00A3088E" w:rsidRPr="00462521">
        <w:rPr>
          <w:rStyle w:val="a4"/>
          <w:rFonts w:ascii="Times New Roman" w:hAnsi="Times New Roman" w:cs="Times New Roman"/>
          <w:sz w:val="28"/>
          <w:szCs w:val="28"/>
          <w:lang w:val="be-BY"/>
        </w:rPr>
        <w:t>_</w:t>
      </w:r>
      <w:r w:rsidR="00A3088E" w:rsidRPr="006A2566">
        <w:rPr>
          <w:rStyle w:val="a4"/>
          <w:rFonts w:ascii="Times New Roman" w:hAnsi="Times New Roman" w:cs="Times New Roman"/>
          <w:sz w:val="28"/>
          <w:szCs w:val="28"/>
        </w:rPr>
        <w:t>universiteta</w:t>
      </w:r>
      <w:r w:rsidR="00A3088E" w:rsidRPr="00462521">
        <w:rPr>
          <w:rStyle w:val="a4"/>
          <w:rFonts w:ascii="Times New Roman" w:hAnsi="Times New Roman" w:cs="Times New Roman"/>
          <w:sz w:val="28"/>
          <w:szCs w:val="28"/>
          <w:lang w:val="be-BY"/>
        </w:rPr>
        <w:t>._</w:t>
      </w:r>
      <w:r w:rsidR="00A3088E" w:rsidRPr="006A2566">
        <w:rPr>
          <w:rStyle w:val="a4"/>
          <w:rFonts w:ascii="Times New Roman" w:hAnsi="Times New Roman" w:cs="Times New Roman"/>
          <w:sz w:val="28"/>
          <w:szCs w:val="28"/>
        </w:rPr>
        <w:t>ser</w:t>
      </w:r>
      <w:r w:rsidR="00A3088E" w:rsidRPr="00462521">
        <w:rPr>
          <w:rStyle w:val="a4"/>
          <w:rFonts w:ascii="Times New Roman" w:hAnsi="Times New Roman" w:cs="Times New Roman"/>
          <w:sz w:val="28"/>
          <w:szCs w:val="28"/>
          <w:lang w:val="be-BY"/>
        </w:rPr>
        <w:t>._2._</w:t>
      </w:r>
      <w:r w:rsidR="00A3088E" w:rsidRPr="006A2566">
        <w:rPr>
          <w:rStyle w:val="a4"/>
          <w:rFonts w:ascii="Times New Roman" w:hAnsi="Times New Roman" w:cs="Times New Roman"/>
          <w:sz w:val="28"/>
          <w:szCs w:val="28"/>
        </w:rPr>
        <w:t>gistoryya</w:t>
      </w:r>
      <w:r w:rsidR="00A3088E" w:rsidRPr="00462521">
        <w:rPr>
          <w:rStyle w:val="a4"/>
          <w:rFonts w:ascii="Times New Roman" w:hAnsi="Times New Roman" w:cs="Times New Roman"/>
          <w:sz w:val="28"/>
          <w:szCs w:val="28"/>
          <w:lang w:val="be-BY"/>
        </w:rPr>
        <w:t>._</w:t>
      </w:r>
      <w:r w:rsidR="00A3088E" w:rsidRPr="006A2566">
        <w:rPr>
          <w:rStyle w:val="a4"/>
          <w:rFonts w:ascii="Times New Roman" w:hAnsi="Times New Roman" w:cs="Times New Roman"/>
          <w:sz w:val="28"/>
          <w:szCs w:val="28"/>
        </w:rPr>
        <w:t>ekanomika</w:t>
      </w:r>
      <w:r w:rsidR="00A3088E" w:rsidRPr="00462521">
        <w:rPr>
          <w:rStyle w:val="a4"/>
          <w:rFonts w:ascii="Times New Roman" w:hAnsi="Times New Roman" w:cs="Times New Roman"/>
          <w:sz w:val="28"/>
          <w:szCs w:val="28"/>
          <w:lang w:val="be-BY"/>
        </w:rPr>
        <w:t>._</w:t>
      </w:r>
      <w:r w:rsidR="00A3088E" w:rsidRPr="006A2566">
        <w:rPr>
          <w:rStyle w:val="a4"/>
          <w:rFonts w:ascii="Times New Roman" w:hAnsi="Times New Roman" w:cs="Times New Roman"/>
          <w:sz w:val="28"/>
          <w:szCs w:val="28"/>
        </w:rPr>
        <w:t>prava</w:t>
      </w:r>
      <w:r w:rsidR="00A3088E" w:rsidRPr="00462521">
        <w:rPr>
          <w:rStyle w:val="a4"/>
          <w:rFonts w:ascii="Times New Roman" w:hAnsi="Times New Roman" w:cs="Times New Roman"/>
          <w:sz w:val="28"/>
          <w:szCs w:val="28"/>
          <w:lang w:val="be-BY"/>
        </w:rPr>
        <w:t>.</w:t>
      </w:r>
      <w:proofErr w:type="spellStart"/>
      <w:r w:rsidR="00A3088E" w:rsidRPr="006A2566">
        <w:rPr>
          <w:rStyle w:val="a4"/>
          <w:rFonts w:ascii="Times New Roman" w:hAnsi="Times New Roman" w:cs="Times New Roman"/>
          <w:sz w:val="28"/>
          <w:szCs w:val="28"/>
        </w:rPr>
        <w:t>pdf</w:t>
      </w:r>
      <w:proofErr w:type="spellEnd"/>
      <w:r w:rsidR="00000000">
        <w:rPr>
          <w:rStyle w:val="a4"/>
          <w:rFonts w:ascii="Times New Roman" w:hAnsi="Times New Roman" w:cs="Times New Roman"/>
          <w:sz w:val="28"/>
          <w:szCs w:val="28"/>
        </w:rPr>
        <w:fldChar w:fldCharType="end"/>
      </w:r>
      <w:r w:rsidR="000C35E7" w:rsidRPr="00462521">
        <w:rPr>
          <w:rFonts w:ascii="Times New Roman" w:hAnsi="Times New Roman" w:cs="Times New Roman"/>
          <w:sz w:val="28"/>
          <w:szCs w:val="28"/>
          <w:lang w:val="be-BY"/>
        </w:rPr>
        <w:t>.</w:t>
      </w:r>
    </w:p>
    <w:p w14:paraId="06F9A6E6" w14:textId="4D39D149" w:rsidR="00157F16" w:rsidRPr="0093695C" w:rsidRDefault="00415171"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9</w:t>
      </w:r>
      <w:r w:rsidR="00157F16" w:rsidRPr="0093695C">
        <w:rPr>
          <w:rFonts w:ascii="Times New Roman" w:eastAsia="Times New Roman" w:hAnsi="Times New Roman" w:cs="Times New Roman"/>
          <w:sz w:val="28"/>
          <w:szCs w:val="28"/>
          <w:lang w:val="be-BY" w:eastAsia="ru-RU"/>
        </w:rPr>
        <w:t xml:space="preserve">. </w:t>
      </w:r>
      <w:proofErr w:type="spellStart"/>
      <w:r w:rsidR="000C35E7" w:rsidRPr="0093695C">
        <w:rPr>
          <w:rFonts w:ascii="Times New Roman" w:hAnsi="Times New Roman" w:cs="Times New Roman"/>
          <w:sz w:val="28"/>
          <w:szCs w:val="28"/>
        </w:rPr>
        <w:t>Вабищевич</w:t>
      </w:r>
      <w:proofErr w:type="spellEnd"/>
      <w:r w:rsidR="000C35E7" w:rsidRPr="0093695C">
        <w:rPr>
          <w:rFonts w:ascii="Times New Roman" w:hAnsi="Times New Roman" w:cs="Times New Roman"/>
          <w:sz w:val="28"/>
          <w:szCs w:val="28"/>
        </w:rPr>
        <w:t>, А.</w:t>
      </w:r>
      <w:r w:rsidR="00157F16" w:rsidRPr="0093695C">
        <w:rPr>
          <w:rFonts w:ascii="Times New Roman" w:hAnsi="Times New Roman" w:cs="Times New Roman"/>
          <w:sz w:val="28"/>
          <w:szCs w:val="28"/>
          <w:lang w:val="be-BY"/>
        </w:rPr>
        <w:t xml:space="preserve"> </w:t>
      </w:r>
      <w:r w:rsidR="000C35E7" w:rsidRPr="0093695C">
        <w:rPr>
          <w:rFonts w:ascii="Times New Roman" w:hAnsi="Times New Roman" w:cs="Times New Roman"/>
          <w:sz w:val="28"/>
          <w:szCs w:val="28"/>
        </w:rPr>
        <w:t>Н. Общественно-культурная деятельность этноконфессиональных общностей Полесского воеводства в 1921–1939 гг. / А.</w:t>
      </w:r>
      <w:r w:rsidR="00157F16" w:rsidRPr="0093695C">
        <w:rPr>
          <w:rFonts w:ascii="Times New Roman" w:hAnsi="Times New Roman" w:cs="Times New Roman"/>
          <w:sz w:val="28"/>
          <w:szCs w:val="28"/>
          <w:lang w:val="be-BY"/>
        </w:rPr>
        <w:t> </w:t>
      </w:r>
      <w:r w:rsidR="000C35E7" w:rsidRPr="0093695C">
        <w:rPr>
          <w:rFonts w:ascii="Times New Roman" w:hAnsi="Times New Roman" w:cs="Times New Roman"/>
          <w:sz w:val="28"/>
          <w:szCs w:val="28"/>
        </w:rPr>
        <w:t xml:space="preserve">Н. </w:t>
      </w:r>
      <w:proofErr w:type="spellStart"/>
      <w:r w:rsidR="000C35E7" w:rsidRPr="0093695C">
        <w:rPr>
          <w:rFonts w:ascii="Times New Roman" w:hAnsi="Times New Roman" w:cs="Times New Roman"/>
          <w:sz w:val="28"/>
          <w:szCs w:val="28"/>
        </w:rPr>
        <w:t>Вабищевич</w:t>
      </w:r>
      <w:proofErr w:type="spellEnd"/>
      <w:r w:rsidR="000C35E7" w:rsidRPr="0093695C">
        <w:rPr>
          <w:rFonts w:ascii="Times New Roman" w:hAnsi="Times New Roman" w:cs="Times New Roman"/>
          <w:sz w:val="28"/>
          <w:szCs w:val="28"/>
        </w:rPr>
        <w:t xml:space="preserve"> // Этнокультурные процессы Западного Полесья (Брестчины) в прошлом и настоящем. – </w:t>
      </w:r>
      <w:proofErr w:type="gramStart"/>
      <w:r w:rsidR="000C35E7" w:rsidRPr="00A3088E">
        <w:rPr>
          <w:rFonts w:ascii="Times New Roman" w:hAnsi="Times New Roman" w:cs="Times New Roman"/>
          <w:sz w:val="28"/>
          <w:szCs w:val="28"/>
        </w:rPr>
        <w:t>М</w:t>
      </w:r>
      <w:r w:rsidR="00A277CA" w:rsidRPr="00A3088E">
        <w:rPr>
          <w:rFonts w:ascii="Times New Roman" w:hAnsi="Times New Roman" w:cs="Times New Roman"/>
          <w:sz w:val="28"/>
          <w:szCs w:val="28"/>
          <w:lang w:val="be-BY"/>
        </w:rPr>
        <w:t>н.</w:t>
      </w:r>
      <w:r w:rsidR="000C35E7" w:rsidRPr="0093695C">
        <w:rPr>
          <w:rFonts w:ascii="Times New Roman" w:hAnsi="Times New Roman" w:cs="Times New Roman"/>
          <w:sz w:val="28"/>
          <w:szCs w:val="28"/>
        </w:rPr>
        <w:t xml:space="preserve"> :</w:t>
      </w:r>
      <w:proofErr w:type="gramEnd"/>
      <w:r w:rsidR="000C35E7" w:rsidRPr="0093695C">
        <w:rPr>
          <w:rFonts w:ascii="Times New Roman" w:hAnsi="Times New Roman" w:cs="Times New Roman"/>
          <w:sz w:val="28"/>
          <w:szCs w:val="28"/>
        </w:rPr>
        <w:t xml:space="preserve"> </w:t>
      </w:r>
      <w:r w:rsidR="000C35E7" w:rsidRPr="00A3088E">
        <w:rPr>
          <w:rFonts w:ascii="Times New Roman" w:hAnsi="Times New Roman" w:cs="Times New Roman"/>
          <w:sz w:val="28"/>
          <w:szCs w:val="28"/>
        </w:rPr>
        <w:t>Бел</w:t>
      </w:r>
      <w:r w:rsidR="00157F16" w:rsidRPr="00A3088E">
        <w:rPr>
          <w:rFonts w:ascii="Times New Roman" w:hAnsi="Times New Roman" w:cs="Times New Roman"/>
          <w:sz w:val="28"/>
          <w:szCs w:val="28"/>
          <w:lang w:val="be-BY"/>
        </w:rPr>
        <w:t>.</w:t>
      </w:r>
      <w:r w:rsidR="000C35E7" w:rsidRPr="0093695C">
        <w:rPr>
          <w:rFonts w:ascii="Times New Roman" w:hAnsi="Times New Roman" w:cs="Times New Roman"/>
          <w:sz w:val="28"/>
          <w:szCs w:val="28"/>
        </w:rPr>
        <w:t xml:space="preserve"> </w:t>
      </w:r>
      <w:proofErr w:type="spellStart"/>
      <w:r w:rsidR="000C35E7" w:rsidRPr="0093695C">
        <w:rPr>
          <w:rFonts w:ascii="Times New Roman" w:hAnsi="Times New Roman" w:cs="Times New Roman"/>
          <w:sz w:val="28"/>
          <w:szCs w:val="28"/>
        </w:rPr>
        <w:t>навука</w:t>
      </w:r>
      <w:proofErr w:type="spellEnd"/>
      <w:r w:rsidR="000C35E7" w:rsidRPr="0093695C">
        <w:rPr>
          <w:rFonts w:ascii="Times New Roman" w:hAnsi="Times New Roman" w:cs="Times New Roman"/>
          <w:sz w:val="28"/>
          <w:szCs w:val="28"/>
        </w:rPr>
        <w:t>, 2020. – С. 276–357.</w:t>
      </w:r>
    </w:p>
    <w:p w14:paraId="328CA3EF" w14:textId="575B6A57" w:rsidR="00157F16" w:rsidRPr="0093695C" w:rsidRDefault="00415171"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10</w:t>
      </w:r>
      <w:r w:rsidR="00157F16" w:rsidRPr="0093695C">
        <w:rPr>
          <w:rFonts w:ascii="Times New Roman" w:eastAsia="Times New Roman" w:hAnsi="Times New Roman" w:cs="Times New Roman"/>
          <w:sz w:val="28"/>
          <w:szCs w:val="28"/>
          <w:lang w:val="be-BY" w:eastAsia="ru-RU"/>
        </w:rPr>
        <w:t xml:space="preserve">. </w:t>
      </w:r>
      <w:r w:rsidR="00157F16" w:rsidRPr="0093695C">
        <w:rPr>
          <w:rFonts w:ascii="Times New Roman" w:hAnsi="Times New Roman" w:cs="Times New Roman"/>
          <w:sz w:val="28"/>
          <w:szCs w:val="28"/>
          <w:lang w:val="be-BY"/>
        </w:rPr>
        <w:t xml:space="preserve">Вялікі гістарычны атлас Беларусі [Карты] : у 4 т. / Дзярж. кам. па маёмасці Рэсп. </w:t>
      </w:r>
      <w:proofErr w:type="gramStart"/>
      <w:r w:rsidR="00157F16" w:rsidRPr="0093695C">
        <w:rPr>
          <w:rFonts w:ascii="Times New Roman" w:hAnsi="Times New Roman" w:cs="Times New Roman"/>
          <w:sz w:val="28"/>
          <w:szCs w:val="28"/>
        </w:rPr>
        <w:t>Беларусь ;</w:t>
      </w:r>
      <w:proofErr w:type="gramEnd"/>
      <w:r w:rsidR="00157F16" w:rsidRPr="0093695C">
        <w:rPr>
          <w:rFonts w:ascii="Times New Roman" w:hAnsi="Times New Roman" w:cs="Times New Roman"/>
          <w:sz w:val="28"/>
          <w:szCs w:val="28"/>
        </w:rPr>
        <w:t xml:space="preserve"> </w:t>
      </w:r>
      <w:proofErr w:type="spellStart"/>
      <w:r w:rsidR="00157F16" w:rsidRPr="0093695C">
        <w:rPr>
          <w:rFonts w:ascii="Times New Roman" w:hAnsi="Times New Roman" w:cs="Times New Roman"/>
          <w:sz w:val="28"/>
          <w:szCs w:val="28"/>
        </w:rPr>
        <w:t>рэдкал</w:t>
      </w:r>
      <w:proofErr w:type="spellEnd"/>
      <w:r w:rsidR="00157F16" w:rsidRPr="0093695C">
        <w:rPr>
          <w:rFonts w:ascii="Times New Roman" w:hAnsi="Times New Roman" w:cs="Times New Roman"/>
          <w:sz w:val="28"/>
          <w:szCs w:val="28"/>
        </w:rPr>
        <w:t xml:space="preserve">.: В. Л. </w:t>
      </w:r>
      <w:proofErr w:type="spellStart"/>
      <w:r w:rsidR="00157F16" w:rsidRPr="0093695C">
        <w:rPr>
          <w:rFonts w:ascii="Times New Roman" w:hAnsi="Times New Roman" w:cs="Times New Roman"/>
          <w:sz w:val="28"/>
          <w:szCs w:val="28"/>
        </w:rPr>
        <w:t>Насевіч</w:t>
      </w:r>
      <w:proofErr w:type="spellEnd"/>
      <w:r w:rsidR="00157F16" w:rsidRPr="0093695C">
        <w:rPr>
          <w:rFonts w:ascii="Times New Roman" w:hAnsi="Times New Roman" w:cs="Times New Roman"/>
          <w:sz w:val="28"/>
          <w:szCs w:val="28"/>
        </w:rPr>
        <w:t xml:space="preserve"> (</w:t>
      </w:r>
      <w:proofErr w:type="spellStart"/>
      <w:r w:rsidR="00157F16" w:rsidRPr="0093695C">
        <w:rPr>
          <w:rFonts w:ascii="Times New Roman" w:hAnsi="Times New Roman" w:cs="Times New Roman"/>
          <w:sz w:val="28"/>
          <w:szCs w:val="28"/>
        </w:rPr>
        <w:t>гал</w:t>
      </w:r>
      <w:proofErr w:type="spellEnd"/>
      <w:r w:rsidR="00157F16" w:rsidRPr="0093695C">
        <w:rPr>
          <w:rFonts w:ascii="Times New Roman" w:hAnsi="Times New Roman" w:cs="Times New Roman"/>
          <w:sz w:val="28"/>
          <w:szCs w:val="28"/>
        </w:rPr>
        <w:t xml:space="preserve">. </w:t>
      </w:r>
      <w:proofErr w:type="spellStart"/>
      <w:r w:rsidR="00157F16" w:rsidRPr="0093695C">
        <w:rPr>
          <w:rFonts w:ascii="Times New Roman" w:hAnsi="Times New Roman" w:cs="Times New Roman"/>
          <w:sz w:val="28"/>
          <w:szCs w:val="28"/>
        </w:rPr>
        <w:t>рэд</w:t>
      </w:r>
      <w:proofErr w:type="spellEnd"/>
      <w:r w:rsidR="00157F16" w:rsidRPr="0093695C">
        <w:rPr>
          <w:rFonts w:ascii="Times New Roman" w:hAnsi="Times New Roman" w:cs="Times New Roman"/>
          <w:sz w:val="28"/>
          <w:szCs w:val="28"/>
        </w:rPr>
        <w:t>.</w:t>
      </w:r>
      <w:r w:rsidR="00ED36D8" w:rsidRPr="00A3088E">
        <w:rPr>
          <w:rFonts w:ascii="Times New Roman" w:hAnsi="Times New Roman" w:cs="Times New Roman"/>
          <w:sz w:val="28"/>
          <w:szCs w:val="28"/>
          <w:lang w:val="be-BY"/>
        </w:rPr>
        <w:t>)</w:t>
      </w:r>
      <w:r w:rsidR="00157F16" w:rsidRPr="0093695C">
        <w:rPr>
          <w:rFonts w:ascii="Times New Roman" w:hAnsi="Times New Roman" w:cs="Times New Roman"/>
          <w:sz w:val="28"/>
          <w:szCs w:val="28"/>
        </w:rPr>
        <w:t xml:space="preserve"> [і </w:t>
      </w:r>
      <w:proofErr w:type="spellStart"/>
      <w:r w:rsidR="00157F16" w:rsidRPr="0093695C">
        <w:rPr>
          <w:rFonts w:ascii="Times New Roman" w:hAnsi="Times New Roman" w:cs="Times New Roman"/>
          <w:sz w:val="28"/>
          <w:szCs w:val="28"/>
        </w:rPr>
        <w:t>інш</w:t>
      </w:r>
      <w:proofErr w:type="spellEnd"/>
      <w:r w:rsidR="00157F16" w:rsidRPr="0093695C">
        <w:rPr>
          <w:rFonts w:ascii="Times New Roman" w:hAnsi="Times New Roman" w:cs="Times New Roman"/>
          <w:sz w:val="28"/>
          <w:szCs w:val="28"/>
        </w:rPr>
        <w:t xml:space="preserve">.]. – </w:t>
      </w:r>
      <w:proofErr w:type="gramStart"/>
      <w:r w:rsidR="00157F16" w:rsidRPr="00A3088E">
        <w:rPr>
          <w:rFonts w:ascii="Times New Roman" w:hAnsi="Times New Roman" w:cs="Times New Roman"/>
          <w:sz w:val="28"/>
          <w:szCs w:val="28"/>
        </w:rPr>
        <w:t>М</w:t>
      </w:r>
      <w:r w:rsidR="00ED36D8" w:rsidRPr="00A3088E">
        <w:rPr>
          <w:rFonts w:ascii="Times New Roman" w:hAnsi="Times New Roman" w:cs="Times New Roman"/>
          <w:sz w:val="28"/>
          <w:szCs w:val="28"/>
          <w:lang w:val="be-BY"/>
        </w:rPr>
        <w:t>н.</w:t>
      </w:r>
      <w:r w:rsidR="00157F16" w:rsidRPr="0093695C">
        <w:rPr>
          <w:rFonts w:ascii="Times New Roman" w:hAnsi="Times New Roman" w:cs="Times New Roman"/>
          <w:sz w:val="28"/>
          <w:szCs w:val="28"/>
        </w:rPr>
        <w:t xml:space="preserve"> :</w:t>
      </w:r>
      <w:proofErr w:type="gramEnd"/>
      <w:r w:rsidR="00157F16" w:rsidRPr="0093695C">
        <w:rPr>
          <w:rFonts w:ascii="Times New Roman" w:hAnsi="Times New Roman" w:cs="Times New Roman"/>
          <w:sz w:val="28"/>
          <w:szCs w:val="28"/>
        </w:rPr>
        <w:t xml:space="preserve"> </w:t>
      </w:r>
      <w:proofErr w:type="spellStart"/>
      <w:r w:rsidR="00157F16" w:rsidRPr="0093695C">
        <w:rPr>
          <w:rFonts w:ascii="Times New Roman" w:hAnsi="Times New Roman" w:cs="Times New Roman"/>
          <w:sz w:val="28"/>
          <w:szCs w:val="28"/>
        </w:rPr>
        <w:t>Белкартаграфія</w:t>
      </w:r>
      <w:proofErr w:type="spellEnd"/>
      <w:r w:rsidR="00157F16" w:rsidRPr="0093695C">
        <w:rPr>
          <w:rFonts w:ascii="Times New Roman" w:hAnsi="Times New Roman" w:cs="Times New Roman"/>
          <w:sz w:val="28"/>
          <w:szCs w:val="28"/>
        </w:rPr>
        <w:t>, 2009–2018. – Т. 4. – 271 с.</w:t>
      </w:r>
    </w:p>
    <w:p w14:paraId="0F0719B8" w14:textId="65423DB8" w:rsidR="00415171" w:rsidRPr="0093695C" w:rsidRDefault="00157F16"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12. </w:t>
      </w:r>
      <w:r w:rsidR="00415171" w:rsidRPr="0093695C">
        <w:rPr>
          <w:rFonts w:ascii="Times New Roman" w:eastAsia="Calibri" w:hAnsi="Times New Roman" w:cs="Times New Roman"/>
          <w:color w:val="000000"/>
          <w:sz w:val="28"/>
          <w:szCs w:val="28"/>
          <w:lang w:val="be-BY"/>
        </w:rPr>
        <w:t>Гісторыя Беларусі : вучэб. дапам. : у 2 ч.</w:t>
      </w:r>
      <w:r w:rsidR="00415171" w:rsidRPr="0093695C">
        <w:rPr>
          <w:rFonts w:ascii="Times New Roman" w:eastAsia="Calibri" w:hAnsi="Times New Roman" w:cs="Times New Roman"/>
          <w:color w:val="000000"/>
          <w:sz w:val="28"/>
          <w:szCs w:val="28"/>
        </w:rPr>
        <w:t xml:space="preserve"> </w:t>
      </w:r>
      <w:r w:rsidR="00415171" w:rsidRPr="0093695C">
        <w:rPr>
          <w:rFonts w:ascii="Times New Roman" w:eastAsia="Calibri" w:hAnsi="Times New Roman" w:cs="Times New Roman"/>
          <w:color w:val="000000"/>
          <w:sz w:val="28"/>
          <w:szCs w:val="28"/>
          <w:lang w:val="be-BY"/>
        </w:rPr>
        <w:t>/ пад рэд. Я. К. Новіка, Г.</w:t>
      </w:r>
      <w:r w:rsidR="00415171" w:rsidRPr="0093695C">
        <w:rPr>
          <w:rFonts w:ascii="Times New Roman" w:eastAsia="Calibri" w:hAnsi="Times New Roman" w:cs="Times New Roman"/>
          <w:color w:val="000000"/>
          <w:sz w:val="28"/>
          <w:szCs w:val="28"/>
        </w:rPr>
        <w:t> </w:t>
      </w:r>
      <w:r w:rsidR="00415171" w:rsidRPr="0093695C">
        <w:rPr>
          <w:rFonts w:ascii="Times New Roman" w:eastAsia="Calibri" w:hAnsi="Times New Roman" w:cs="Times New Roman"/>
          <w:color w:val="000000"/>
          <w:sz w:val="28"/>
          <w:szCs w:val="28"/>
          <w:lang w:val="be-BY"/>
        </w:rPr>
        <w:t xml:space="preserve">С. Марцуля. – </w:t>
      </w:r>
      <w:r w:rsidR="00415171" w:rsidRPr="00A3088E">
        <w:rPr>
          <w:rFonts w:ascii="Times New Roman" w:eastAsia="Calibri" w:hAnsi="Times New Roman" w:cs="Times New Roman"/>
          <w:color w:val="000000"/>
          <w:sz w:val="28"/>
          <w:szCs w:val="28"/>
          <w:lang w:val="be-BY"/>
        </w:rPr>
        <w:t>М</w:t>
      </w:r>
      <w:r w:rsidR="00ED36D8" w:rsidRPr="00A3088E">
        <w:rPr>
          <w:rFonts w:ascii="Times New Roman" w:eastAsia="Calibri" w:hAnsi="Times New Roman" w:cs="Times New Roman"/>
          <w:color w:val="000000"/>
          <w:sz w:val="28"/>
          <w:szCs w:val="28"/>
          <w:lang w:val="be-BY"/>
        </w:rPr>
        <w:t>н.</w:t>
      </w:r>
      <w:r w:rsidR="00415171" w:rsidRPr="0093695C">
        <w:rPr>
          <w:rFonts w:ascii="Times New Roman" w:eastAsia="Calibri" w:hAnsi="Times New Roman" w:cs="Times New Roman"/>
          <w:color w:val="000000"/>
          <w:sz w:val="28"/>
          <w:szCs w:val="28"/>
          <w:lang w:val="be-BY"/>
        </w:rPr>
        <w:t xml:space="preserve"> : Універсітэцкае, 1998. – </w:t>
      </w:r>
      <w:r w:rsidR="005E2E88">
        <w:rPr>
          <w:rFonts w:ascii="Times New Roman" w:eastAsia="Calibri" w:hAnsi="Times New Roman" w:cs="Times New Roman"/>
          <w:color w:val="000000"/>
          <w:sz w:val="28"/>
          <w:szCs w:val="28"/>
          <w:lang w:val="be-BY"/>
        </w:rPr>
        <w:t xml:space="preserve">Ч. </w:t>
      </w:r>
      <w:r w:rsidR="005E2E88" w:rsidRPr="00A3088E">
        <w:rPr>
          <w:rFonts w:ascii="Times New Roman" w:eastAsia="Calibri" w:hAnsi="Times New Roman" w:cs="Times New Roman"/>
          <w:color w:val="000000"/>
          <w:sz w:val="28"/>
          <w:szCs w:val="28"/>
          <w:lang w:val="be-BY"/>
        </w:rPr>
        <w:t>2 : Л</w:t>
      </w:r>
      <w:r w:rsidR="005E2E88">
        <w:rPr>
          <w:rFonts w:ascii="Times New Roman" w:eastAsia="Calibri" w:hAnsi="Times New Roman" w:cs="Times New Roman"/>
          <w:color w:val="000000"/>
          <w:sz w:val="28"/>
          <w:szCs w:val="28"/>
          <w:lang w:val="be-BY"/>
        </w:rPr>
        <w:t>юты 1917 г.</w:t>
      </w:r>
      <w:r w:rsidR="00415171" w:rsidRPr="0093695C">
        <w:rPr>
          <w:rFonts w:ascii="Times New Roman" w:eastAsia="Calibri" w:hAnsi="Times New Roman" w:cs="Times New Roman"/>
          <w:color w:val="000000"/>
          <w:sz w:val="28"/>
          <w:szCs w:val="28"/>
          <w:lang w:val="be-BY"/>
        </w:rPr>
        <w:t xml:space="preserve"> – 1997 г. – 464 с.</w:t>
      </w:r>
    </w:p>
    <w:p w14:paraId="4408B53C" w14:textId="27301D2C" w:rsidR="00157F16" w:rsidRPr="0093695C" w:rsidRDefault="00415171"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13. </w:t>
      </w:r>
      <w:r w:rsidR="00157F16" w:rsidRPr="0093695C">
        <w:rPr>
          <w:rFonts w:ascii="Times New Roman" w:eastAsia="Times New Roman" w:hAnsi="Times New Roman" w:cs="Times New Roman"/>
          <w:sz w:val="28"/>
          <w:szCs w:val="28"/>
          <w:lang w:val="be-BY" w:eastAsia="ru-RU"/>
        </w:rPr>
        <w:t xml:space="preserve">Гісторыя Беларусі : у 6 т. – </w:t>
      </w:r>
      <w:r w:rsidR="00157F16" w:rsidRPr="00A3088E">
        <w:rPr>
          <w:rFonts w:ascii="Times New Roman" w:eastAsia="Times New Roman" w:hAnsi="Times New Roman" w:cs="Times New Roman"/>
          <w:sz w:val="28"/>
          <w:szCs w:val="28"/>
          <w:lang w:val="be-BY" w:eastAsia="ru-RU"/>
        </w:rPr>
        <w:t>М</w:t>
      </w:r>
      <w:r w:rsidR="00ED36D8" w:rsidRPr="00A3088E">
        <w:rPr>
          <w:rFonts w:ascii="Times New Roman" w:eastAsia="Times New Roman" w:hAnsi="Times New Roman" w:cs="Times New Roman"/>
          <w:sz w:val="28"/>
          <w:szCs w:val="28"/>
          <w:lang w:val="be-BY" w:eastAsia="ru-RU"/>
        </w:rPr>
        <w:t>н.</w:t>
      </w:r>
      <w:r w:rsidR="00157F16" w:rsidRPr="0093695C">
        <w:rPr>
          <w:rFonts w:ascii="Times New Roman" w:eastAsia="Times New Roman" w:hAnsi="Times New Roman" w:cs="Times New Roman"/>
          <w:sz w:val="28"/>
          <w:szCs w:val="28"/>
          <w:lang w:val="be-BY" w:eastAsia="ru-RU"/>
        </w:rPr>
        <w:t xml:space="preserve"> : Экаперспектыва, 2006. – Т. </w:t>
      </w:r>
      <w:r w:rsidR="00157F16" w:rsidRPr="00A3088E">
        <w:rPr>
          <w:rFonts w:ascii="Times New Roman" w:eastAsia="Times New Roman" w:hAnsi="Times New Roman" w:cs="Times New Roman"/>
          <w:sz w:val="28"/>
          <w:szCs w:val="28"/>
          <w:lang w:val="be-BY" w:eastAsia="ru-RU"/>
        </w:rPr>
        <w:t>5</w:t>
      </w:r>
      <w:r w:rsidR="00ED36D8" w:rsidRPr="00A3088E">
        <w:rPr>
          <w:rFonts w:ascii="Times New Roman" w:eastAsia="Times New Roman" w:hAnsi="Times New Roman" w:cs="Times New Roman"/>
          <w:sz w:val="28"/>
          <w:szCs w:val="28"/>
          <w:lang w:val="be-BY" w:eastAsia="ru-RU"/>
        </w:rPr>
        <w:t xml:space="preserve"> :</w:t>
      </w:r>
      <w:r w:rsidR="00157F16" w:rsidRPr="0093695C">
        <w:rPr>
          <w:rFonts w:ascii="Times New Roman" w:eastAsia="Times New Roman" w:hAnsi="Times New Roman" w:cs="Times New Roman"/>
          <w:sz w:val="28"/>
          <w:szCs w:val="28"/>
          <w:lang w:val="be-BY" w:eastAsia="ru-RU"/>
        </w:rPr>
        <w:t xml:space="preserve"> Беларусь у 1917–1945 гг. / А. Вабішчэвіч [і</w:t>
      </w:r>
      <w:r w:rsidR="00ED36D8">
        <w:rPr>
          <w:rFonts w:ascii="Times New Roman" w:eastAsia="Times New Roman" w:hAnsi="Times New Roman" w:cs="Times New Roman"/>
          <w:sz w:val="28"/>
          <w:szCs w:val="28"/>
          <w:lang w:val="be-BY" w:eastAsia="ru-RU"/>
        </w:rPr>
        <w:t> </w:t>
      </w:r>
      <w:r w:rsidR="00157F16" w:rsidRPr="0093695C">
        <w:rPr>
          <w:rFonts w:ascii="Times New Roman" w:eastAsia="Times New Roman" w:hAnsi="Times New Roman" w:cs="Times New Roman"/>
          <w:sz w:val="28"/>
          <w:szCs w:val="28"/>
          <w:lang w:val="be-BY" w:eastAsia="ru-RU"/>
        </w:rPr>
        <w:t>інш.</w:t>
      </w:r>
      <w:r w:rsidR="00157F16" w:rsidRPr="00A3088E">
        <w:rPr>
          <w:rFonts w:ascii="Times New Roman" w:eastAsia="Times New Roman" w:hAnsi="Times New Roman" w:cs="Times New Roman"/>
          <w:sz w:val="28"/>
          <w:szCs w:val="28"/>
          <w:lang w:val="be-BY" w:eastAsia="ru-RU"/>
        </w:rPr>
        <w:t>]</w:t>
      </w:r>
      <w:r w:rsidR="00ED36D8" w:rsidRPr="00A3088E">
        <w:rPr>
          <w:rFonts w:ascii="Times New Roman" w:eastAsia="Times New Roman" w:hAnsi="Times New Roman" w:cs="Times New Roman"/>
          <w:sz w:val="28"/>
          <w:szCs w:val="28"/>
          <w:lang w:val="be-BY" w:eastAsia="ru-RU"/>
        </w:rPr>
        <w:t> </w:t>
      </w:r>
      <w:r w:rsidR="00157F16" w:rsidRPr="00A3088E">
        <w:rPr>
          <w:rFonts w:ascii="Times New Roman" w:eastAsia="Times New Roman" w:hAnsi="Times New Roman" w:cs="Times New Roman"/>
          <w:sz w:val="28"/>
          <w:szCs w:val="28"/>
          <w:lang w:val="be-BY" w:eastAsia="ru-RU"/>
        </w:rPr>
        <w:t>;</w:t>
      </w:r>
      <w:r w:rsidR="00157F16" w:rsidRPr="0093695C">
        <w:rPr>
          <w:rFonts w:ascii="Times New Roman" w:eastAsia="Times New Roman" w:hAnsi="Times New Roman" w:cs="Times New Roman"/>
          <w:sz w:val="28"/>
          <w:szCs w:val="28"/>
          <w:lang w:val="be-BY" w:eastAsia="ru-RU"/>
        </w:rPr>
        <w:t xml:space="preserve"> рэдка</w:t>
      </w:r>
      <w:r w:rsidR="00157F16" w:rsidRPr="00A3088E">
        <w:rPr>
          <w:rFonts w:ascii="Times New Roman" w:eastAsia="Times New Roman" w:hAnsi="Times New Roman" w:cs="Times New Roman"/>
          <w:sz w:val="28"/>
          <w:szCs w:val="28"/>
          <w:lang w:val="be-BY" w:eastAsia="ru-RU"/>
        </w:rPr>
        <w:t>л.:</w:t>
      </w:r>
      <w:r w:rsidR="00157F16" w:rsidRPr="0093695C">
        <w:rPr>
          <w:rFonts w:ascii="Times New Roman" w:eastAsia="Times New Roman" w:hAnsi="Times New Roman" w:cs="Times New Roman"/>
          <w:sz w:val="28"/>
          <w:szCs w:val="28"/>
          <w:lang w:val="be-BY" w:eastAsia="ru-RU"/>
        </w:rPr>
        <w:t xml:space="preserve"> М. Касцюк (гал. рэд.) [і інш.]</w:t>
      </w:r>
      <w:r w:rsidR="00ED36D8" w:rsidRPr="00A3088E">
        <w:rPr>
          <w:rFonts w:ascii="Times New Roman" w:eastAsia="Times New Roman" w:hAnsi="Times New Roman" w:cs="Times New Roman"/>
          <w:sz w:val="28"/>
          <w:szCs w:val="28"/>
          <w:lang w:val="be-BY" w:eastAsia="ru-RU"/>
        </w:rPr>
        <w:t>.</w:t>
      </w:r>
      <w:r w:rsidR="00157F16" w:rsidRPr="0093695C">
        <w:rPr>
          <w:rFonts w:ascii="Times New Roman" w:eastAsia="Times New Roman" w:hAnsi="Times New Roman" w:cs="Times New Roman"/>
          <w:sz w:val="28"/>
          <w:szCs w:val="28"/>
          <w:lang w:val="be-BY" w:eastAsia="ru-RU"/>
        </w:rPr>
        <w:t xml:space="preserve"> – 616 с. – </w:t>
      </w:r>
      <w:r w:rsidR="00ED36D8" w:rsidRPr="00A3088E">
        <w:rPr>
          <w:rFonts w:ascii="Times New Roman" w:eastAsia="Times New Roman" w:hAnsi="Times New Roman" w:cs="Times New Roman"/>
          <w:sz w:val="28"/>
          <w:szCs w:val="28"/>
          <w:lang w:val="en-US" w:eastAsia="ru-RU"/>
        </w:rPr>
        <w:t>URL</w:t>
      </w:r>
      <w:r w:rsidR="00157F16" w:rsidRPr="0093695C">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00157F16" w:rsidRPr="0093695C">
        <w:rPr>
          <w:rStyle w:val="a4"/>
          <w:rFonts w:ascii="Times New Roman" w:eastAsia="Times New Roman" w:hAnsi="Times New Roman" w:cs="Times New Roman"/>
          <w:sz w:val="28"/>
          <w:szCs w:val="28"/>
          <w:lang w:val="be-BY" w:eastAsia="ru-RU"/>
        </w:rPr>
        <w:t>http://rep.brsu.by/handle/123456789/5013</w:t>
      </w:r>
      <w:r w:rsidR="00000000">
        <w:rPr>
          <w:rStyle w:val="a4"/>
          <w:rFonts w:ascii="Times New Roman" w:eastAsia="Times New Roman" w:hAnsi="Times New Roman" w:cs="Times New Roman"/>
          <w:sz w:val="28"/>
          <w:szCs w:val="28"/>
          <w:lang w:val="be-BY" w:eastAsia="ru-RU"/>
        </w:rPr>
        <w:fldChar w:fldCharType="end"/>
      </w:r>
      <w:r w:rsidR="00157F16" w:rsidRPr="0093695C">
        <w:rPr>
          <w:rFonts w:ascii="Times New Roman" w:eastAsia="Times New Roman" w:hAnsi="Times New Roman" w:cs="Times New Roman"/>
          <w:sz w:val="28"/>
          <w:szCs w:val="28"/>
          <w:lang w:val="be-BY" w:eastAsia="ru-RU"/>
        </w:rPr>
        <w:t>.</w:t>
      </w:r>
    </w:p>
    <w:p w14:paraId="020C53D6" w14:textId="51917F1F" w:rsidR="00157F16" w:rsidRPr="0093695C" w:rsidRDefault="00415171"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14</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Гісторыя беларускай кнігі : у 2 т.</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 xml:space="preserve">– </w:t>
      </w:r>
      <w:r w:rsidR="00157F16" w:rsidRPr="00A3088E">
        <w:rPr>
          <w:rFonts w:ascii="Times New Roman" w:eastAsia="Times New Roman" w:hAnsi="Times New Roman" w:cs="Times New Roman"/>
          <w:sz w:val="28"/>
          <w:szCs w:val="28"/>
          <w:lang w:val="be-BY" w:eastAsia="ru-RU"/>
        </w:rPr>
        <w:t>М</w:t>
      </w:r>
      <w:r w:rsidR="00ED36D8" w:rsidRPr="00A3088E">
        <w:rPr>
          <w:rFonts w:ascii="Times New Roman" w:eastAsia="Times New Roman" w:hAnsi="Times New Roman" w:cs="Times New Roman"/>
          <w:sz w:val="28"/>
          <w:szCs w:val="28"/>
          <w:lang w:val="be-BY" w:eastAsia="ru-RU"/>
        </w:rPr>
        <w:t>н.</w:t>
      </w:r>
      <w:r w:rsidR="00157F16" w:rsidRPr="0093695C">
        <w:rPr>
          <w:rFonts w:ascii="Times New Roman" w:eastAsia="Times New Roman" w:hAnsi="Times New Roman" w:cs="Times New Roman"/>
          <w:sz w:val="28"/>
          <w:szCs w:val="28"/>
          <w:lang w:val="be-BY" w:eastAsia="ru-RU"/>
        </w:rPr>
        <w:t xml:space="preserve"> : </w:t>
      </w:r>
      <w:r w:rsidR="00157F16" w:rsidRPr="00A3088E">
        <w:rPr>
          <w:rFonts w:ascii="Times New Roman" w:eastAsia="Times New Roman" w:hAnsi="Times New Roman" w:cs="Times New Roman"/>
          <w:sz w:val="28"/>
          <w:szCs w:val="28"/>
          <w:lang w:val="be-BY" w:eastAsia="ru-RU"/>
        </w:rPr>
        <w:t>Бел.</w:t>
      </w:r>
      <w:r w:rsidR="00157F16" w:rsidRPr="0093695C">
        <w:rPr>
          <w:rFonts w:ascii="Times New Roman" w:eastAsia="Times New Roman" w:hAnsi="Times New Roman" w:cs="Times New Roman"/>
          <w:sz w:val="28"/>
          <w:szCs w:val="28"/>
          <w:lang w:val="be-BY" w:eastAsia="ru-RU"/>
        </w:rPr>
        <w:t xml:space="preserve"> Энцыкл. імя П. </w:t>
      </w:r>
      <w:r w:rsidR="000C35E7" w:rsidRPr="0093695C">
        <w:rPr>
          <w:rFonts w:ascii="Times New Roman" w:eastAsia="Times New Roman" w:hAnsi="Times New Roman" w:cs="Times New Roman"/>
          <w:sz w:val="28"/>
          <w:szCs w:val="28"/>
          <w:lang w:val="be-BY" w:eastAsia="ru-RU"/>
        </w:rPr>
        <w:t xml:space="preserve">Броўкі, 2011. – </w:t>
      </w:r>
      <w:r w:rsidR="00157F16" w:rsidRPr="0093695C">
        <w:rPr>
          <w:rFonts w:ascii="Times New Roman" w:eastAsia="Times New Roman" w:hAnsi="Times New Roman" w:cs="Times New Roman"/>
          <w:sz w:val="28"/>
          <w:szCs w:val="28"/>
          <w:lang w:val="be-BY" w:eastAsia="ru-RU"/>
        </w:rPr>
        <w:t xml:space="preserve">Т. </w:t>
      </w:r>
      <w:r w:rsidR="00157F16" w:rsidRPr="00A3088E">
        <w:rPr>
          <w:rFonts w:ascii="Times New Roman" w:eastAsia="Times New Roman" w:hAnsi="Times New Roman" w:cs="Times New Roman"/>
          <w:sz w:val="28"/>
          <w:szCs w:val="28"/>
          <w:lang w:val="be-BY" w:eastAsia="ru-RU"/>
        </w:rPr>
        <w:t>2</w:t>
      </w:r>
      <w:r w:rsidR="00ED36D8" w:rsidRPr="00A3088E">
        <w:rPr>
          <w:rFonts w:ascii="Times New Roman" w:eastAsia="Times New Roman" w:hAnsi="Times New Roman" w:cs="Times New Roman"/>
          <w:sz w:val="28"/>
          <w:szCs w:val="28"/>
          <w:lang w:val="be-BY" w:eastAsia="ru-RU"/>
        </w:rPr>
        <w:t xml:space="preserve"> :</w:t>
      </w:r>
      <w:r w:rsidR="00157F16" w:rsidRPr="0093695C">
        <w:rPr>
          <w:rFonts w:ascii="Times New Roman" w:eastAsia="Times New Roman" w:hAnsi="Times New Roman" w:cs="Times New Roman"/>
          <w:sz w:val="28"/>
          <w:szCs w:val="28"/>
          <w:lang w:val="be-BY" w:eastAsia="ru-RU"/>
        </w:rPr>
        <w:t xml:space="preserve"> Кніжнасць новай Беларусі / М. В. Нікалаеў [і інш.]. – </w:t>
      </w:r>
      <w:r w:rsidR="000C35E7" w:rsidRPr="0093695C">
        <w:rPr>
          <w:rFonts w:ascii="Times New Roman" w:eastAsia="Times New Roman" w:hAnsi="Times New Roman" w:cs="Times New Roman"/>
          <w:sz w:val="28"/>
          <w:szCs w:val="28"/>
          <w:lang w:val="be-BY" w:eastAsia="ru-RU"/>
        </w:rPr>
        <w:t>436</w:t>
      </w:r>
      <w:r w:rsidR="000C35E7" w:rsidRPr="0093695C">
        <w:rPr>
          <w:rFonts w:ascii="Times New Roman" w:eastAsia="Times New Roman" w:hAnsi="Times New Roman" w:cs="Times New Roman"/>
          <w:sz w:val="28"/>
          <w:szCs w:val="28"/>
          <w:lang w:eastAsia="ru-RU"/>
        </w:rPr>
        <w:t> </w:t>
      </w:r>
      <w:r w:rsidR="00157F16" w:rsidRPr="0093695C">
        <w:rPr>
          <w:rFonts w:ascii="Times New Roman" w:eastAsia="Times New Roman" w:hAnsi="Times New Roman" w:cs="Times New Roman"/>
          <w:sz w:val="28"/>
          <w:szCs w:val="28"/>
          <w:lang w:val="be-BY" w:eastAsia="ru-RU"/>
        </w:rPr>
        <w:t>с.</w:t>
      </w:r>
    </w:p>
    <w:p w14:paraId="601B6EED" w14:textId="3867AA90" w:rsidR="00157F16" w:rsidRDefault="00415171" w:rsidP="00157F16">
      <w:pPr>
        <w:spacing w:after="0" w:line="240" w:lineRule="auto"/>
        <w:ind w:firstLine="709"/>
        <w:contextualSpacing/>
        <w:jc w:val="both"/>
        <w:rPr>
          <w:rFonts w:ascii="Times New Roman" w:eastAsia="Times New Roman" w:hAnsi="Times New Roman" w:cs="Times New Roman"/>
          <w:color w:val="000000"/>
          <w:sz w:val="28"/>
          <w:szCs w:val="28"/>
          <w:lang w:val="be-BY" w:eastAsia="ru-RU"/>
        </w:rPr>
      </w:pPr>
      <w:r w:rsidRPr="0093695C">
        <w:rPr>
          <w:rFonts w:ascii="Times New Roman" w:eastAsia="Times New Roman" w:hAnsi="Times New Roman" w:cs="Times New Roman"/>
          <w:sz w:val="28"/>
          <w:szCs w:val="28"/>
          <w:lang w:val="be-BY" w:eastAsia="ru-RU"/>
        </w:rPr>
        <w:t>15</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color w:val="000000"/>
          <w:sz w:val="28"/>
          <w:szCs w:val="28"/>
          <w:lang w:val="be-BY" w:eastAsia="ru-RU"/>
        </w:rPr>
        <w:t>Ліс, А. С. Браніслаў Тарашкевіч</w:t>
      </w:r>
      <w:r w:rsidR="000C35E7"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color w:val="000000"/>
          <w:sz w:val="28"/>
          <w:szCs w:val="28"/>
          <w:lang w:val="be-BY" w:eastAsia="ru-RU"/>
        </w:rPr>
        <w:t>/ А. С.</w:t>
      </w:r>
      <w:r w:rsidR="000C35E7" w:rsidRPr="0093695C">
        <w:rPr>
          <w:rFonts w:ascii="Times New Roman" w:eastAsia="Times New Roman" w:hAnsi="Times New Roman" w:cs="Times New Roman"/>
          <w:color w:val="000000"/>
          <w:sz w:val="28"/>
          <w:szCs w:val="28"/>
          <w:lang w:eastAsia="ru-RU"/>
        </w:rPr>
        <w:t> </w:t>
      </w:r>
      <w:r w:rsidR="000C35E7" w:rsidRPr="0093695C">
        <w:rPr>
          <w:rFonts w:ascii="Times New Roman" w:eastAsia="Times New Roman" w:hAnsi="Times New Roman" w:cs="Times New Roman"/>
          <w:color w:val="000000"/>
          <w:sz w:val="28"/>
          <w:szCs w:val="28"/>
          <w:lang w:val="be-BY" w:eastAsia="ru-RU"/>
        </w:rPr>
        <w:t xml:space="preserve">Ліс. – </w:t>
      </w:r>
      <w:r w:rsidR="000C35E7" w:rsidRPr="00BD5FAA">
        <w:rPr>
          <w:rFonts w:ascii="Times New Roman" w:eastAsia="Times New Roman" w:hAnsi="Times New Roman" w:cs="Times New Roman"/>
          <w:color w:val="000000"/>
          <w:sz w:val="28"/>
          <w:szCs w:val="28"/>
          <w:lang w:val="be-BY" w:eastAsia="ru-RU"/>
        </w:rPr>
        <w:t>М</w:t>
      </w:r>
      <w:r w:rsidR="00ED36D8" w:rsidRPr="00BD5FAA">
        <w:rPr>
          <w:rFonts w:ascii="Times New Roman" w:eastAsia="Times New Roman" w:hAnsi="Times New Roman" w:cs="Times New Roman"/>
          <w:color w:val="000000"/>
          <w:sz w:val="28"/>
          <w:szCs w:val="28"/>
          <w:lang w:val="be-BY" w:eastAsia="ru-RU"/>
        </w:rPr>
        <w:t>н.</w:t>
      </w:r>
      <w:r w:rsidR="000C35E7" w:rsidRPr="0093695C">
        <w:rPr>
          <w:rFonts w:ascii="Times New Roman" w:eastAsia="Times New Roman" w:hAnsi="Times New Roman" w:cs="Times New Roman"/>
          <w:color w:val="000000"/>
          <w:sz w:val="28"/>
          <w:szCs w:val="28"/>
          <w:lang w:val="be-BY" w:eastAsia="ru-RU"/>
        </w:rPr>
        <w:t xml:space="preserve"> : Навука і тэхніка, 1966. – 167 с.</w:t>
      </w:r>
    </w:p>
    <w:p w14:paraId="2BEE3057" w14:textId="12CC77F4" w:rsidR="00E522BE" w:rsidRDefault="00E522BE" w:rsidP="00157F16">
      <w:pPr>
        <w:spacing w:after="0" w:line="240" w:lineRule="auto"/>
        <w:ind w:firstLine="709"/>
        <w:contextualSpacing/>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 xml:space="preserve">16. </w:t>
      </w:r>
      <w:r w:rsidRPr="00E522BE">
        <w:rPr>
          <w:rFonts w:ascii="Times New Roman" w:eastAsia="Times New Roman" w:hAnsi="Times New Roman" w:cs="Times New Roman"/>
          <w:color w:val="000000"/>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30E3FB6A" w14:textId="62D746CC" w:rsidR="00157F16" w:rsidRPr="00E522BE" w:rsidRDefault="00E522BE" w:rsidP="00E522BE">
      <w:pPr>
        <w:spacing w:after="0" w:line="240" w:lineRule="auto"/>
        <w:ind w:firstLine="709"/>
        <w:contextualSpacing/>
        <w:jc w:val="both"/>
        <w:rPr>
          <w:rFonts w:ascii="Times New Roman" w:eastAsia="Times New Roman" w:hAnsi="Times New Roman" w:cs="Times New Roman"/>
          <w:color w:val="000000"/>
          <w:sz w:val="28"/>
          <w:szCs w:val="28"/>
          <w:lang w:val="be-BY" w:eastAsia="ru-RU"/>
        </w:rPr>
      </w:pPr>
      <w:r>
        <w:rPr>
          <w:rFonts w:ascii="Times New Roman" w:eastAsia="Times New Roman" w:hAnsi="Times New Roman" w:cs="Times New Roman"/>
          <w:color w:val="000000"/>
          <w:sz w:val="28"/>
          <w:szCs w:val="28"/>
          <w:lang w:val="be-BY" w:eastAsia="ru-RU"/>
        </w:rPr>
        <w:t xml:space="preserve">17. </w:t>
      </w:r>
      <w:r w:rsidR="000C35E7" w:rsidRPr="0093695C">
        <w:rPr>
          <w:rFonts w:ascii="Times New Roman" w:hAnsi="Times New Roman" w:cs="Times New Roman"/>
          <w:color w:val="000000"/>
          <w:sz w:val="28"/>
          <w:szCs w:val="28"/>
          <w:lang w:val="be-BY"/>
        </w:rPr>
        <w:t xml:space="preserve">Палуян, У. </w:t>
      </w:r>
      <w:r w:rsidR="00157F16" w:rsidRPr="0093695C">
        <w:rPr>
          <w:rFonts w:ascii="Times New Roman" w:hAnsi="Times New Roman" w:cs="Times New Roman"/>
          <w:color w:val="000000"/>
          <w:sz w:val="28"/>
          <w:szCs w:val="28"/>
          <w:lang w:val="be-BY"/>
        </w:rPr>
        <w:t>А. Беларуская сялянска-рабочая г</w:t>
      </w:r>
      <w:r w:rsidR="000C35E7" w:rsidRPr="0093695C">
        <w:rPr>
          <w:rFonts w:ascii="Times New Roman" w:hAnsi="Times New Roman" w:cs="Times New Roman"/>
          <w:color w:val="000000"/>
          <w:sz w:val="28"/>
          <w:szCs w:val="28"/>
          <w:lang w:val="be-BY"/>
        </w:rPr>
        <w:t>рамада / У.</w:t>
      </w:r>
      <w:r w:rsidR="000C35E7" w:rsidRPr="0093695C">
        <w:rPr>
          <w:rFonts w:ascii="Times New Roman" w:hAnsi="Times New Roman" w:cs="Times New Roman"/>
          <w:color w:val="000000"/>
          <w:sz w:val="28"/>
          <w:szCs w:val="28"/>
        </w:rPr>
        <w:t> </w:t>
      </w:r>
      <w:r w:rsidR="000C35E7" w:rsidRPr="0093695C">
        <w:rPr>
          <w:rFonts w:ascii="Times New Roman" w:hAnsi="Times New Roman" w:cs="Times New Roman"/>
          <w:color w:val="000000"/>
          <w:sz w:val="28"/>
          <w:szCs w:val="28"/>
          <w:lang w:val="be-BY"/>
        </w:rPr>
        <w:t>А.</w:t>
      </w:r>
      <w:r w:rsidR="000C35E7" w:rsidRPr="0093695C">
        <w:rPr>
          <w:rFonts w:ascii="Times New Roman" w:hAnsi="Times New Roman" w:cs="Times New Roman"/>
          <w:color w:val="000000"/>
          <w:sz w:val="28"/>
          <w:szCs w:val="28"/>
          <w:lang w:val="pl-PL"/>
        </w:rPr>
        <w:t> </w:t>
      </w:r>
      <w:r w:rsidR="000C35E7" w:rsidRPr="0093695C">
        <w:rPr>
          <w:rFonts w:ascii="Times New Roman" w:hAnsi="Times New Roman" w:cs="Times New Roman"/>
          <w:color w:val="000000"/>
          <w:sz w:val="28"/>
          <w:szCs w:val="28"/>
          <w:lang w:val="be-BY"/>
        </w:rPr>
        <w:t>Палуя</w:t>
      </w:r>
      <w:r w:rsidR="000C35E7" w:rsidRPr="00BD5FAA">
        <w:rPr>
          <w:rFonts w:ascii="Times New Roman" w:hAnsi="Times New Roman" w:cs="Times New Roman"/>
          <w:color w:val="000000"/>
          <w:sz w:val="28"/>
          <w:szCs w:val="28"/>
          <w:lang w:val="be-BY"/>
        </w:rPr>
        <w:t>н</w:t>
      </w:r>
      <w:r w:rsidR="00ED36D8" w:rsidRPr="00BD5FAA">
        <w:rPr>
          <w:rFonts w:ascii="Times New Roman" w:hAnsi="Times New Roman" w:cs="Times New Roman"/>
          <w:color w:val="000000"/>
          <w:sz w:val="28"/>
          <w:szCs w:val="28"/>
          <w:lang w:val="be-BY"/>
        </w:rPr>
        <w:t xml:space="preserve"> </w:t>
      </w:r>
      <w:r w:rsidR="000C35E7" w:rsidRPr="00BD5FAA">
        <w:rPr>
          <w:rFonts w:ascii="Times New Roman" w:hAnsi="Times New Roman" w:cs="Times New Roman"/>
          <w:color w:val="000000"/>
          <w:sz w:val="28"/>
          <w:szCs w:val="28"/>
          <w:lang w:val="be-BY"/>
        </w:rPr>
        <w:t>;</w:t>
      </w:r>
      <w:r w:rsidR="000C35E7" w:rsidRPr="0093695C">
        <w:rPr>
          <w:rFonts w:ascii="Times New Roman" w:hAnsi="Times New Roman" w:cs="Times New Roman"/>
          <w:color w:val="000000"/>
          <w:sz w:val="28"/>
          <w:szCs w:val="28"/>
          <w:lang w:val="be-BY"/>
        </w:rPr>
        <w:t xml:space="preserve"> АН БССР, Ін-т гісторыі. – </w:t>
      </w:r>
      <w:r w:rsidR="000C35E7" w:rsidRPr="00BD5FAA">
        <w:rPr>
          <w:rFonts w:ascii="Times New Roman" w:hAnsi="Times New Roman" w:cs="Times New Roman"/>
          <w:color w:val="000000"/>
          <w:sz w:val="28"/>
          <w:szCs w:val="28"/>
          <w:lang w:val="be-BY"/>
        </w:rPr>
        <w:t>М</w:t>
      </w:r>
      <w:r w:rsidR="00ED36D8" w:rsidRPr="00BD5FAA">
        <w:rPr>
          <w:rFonts w:ascii="Times New Roman" w:hAnsi="Times New Roman" w:cs="Times New Roman"/>
          <w:color w:val="000000"/>
          <w:sz w:val="28"/>
          <w:szCs w:val="28"/>
          <w:lang w:val="be-BY"/>
        </w:rPr>
        <w:t>н.</w:t>
      </w:r>
      <w:r w:rsidR="000C35E7" w:rsidRPr="0093695C">
        <w:rPr>
          <w:rFonts w:ascii="Times New Roman" w:hAnsi="Times New Roman" w:cs="Times New Roman"/>
          <w:color w:val="000000"/>
          <w:sz w:val="28"/>
          <w:szCs w:val="28"/>
          <w:lang w:val="be-BY"/>
        </w:rPr>
        <w:t xml:space="preserve"> : Навука і тэхніка, 1967. </w:t>
      </w:r>
      <w:r w:rsidR="000C35E7" w:rsidRPr="0093695C">
        <w:rPr>
          <w:rFonts w:ascii="Times New Roman" w:hAnsi="Times New Roman" w:cs="Times New Roman"/>
          <w:color w:val="000000"/>
          <w:sz w:val="28"/>
          <w:szCs w:val="28"/>
        </w:rPr>
        <w:t>– 224 с.</w:t>
      </w:r>
    </w:p>
    <w:p w14:paraId="1D5F3A50" w14:textId="32CBCB93" w:rsidR="00157F16" w:rsidRPr="0093695C" w:rsidRDefault="00E522BE"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18</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hAnsi="Times New Roman" w:cs="Times New Roman"/>
          <w:color w:val="000000"/>
          <w:sz w:val="28"/>
          <w:szCs w:val="28"/>
        </w:rPr>
        <w:t xml:space="preserve">Полуян, В. А. Революционно-демократическое движение в Западной Белоруссии (1927–1939 гг.) / В. А. Полуян. – </w:t>
      </w:r>
      <w:proofErr w:type="gramStart"/>
      <w:r w:rsidR="000C35E7" w:rsidRPr="00BD5FAA">
        <w:rPr>
          <w:rFonts w:ascii="Times New Roman" w:hAnsi="Times New Roman" w:cs="Times New Roman"/>
          <w:color w:val="000000"/>
          <w:sz w:val="28"/>
          <w:szCs w:val="28"/>
        </w:rPr>
        <w:t>М</w:t>
      </w:r>
      <w:r w:rsidR="00ED36D8" w:rsidRPr="00BD5FAA">
        <w:rPr>
          <w:rFonts w:ascii="Times New Roman" w:hAnsi="Times New Roman" w:cs="Times New Roman"/>
          <w:color w:val="000000"/>
          <w:sz w:val="28"/>
          <w:szCs w:val="28"/>
          <w:lang w:val="be-BY"/>
        </w:rPr>
        <w:t>н.</w:t>
      </w:r>
      <w:r w:rsidR="000C35E7" w:rsidRPr="0093695C">
        <w:rPr>
          <w:rFonts w:ascii="Times New Roman" w:hAnsi="Times New Roman" w:cs="Times New Roman"/>
          <w:color w:val="000000"/>
          <w:sz w:val="28"/>
          <w:szCs w:val="28"/>
        </w:rPr>
        <w:t xml:space="preserve"> :</w:t>
      </w:r>
      <w:proofErr w:type="gramEnd"/>
      <w:r w:rsidR="000C35E7" w:rsidRPr="0093695C">
        <w:rPr>
          <w:rFonts w:ascii="Times New Roman" w:hAnsi="Times New Roman" w:cs="Times New Roman"/>
          <w:color w:val="000000"/>
          <w:sz w:val="28"/>
          <w:szCs w:val="28"/>
        </w:rPr>
        <w:t xml:space="preserve"> Наука и техника, 1978. – 359 с.</w:t>
      </w:r>
    </w:p>
    <w:p w14:paraId="27065EF1" w14:textId="6FB8BFD0" w:rsidR="00157F16" w:rsidRPr="0093695C" w:rsidRDefault="00E522BE"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19</w:t>
      </w:r>
      <w:r w:rsidR="00157F16" w:rsidRPr="0093695C">
        <w:rPr>
          <w:rFonts w:ascii="Times New Roman" w:eastAsia="Times New Roman" w:hAnsi="Times New Roman" w:cs="Times New Roman"/>
          <w:sz w:val="28"/>
          <w:szCs w:val="28"/>
          <w:lang w:val="be-BY" w:eastAsia="ru-RU"/>
        </w:rPr>
        <w:t xml:space="preserve">. </w:t>
      </w:r>
      <w:r w:rsidR="000C35E7" w:rsidRPr="0093695C">
        <w:rPr>
          <w:rFonts w:ascii="Times New Roman" w:hAnsi="Times New Roman" w:cs="Times New Roman"/>
          <w:color w:val="000000"/>
          <w:sz w:val="28"/>
          <w:szCs w:val="28"/>
        </w:rPr>
        <w:t>Полуян, В. А. Революционное и национально-освободительное движение в Западной Белоруссии в 1920–1939 гг</w:t>
      </w:r>
      <w:r w:rsidR="00157F16" w:rsidRPr="0093695C">
        <w:rPr>
          <w:rFonts w:ascii="Times New Roman" w:hAnsi="Times New Roman" w:cs="Times New Roman"/>
          <w:color w:val="000000"/>
          <w:sz w:val="28"/>
          <w:szCs w:val="28"/>
        </w:rPr>
        <w:t>. / В. А. Полуян, И. В. Полуян.</w:t>
      </w:r>
      <w:r w:rsidR="00157F16" w:rsidRPr="0093695C">
        <w:rPr>
          <w:rFonts w:ascii="Times New Roman" w:hAnsi="Times New Roman" w:cs="Times New Roman"/>
          <w:color w:val="000000"/>
          <w:sz w:val="28"/>
          <w:szCs w:val="28"/>
          <w:lang w:val="be-BY"/>
        </w:rPr>
        <w:t> </w:t>
      </w:r>
      <w:r w:rsidR="000C35E7" w:rsidRPr="0093695C">
        <w:rPr>
          <w:rFonts w:ascii="Times New Roman" w:hAnsi="Times New Roman" w:cs="Times New Roman"/>
          <w:color w:val="000000"/>
          <w:sz w:val="28"/>
          <w:szCs w:val="28"/>
        </w:rPr>
        <w:t xml:space="preserve">– </w:t>
      </w:r>
      <w:proofErr w:type="gramStart"/>
      <w:r w:rsidR="000C35E7" w:rsidRPr="00BD5FAA">
        <w:rPr>
          <w:rFonts w:ascii="Times New Roman" w:hAnsi="Times New Roman" w:cs="Times New Roman"/>
          <w:color w:val="000000"/>
          <w:sz w:val="28"/>
          <w:szCs w:val="28"/>
        </w:rPr>
        <w:t>М</w:t>
      </w:r>
      <w:r w:rsidR="00ED36D8" w:rsidRPr="00BD5FAA">
        <w:rPr>
          <w:rFonts w:ascii="Times New Roman" w:hAnsi="Times New Roman" w:cs="Times New Roman"/>
          <w:color w:val="000000"/>
          <w:sz w:val="28"/>
          <w:szCs w:val="28"/>
          <w:lang w:val="be-BY"/>
        </w:rPr>
        <w:t>н.</w:t>
      </w:r>
      <w:r w:rsidR="000C35E7" w:rsidRPr="0093695C">
        <w:rPr>
          <w:rFonts w:ascii="Times New Roman" w:hAnsi="Times New Roman" w:cs="Times New Roman"/>
          <w:color w:val="000000"/>
          <w:sz w:val="28"/>
          <w:szCs w:val="28"/>
        </w:rPr>
        <w:t xml:space="preserve"> :</w:t>
      </w:r>
      <w:proofErr w:type="gramEnd"/>
      <w:r w:rsidR="000C35E7" w:rsidRPr="0093695C">
        <w:rPr>
          <w:rFonts w:ascii="Times New Roman" w:hAnsi="Times New Roman" w:cs="Times New Roman"/>
          <w:color w:val="000000"/>
          <w:sz w:val="28"/>
          <w:szCs w:val="28"/>
        </w:rPr>
        <w:t xml:space="preserve"> Госиздат БССР, 1962. – 222 с.</w:t>
      </w:r>
    </w:p>
    <w:p w14:paraId="2CAB41A6" w14:textId="26A30736" w:rsidR="00157F16" w:rsidRPr="0093695C" w:rsidRDefault="00E522BE" w:rsidP="00157F16">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20</w:t>
      </w:r>
      <w:r w:rsidR="00157F16" w:rsidRPr="0093695C">
        <w:rPr>
          <w:rFonts w:ascii="Times New Roman" w:eastAsia="Times New Roman" w:hAnsi="Times New Roman" w:cs="Times New Roman"/>
          <w:sz w:val="28"/>
          <w:szCs w:val="28"/>
          <w:lang w:val="be-BY" w:eastAsia="ru-RU"/>
        </w:rPr>
        <w:t xml:space="preserve">. </w:t>
      </w:r>
      <w:r w:rsidR="00F43DD9" w:rsidRPr="0093695C">
        <w:rPr>
          <w:rFonts w:ascii="Times New Roman" w:eastAsia="Times New Roman" w:hAnsi="Times New Roman" w:cs="Times New Roman"/>
          <w:sz w:val="28"/>
          <w:szCs w:val="28"/>
          <w:lang w:val="be-BY" w:eastAsia="ru-RU"/>
        </w:rPr>
        <w:t xml:space="preserve">Разуванава, К. С. Беларускі інстытут гаспадаркі і культуры ў Заходняй Беларусі (1926–1936 гг.) / К. С. Разуванава. – </w:t>
      </w:r>
      <w:r w:rsidR="00F43DD9" w:rsidRPr="00BD5FAA">
        <w:rPr>
          <w:rFonts w:ascii="Times New Roman" w:eastAsia="Times New Roman" w:hAnsi="Times New Roman" w:cs="Times New Roman"/>
          <w:sz w:val="28"/>
          <w:szCs w:val="28"/>
          <w:lang w:val="be-BY" w:eastAsia="ru-RU"/>
        </w:rPr>
        <w:t>М</w:t>
      </w:r>
      <w:r w:rsidR="00ED36D8" w:rsidRPr="00BD5FAA">
        <w:rPr>
          <w:rFonts w:ascii="Times New Roman" w:eastAsia="Times New Roman" w:hAnsi="Times New Roman" w:cs="Times New Roman"/>
          <w:sz w:val="28"/>
          <w:szCs w:val="28"/>
          <w:lang w:val="be-BY" w:eastAsia="ru-RU"/>
        </w:rPr>
        <w:t>н.</w:t>
      </w:r>
      <w:r w:rsidR="00415171" w:rsidRPr="0093695C">
        <w:rPr>
          <w:rFonts w:ascii="Times New Roman" w:eastAsia="Times New Roman" w:hAnsi="Times New Roman" w:cs="Times New Roman"/>
          <w:sz w:val="28"/>
          <w:szCs w:val="28"/>
          <w:lang w:val="be-BY" w:eastAsia="ru-RU"/>
        </w:rPr>
        <w:t xml:space="preserve"> </w:t>
      </w:r>
      <w:r w:rsidR="00157F16" w:rsidRPr="0093695C">
        <w:rPr>
          <w:rFonts w:ascii="Times New Roman" w:eastAsia="Times New Roman" w:hAnsi="Times New Roman" w:cs="Times New Roman"/>
          <w:sz w:val="28"/>
          <w:szCs w:val="28"/>
          <w:lang w:val="be-BY" w:eastAsia="ru-RU"/>
        </w:rPr>
        <w:t xml:space="preserve">: </w:t>
      </w:r>
      <w:r w:rsidR="00157F16" w:rsidRPr="00BD5FAA">
        <w:rPr>
          <w:rFonts w:ascii="Times New Roman" w:eastAsia="Times New Roman" w:hAnsi="Times New Roman" w:cs="Times New Roman"/>
          <w:sz w:val="28"/>
          <w:szCs w:val="28"/>
          <w:lang w:val="be-BY" w:eastAsia="ru-RU"/>
        </w:rPr>
        <w:t>Бел.</w:t>
      </w:r>
      <w:r w:rsidR="00157F16" w:rsidRPr="0093695C">
        <w:rPr>
          <w:rFonts w:ascii="Times New Roman" w:eastAsia="Times New Roman" w:hAnsi="Times New Roman" w:cs="Times New Roman"/>
          <w:sz w:val="28"/>
          <w:szCs w:val="28"/>
          <w:lang w:val="be-BY" w:eastAsia="ru-RU"/>
        </w:rPr>
        <w:t xml:space="preserve"> навука, 2013. – 247 с.</w:t>
      </w:r>
    </w:p>
    <w:p w14:paraId="0108CA7F" w14:textId="7521EEE9" w:rsidR="00415171" w:rsidRPr="0093695C" w:rsidRDefault="00E522BE"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21</w:t>
      </w:r>
      <w:r w:rsidR="00157F16" w:rsidRPr="0093695C">
        <w:rPr>
          <w:rFonts w:ascii="Times New Roman" w:eastAsia="Times New Roman" w:hAnsi="Times New Roman" w:cs="Times New Roman"/>
          <w:sz w:val="28"/>
          <w:szCs w:val="28"/>
          <w:lang w:val="be-BY" w:eastAsia="ru-RU"/>
        </w:rPr>
        <w:t xml:space="preserve">. </w:t>
      </w:r>
      <w:r w:rsidR="00415171" w:rsidRPr="0093695C">
        <w:rPr>
          <w:rFonts w:ascii="Times New Roman" w:eastAsia="Times New Roman" w:hAnsi="Times New Roman" w:cs="Times New Roman"/>
          <w:bCs/>
          <w:sz w:val="28"/>
          <w:szCs w:val="28"/>
          <w:lang w:val="be-BY" w:eastAsia="ru-RU"/>
        </w:rPr>
        <w:t>Рижский мир в судьбе белорусского народа. 1921–1953 гг. : в 2 кн. / НАН Беларуси, Ин-т истори</w:t>
      </w:r>
      <w:r w:rsidR="00415171" w:rsidRPr="00BD5FAA">
        <w:rPr>
          <w:rFonts w:ascii="Times New Roman" w:eastAsia="Times New Roman" w:hAnsi="Times New Roman" w:cs="Times New Roman"/>
          <w:bCs/>
          <w:sz w:val="28"/>
          <w:szCs w:val="28"/>
          <w:lang w:val="be-BY" w:eastAsia="ru-RU"/>
        </w:rPr>
        <w:t>и</w:t>
      </w:r>
      <w:r w:rsidR="00ED36D8" w:rsidRPr="00BD5FAA">
        <w:rPr>
          <w:rFonts w:ascii="Times New Roman" w:eastAsia="Times New Roman" w:hAnsi="Times New Roman" w:cs="Times New Roman"/>
          <w:bCs/>
          <w:sz w:val="28"/>
          <w:szCs w:val="28"/>
          <w:lang w:val="be-BY" w:eastAsia="ru-RU"/>
        </w:rPr>
        <w:t xml:space="preserve"> </w:t>
      </w:r>
      <w:r w:rsidR="00415171" w:rsidRPr="00BD5FAA">
        <w:rPr>
          <w:rFonts w:ascii="Times New Roman" w:eastAsia="Times New Roman" w:hAnsi="Times New Roman" w:cs="Times New Roman"/>
          <w:bCs/>
          <w:sz w:val="28"/>
          <w:szCs w:val="28"/>
          <w:lang w:val="be-BY" w:eastAsia="ru-RU"/>
        </w:rPr>
        <w:t>;</w:t>
      </w:r>
      <w:r w:rsidR="00415171" w:rsidRPr="0093695C">
        <w:rPr>
          <w:rFonts w:ascii="Times New Roman" w:eastAsia="Times New Roman" w:hAnsi="Times New Roman" w:cs="Times New Roman"/>
          <w:bCs/>
          <w:sz w:val="28"/>
          <w:szCs w:val="28"/>
          <w:lang w:val="be-BY" w:eastAsia="ru-RU"/>
        </w:rPr>
        <w:t xml:space="preserve"> редкол.: А. А. Коваленя [и др.]. – </w:t>
      </w:r>
      <w:r w:rsidR="00415171" w:rsidRPr="00BD5FAA">
        <w:rPr>
          <w:rFonts w:ascii="Times New Roman" w:eastAsia="Times New Roman" w:hAnsi="Times New Roman" w:cs="Times New Roman"/>
          <w:bCs/>
          <w:sz w:val="28"/>
          <w:szCs w:val="28"/>
          <w:lang w:val="be-BY" w:eastAsia="ru-RU"/>
        </w:rPr>
        <w:t>М</w:t>
      </w:r>
      <w:r w:rsidR="00ED36D8" w:rsidRPr="00BD5FAA">
        <w:rPr>
          <w:rFonts w:ascii="Times New Roman" w:eastAsia="Times New Roman" w:hAnsi="Times New Roman" w:cs="Times New Roman"/>
          <w:bCs/>
          <w:sz w:val="28"/>
          <w:szCs w:val="28"/>
          <w:lang w:val="be-BY" w:eastAsia="ru-RU"/>
        </w:rPr>
        <w:t>н.</w:t>
      </w:r>
      <w:r w:rsidR="00415171" w:rsidRPr="0093695C">
        <w:rPr>
          <w:rFonts w:ascii="Times New Roman" w:eastAsia="Times New Roman" w:hAnsi="Times New Roman" w:cs="Times New Roman"/>
          <w:bCs/>
          <w:sz w:val="28"/>
          <w:szCs w:val="28"/>
          <w:lang w:val="be-BY" w:eastAsia="ru-RU"/>
        </w:rPr>
        <w:t xml:space="preserve"> : </w:t>
      </w:r>
      <w:r w:rsidR="00415171" w:rsidRPr="00BD5FAA">
        <w:rPr>
          <w:rFonts w:ascii="Times New Roman" w:eastAsia="Times New Roman" w:hAnsi="Times New Roman" w:cs="Times New Roman"/>
          <w:bCs/>
          <w:sz w:val="28"/>
          <w:szCs w:val="28"/>
          <w:lang w:val="be-BY" w:eastAsia="ru-RU"/>
        </w:rPr>
        <w:t>Бел.</w:t>
      </w:r>
      <w:r w:rsidR="00415171" w:rsidRPr="0093695C">
        <w:rPr>
          <w:rFonts w:ascii="Times New Roman" w:eastAsia="Times New Roman" w:hAnsi="Times New Roman" w:cs="Times New Roman"/>
          <w:bCs/>
          <w:sz w:val="28"/>
          <w:szCs w:val="28"/>
          <w:lang w:val="be-BY" w:eastAsia="ru-RU"/>
        </w:rPr>
        <w:t xml:space="preserve"> навук</w:t>
      </w:r>
      <w:r w:rsidR="00415171" w:rsidRPr="00BD5FAA">
        <w:rPr>
          <w:rFonts w:ascii="Times New Roman" w:eastAsia="Times New Roman" w:hAnsi="Times New Roman" w:cs="Times New Roman"/>
          <w:bCs/>
          <w:sz w:val="28"/>
          <w:szCs w:val="28"/>
          <w:lang w:val="be-BY" w:eastAsia="ru-RU"/>
        </w:rPr>
        <w:t>а</w:t>
      </w:r>
      <w:r w:rsidR="00ED36D8" w:rsidRPr="00BD5FAA">
        <w:rPr>
          <w:rFonts w:ascii="Times New Roman" w:eastAsia="Times New Roman" w:hAnsi="Times New Roman" w:cs="Times New Roman"/>
          <w:bCs/>
          <w:sz w:val="28"/>
          <w:szCs w:val="28"/>
          <w:lang w:val="be-BY" w:eastAsia="ru-RU"/>
        </w:rPr>
        <w:t xml:space="preserve"> :</w:t>
      </w:r>
      <w:r w:rsidR="00415171" w:rsidRPr="0093695C">
        <w:rPr>
          <w:rFonts w:ascii="Times New Roman" w:eastAsia="Times New Roman" w:hAnsi="Times New Roman" w:cs="Times New Roman"/>
          <w:bCs/>
          <w:sz w:val="28"/>
          <w:szCs w:val="28"/>
          <w:lang w:val="be-BY" w:eastAsia="ru-RU"/>
        </w:rPr>
        <w:t xml:space="preserve"> Беларусь, 2014–</w:t>
      </w:r>
      <w:r w:rsidR="00415171" w:rsidRPr="0093695C">
        <w:rPr>
          <w:rFonts w:ascii="Times New Roman" w:eastAsia="Times New Roman" w:hAnsi="Times New Roman" w:cs="Times New Roman"/>
          <w:sz w:val="28"/>
          <w:szCs w:val="28"/>
          <w:lang w:val="be-BY" w:eastAsia="ru-RU"/>
        </w:rPr>
        <w:t>2021. – 2 кн.</w:t>
      </w:r>
    </w:p>
    <w:p w14:paraId="35B70C39" w14:textId="2DAB622A" w:rsidR="005F59F3" w:rsidRPr="0093695C" w:rsidRDefault="00E522BE" w:rsidP="005F59F3">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hAnsi="Times New Roman" w:cs="Times New Roman"/>
          <w:color w:val="000000"/>
          <w:sz w:val="28"/>
          <w:szCs w:val="28"/>
          <w:lang w:val="be-BY"/>
        </w:rPr>
        <w:lastRenderedPageBreak/>
        <w:t>22</w:t>
      </w:r>
      <w:r w:rsidR="005F59F3" w:rsidRPr="0093695C">
        <w:rPr>
          <w:rFonts w:ascii="Times New Roman" w:hAnsi="Times New Roman" w:cs="Times New Roman"/>
          <w:color w:val="000000"/>
          <w:sz w:val="28"/>
          <w:szCs w:val="28"/>
          <w:lang w:val="be-BY"/>
        </w:rPr>
        <w:t xml:space="preserve">. </w:t>
      </w:r>
      <w:proofErr w:type="spellStart"/>
      <w:r w:rsidR="000C35E7" w:rsidRPr="0093695C">
        <w:rPr>
          <w:rFonts w:ascii="Times New Roman" w:hAnsi="Times New Roman" w:cs="Times New Roman"/>
          <w:color w:val="000000"/>
          <w:sz w:val="28"/>
          <w:szCs w:val="28"/>
        </w:rPr>
        <w:t>Станкевіч</w:t>
      </w:r>
      <w:proofErr w:type="spellEnd"/>
      <w:r w:rsidR="000C35E7" w:rsidRPr="0093695C">
        <w:rPr>
          <w:rFonts w:ascii="Times New Roman" w:hAnsi="Times New Roman" w:cs="Times New Roman"/>
          <w:color w:val="000000"/>
          <w:sz w:val="28"/>
          <w:szCs w:val="28"/>
        </w:rPr>
        <w:t xml:space="preserve">, А. Беларусы як </w:t>
      </w:r>
      <w:proofErr w:type="spellStart"/>
      <w:r w:rsidR="000C35E7" w:rsidRPr="0093695C">
        <w:rPr>
          <w:rFonts w:ascii="Times New Roman" w:hAnsi="Times New Roman" w:cs="Times New Roman"/>
          <w:color w:val="000000"/>
          <w:sz w:val="28"/>
          <w:szCs w:val="28"/>
        </w:rPr>
        <w:t>нацыянальная</w:t>
      </w:r>
      <w:proofErr w:type="spell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меншасць</w:t>
      </w:r>
      <w:proofErr w:type="spellEnd"/>
      <w:r w:rsidR="000C35E7" w:rsidRPr="0093695C">
        <w:rPr>
          <w:rFonts w:ascii="Times New Roman" w:hAnsi="Times New Roman" w:cs="Times New Roman"/>
          <w:color w:val="000000"/>
          <w:sz w:val="28"/>
          <w:szCs w:val="28"/>
        </w:rPr>
        <w:t xml:space="preserve"> у </w:t>
      </w:r>
      <w:proofErr w:type="spellStart"/>
      <w:r w:rsidR="000C35E7" w:rsidRPr="0093695C">
        <w:rPr>
          <w:rFonts w:ascii="Times New Roman" w:hAnsi="Times New Roman" w:cs="Times New Roman"/>
          <w:color w:val="000000"/>
          <w:sz w:val="28"/>
          <w:szCs w:val="28"/>
        </w:rPr>
        <w:t>Польшчы</w:t>
      </w:r>
      <w:proofErr w:type="spellEnd"/>
      <w:r w:rsidR="000C35E7" w:rsidRPr="0093695C">
        <w:rPr>
          <w:rFonts w:ascii="Times New Roman" w:hAnsi="Times New Roman" w:cs="Times New Roman"/>
          <w:color w:val="000000"/>
          <w:sz w:val="28"/>
          <w:szCs w:val="28"/>
        </w:rPr>
        <w:t xml:space="preserve"> / А. </w:t>
      </w:r>
      <w:proofErr w:type="spellStart"/>
      <w:r w:rsidR="000C35E7" w:rsidRPr="0093695C">
        <w:rPr>
          <w:rFonts w:ascii="Times New Roman" w:hAnsi="Times New Roman" w:cs="Times New Roman"/>
          <w:color w:val="000000"/>
          <w:sz w:val="28"/>
          <w:szCs w:val="28"/>
        </w:rPr>
        <w:t>Станкевіч</w:t>
      </w:r>
      <w:proofErr w:type="spellEnd"/>
      <w:r w:rsidR="000C35E7" w:rsidRPr="0093695C">
        <w:rPr>
          <w:rFonts w:ascii="Times New Roman" w:hAnsi="Times New Roman" w:cs="Times New Roman"/>
          <w:color w:val="000000"/>
          <w:sz w:val="28"/>
          <w:szCs w:val="28"/>
        </w:rPr>
        <w:t xml:space="preserve"> // Беларус</w:t>
      </w:r>
      <w:r w:rsidR="00ED36D8" w:rsidRPr="00BD5FAA">
        <w:rPr>
          <w:rFonts w:ascii="Times New Roman" w:hAnsi="Times New Roman" w:cs="Times New Roman"/>
          <w:color w:val="000000"/>
          <w:sz w:val="28"/>
          <w:szCs w:val="28"/>
          <w:lang w:val="be-BY"/>
        </w:rPr>
        <w:t>кі</w:t>
      </w:r>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гіст</w:t>
      </w:r>
      <w:proofErr w:type="spellEnd"/>
      <w:r w:rsidR="00ED36D8" w:rsidRPr="00BD5FAA">
        <w:rPr>
          <w:rFonts w:ascii="Times New Roman" w:hAnsi="Times New Roman" w:cs="Times New Roman"/>
          <w:color w:val="000000"/>
          <w:sz w:val="28"/>
          <w:szCs w:val="28"/>
          <w:lang w:val="be-BY"/>
        </w:rPr>
        <w:t>арычны</w:t>
      </w:r>
      <w:r w:rsidR="005F59F3" w:rsidRPr="0093695C">
        <w:rPr>
          <w:rFonts w:ascii="Times New Roman" w:hAnsi="Times New Roman" w:cs="Times New Roman"/>
          <w:color w:val="000000"/>
          <w:sz w:val="28"/>
          <w:szCs w:val="28"/>
          <w:lang w:val="be-BY"/>
        </w:rPr>
        <w:t xml:space="preserve"> </w:t>
      </w:r>
      <w:proofErr w:type="spellStart"/>
      <w:r w:rsidR="000C35E7" w:rsidRPr="0093695C">
        <w:rPr>
          <w:rFonts w:ascii="Times New Roman" w:hAnsi="Times New Roman" w:cs="Times New Roman"/>
          <w:color w:val="000000"/>
          <w:sz w:val="28"/>
          <w:szCs w:val="28"/>
        </w:rPr>
        <w:t>часоп</w:t>
      </w:r>
      <w:proofErr w:type="spellEnd"/>
      <w:r w:rsidR="00ED36D8" w:rsidRPr="00BD5FAA">
        <w:rPr>
          <w:rFonts w:ascii="Times New Roman" w:hAnsi="Times New Roman" w:cs="Times New Roman"/>
          <w:color w:val="000000"/>
          <w:sz w:val="28"/>
          <w:szCs w:val="28"/>
          <w:lang w:val="be-BY"/>
        </w:rPr>
        <w:t>іс</w:t>
      </w:r>
      <w:r w:rsidR="000C35E7" w:rsidRPr="0093695C">
        <w:rPr>
          <w:rFonts w:ascii="Times New Roman" w:hAnsi="Times New Roman" w:cs="Times New Roman"/>
          <w:color w:val="000000"/>
          <w:sz w:val="28"/>
          <w:szCs w:val="28"/>
        </w:rPr>
        <w:t>. – 1995. – № 2. – С. 107–119.</w:t>
      </w:r>
    </w:p>
    <w:p w14:paraId="42737488" w14:textId="48EB9993" w:rsidR="006A52EF" w:rsidRPr="0093695C" w:rsidRDefault="00E522BE"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23</w:t>
      </w:r>
      <w:r w:rsidR="005F59F3" w:rsidRPr="0093695C">
        <w:rPr>
          <w:rFonts w:ascii="Times New Roman" w:eastAsia="Times New Roman" w:hAnsi="Times New Roman" w:cs="Times New Roman"/>
          <w:sz w:val="28"/>
          <w:szCs w:val="28"/>
          <w:lang w:val="be-BY" w:eastAsia="ru-RU"/>
        </w:rPr>
        <w:t xml:space="preserve">. </w:t>
      </w:r>
      <w:proofErr w:type="spellStart"/>
      <w:r w:rsidR="000C35E7" w:rsidRPr="0093695C">
        <w:rPr>
          <w:rFonts w:ascii="Times New Roman" w:hAnsi="Times New Roman" w:cs="Times New Roman"/>
          <w:color w:val="000000"/>
          <w:sz w:val="28"/>
          <w:szCs w:val="28"/>
        </w:rPr>
        <w:t>Тарашкевіч</w:t>
      </w:r>
      <w:proofErr w:type="spellEnd"/>
      <w:r w:rsidR="000C35E7" w:rsidRPr="0093695C">
        <w:rPr>
          <w:rFonts w:ascii="Times New Roman" w:hAnsi="Times New Roman" w:cs="Times New Roman"/>
          <w:color w:val="000000"/>
          <w:sz w:val="28"/>
          <w:szCs w:val="28"/>
        </w:rPr>
        <w:t xml:space="preserve">, Б. </w:t>
      </w:r>
      <w:proofErr w:type="spellStart"/>
      <w:proofErr w:type="gramStart"/>
      <w:r w:rsidR="000C35E7" w:rsidRPr="0093695C">
        <w:rPr>
          <w:rFonts w:ascii="Times New Roman" w:hAnsi="Times New Roman" w:cs="Times New Roman"/>
          <w:color w:val="000000"/>
          <w:sz w:val="28"/>
          <w:szCs w:val="28"/>
        </w:rPr>
        <w:t>Выбрана</w:t>
      </w:r>
      <w:r w:rsidR="000C35E7" w:rsidRPr="00BD5FAA">
        <w:rPr>
          <w:rFonts w:ascii="Times New Roman" w:hAnsi="Times New Roman" w:cs="Times New Roman"/>
          <w:color w:val="000000"/>
          <w:sz w:val="28"/>
          <w:szCs w:val="28"/>
        </w:rPr>
        <w:t>е</w:t>
      </w:r>
      <w:proofErr w:type="spellEnd"/>
      <w:r w:rsidR="00ED36D8" w:rsidRPr="00BD5FAA">
        <w:rPr>
          <w:rFonts w:ascii="Times New Roman" w:hAnsi="Times New Roman" w:cs="Times New Roman"/>
          <w:color w:val="000000"/>
          <w:sz w:val="28"/>
          <w:szCs w:val="28"/>
          <w:lang w:val="be-BY"/>
        </w:rPr>
        <w:t xml:space="preserve"> </w:t>
      </w:r>
      <w:r w:rsidR="000C35E7" w:rsidRPr="00BD5FAA">
        <w:rPr>
          <w:rFonts w:ascii="Times New Roman" w:hAnsi="Times New Roman" w:cs="Times New Roman"/>
          <w:color w:val="000000"/>
          <w:sz w:val="28"/>
          <w:szCs w:val="28"/>
        </w:rPr>
        <w:t>:</w:t>
      </w:r>
      <w:proofErr w:type="gram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крытыка</w:t>
      </w:r>
      <w:proofErr w:type="spell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публіцыстыка</w:t>
      </w:r>
      <w:proofErr w:type="spell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пераклады</w:t>
      </w:r>
      <w:proofErr w:type="spellEnd"/>
      <w:r w:rsidR="000C35E7" w:rsidRPr="0093695C">
        <w:rPr>
          <w:rFonts w:ascii="Times New Roman" w:eastAsia="Times New Roman" w:hAnsi="Times New Roman" w:cs="Times New Roman"/>
          <w:sz w:val="28"/>
          <w:szCs w:val="28"/>
          <w:lang w:eastAsia="ru-RU"/>
        </w:rPr>
        <w:t xml:space="preserve"> </w:t>
      </w:r>
      <w:r w:rsidR="000C35E7" w:rsidRPr="0093695C">
        <w:rPr>
          <w:rFonts w:ascii="Times New Roman" w:hAnsi="Times New Roman" w:cs="Times New Roman"/>
          <w:color w:val="000000"/>
          <w:sz w:val="28"/>
          <w:szCs w:val="28"/>
        </w:rPr>
        <w:t xml:space="preserve">/ </w:t>
      </w:r>
      <w:r w:rsidR="005F59F3" w:rsidRPr="0093695C">
        <w:rPr>
          <w:rFonts w:ascii="Times New Roman" w:hAnsi="Times New Roman" w:cs="Times New Roman"/>
          <w:color w:val="000000"/>
          <w:sz w:val="28"/>
          <w:szCs w:val="28"/>
          <w:lang w:val="be-BY"/>
        </w:rPr>
        <w:t>у</w:t>
      </w:r>
      <w:r w:rsidR="000C35E7" w:rsidRPr="0093695C">
        <w:rPr>
          <w:rFonts w:ascii="Times New Roman" w:hAnsi="Times New Roman" w:cs="Times New Roman"/>
          <w:color w:val="000000"/>
          <w:sz w:val="28"/>
          <w:szCs w:val="28"/>
        </w:rPr>
        <w:t xml:space="preserve">клад., уступ і </w:t>
      </w:r>
      <w:proofErr w:type="spellStart"/>
      <w:r w:rsidR="000C35E7" w:rsidRPr="0093695C">
        <w:rPr>
          <w:rFonts w:ascii="Times New Roman" w:hAnsi="Times New Roman" w:cs="Times New Roman"/>
          <w:color w:val="000000"/>
          <w:sz w:val="28"/>
          <w:szCs w:val="28"/>
        </w:rPr>
        <w:t>камент</w:t>
      </w:r>
      <w:proofErr w:type="spellEnd"/>
      <w:r w:rsidR="000C35E7" w:rsidRPr="0093695C">
        <w:rPr>
          <w:rFonts w:ascii="Times New Roman" w:hAnsi="Times New Roman" w:cs="Times New Roman"/>
          <w:color w:val="000000"/>
          <w:sz w:val="28"/>
          <w:szCs w:val="28"/>
        </w:rPr>
        <w:t>. А.</w:t>
      </w:r>
      <w:r w:rsidR="000C35E7" w:rsidRPr="0093695C">
        <w:rPr>
          <w:rFonts w:ascii="Times New Roman" w:hAnsi="Times New Roman" w:cs="Times New Roman"/>
          <w:color w:val="000000"/>
          <w:sz w:val="28"/>
          <w:szCs w:val="28"/>
          <w:lang w:val="pl-PL"/>
        </w:rPr>
        <w:t> </w:t>
      </w:r>
      <w:proofErr w:type="spellStart"/>
      <w:r w:rsidR="000C35E7" w:rsidRPr="0093695C">
        <w:rPr>
          <w:rFonts w:ascii="Times New Roman" w:hAnsi="Times New Roman" w:cs="Times New Roman"/>
          <w:color w:val="000000"/>
          <w:sz w:val="28"/>
          <w:szCs w:val="28"/>
        </w:rPr>
        <w:t>Ліса</w:t>
      </w:r>
      <w:proofErr w:type="spellEnd"/>
      <w:r w:rsidR="000C35E7" w:rsidRPr="0093695C">
        <w:rPr>
          <w:rFonts w:ascii="Times New Roman" w:hAnsi="Times New Roman" w:cs="Times New Roman"/>
          <w:color w:val="000000"/>
          <w:sz w:val="28"/>
          <w:szCs w:val="28"/>
        </w:rPr>
        <w:t xml:space="preserve">. – </w:t>
      </w:r>
      <w:proofErr w:type="gramStart"/>
      <w:r w:rsidR="000C35E7" w:rsidRPr="00BD5FAA">
        <w:rPr>
          <w:rFonts w:ascii="Times New Roman" w:hAnsi="Times New Roman" w:cs="Times New Roman"/>
          <w:color w:val="000000"/>
          <w:sz w:val="28"/>
          <w:szCs w:val="28"/>
        </w:rPr>
        <w:t>М</w:t>
      </w:r>
      <w:r w:rsidR="00ED36D8" w:rsidRPr="00BD5FAA">
        <w:rPr>
          <w:rFonts w:ascii="Times New Roman" w:hAnsi="Times New Roman" w:cs="Times New Roman"/>
          <w:color w:val="000000"/>
          <w:sz w:val="28"/>
          <w:szCs w:val="28"/>
          <w:lang w:val="be-BY"/>
        </w:rPr>
        <w:t>н.</w:t>
      </w:r>
      <w:r w:rsidR="000C35E7" w:rsidRPr="0093695C">
        <w:rPr>
          <w:rFonts w:ascii="Times New Roman" w:hAnsi="Times New Roman" w:cs="Times New Roman"/>
          <w:color w:val="000000"/>
          <w:sz w:val="28"/>
          <w:szCs w:val="28"/>
        </w:rPr>
        <w:t xml:space="preserve"> :</w:t>
      </w:r>
      <w:proofErr w:type="gram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Маст</w:t>
      </w:r>
      <w:proofErr w:type="spellEnd"/>
      <w:r w:rsidR="000C35E7" w:rsidRPr="0093695C">
        <w:rPr>
          <w:rFonts w:ascii="Times New Roman" w:hAnsi="Times New Roman" w:cs="Times New Roman"/>
          <w:color w:val="000000"/>
          <w:sz w:val="28"/>
          <w:szCs w:val="28"/>
        </w:rPr>
        <w:t xml:space="preserve">. </w:t>
      </w:r>
      <w:proofErr w:type="spellStart"/>
      <w:r w:rsidR="000C35E7" w:rsidRPr="0093695C">
        <w:rPr>
          <w:rFonts w:ascii="Times New Roman" w:hAnsi="Times New Roman" w:cs="Times New Roman"/>
          <w:color w:val="000000"/>
          <w:sz w:val="28"/>
          <w:szCs w:val="28"/>
        </w:rPr>
        <w:t>літ</w:t>
      </w:r>
      <w:proofErr w:type="spellEnd"/>
      <w:r w:rsidR="000C35E7" w:rsidRPr="0093695C">
        <w:rPr>
          <w:rFonts w:ascii="Times New Roman" w:hAnsi="Times New Roman" w:cs="Times New Roman"/>
          <w:color w:val="000000"/>
          <w:sz w:val="28"/>
          <w:szCs w:val="28"/>
        </w:rPr>
        <w:t>., 1991. – 319 с.</w:t>
      </w:r>
    </w:p>
    <w:p w14:paraId="00E7CC13" w14:textId="77777777" w:rsidR="000C35E7" w:rsidRPr="0093695C" w:rsidRDefault="000C35E7" w:rsidP="000C35E7">
      <w:pPr>
        <w:spacing w:after="0" w:line="240" w:lineRule="auto"/>
        <w:ind w:firstLine="709"/>
        <w:jc w:val="both"/>
        <w:rPr>
          <w:rFonts w:ascii="Times New Roman" w:hAnsi="Times New Roman" w:cs="Times New Roman"/>
          <w:b/>
          <w:sz w:val="28"/>
          <w:szCs w:val="28"/>
        </w:rPr>
      </w:pPr>
    </w:p>
    <w:p w14:paraId="097A0D06" w14:textId="77777777" w:rsidR="00B11A85" w:rsidRPr="0093695C" w:rsidRDefault="00B11A85" w:rsidP="000C35E7">
      <w:pPr>
        <w:spacing w:after="0" w:line="240" w:lineRule="auto"/>
        <w:ind w:firstLine="709"/>
        <w:jc w:val="both"/>
        <w:rPr>
          <w:rFonts w:ascii="Times New Roman" w:hAnsi="Times New Roman" w:cs="Times New Roman"/>
          <w:b/>
          <w:sz w:val="28"/>
          <w:szCs w:val="28"/>
          <w:lang w:val="be-BY"/>
        </w:rPr>
      </w:pPr>
    </w:p>
    <w:p w14:paraId="578C9EDC" w14:textId="4A3C3A5C" w:rsidR="000C35E7" w:rsidRPr="0093695C" w:rsidRDefault="004002E4" w:rsidP="004002E4">
      <w:pPr>
        <w:spacing w:after="0" w:line="240" w:lineRule="auto"/>
        <w:jc w:val="center"/>
        <w:rPr>
          <w:rFonts w:ascii="Times New Roman" w:hAnsi="Times New Roman" w:cs="Times New Roman"/>
          <w:b/>
          <w:sz w:val="28"/>
          <w:szCs w:val="28"/>
        </w:rPr>
      </w:pPr>
      <w:r w:rsidRPr="0093695C">
        <w:rPr>
          <w:rFonts w:ascii="Times New Roman" w:hAnsi="Times New Roman" w:cs="Times New Roman"/>
          <w:b/>
          <w:sz w:val="28"/>
          <w:szCs w:val="28"/>
          <w:lang w:val="be-BY"/>
        </w:rPr>
        <w:t>Семінарскі</w:t>
      </w:r>
      <w:r w:rsidR="00ED36D8" w:rsidRPr="00BD5FAA">
        <w:rPr>
          <w:rFonts w:ascii="Times New Roman" w:hAnsi="Times New Roman" w:cs="Times New Roman"/>
          <w:b/>
          <w:sz w:val="28"/>
          <w:szCs w:val="28"/>
          <w:lang w:val="be-BY"/>
        </w:rPr>
        <w:t>я</w:t>
      </w:r>
      <w:r w:rsidRPr="0093695C">
        <w:rPr>
          <w:rFonts w:ascii="Times New Roman" w:hAnsi="Times New Roman" w:cs="Times New Roman"/>
          <w:b/>
          <w:sz w:val="28"/>
          <w:szCs w:val="28"/>
          <w:lang w:val="be-BY"/>
        </w:rPr>
        <w:t xml:space="preserve"> занят</w:t>
      </w:r>
      <w:r w:rsidR="00ED36D8" w:rsidRPr="00BD5FAA">
        <w:rPr>
          <w:rFonts w:ascii="Times New Roman" w:hAnsi="Times New Roman" w:cs="Times New Roman"/>
          <w:b/>
          <w:sz w:val="28"/>
          <w:szCs w:val="28"/>
          <w:lang w:val="be-BY"/>
        </w:rPr>
        <w:t>кі</w:t>
      </w:r>
      <w:r w:rsidR="000C35E7" w:rsidRPr="0093695C">
        <w:rPr>
          <w:rFonts w:ascii="Times New Roman" w:hAnsi="Times New Roman" w:cs="Times New Roman"/>
          <w:b/>
          <w:sz w:val="28"/>
          <w:szCs w:val="28"/>
          <w:lang w:val="be-BY"/>
        </w:rPr>
        <w:t xml:space="preserve"> 4. </w:t>
      </w:r>
      <w:proofErr w:type="spellStart"/>
      <w:r w:rsidR="000C35E7" w:rsidRPr="0093695C">
        <w:rPr>
          <w:rFonts w:ascii="Times New Roman" w:hAnsi="Times New Roman" w:cs="Times New Roman"/>
          <w:b/>
          <w:sz w:val="28"/>
          <w:szCs w:val="28"/>
        </w:rPr>
        <w:t>Гісторыка-культуралагічныя</w:t>
      </w:r>
      <w:proofErr w:type="spellEnd"/>
      <w:r w:rsidR="000C35E7" w:rsidRPr="0093695C">
        <w:rPr>
          <w:rFonts w:ascii="Times New Roman" w:hAnsi="Times New Roman" w:cs="Times New Roman"/>
          <w:b/>
          <w:sz w:val="28"/>
          <w:szCs w:val="28"/>
        </w:rPr>
        <w:t xml:space="preserve"> </w:t>
      </w:r>
      <w:proofErr w:type="spellStart"/>
      <w:r w:rsidR="000C35E7" w:rsidRPr="0093695C">
        <w:rPr>
          <w:rFonts w:ascii="Times New Roman" w:hAnsi="Times New Roman" w:cs="Times New Roman"/>
          <w:b/>
          <w:sz w:val="28"/>
          <w:szCs w:val="28"/>
        </w:rPr>
        <w:t>даследаванні</w:t>
      </w:r>
      <w:proofErr w:type="spellEnd"/>
      <w:r w:rsidR="000C35E7" w:rsidRPr="0093695C">
        <w:rPr>
          <w:rFonts w:ascii="Times New Roman" w:hAnsi="Times New Roman" w:cs="Times New Roman"/>
          <w:b/>
          <w:sz w:val="28"/>
          <w:szCs w:val="28"/>
        </w:rPr>
        <w:t xml:space="preserve"> ў</w:t>
      </w:r>
      <w:r w:rsidR="00ED36D8">
        <w:rPr>
          <w:rFonts w:ascii="Times New Roman" w:hAnsi="Times New Roman" w:cs="Times New Roman"/>
          <w:b/>
          <w:sz w:val="28"/>
          <w:szCs w:val="28"/>
          <w:lang w:val="be-BY"/>
        </w:rPr>
        <w:t> </w:t>
      </w:r>
      <w:proofErr w:type="spellStart"/>
      <w:r w:rsidR="000C35E7" w:rsidRPr="0093695C">
        <w:rPr>
          <w:rFonts w:ascii="Times New Roman" w:hAnsi="Times New Roman" w:cs="Times New Roman"/>
          <w:b/>
          <w:sz w:val="28"/>
          <w:szCs w:val="28"/>
        </w:rPr>
        <w:t>Заходняй</w:t>
      </w:r>
      <w:proofErr w:type="spellEnd"/>
      <w:r w:rsidR="000C35E7" w:rsidRPr="0093695C">
        <w:rPr>
          <w:rFonts w:ascii="Times New Roman" w:hAnsi="Times New Roman" w:cs="Times New Roman"/>
          <w:b/>
          <w:sz w:val="28"/>
          <w:szCs w:val="28"/>
        </w:rPr>
        <w:t xml:space="preserve"> </w:t>
      </w:r>
      <w:proofErr w:type="spellStart"/>
      <w:r w:rsidR="000C35E7" w:rsidRPr="0093695C">
        <w:rPr>
          <w:rFonts w:ascii="Times New Roman" w:hAnsi="Times New Roman" w:cs="Times New Roman"/>
          <w:b/>
          <w:sz w:val="28"/>
          <w:szCs w:val="28"/>
        </w:rPr>
        <w:t>Беларусі</w:t>
      </w:r>
      <w:proofErr w:type="spellEnd"/>
    </w:p>
    <w:p w14:paraId="48B75356" w14:textId="77777777" w:rsidR="000C35E7" w:rsidRPr="0093695C" w:rsidRDefault="000C35E7" w:rsidP="000C35E7">
      <w:pPr>
        <w:spacing w:after="0" w:line="240" w:lineRule="auto"/>
        <w:ind w:firstLine="709"/>
        <w:jc w:val="both"/>
        <w:rPr>
          <w:rFonts w:ascii="Times New Roman" w:eastAsia="Times New Roman" w:hAnsi="Times New Roman" w:cs="Times New Roman"/>
          <w:b/>
          <w:sz w:val="28"/>
          <w:szCs w:val="28"/>
          <w:lang w:val="be-BY" w:eastAsia="ru-RU"/>
        </w:rPr>
      </w:pPr>
    </w:p>
    <w:p w14:paraId="3C04E162" w14:textId="77777777" w:rsidR="000C35E7" w:rsidRPr="0093695C" w:rsidRDefault="000C35E7" w:rsidP="000C35E7">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1. Беларускае навуковае таварыства.</w:t>
      </w:r>
      <w:r w:rsidRPr="0093695C">
        <w:rPr>
          <w:szCs w:val="28"/>
        </w:rPr>
        <w:t xml:space="preserve"> </w:t>
      </w:r>
      <w:r w:rsidRPr="0093695C">
        <w:rPr>
          <w:rFonts w:eastAsia="Times New Roman"/>
          <w:szCs w:val="28"/>
          <w:lang w:eastAsia="ru-RU"/>
        </w:rPr>
        <w:t>Беларускі музей у Вільні.</w:t>
      </w:r>
    </w:p>
    <w:p w14:paraId="22474FF5" w14:textId="77777777" w:rsidR="000C35E7" w:rsidRPr="0093695C" w:rsidRDefault="000C35E7" w:rsidP="000C35E7">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2. Навуковыя працы па гісторыі і культуры.</w:t>
      </w:r>
    </w:p>
    <w:p w14:paraId="24D33E4D" w14:textId="77777777" w:rsidR="000C35E7" w:rsidRPr="0093695C" w:rsidRDefault="000C35E7" w:rsidP="000C35E7">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3. Гісторыя і культура Беларусі на старонках заходнебеларускага друку.</w:t>
      </w:r>
    </w:p>
    <w:p w14:paraId="5709D0B6" w14:textId="77777777" w:rsidR="000C35E7" w:rsidRPr="0093695C" w:rsidRDefault="000C35E7" w:rsidP="000C35E7">
      <w:pPr>
        <w:spacing w:after="0" w:line="240" w:lineRule="auto"/>
        <w:ind w:firstLine="709"/>
        <w:jc w:val="both"/>
        <w:rPr>
          <w:rFonts w:ascii="Times New Roman" w:hAnsi="Times New Roman" w:cs="Times New Roman"/>
          <w:sz w:val="28"/>
          <w:szCs w:val="28"/>
        </w:rPr>
      </w:pPr>
      <w:r w:rsidRPr="0093695C">
        <w:rPr>
          <w:rFonts w:ascii="Times New Roman" w:eastAsia="Times New Roman" w:hAnsi="Times New Roman" w:cs="Times New Roman"/>
          <w:sz w:val="28"/>
          <w:szCs w:val="28"/>
          <w:lang w:val="be-BY" w:eastAsia="ru-RU"/>
        </w:rPr>
        <w:t>4</w:t>
      </w:r>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Краязнаўчыя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музеі</w:t>
      </w:r>
      <w:proofErr w:type="spellEnd"/>
      <w:r w:rsidRPr="0093695C">
        <w:rPr>
          <w:rFonts w:ascii="Times New Roman" w:eastAsia="Times New Roman" w:hAnsi="Times New Roman" w:cs="Times New Roman"/>
          <w:sz w:val="28"/>
          <w:szCs w:val="28"/>
          <w:lang w:eastAsia="ru-RU"/>
        </w:rPr>
        <w:t xml:space="preserve"> ў </w:t>
      </w:r>
      <w:proofErr w:type="spellStart"/>
      <w:r w:rsidRPr="0093695C">
        <w:rPr>
          <w:rFonts w:ascii="Times New Roman" w:eastAsia="Times New Roman" w:hAnsi="Times New Roman" w:cs="Times New Roman"/>
          <w:sz w:val="28"/>
          <w:szCs w:val="28"/>
          <w:lang w:eastAsia="ru-RU"/>
        </w:rPr>
        <w:t>Заходняй</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Беларусі</w:t>
      </w:r>
      <w:proofErr w:type="spellEnd"/>
      <w:r w:rsidRPr="0093695C">
        <w:rPr>
          <w:rFonts w:ascii="Times New Roman" w:eastAsia="Times New Roman" w:hAnsi="Times New Roman" w:cs="Times New Roman"/>
          <w:sz w:val="28"/>
          <w:szCs w:val="28"/>
          <w:lang w:eastAsia="ru-RU"/>
        </w:rPr>
        <w:t>.</w:t>
      </w:r>
    </w:p>
    <w:p w14:paraId="2E98AD8F"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eastAsia="ru-RU"/>
        </w:rPr>
      </w:pPr>
      <w:r w:rsidRPr="0093695C">
        <w:rPr>
          <w:rFonts w:ascii="Times New Roman" w:hAnsi="Times New Roman" w:cs="Times New Roman"/>
          <w:sz w:val="28"/>
          <w:szCs w:val="28"/>
          <w:lang w:val="be-BY"/>
        </w:rPr>
        <w:t xml:space="preserve">5. </w:t>
      </w:r>
      <w:proofErr w:type="spellStart"/>
      <w:r w:rsidRPr="0093695C">
        <w:rPr>
          <w:rFonts w:ascii="Times New Roman" w:eastAsia="Times New Roman" w:hAnsi="Times New Roman" w:cs="Times New Roman"/>
          <w:sz w:val="28"/>
          <w:szCs w:val="28"/>
          <w:lang w:eastAsia="ru-RU"/>
        </w:rPr>
        <w:t>Гісторыка-краязнаўчыя</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даследаванні</w:t>
      </w:r>
      <w:proofErr w:type="spellEnd"/>
      <w:r w:rsidRPr="0093695C">
        <w:rPr>
          <w:rFonts w:ascii="Times New Roman" w:eastAsia="Times New Roman" w:hAnsi="Times New Roman" w:cs="Times New Roman"/>
          <w:sz w:val="28"/>
          <w:szCs w:val="28"/>
          <w:lang w:eastAsia="ru-RU"/>
        </w:rPr>
        <w:t>.</w:t>
      </w:r>
    </w:p>
    <w:p w14:paraId="32471FD1" w14:textId="77777777" w:rsidR="000C35E7" w:rsidRPr="0093695C" w:rsidRDefault="000C35E7" w:rsidP="000C35E7">
      <w:pPr>
        <w:pStyle w:val="a3"/>
        <w:widowControl w:val="0"/>
        <w:shd w:val="clear" w:color="auto" w:fill="FFFFFF"/>
        <w:autoSpaceDE w:val="0"/>
        <w:autoSpaceDN w:val="0"/>
        <w:adjustRightInd w:val="0"/>
        <w:spacing w:line="240" w:lineRule="auto"/>
        <w:ind w:left="0"/>
        <w:rPr>
          <w:rFonts w:eastAsia="Times New Roman"/>
          <w:szCs w:val="28"/>
          <w:lang w:eastAsia="ru-RU"/>
        </w:rPr>
      </w:pPr>
      <w:r w:rsidRPr="0093695C">
        <w:rPr>
          <w:rFonts w:eastAsia="Times New Roman"/>
          <w:szCs w:val="28"/>
          <w:lang w:eastAsia="ru-RU"/>
        </w:rPr>
        <w:t>6. Польскае гістарычнае таварыства. Асноўныя напрамкі, тэматыка, навукова-метадалагічныя і ідэалагічныя асновы прац польскіх вучоных.</w:t>
      </w:r>
    </w:p>
    <w:p w14:paraId="6D9C58BC" w14:textId="77777777" w:rsidR="000C35E7" w:rsidRPr="0093695C" w:rsidRDefault="000C35E7" w:rsidP="000C35E7">
      <w:pPr>
        <w:spacing w:after="0" w:line="240" w:lineRule="auto"/>
        <w:ind w:firstLine="709"/>
        <w:jc w:val="both"/>
        <w:rPr>
          <w:rFonts w:ascii="Times New Roman" w:eastAsia="Times New Roman" w:hAnsi="Times New Roman" w:cs="Times New Roman"/>
          <w:sz w:val="28"/>
          <w:szCs w:val="28"/>
          <w:lang w:val="be-BY" w:eastAsia="ru-RU"/>
        </w:rPr>
      </w:pPr>
    </w:p>
    <w:p w14:paraId="22050CE6" w14:textId="77777777" w:rsidR="000C35E7" w:rsidRPr="0093695C" w:rsidRDefault="000C35E7" w:rsidP="004002E4">
      <w:pPr>
        <w:spacing w:after="0" w:line="240" w:lineRule="auto"/>
        <w:jc w:val="center"/>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Літаратура</w:t>
      </w:r>
    </w:p>
    <w:p w14:paraId="691058E0" w14:textId="745004E3" w:rsidR="00415171" w:rsidRPr="0093695C" w:rsidRDefault="00415171" w:rsidP="00415171">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1. </w:t>
      </w:r>
      <w:r w:rsidR="004C6DD0" w:rsidRPr="0093695C">
        <w:rPr>
          <w:rFonts w:ascii="Times New Roman" w:eastAsia="Times New Roman" w:hAnsi="Times New Roman" w:cs="Times New Roman"/>
          <w:sz w:val="28"/>
          <w:szCs w:val="28"/>
          <w:lang w:eastAsia="ru-RU"/>
        </w:rPr>
        <w:t xml:space="preserve">Бергман, А. Слова </w:t>
      </w:r>
      <w:proofErr w:type="spellStart"/>
      <w:r w:rsidR="004C6DD0" w:rsidRPr="0093695C">
        <w:rPr>
          <w:rFonts w:ascii="Times New Roman" w:eastAsia="Times New Roman" w:hAnsi="Times New Roman" w:cs="Times New Roman"/>
          <w:sz w:val="28"/>
          <w:szCs w:val="28"/>
          <w:lang w:eastAsia="ru-RU"/>
        </w:rPr>
        <w:t>пра</w:t>
      </w:r>
      <w:proofErr w:type="spellEnd"/>
      <w:r w:rsidR="004C6DD0" w:rsidRPr="0093695C">
        <w:rPr>
          <w:rFonts w:ascii="Times New Roman" w:eastAsia="Times New Roman" w:hAnsi="Times New Roman" w:cs="Times New Roman"/>
          <w:sz w:val="28"/>
          <w:szCs w:val="28"/>
          <w:lang w:eastAsia="ru-RU"/>
        </w:rPr>
        <w:t xml:space="preserve"> </w:t>
      </w:r>
      <w:proofErr w:type="spellStart"/>
      <w:r w:rsidR="004C6DD0" w:rsidRPr="0093695C">
        <w:rPr>
          <w:rFonts w:ascii="Times New Roman" w:eastAsia="Times New Roman" w:hAnsi="Times New Roman" w:cs="Times New Roman"/>
          <w:sz w:val="28"/>
          <w:szCs w:val="28"/>
          <w:lang w:eastAsia="ru-RU"/>
        </w:rPr>
        <w:t>Бранiслава</w:t>
      </w:r>
      <w:proofErr w:type="spellEnd"/>
      <w:r w:rsidR="004C6DD0" w:rsidRPr="0093695C">
        <w:rPr>
          <w:rFonts w:ascii="Times New Roman" w:eastAsia="Times New Roman" w:hAnsi="Times New Roman" w:cs="Times New Roman"/>
          <w:sz w:val="28"/>
          <w:szCs w:val="28"/>
          <w:lang w:eastAsia="ru-RU"/>
        </w:rPr>
        <w:t xml:space="preserve"> </w:t>
      </w:r>
      <w:proofErr w:type="spellStart"/>
      <w:r w:rsidR="004C6DD0" w:rsidRPr="0093695C">
        <w:rPr>
          <w:rFonts w:ascii="Times New Roman" w:eastAsia="Times New Roman" w:hAnsi="Times New Roman" w:cs="Times New Roman"/>
          <w:sz w:val="28"/>
          <w:szCs w:val="28"/>
          <w:lang w:eastAsia="ru-RU"/>
        </w:rPr>
        <w:t>Т</w:t>
      </w:r>
      <w:r w:rsidRPr="0093695C">
        <w:rPr>
          <w:rFonts w:ascii="Times New Roman" w:eastAsia="Times New Roman" w:hAnsi="Times New Roman" w:cs="Times New Roman"/>
          <w:sz w:val="28"/>
          <w:szCs w:val="28"/>
          <w:lang w:eastAsia="ru-RU"/>
        </w:rPr>
        <w:t>арашкевiча</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гiстарычны</w:t>
      </w:r>
      <w:proofErr w:type="spellEnd"/>
      <w:r w:rsidRPr="0093695C">
        <w:rPr>
          <w:rFonts w:ascii="Times New Roman" w:eastAsia="Times New Roman" w:hAnsi="Times New Roman" w:cs="Times New Roman"/>
          <w:sz w:val="28"/>
          <w:szCs w:val="28"/>
          <w:lang w:eastAsia="ru-RU"/>
        </w:rPr>
        <w:t xml:space="preserve"> </w:t>
      </w:r>
      <w:proofErr w:type="spellStart"/>
      <w:r w:rsidRPr="0093695C">
        <w:rPr>
          <w:rFonts w:ascii="Times New Roman" w:eastAsia="Times New Roman" w:hAnsi="Times New Roman" w:cs="Times New Roman"/>
          <w:sz w:val="28"/>
          <w:szCs w:val="28"/>
          <w:lang w:eastAsia="ru-RU"/>
        </w:rPr>
        <w:t>жыццяпiс</w:t>
      </w:r>
      <w:proofErr w:type="spellEnd"/>
      <w:r w:rsidRPr="0093695C">
        <w:rPr>
          <w:rFonts w:ascii="Times New Roman" w:eastAsia="Times New Roman" w:hAnsi="Times New Roman" w:cs="Times New Roman"/>
          <w:sz w:val="28"/>
          <w:szCs w:val="28"/>
          <w:lang w:eastAsia="ru-RU"/>
        </w:rPr>
        <w:t> </w:t>
      </w:r>
      <w:r w:rsidR="004C6DD0" w:rsidRPr="0093695C">
        <w:rPr>
          <w:rFonts w:ascii="Times New Roman" w:eastAsia="Times New Roman" w:hAnsi="Times New Roman" w:cs="Times New Roman"/>
          <w:sz w:val="28"/>
          <w:szCs w:val="28"/>
          <w:lang w:eastAsia="ru-RU"/>
        </w:rPr>
        <w:t xml:space="preserve">/ А. Бергман. – </w:t>
      </w:r>
      <w:proofErr w:type="gramStart"/>
      <w:r w:rsidR="004C6DD0" w:rsidRPr="00BD5FAA">
        <w:rPr>
          <w:rFonts w:ascii="Times New Roman" w:eastAsia="Times New Roman" w:hAnsi="Times New Roman" w:cs="Times New Roman"/>
          <w:sz w:val="28"/>
          <w:szCs w:val="28"/>
          <w:lang w:eastAsia="ru-RU"/>
        </w:rPr>
        <w:t>М</w:t>
      </w:r>
      <w:r w:rsidR="00ED36D8" w:rsidRPr="00BD5FAA">
        <w:rPr>
          <w:rFonts w:ascii="Times New Roman" w:eastAsia="Times New Roman" w:hAnsi="Times New Roman" w:cs="Times New Roman"/>
          <w:sz w:val="28"/>
          <w:szCs w:val="28"/>
          <w:lang w:val="be-BY" w:eastAsia="ru-RU"/>
        </w:rPr>
        <w:t>н.</w:t>
      </w:r>
      <w:r w:rsidR="004C6DD0" w:rsidRPr="0093695C">
        <w:rPr>
          <w:rFonts w:ascii="Times New Roman" w:eastAsia="Times New Roman" w:hAnsi="Times New Roman" w:cs="Times New Roman"/>
          <w:sz w:val="28"/>
          <w:szCs w:val="28"/>
          <w:lang w:eastAsia="ru-RU"/>
        </w:rPr>
        <w:t xml:space="preserve"> :</w:t>
      </w:r>
      <w:proofErr w:type="gramEnd"/>
      <w:r w:rsidR="004C6DD0" w:rsidRPr="0093695C">
        <w:rPr>
          <w:rFonts w:ascii="Times New Roman" w:eastAsia="Times New Roman" w:hAnsi="Times New Roman" w:cs="Times New Roman"/>
          <w:sz w:val="28"/>
          <w:szCs w:val="28"/>
          <w:lang w:eastAsia="ru-RU"/>
        </w:rPr>
        <w:t xml:space="preserve"> </w:t>
      </w:r>
      <w:proofErr w:type="spellStart"/>
      <w:r w:rsidR="004C6DD0" w:rsidRPr="0093695C">
        <w:rPr>
          <w:rFonts w:ascii="Times New Roman" w:eastAsia="Times New Roman" w:hAnsi="Times New Roman" w:cs="Times New Roman"/>
          <w:sz w:val="28"/>
          <w:szCs w:val="28"/>
          <w:lang w:eastAsia="ru-RU"/>
        </w:rPr>
        <w:t>Маст</w:t>
      </w:r>
      <w:proofErr w:type="spellEnd"/>
      <w:r w:rsidR="004C6DD0" w:rsidRPr="0093695C">
        <w:rPr>
          <w:rFonts w:ascii="Times New Roman" w:eastAsia="Times New Roman" w:hAnsi="Times New Roman" w:cs="Times New Roman"/>
          <w:sz w:val="28"/>
          <w:szCs w:val="28"/>
          <w:lang w:eastAsia="ru-RU"/>
        </w:rPr>
        <w:t xml:space="preserve">. </w:t>
      </w:r>
      <w:proofErr w:type="spellStart"/>
      <w:r w:rsidR="004C6DD0" w:rsidRPr="0093695C">
        <w:rPr>
          <w:rFonts w:ascii="Times New Roman" w:eastAsia="Times New Roman" w:hAnsi="Times New Roman" w:cs="Times New Roman"/>
          <w:sz w:val="28"/>
          <w:szCs w:val="28"/>
          <w:lang w:eastAsia="ru-RU"/>
        </w:rPr>
        <w:t>лiт</w:t>
      </w:r>
      <w:proofErr w:type="spellEnd"/>
      <w:r w:rsidR="004C6DD0" w:rsidRPr="0093695C">
        <w:rPr>
          <w:rFonts w:ascii="Times New Roman" w:eastAsia="Times New Roman" w:hAnsi="Times New Roman" w:cs="Times New Roman"/>
          <w:sz w:val="28"/>
          <w:szCs w:val="28"/>
          <w:lang w:eastAsia="ru-RU"/>
        </w:rPr>
        <w:t>., 1996. – 192 с.</w:t>
      </w:r>
    </w:p>
    <w:p w14:paraId="6AE30DF9" w14:textId="76C83147" w:rsidR="003A67F7" w:rsidRPr="0093695C" w:rsidRDefault="00415171"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2. </w:t>
      </w:r>
      <w:r w:rsidR="000C35E7" w:rsidRPr="0093695C">
        <w:rPr>
          <w:rFonts w:ascii="Times New Roman" w:eastAsia="Times New Roman" w:hAnsi="Times New Roman" w:cs="Times New Roman"/>
          <w:sz w:val="28"/>
          <w:szCs w:val="28"/>
          <w:lang w:val="be-BY" w:eastAsia="ru-RU"/>
        </w:rPr>
        <w:t xml:space="preserve">Вабішчэвіч, А. М. Гісторыя культуры Беларусі </w:t>
      </w:r>
      <w:r w:rsidRPr="0093695C">
        <w:rPr>
          <w:rFonts w:ascii="Times New Roman" w:eastAsia="Times New Roman" w:hAnsi="Times New Roman" w:cs="Times New Roman"/>
          <w:sz w:val="28"/>
          <w:szCs w:val="28"/>
          <w:lang w:val="be-BY" w:eastAsia="ru-RU"/>
        </w:rPr>
        <w:t xml:space="preserve">: вучэб.-метад. комплекс </w:t>
      </w:r>
      <w:r w:rsidR="000C35E7" w:rsidRPr="0093695C">
        <w:rPr>
          <w:rFonts w:ascii="Times New Roman" w:eastAsia="Times New Roman" w:hAnsi="Times New Roman" w:cs="Times New Roman"/>
          <w:sz w:val="28"/>
          <w:szCs w:val="28"/>
          <w:lang w:val="be-BY" w:eastAsia="ru-RU"/>
        </w:rPr>
        <w:t>/ А. М. Вабішчэв</w:t>
      </w:r>
      <w:r w:rsidRPr="0093695C">
        <w:rPr>
          <w:rFonts w:ascii="Times New Roman" w:eastAsia="Times New Roman" w:hAnsi="Times New Roman" w:cs="Times New Roman"/>
          <w:sz w:val="28"/>
          <w:szCs w:val="28"/>
          <w:lang w:val="be-BY" w:eastAsia="ru-RU"/>
        </w:rPr>
        <w:t>іч. – Брэст : БрДУ, 2016. – 194 </w:t>
      </w:r>
      <w:r w:rsidR="000C35E7" w:rsidRPr="0093695C">
        <w:rPr>
          <w:rFonts w:ascii="Times New Roman" w:eastAsia="Times New Roman" w:hAnsi="Times New Roman" w:cs="Times New Roman"/>
          <w:sz w:val="28"/>
          <w:szCs w:val="28"/>
          <w:lang w:val="be-BY" w:eastAsia="ru-RU"/>
        </w:rPr>
        <w:t>с.</w:t>
      </w:r>
      <w:r w:rsidR="000C35E7" w:rsidRPr="0093695C">
        <w:rPr>
          <w:rFonts w:ascii="Times New Roman" w:eastAsia="Times New Roman" w:hAnsi="Times New Roman" w:cs="Times New Roman"/>
          <w:color w:val="000000"/>
          <w:sz w:val="28"/>
          <w:szCs w:val="28"/>
          <w:lang w:val="be-BY" w:eastAsia="ru-RU"/>
        </w:rPr>
        <w:t xml:space="preserve"> – </w:t>
      </w:r>
      <w:r w:rsidR="00ED36D8" w:rsidRPr="00BD5FAA">
        <w:rPr>
          <w:rFonts w:ascii="Times New Roman" w:eastAsia="Times New Roman" w:hAnsi="Times New Roman" w:cs="Times New Roman"/>
          <w:sz w:val="28"/>
          <w:szCs w:val="28"/>
          <w:lang w:val="en-US" w:eastAsia="ru-RU"/>
        </w:rPr>
        <w:t>URL</w:t>
      </w:r>
      <w:r w:rsidR="000C35E7" w:rsidRPr="0093695C">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000C35E7" w:rsidRPr="0093695C">
        <w:rPr>
          <w:rFonts w:ascii="Times New Roman" w:eastAsia="Times New Roman" w:hAnsi="Times New Roman" w:cs="Times New Roman"/>
          <w:color w:val="0563C1"/>
          <w:sz w:val="28"/>
          <w:szCs w:val="28"/>
          <w:u w:val="single"/>
          <w:lang w:val="be-BY" w:eastAsia="ru-RU"/>
        </w:rPr>
        <w:t>http://rep.brsu.by/handle/123456789/5028</w:t>
      </w:r>
      <w:r w:rsidR="00000000">
        <w:rPr>
          <w:rFonts w:ascii="Times New Roman" w:eastAsia="Times New Roman" w:hAnsi="Times New Roman" w:cs="Times New Roman"/>
          <w:color w:val="0563C1"/>
          <w:sz w:val="28"/>
          <w:szCs w:val="28"/>
          <w:u w:val="single"/>
          <w:lang w:val="be-BY" w:eastAsia="ru-RU"/>
        </w:rPr>
        <w:fldChar w:fldCharType="end"/>
      </w:r>
      <w:r w:rsidR="003A67F7" w:rsidRPr="0093695C">
        <w:rPr>
          <w:rFonts w:ascii="Times New Roman" w:eastAsia="Times New Roman" w:hAnsi="Times New Roman" w:cs="Times New Roman"/>
          <w:sz w:val="28"/>
          <w:szCs w:val="28"/>
          <w:lang w:val="be-BY" w:eastAsia="ru-RU"/>
        </w:rPr>
        <w:t>.</w:t>
      </w:r>
    </w:p>
    <w:p w14:paraId="2EBF257B" w14:textId="69935864" w:rsidR="003A67F7" w:rsidRPr="0093695C" w:rsidRDefault="003A67F7" w:rsidP="003A67F7">
      <w:pPr>
        <w:spacing w:after="0" w:line="240" w:lineRule="auto"/>
        <w:ind w:firstLine="709"/>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3. Вабішчэвіч, А. М. Беларускае навуковае таварыства ў Вільні </w:t>
      </w:r>
      <w:r w:rsidRPr="0093695C">
        <w:rPr>
          <w:rFonts w:ascii="Times New Roman" w:eastAsia="Times New Roman" w:hAnsi="Times New Roman" w:cs="Times New Roman"/>
          <w:color w:val="000000"/>
          <w:sz w:val="28"/>
          <w:szCs w:val="28"/>
          <w:lang w:val="be-BY" w:eastAsia="ru-RU"/>
        </w:rPr>
        <w:t>(1918–1939</w:t>
      </w:r>
      <w:r w:rsidRPr="0093695C">
        <w:rPr>
          <w:rFonts w:ascii="Times New Roman" w:eastAsia="Times New Roman" w:hAnsi="Times New Roman" w:cs="Times New Roman"/>
          <w:color w:val="000000"/>
          <w:sz w:val="28"/>
          <w:szCs w:val="28"/>
          <w:lang w:val="pl-PL" w:eastAsia="ru-RU"/>
        </w:rPr>
        <w:t> </w:t>
      </w:r>
      <w:r w:rsidRPr="0093695C">
        <w:rPr>
          <w:rFonts w:ascii="Times New Roman" w:eastAsia="Times New Roman" w:hAnsi="Times New Roman" w:cs="Times New Roman"/>
          <w:color w:val="000000"/>
          <w:sz w:val="28"/>
          <w:szCs w:val="28"/>
          <w:lang w:val="be-BY" w:eastAsia="ru-RU"/>
        </w:rPr>
        <w:t>гг.)</w:t>
      </w:r>
      <w:r w:rsidRPr="0093695C">
        <w:rPr>
          <w:rFonts w:ascii="Times New Roman" w:eastAsia="Times New Roman" w:hAnsi="Times New Roman" w:cs="Times New Roman"/>
          <w:sz w:val="28"/>
          <w:szCs w:val="28"/>
          <w:lang w:val="be-BY" w:eastAsia="ru-RU"/>
        </w:rPr>
        <w:t xml:space="preserve"> </w:t>
      </w:r>
      <w:r w:rsidRPr="0093695C">
        <w:rPr>
          <w:rFonts w:ascii="Times New Roman" w:eastAsia="Times New Roman" w:hAnsi="Times New Roman" w:cs="Times New Roman"/>
          <w:color w:val="000000"/>
          <w:sz w:val="28"/>
          <w:szCs w:val="28"/>
          <w:lang w:val="be-BY" w:eastAsia="ru-RU"/>
        </w:rPr>
        <w:t>/</w:t>
      </w:r>
      <w:r w:rsidRPr="0093695C">
        <w:rPr>
          <w:rFonts w:ascii="Times New Roman" w:eastAsia="Times New Roman" w:hAnsi="Times New Roman" w:cs="Times New Roman"/>
          <w:sz w:val="28"/>
          <w:szCs w:val="28"/>
          <w:lang w:val="be-BY" w:eastAsia="ru-RU"/>
        </w:rPr>
        <w:t xml:space="preserve"> А. М. Вабішчэвіч // </w:t>
      </w:r>
      <w:r w:rsidR="00ED36D8" w:rsidRPr="00ED36D8">
        <w:rPr>
          <w:rFonts w:ascii="Times New Roman" w:hAnsi="Times New Roman" w:cs="Times New Roman"/>
          <w:color w:val="000000"/>
          <w:sz w:val="28"/>
          <w:szCs w:val="28"/>
          <w:lang w:val="be-BY"/>
        </w:rPr>
        <w:t>Беларус</w:t>
      </w:r>
      <w:r w:rsidR="00ED36D8" w:rsidRPr="00BD5FAA">
        <w:rPr>
          <w:rFonts w:ascii="Times New Roman" w:hAnsi="Times New Roman" w:cs="Times New Roman"/>
          <w:color w:val="000000"/>
          <w:sz w:val="28"/>
          <w:szCs w:val="28"/>
          <w:lang w:val="be-BY"/>
        </w:rPr>
        <w:t>кі</w:t>
      </w:r>
      <w:r w:rsidR="00ED36D8" w:rsidRPr="00ED36D8">
        <w:rPr>
          <w:rFonts w:ascii="Times New Roman" w:hAnsi="Times New Roman" w:cs="Times New Roman"/>
          <w:color w:val="000000"/>
          <w:sz w:val="28"/>
          <w:szCs w:val="28"/>
          <w:lang w:val="be-BY"/>
        </w:rPr>
        <w:t xml:space="preserve"> гіст</w:t>
      </w:r>
      <w:r w:rsidR="00ED36D8" w:rsidRPr="00BD5FAA">
        <w:rPr>
          <w:rFonts w:ascii="Times New Roman" w:hAnsi="Times New Roman" w:cs="Times New Roman"/>
          <w:color w:val="000000"/>
          <w:sz w:val="28"/>
          <w:szCs w:val="28"/>
          <w:lang w:val="be-BY"/>
        </w:rPr>
        <w:t>арычны</w:t>
      </w:r>
      <w:r w:rsidR="00ED36D8" w:rsidRPr="0093695C">
        <w:rPr>
          <w:rFonts w:ascii="Times New Roman" w:hAnsi="Times New Roman" w:cs="Times New Roman"/>
          <w:color w:val="000000"/>
          <w:sz w:val="28"/>
          <w:szCs w:val="28"/>
          <w:lang w:val="be-BY"/>
        </w:rPr>
        <w:t xml:space="preserve"> </w:t>
      </w:r>
      <w:r w:rsidR="00ED36D8" w:rsidRPr="00ED36D8">
        <w:rPr>
          <w:rFonts w:ascii="Times New Roman" w:hAnsi="Times New Roman" w:cs="Times New Roman"/>
          <w:color w:val="000000"/>
          <w:sz w:val="28"/>
          <w:szCs w:val="28"/>
          <w:lang w:val="be-BY"/>
        </w:rPr>
        <w:t>часоп</w:t>
      </w:r>
      <w:r w:rsidR="00ED36D8" w:rsidRPr="00BD5FAA">
        <w:rPr>
          <w:rFonts w:ascii="Times New Roman" w:hAnsi="Times New Roman" w:cs="Times New Roman"/>
          <w:color w:val="000000"/>
          <w:sz w:val="28"/>
          <w:szCs w:val="28"/>
          <w:lang w:val="be-BY"/>
        </w:rPr>
        <w:t>іс</w:t>
      </w:r>
      <w:r w:rsidRPr="0093695C">
        <w:rPr>
          <w:rFonts w:ascii="Times New Roman" w:eastAsia="Times New Roman" w:hAnsi="Times New Roman" w:cs="Times New Roman"/>
          <w:sz w:val="28"/>
          <w:szCs w:val="28"/>
          <w:lang w:val="be-BY" w:eastAsia="ru-RU"/>
        </w:rPr>
        <w:t>. – 2009. – № 6. – С. 35–40.</w:t>
      </w:r>
      <w:r w:rsidRPr="0093695C">
        <w:rPr>
          <w:rFonts w:ascii="Times New Roman" w:eastAsia="Calibri" w:hAnsi="Times New Roman" w:cs="Times New Roman"/>
          <w:sz w:val="28"/>
          <w:szCs w:val="28"/>
          <w:lang w:val="be-BY"/>
        </w:rPr>
        <w:t xml:space="preserve"> </w:t>
      </w:r>
      <w:r w:rsidRPr="0093695C">
        <w:rPr>
          <w:rFonts w:ascii="Times New Roman" w:eastAsia="Times New Roman" w:hAnsi="Times New Roman" w:cs="Times New Roman"/>
          <w:color w:val="000000"/>
          <w:sz w:val="28"/>
          <w:szCs w:val="28"/>
          <w:lang w:val="be-BY" w:eastAsia="ru-RU"/>
        </w:rPr>
        <w:t xml:space="preserve">– </w:t>
      </w:r>
      <w:r w:rsidR="00ED36D8" w:rsidRPr="00BD5FAA">
        <w:rPr>
          <w:rFonts w:ascii="Times New Roman" w:eastAsia="Times New Roman" w:hAnsi="Times New Roman" w:cs="Times New Roman"/>
          <w:sz w:val="28"/>
          <w:szCs w:val="28"/>
          <w:lang w:val="en-US" w:eastAsia="ru-RU"/>
        </w:rPr>
        <w:t>URL</w:t>
      </w:r>
      <w:r w:rsidRPr="0093695C">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"http://rep.brsu.by/handle/123456789/5786"</w:instrText>
      </w:r>
      <w:r w:rsidR="00000000">
        <w:fldChar w:fldCharType="separate"/>
      </w:r>
      <w:r w:rsidRPr="0093695C">
        <w:rPr>
          <w:rFonts w:ascii="Times New Roman" w:eastAsia="Times New Roman" w:hAnsi="Times New Roman" w:cs="Times New Roman"/>
          <w:color w:val="0563C1"/>
          <w:sz w:val="28"/>
          <w:szCs w:val="28"/>
          <w:u w:val="single"/>
          <w:lang w:val="be-BY" w:eastAsia="ru-RU"/>
        </w:rPr>
        <w:t>http://rep.brsu.by/handle/123456789/5786</w:t>
      </w:r>
      <w:r w:rsidR="00000000">
        <w:rPr>
          <w:rFonts w:ascii="Times New Roman" w:eastAsia="Times New Roman" w:hAnsi="Times New Roman" w:cs="Times New Roman"/>
          <w:color w:val="0563C1"/>
          <w:sz w:val="28"/>
          <w:szCs w:val="28"/>
          <w:u w:val="single"/>
          <w:lang w:val="be-BY" w:eastAsia="ru-RU"/>
        </w:rPr>
        <w:fldChar w:fldCharType="end"/>
      </w:r>
      <w:r w:rsidRPr="0093695C">
        <w:rPr>
          <w:rFonts w:ascii="Times New Roman" w:eastAsia="Times New Roman" w:hAnsi="Times New Roman" w:cs="Times New Roman"/>
          <w:sz w:val="28"/>
          <w:szCs w:val="28"/>
          <w:lang w:val="be-BY" w:eastAsia="ru-RU"/>
        </w:rPr>
        <w:t>.</w:t>
      </w:r>
    </w:p>
    <w:p w14:paraId="75D1B2F1" w14:textId="49650494" w:rsidR="003A67F7" w:rsidRPr="0093695C" w:rsidRDefault="003A67F7" w:rsidP="003A67F7">
      <w:pPr>
        <w:spacing w:after="0" w:line="240" w:lineRule="auto"/>
        <w:ind w:firstLine="709"/>
        <w:jc w:val="both"/>
        <w:rPr>
          <w:rFonts w:ascii="Times New Roman" w:eastAsia="Calibri" w:hAnsi="Times New Roman" w:cs="Times New Roman"/>
          <w:sz w:val="28"/>
          <w:szCs w:val="28"/>
          <w:lang w:val="be-BY"/>
        </w:rPr>
      </w:pPr>
      <w:r w:rsidRPr="0093695C">
        <w:rPr>
          <w:rFonts w:ascii="Times New Roman" w:eastAsia="Times New Roman" w:hAnsi="Times New Roman" w:cs="Times New Roman"/>
          <w:sz w:val="28"/>
          <w:szCs w:val="28"/>
          <w:lang w:val="be-BY" w:eastAsia="ru-RU"/>
        </w:rPr>
        <w:t>4. Вабішчэвіч, А. М. Даследаванні айчыннай гісторыка-культурнай спадчыны ў Заходняй Беларусі (1921–1939 гг.) / А. М. Вабішчэвіч // Весн</w:t>
      </w:r>
      <w:r w:rsidR="00BD5FAA">
        <w:rPr>
          <w:rFonts w:ascii="Times New Roman" w:eastAsia="Times New Roman" w:hAnsi="Times New Roman" w:cs="Times New Roman"/>
          <w:sz w:val="28"/>
          <w:szCs w:val="28"/>
          <w:lang w:val="be-BY" w:eastAsia="ru-RU"/>
        </w:rPr>
        <w:t>ік</w:t>
      </w:r>
      <w:r w:rsidRPr="0093695C">
        <w:rPr>
          <w:rFonts w:ascii="Times New Roman" w:eastAsia="Times New Roman" w:hAnsi="Times New Roman" w:cs="Times New Roman"/>
          <w:sz w:val="28"/>
          <w:szCs w:val="28"/>
          <w:lang w:val="be-BY" w:eastAsia="ru-RU"/>
        </w:rPr>
        <w:t xml:space="preserve"> Брэсц</w:t>
      </w:r>
      <w:r w:rsidR="00BD5FAA">
        <w:rPr>
          <w:rFonts w:ascii="Times New Roman" w:eastAsia="Times New Roman" w:hAnsi="Times New Roman" w:cs="Times New Roman"/>
          <w:sz w:val="28"/>
          <w:szCs w:val="28"/>
          <w:lang w:val="be-BY" w:eastAsia="ru-RU"/>
        </w:rPr>
        <w:t>кага ў</w:t>
      </w:r>
      <w:r w:rsidRPr="0093695C">
        <w:rPr>
          <w:rFonts w:ascii="Times New Roman" w:eastAsia="Times New Roman" w:hAnsi="Times New Roman" w:cs="Times New Roman"/>
          <w:sz w:val="28"/>
          <w:szCs w:val="28"/>
          <w:lang w:val="be-BY" w:eastAsia="ru-RU"/>
        </w:rPr>
        <w:t>н</w:t>
      </w:r>
      <w:r w:rsidR="00BD5FAA">
        <w:rPr>
          <w:rFonts w:ascii="Times New Roman" w:eastAsia="Times New Roman" w:hAnsi="Times New Roman" w:cs="Times New Roman"/>
          <w:sz w:val="28"/>
          <w:szCs w:val="28"/>
          <w:lang w:val="be-BY" w:eastAsia="ru-RU"/>
        </w:rPr>
        <w:t>іверсітэ</w:t>
      </w:r>
      <w:r w:rsidRPr="0093695C">
        <w:rPr>
          <w:rFonts w:ascii="Times New Roman" w:eastAsia="Times New Roman" w:hAnsi="Times New Roman" w:cs="Times New Roman"/>
          <w:sz w:val="28"/>
          <w:szCs w:val="28"/>
          <w:lang w:val="be-BY" w:eastAsia="ru-RU"/>
        </w:rPr>
        <w:t>та. Сер</w:t>
      </w:r>
      <w:r w:rsidR="00BD5FAA">
        <w:rPr>
          <w:rFonts w:ascii="Times New Roman" w:eastAsia="Times New Roman" w:hAnsi="Times New Roman" w:cs="Times New Roman"/>
          <w:sz w:val="28"/>
          <w:szCs w:val="28"/>
          <w:lang w:val="be-BY" w:eastAsia="ru-RU"/>
        </w:rPr>
        <w:t>ыя</w:t>
      </w:r>
      <w:r w:rsidRPr="0093695C">
        <w:rPr>
          <w:rFonts w:ascii="Times New Roman" w:eastAsia="Times New Roman" w:hAnsi="Times New Roman" w:cs="Times New Roman"/>
          <w:sz w:val="28"/>
          <w:szCs w:val="28"/>
          <w:lang w:val="be-BY" w:eastAsia="ru-RU"/>
        </w:rPr>
        <w:t xml:space="preserve"> гуманітар</w:t>
      </w:r>
      <w:r w:rsidR="00BD5FAA">
        <w:rPr>
          <w:rFonts w:ascii="Times New Roman" w:eastAsia="Times New Roman" w:hAnsi="Times New Roman" w:cs="Times New Roman"/>
          <w:sz w:val="28"/>
          <w:szCs w:val="28"/>
          <w:lang w:val="be-BY" w:eastAsia="ru-RU"/>
        </w:rPr>
        <w:t>ных і</w:t>
      </w:r>
      <w:r w:rsidRPr="0093695C">
        <w:rPr>
          <w:rFonts w:ascii="Times New Roman" w:eastAsia="Times New Roman" w:hAnsi="Times New Roman" w:cs="Times New Roman"/>
          <w:sz w:val="28"/>
          <w:szCs w:val="28"/>
          <w:lang w:val="be-BY" w:eastAsia="ru-RU"/>
        </w:rPr>
        <w:t xml:space="preserve"> грамад</w:t>
      </w:r>
      <w:r w:rsidR="00BD5FAA">
        <w:rPr>
          <w:rFonts w:ascii="Times New Roman" w:eastAsia="Times New Roman" w:hAnsi="Times New Roman" w:cs="Times New Roman"/>
          <w:sz w:val="28"/>
          <w:szCs w:val="28"/>
          <w:lang w:val="be-BY" w:eastAsia="ru-RU"/>
        </w:rPr>
        <w:t>скіх</w:t>
      </w:r>
      <w:r w:rsidRPr="0093695C">
        <w:rPr>
          <w:rFonts w:ascii="Times New Roman" w:eastAsia="Times New Roman" w:hAnsi="Times New Roman" w:cs="Times New Roman"/>
          <w:sz w:val="28"/>
          <w:szCs w:val="28"/>
          <w:lang w:val="be-BY" w:eastAsia="ru-RU"/>
        </w:rPr>
        <w:t xml:space="preserve"> навук. – 2005. – № 1 (22). – С. 27–33.</w:t>
      </w:r>
      <w:r w:rsidRPr="0093695C">
        <w:rPr>
          <w:rFonts w:ascii="Times New Roman" w:eastAsia="Calibri" w:hAnsi="Times New Roman" w:cs="Times New Roman"/>
          <w:sz w:val="28"/>
          <w:szCs w:val="28"/>
          <w:lang w:val="be-BY"/>
        </w:rPr>
        <w:t xml:space="preserve"> </w:t>
      </w:r>
      <w:r w:rsidRPr="0093695C">
        <w:rPr>
          <w:rFonts w:ascii="Times New Roman" w:eastAsia="Times New Roman" w:hAnsi="Times New Roman" w:cs="Times New Roman"/>
          <w:color w:val="000000"/>
          <w:sz w:val="28"/>
          <w:szCs w:val="28"/>
          <w:lang w:val="be-BY" w:eastAsia="ru-RU"/>
        </w:rPr>
        <w:t>–</w:t>
      </w:r>
      <w:r w:rsidR="00ED36D8">
        <w:rPr>
          <w:rFonts w:ascii="Times New Roman" w:eastAsia="Times New Roman" w:hAnsi="Times New Roman" w:cs="Times New Roman"/>
          <w:sz w:val="28"/>
          <w:szCs w:val="28"/>
          <w:lang w:val="be-BY" w:eastAsia="ru-RU"/>
        </w:rPr>
        <w:t xml:space="preserve"> </w:t>
      </w:r>
      <w:r w:rsidR="00ED36D8" w:rsidRPr="00BD5FAA">
        <w:rPr>
          <w:rFonts w:ascii="Times New Roman" w:eastAsia="Times New Roman" w:hAnsi="Times New Roman" w:cs="Times New Roman"/>
          <w:sz w:val="28"/>
          <w:szCs w:val="28"/>
          <w:lang w:val="en-US" w:eastAsia="ru-RU"/>
        </w:rPr>
        <w:t>URL</w:t>
      </w:r>
      <w:r w:rsidR="00ED36D8" w:rsidRPr="0093695C">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"http://rep.brsu.by/handle/123456789/5545"</w:instrText>
      </w:r>
      <w:r w:rsidR="00000000">
        <w:fldChar w:fldCharType="separate"/>
      </w:r>
      <w:r w:rsidRPr="0093695C">
        <w:rPr>
          <w:rFonts w:ascii="Times New Roman" w:eastAsia="Times New Roman" w:hAnsi="Times New Roman" w:cs="Times New Roman"/>
          <w:color w:val="0563C1"/>
          <w:sz w:val="28"/>
          <w:szCs w:val="28"/>
          <w:u w:val="single"/>
          <w:lang w:val="be-BY" w:eastAsia="ru-RU"/>
        </w:rPr>
        <w:t>http://rep.brsu.by/handle/123456789/5545</w:t>
      </w:r>
      <w:r w:rsidR="00000000">
        <w:rPr>
          <w:rFonts w:ascii="Times New Roman" w:eastAsia="Times New Roman" w:hAnsi="Times New Roman" w:cs="Times New Roman"/>
          <w:color w:val="0563C1"/>
          <w:sz w:val="28"/>
          <w:szCs w:val="28"/>
          <w:u w:val="single"/>
          <w:lang w:val="be-BY" w:eastAsia="ru-RU"/>
        </w:rPr>
        <w:fldChar w:fldCharType="end"/>
      </w:r>
      <w:r w:rsidRPr="0093695C">
        <w:rPr>
          <w:rFonts w:ascii="Times New Roman" w:eastAsia="Times New Roman" w:hAnsi="Times New Roman" w:cs="Times New Roman"/>
          <w:sz w:val="28"/>
          <w:szCs w:val="28"/>
          <w:lang w:val="be-BY" w:eastAsia="ru-RU"/>
        </w:rPr>
        <w:t>.</w:t>
      </w:r>
    </w:p>
    <w:p w14:paraId="20D12248" w14:textId="5ACA9B4E" w:rsidR="003A67F7" w:rsidRPr="0093695C" w:rsidRDefault="003A67F7"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5. Вабішчэвіч, А. М. Захавальнік спадчыны: Янка Шутовіч / А.</w:t>
      </w:r>
      <w:r w:rsidRPr="0093695C">
        <w:rPr>
          <w:rFonts w:ascii="Times New Roman" w:eastAsia="Times New Roman" w:hAnsi="Times New Roman" w:cs="Times New Roman"/>
          <w:sz w:val="28"/>
          <w:szCs w:val="28"/>
          <w:lang w:eastAsia="ru-RU"/>
        </w:rPr>
        <w:t> </w:t>
      </w:r>
      <w:r w:rsidRPr="0093695C">
        <w:rPr>
          <w:rFonts w:ascii="Times New Roman" w:eastAsia="Times New Roman" w:hAnsi="Times New Roman" w:cs="Times New Roman"/>
          <w:sz w:val="28"/>
          <w:szCs w:val="28"/>
          <w:lang w:val="be-BY" w:eastAsia="ru-RU"/>
        </w:rPr>
        <w:t>М.</w:t>
      </w:r>
      <w:r w:rsidRPr="0093695C">
        <w:rPr>
          <w:rFonts w:ascii="Times New Roman" w:eastAsia="Times New Roman" w:hAnsi="Times New Roman" w:cs="Times New Roman"/>
          <w:sz w:val="28"/>
          <w:szCs w:val="28"/>
          <w:lang w:eastAsia="ru-RU"/>
        </w:rPr>
        <w:t> </w:t>
      </w:r>
      <w:r w:rsidRPr="0093695C">
        <w:rPr>
          <w:rFonts w:ascii="Times New Roman" w:eastAsia="Times New Roman" w:hAnsi="Times New Roman" w:cs="Times New Roman"/>
          <w:sz w:val="28"/>
          <w:szCs w:val="28"/>
          <w:lang w:val="be-BY" w:eastAsia="ru-RU"/>
        </w:rPr>
        <w:t>Вабішчэвіч // Куфэрак Віленшчыны. –</w:t>
      </w:r>
      <w:r w:rsidR="00ED36D8">
        <w:rPr>
          <w:rFonts w:ascii="Times New Roman" w:eastAsia="Times New Roman" w:hAnsi="Times New Roman" w:cs="Times New Roman"/>
          <w:sz w:val="28"/>
          <w:szCs w:val="28"/>
          <w:lang w:val="be-BY" w:eastAsia="ru-RU"/>
        </w:rPr>
        <w:t xml:space="preserve"> </w:t>
      </w:r>
      <w:r w:rsidRPr="0093695C">
        <w:rPr>
          <w:rFonts w:ascii="Times New Roman" w:eastAsia="Times New Roman" w:hAnsi="Times New Roman" w:cs="Times New Roman"/>
          <w:sz w:val="28"/>
          <w:szCs w:val="28"/>
          <w:lang w:val="be-BY" w:eastAsia="ru-RU"/>
        </w:rPr>
        <w:t>2001. – №</w:t>
      </w:r>
      <w:r w:rsidRPr="0093695C">
        <w:rPr>
          <w:rFonts w:ascii="Times New Roman" w:eastAsia="Times New Roman" w:hAnsi="Times New Roman" w:cs="Times New Roman"/>
          <w:sz w:val="28"/>
          <w:szCs w:val="28"/>
          <w:lang w:eastAsia="ru-RU"/>
        </w:rPr>
        <w:t> </w:t>
      </w:r>
      <w:r w:rsidRPr="0093695C">
        <w:rPr>
          <w:rFonts w:ascii="Times New Roman" w:eastAsia="Times New Roman" w:hAnsi="Times New Roman" w:cs="Times New Roman"/>
          <w:sz w:val="28"/>
          <w:szCs w:val="28"/>
          <w:lang w:val="be-BY" w:eastAsia="ru-RU"/>
        </w:rPr>
        <w:t>1 (3). – С.</w:t>
      </w:r>
      <w:r w:rsidRPr="0093695C">
        <w:rPr>
          <w:rFonts w:ascii="Times New Roman" w:eastAsia="Times New Roman" w:hAnsi="Times New Roman" w:cs="Times New Roman"/>
          <w:sz w:val="28"/>
          <w:szCs w:val="28"/>
          <w:lang w:eastAsia="ru-RU"/>
        </w:rPr>
        <w:t> </w:t>
      </w:r>
      <w:r w:rsidRPr="0093695C">
        <w:rPr>
          <w:rFonts w:ascii="Times New Roman" w:eastAsia="Times New Roman" w:hAnsi="Times New Roman" w:cs="Times New Roman"/>
          <w:sz w:val="28"/>
          <w:szCs w:val="28"/>
          <w:lang w:val="be-BY" w:eastAsia="ru-RU"/>
        </w:rPr>
        <w:t>4–20.</w:t>
      </w:r>
    </w:p>
    <w:p w14:paraId="042AB821" w14:textId="6DF4DDBE" w:rsidR="003A67F7" w:rsidRPr="0093695C" w:rsidRDefault="003A67F7"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6. </w:t>
      </w:r>
      <w:r w:rsidRPr="00BD5FAA">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Pr="00BD5FAA">
        <w:rPr>
          <w:rFonts w:ascii="Times New Roman" w:eastAsia="Times New Roman" w:hAnsi="Times New Roman" w:cs="Times New Roman"/>
          <w:color w:val="000000"/>
          <w:sz w:val="28"/>
          <w:szCs w:val="28"/>
          <w:lang w:val="be-BY" w:eastAsia="ru-RU"/>
        </w:rPr>
        <w:t xml:space="preserve"> –</w:t>
      </w:r>
      <w:r w:rsidR="00ED36D8">
        <w:rPr>
          <w:rFonts w:ascii="Times New Roman" w:eastAsia="Times New Roman" w:hAnsi="Times New Roman" w:cs="Times New Roman"/>
          <w:color w:val="000000"/>
          <w:sz w:val="28"/>
          <w:szCs w:val="28"/>
          <w:lang w:val="be-BY" w:eastAsia="ru-RU"/>
        </w:rPr>
        <w:t xml:space="preserve"> </w:t>
      </w:r>
      <w:r w:rsidR="00ED36D8" w:rsidRPr="00BD5FAA">
        <w:rPr>
          <w:rFonts w:ascii="Times New Roman" w:eastAsia="Times New Roman" w:hAnsi="Times New Roman" w:cs="Times New Roman"/>
          <w:sz w:val="28"/>
          <w:szCs w:val="28"/>
          <w:lang w:val="en-US" w:eastAsia="ru-RU"/>
        </w:rPr>
        <w:t>URL</w:t>
      </w:r>
      <w:r w:rsidRPr="00BD5FAA">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Pr="0093695C">
        <w:rPr>
          <w:rFonts w:ascii="Times New Roman" w:eastAsia="Times New Roman" w:hAnsi="Times New Roman" w:cs="Times New Roman"/>
          <w:color w:val="0000FF"/>
          <w:sz w:val="28"/>
          <w:szCs w:val="28"/>
          <w:u w:val="single"/>
          <w:lang w:eastAsia="ru-RU"/>
        </w:rPr>
        <w:t>http</w:t>
      </w:r>
      <w:r w:rsidRPr="00BD5FAA">
        <w:rPr>
          <w:rFonts w:ascii="Times New Roman" w:eastAsia="Times New Roman" w:hAnsi="Times New Roman" w:cs="Times New Roman"/>
          <w:color w:val="0000FF"/>
          <w:sz w:val="28"/>
          <w:szCs w:val="28"/>
          <w:u w:val="single"/>
          <w:lang w:val="be-BY" w:eastAsia="ru-RU"/>
        </w:rPr>
        <w:t>://</w:t>
      </w:r>
      <w:r w:rsidRPr="0093695C">
        <w:rPr>
          <w:rFonts w:ascii="Times New Roman" w:eastAsia="Times New Roman" w:hAnsi="Times New Roman" w:cs="Times New Roman"/>
          <w:color w:val="0000FF"/>
          <w:sz w:val="28"/>
          <w:szCs w:val="28"/>
          <w:u w:val="single"/>
          <w:lang w:eastAsia="ru-RU"/>
        </w:rPr>
        <w:t>rep</w:t>
      </w:r>
      <w:r w:rsidRPr="00BD5FAA">
        <w:rPr>
          <w:rFonts w:ascii="Times New Roman" w:eastAsia="Times New Roman" w:hAnsi="Times New Roman" w:cs="Times New Roman"/>
          <w:color w:val="0000FF"/>
          <w:sz w:val="28"/>
          <w:szCs w:val="28"/>
          <w:u w:val="single"/>
          <w:lang w:val="be-BY" w:eastAsia="ru-RU"/>
        </w:rPr>
        <w:t>.</w:t>
      </w:r>
      <w:r w:rsidRPr="0093695C">
        <w:rPr>
          <w:rFonts w:ascii="Times New Roman" w:eastAsia="Times New Roman" w:hAnsi="Times New Roman" w:cs="Times New Roman"/>
          <w:color w:val="0000FF"/>
          <w:sz w:val="28"/>
          <w:szCs w:val="28"/>
          <w:u w:val="single"/>
          <w:lang w:eastAsia="ru-RU"/>
        </w:rPr>
        <w:t>brsu</w:t>
      </w:r>
      <w:r w:rsidRPr="00BD5FAA">
        <w:rPr>
          <w:rFonts w:ascii="Times New Roman" w:eastAsia="Times New Roman" w:hAnsi="Times New Roman" w:cs="Times New Roman"/>
          <w:color w:val="0000FF"/>
          <w:sz w:val="28"/>
          <w:szCs w:val="28"/>
          <w:u w:val="single"/>
          <w:lang w:val="be-BY" w:eastAsia="ru-RU"/>
        </w:rPr>
        <w:t>.</w:t>
      </w:r>
      <w:r w:rsidRPr="0093695C">
        <w:rPr>
          <w:rFonts w:ascii="Times New Roman" w:eastAsia="Times New Roman" w:hAnsi="Times New Roman" w:cs="Times New Roman"/>
          <w:color w:val="0000FF"/>
          <w:sz w:val="28"/>
          <w:szCs w:val="28"/>
          <w:u w:val="single"/>
          <w:lang w:eastAsia="ru-RU"/>
        </w:rPr>
        <w:t>by</w:t>
      </w:r>
      <w:r w:rsidRPr="00BD5FAA">
        <w:rPr>
          <w:rFonts w:ascii="Times New Roman" w:eastAsia="Times New Roman" w:hAnsi="Times New Roman" w:cs="Times New Roman"/>
          <w:color w:val="0000FF"/>
          <w:sz w:val="28"/>
          <w:szCs w:val="28"/>
          <w:u w:val="single"/>
          <w:lang w:val="be-BY" w:eastAsia="ru-RU"/>
        </w:rPr>
        <w:t>/</w:t>
      </w:r>
      <w:r w:rsidRPr="0093695C">
        <w:rPr>
          <w:rFonts w:ascii="Times New Roman" w:eastAsia="Times New Roman" w:hAnsi="Times New Roman" w:cs="Times New Roman"/>
          <w:color w:val="0000FF"/>
          <w:sz w:val="28"/>
          <w:szCs w:val="28"/>
          <w:u w:val="single"/>
          <w:lang w:eastAsia="ru-RU"/>
        </w:rPr>
        <w:t>handle</w:t>
      </w:r>
      <w:r w:rsidRPr="00BD5FAA">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Pr="00BD5FAA">
        <w:rPr>
          <w:rFonts w:ascii="Times New Roman" w:eastAsia="Times New Roman" w:hAnsi="Times New Roman" w:cs="Times New Roman"/>
          <w:color w:val="000000"/>
          <w:sz w:val="28"/>
          <w:szCs w:val="28"/>
          <w:lang w:val="be-BY" w:eastAsia="ru-RU"/>
        </w:rPr>
        <w:t>.</w:t>
      </w:r>
    </w:p>
    <w:p w14:paraId="0D922CCE" w14:textId="785A1BBF" w:rsidR="003A67F7" w:rsidRPr="0093695C" w:rsidRDefault="003A67F7"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7. </w:t>
      </w:r>
      <w:proofErr w:type="spellStart"/>
      <w:r w:rsidRPr="0093695C">
        <w:rPr>
          <w:rFonts w:ascii="Times New Roman" w:hAnsi="Times New Roman" w:cs="Times New Roman"/>
          <w:sz w:val="28"/>
          <w:szCs w:val="28"/>
        </w:rPr>
        <w:t>Вабищевич</w:t>
      </w:r>
      <w:proofErr w:type="spellEnd"/>
      <w:r w:rsidRPr="0093695C">
        <w:rPr>
          <w:rFonts w:ascii="Times New Roman" w:hAnsi="Times New Roman" w:cs="Times New Roman"/>
          <w:sz w:val="28"/>
          <w:szCs w:val="28"/>
        </w:rPr>
        <w:t>, А.</w:t>
      </w:r>
      <w:r w:rsidRPr="0093695C">
        <w:rPr>
          <w:rFonts w:ascii="Times New Roman" w:hAnsi="Times New Roman" w:cs="Times New Roman"/>
          <w:sz w:val="28"/>
          <w:szCs w:val="28"/>
          <w:lang w:val="be-BY"/>
        </w:rPr>
        <w:t xml:space="preserve"> </w:t>
      </w:r>
      <w:r w:rsidRPr="0093695C">
        <w:rPr>
          <w:rFonts w:ascii="Times New Roman" w:hAnsi="Times New Roman" w:cs="Times New Roman"/>
          <w:sz w:val="28"/>
          <w:szCs w:val="28"/>
        </w:rPr>
        <w:t>Н. Общественно-культурная деятельность этноконфессиональных общностей Полесского воеводства в 1921–1939 гг. / А.</w:t>
      </w:r>
      <w:r w:rsidR="00BD5FAA">
        <w:rPr>
          <w:rFonts w:ascii="Times New Roman" w:hAnsi="Times New Roman" w:cs="Times New Roman"/>
          <w:sz w:val="28"/>
          <w:szCs w:val="28"/>
          <w:lang w:val="be-BY"/>
        </w:rPr>
        <w:t> </w:t>
      </w:r>
      <w:r w:rsidRPr="0093695C">
        <w:rPr>
          <w:rFonts w:ascii="Times New Roman" w:hAnsi="Times New Roman" w:cs="Times New Roman"/>
          <w:sz w:val="28"/>
          <w:szCs w:val="28"/>
        </w:rPr>
        <w:t xml:space="preserve">Н. </w:t>
      </w:r>
      <w:proofErr w:type="spellStart"/>
      <w:r w:rsidRPr="0093695C">
        <w:rPr>
          <w:rFonts w:ascii="Times New Roman" w:hAnsi="Times New Roman" w:cs="Times New Roman"/>
          <w:sz w:val="28"/>
          <w:szCs w:val="28"/>
        </w:rPr>
        <w:t>Вабищевич</w:t>
      </w:r>
      <w:proofErr w:type="spellEnd"/>
      <w:r w:rsidRPr="0093695C">
        <w:rPr>
          <w:rFonts w:ascii="Times New Roman" w:hAnsi="Times New Roman" w:cs="Times New Roman"/>
          <w:sz w:val="28"/>
          <w:szCs w:val="28"/>
        </w:rPr>
        <w:t xml:space="preserve"> // Этнокультурные процессы Западного Полесья (Брестчины) в прошлом и настоящем. </w:t>
      </w:r>
      <w:r w:rsidRPr="00BD5FAA">
        <w:rPr>
          <w:rFonts w:ascii="Times New Roman" w:hAnsi="Times New Roman" w:cs="Times New Roman"/>
          <w:sz w:val="28"/>
          <w:szCs w:val="28"/>
        </w:rPr>
        <w:t xml:space="preserve">– </w:t>
      </w:r>
      <w:proofErr w:type="gramStart"/>
      <w:r w:rsidRPr="00BD5FAA">
        <w:rPr>
          <w:rFonts w:ascii="Times New Roman" w:hAnsi="Times New Roman" w:cs="Times New Roman"/>
          <w:sz w:val="28"/>
          <w:szCs w:val="28"/>
        </w:rPr>
        <w:t>М</w:t>
      </w:r>
      <w:r w:rsidR="00ED36D8" w:rsidRPr="00BD5FAA">
        <w:rPr>
          <w:rFonts w:ascii="Times New Roman" w:hAnsi="Times New Roman" w:cs="Times New Roman"/>
          <w:sz w:val="28"/>
          <w:szCs w:val="28"/>
          <w:lang w:val="be-BY"/>
        </w:rPr>
        <w:t>н.</w:t>
      </w:r>
      <w:r w:rsidRPr="0093695C">
        <w:rPr>
          <w:rFonts w:ascii="Times New Roman" w:hAnsi="Times New Roman" w:cs="Times New Roman"/>
          <w:sz w:val="28"/>
          <w:szCs w:val="28"/>
        </w:rPr>
        <w:t xml:space="preserve"> :</w:t>
      </w:r>
      <w:proofErr w:type="gramEnd"/>
      <w:r w:rsidRPr="0093695C">
        <w:rPr>
          <w:rFonts w:ascii="Times New Roman" w:hAnsi="Times New Roman" w:cs="Times New Roman"/>
          <w:sz w:val="28"/>
          <w:szCs w:val="28"/>
        </w:rPr>
        <w:t xml:space="preserve"> </w:t>
      </w:r>
      <w:r w:rsidRPr="00BD5FAA">
        <w:rPr>
          <w:rFonts w:ascii="Times New Roman" w:hAnsi="Times New Roman" w:cs="Times New Roman"/>
          <w:sz w:val="28"/>
          <w:szCs w:val="28"/>
        </w:rPr>
        <w:t>Бел</w:t>
      </w:r>
      <w:r w:rsidR="00ED36D8" w:rsidRPr="00BD5FAA">
        <w:rPr>
          <w:rFonts w:ascii="Times New Roman" w:hAnsi="Times New Roman" w:cs="Times New Roman"/>
          <w:sz w:val="28"/>
          <w:szCs w:val="28"/>
          <w:lang w:val="be-BY"/>
        </w:rPr>
        <w:t>.</w:t>
      </w:r>
      <w:r w:rsidRPr="0093695C">
        <w:rPr>
          <w:rFonts w:ascii="Times New Roman" w:hAnsi="Times New Roman" w:cs="Times New Roman"/>
          <w:sz w:val="28"/>
          <w:szCs w:val="28"/>
        </w:rPr>
        <w:t xml:space="preserve"> </w:t>
      </w:r>
      <w:proofErr w:type="spellStart"/>
      <w:r w:rsidRPr="0093695C">
        <w:rPr>
          <w:rFonts w:ascii="Times New Roman" w:hAnsi="Times New Roman" w:cs="Times New Roman"/>
          <w:sz w:val="28"/>
          <w:szCs w:val="28"/>
        </w:rPr>
        <w:t>навука</w:t>
      </w:r>
      <w:proofErr w:type="spellEnd"/>
      <w:r w:rsidRPr="0093695C">
        <w:rPr>
          <w:rFonts w:ascii="Times New Roman" w:hAnsi="Times New Roman" w:cs="Times New Roman"/>
          <w:sz w:val="28"/>
          <w:szCs w:val="28"/>
        </w:rPr>
        <w:t>, 2020. – С. 276–357.</w:t>
      </w:r>
    </w:p>
    <w:p w14:paraId="3E2BF16F" w14:textId="352226B0" w:rsidR="003A67F7" w:rsidRPr="0093695C" w:rsidRDefault="003A67F7"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8. </w:t>
      </w:r>
      <w:r w:rsidRPr="0093695C">
        <w:rPr>
          <w:rFonts w:ascii="Times New Roman" w:hAnsi="Times New Roman" w:cs="Times New Roman"/>
          <w:sz w:val="28"/>
          <w:szCs w:val="28"/>
          <w:lang w:val="be-BY"/>
        </w:rPr>
        <w:t xml:space="preserve">Вялікі гістарычны атлас Беларусі [Карты] : у 4 т. / </w:t>
      </w:r>
      <w:r w:rsidRPr="00BD5FAA">
        <w:rPr>
          <w:rFonts w:ascii="Times New Roman" w:hAnsi="Times New Roman" w:cs="Times New Roman"/>
          <w:sz w:val="28"/>
          <w:szCs w:val="28"/>
          <w:lang w:val="be-BY"/>
        </w:rPr>
        <w:t>Дзярж</w:t>
      </w:r>
      <w:r w:rsidR="00ED36D8" w:rsidRPr="00BD5FAA">
        <w:rPr>
          <w:rFonts w:ascii="Times New Roman" w:hAnsi="Times New Roman" w:cs="Times New Roman"/>
          <w:sz w:val="28"/>
          <w:szCs w:val="28"/>
          <w:lang w:val="be-BY"/>
        </w:rPr>
        <w:t>.</w:t>
      </w:r>
      <w:r w:rsidRPr="00BD5FAA">
        <w:rPr>
          <w:rFonts w:ascii="Times New Roman" w:hAnsi="Times New Roman" w:cs="Times New Roman"/>
          <w:sz w:val="28"/>
          <w:szCs w:val="28"/>
          <w:lang w:val="be-BY"/>
        </w:rPr>
        <w:t xml:space="preserve"> кам</w:t>
      </w:r>
      <w:r w:rsidR="00ED36D8" w:rsidRPr="00BD5FAA">
        <w:rPr>
          <w:rFonts w:ascii="Times New Roman" w:hAnsi="Times New Roman" w:cs="Times New Roman"/>
          <w:sz w:val="28"/>
          <w:szCs w:val="28"/>
          <w:lang w:val="be-BY"/>
        </w:rPr>
        <w:t>.</w:t>
      </w:r>
      <w:r w:rsidRPr="0093695C">
        <w:rPr>
          <w:rFonts w:ascii="Times New Roman" w:hAnsi="Times New Roman" w:cs="Times New Roman"/>
          <w:sz w:val="28"/>
          <w:szCs w:val="28"/>
          <w:lang w:val="be-BY"/>
        </w:rPr>
        <w:t xml:space="preserve"> па маёмасці </w:t>
      </w:r>
      <w:r w:rsidRPr="00BD5FAA">
        <w:rPr>
          <w:rFonts w:ascii="Times New Roman" w:hAnsi="Times New Roman" w:cs="Times New Roman"/>
          <w:sz w:val="28"/>
          <w:szCs w:val="28"/>
          <w:lang w:val="be-BY"/>
        </w:rPr>
        <w:t>Рэсп</w:t>
      </w:r>
      <w:r w:rsidR="00ED36D8" w:rsidRPr="00BD5FAA">
        <w:rPr>
          <w:rFonts w:ascii="Times New Roman" w:hAnsi="Times New Roman" w:cs="Times New Roman"/>
          <w:sz w:val="28"/>
          <w:szCs w:val="28"/>
          <w:lang w:val="be-BY"/>
        </w:rPr>
        <w:t>.</w:t>
      </w:r>
      <w:r w:rsidRPr="0093695C">
        <w:rPr>
          <w:rFonts w:ascii="Times New Roman" w:hAnsi="Times New Roman" w:cs="Times New Roman"/>
          <w:sz w:val="28"/>
          <w:szCs w:val="28"/>
          <w:lang w:val="be-BY"/>
        </w:rPr>
        <w:t xml:space="preserve"> Беларусь ; рэдкал.: В. Л. Насевіч (гал. рэд.</w:t>
      </w:r>
      <w:r w:rsidR="00ED36D8" w:rsidRPr="00BD5FAA">
        <w:rPr>
          <w:rFonts w:ascii="Times New Roman" w:hAnsi="Times New Roman" w:cs="Times New Roman"/>
          <w:sz w:val="28"/>
          <w:szCs w:val="28"/>
          <w:lang w:val="be-BY"/>
        </w:rPr>
        <w:t>)</w:t>
      </w:r>
      <w:r w:rsidRPr="0093695C">
        <w:rPr>
          <w:rFonts w:ascii="Times New Roman" w:hAnsi="Times New Roman" w:cs="Times New Roman"/>
          <w:sz w:val="28"/>
          <w:szCs w:val="28"/>
          <w:lang w:val="be-BY"/>
        </w:rPr>
        <w:t xml:space="preserve"> [і інш.]. – </w:t>
      </w:r>
      <w:r w:rsidRPr="00BD5FAA">
        <w:rPr>
          <w:rFonts w:ascii="Times New Roman" w:hAnsi="Times New Roman" w:cs="Times New Roman"/>
          <w:sz w:val="28"/>
          <w:szCs w:val="28"/>
          <w:lang w:val="be-BY"/>
        </w:rPr>
        <w:t>М</w:t>
      </w:r>
      <w:r w:rsidR="00ED36D8" w:rsidRPr="00BD5FAA">
        <w:rPr>
          <w:rFonts w:ascii="Times New Roman" w:hAnsi="Times New Roman" w:cs="Times New Roman"/>
          <w:sz w:val="28"/>
          <w:szCs w:val="28"/>
          <w:lang w:val="be-BY"/>
        </w:rPr>
        <w:t>н.</w:t>
      </w:r>
      <w:r w:rsidRPr="0093695C">
        <w:rPr>
          <w:rFonts w:ascii="Times New Roman" w:hAnsi="Times New Roman" w:cs="Times New Roman"/>
          <w:sz w:val="28"/>
          <w:szCs w:val="28"/>
          <w:lang w:val="be-BY"/>
        </w:rPr>
        <w:t xml:space="preserve"> : Белкартаграфія, 2009–2018. – Т. 4. – 271 с.</w:t>
      </w:r>
    </w:p>
    <w:p w14:paraId="1A17EA53" w14:textId="1B83B1F9" w:rsidR="0093695C" w:rsidRPr="0093695C" w:rsidRDefault="003A67F7" w:rsidP="0093695C">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9. </w:t>
      </w:r>
      <w:r w:rsidR="0093695C" w:rsidRPr="0093695C">
        <w:rPr>
          <w:rFonts w:ascii="Times New Roman" w:eastAsia="Calibri" w:hAnsi="Times New Roman" w:cs="Times New Roman"/>
          <w:sz w:val="28"/>
          <w:szCs w:val="28"/>
          <w:lang w:val="be-BY"/>
        </w:rPr>
        <w:t>Галуза, І. У. Язэп Драздовіч. Моўная і этнаграфічная спадчына : арх. матэрыялы / І. У. Галуза ; Нац. акад. навук Беларусі, Цэнтр даслед. бел</w:t>
      </w:r>
      <w:r w:rsidR="00462521">
        <w:rPr>
          <w:rFonts w:ascii="Times New Roman" w:eastAsia="Calibri" w:hAnsi="Times New Roman" w:cs="Times New Roman"/>
          <w:sz w:val="28"/>
          <w:szCs w:val="28"/>
          <w:lang w:val="be-BY"/>
        </w:rPr>
        <w:t>.</w:t>
      </w:r>
      <w:r w:rsidR="0093695C" w:rsidRPr="0093695C">
        <w:rPr>
          <w:rFonts w:ascii="Times New Roman" w:eastAsia="Calibri" w:hAnsi="Times New Roman" w:cs="Times New Roman"/>
          <w:sz w:val="28"/>
          <w:szCs w:val="28"/>
          <w:lang w:val="be-BY"/>
        </w:rPr>
        <w:t xml:space="preserve"> </w:t>
      </w:r>
      <w:r w:rsidR="0093695C" w:rsidRPr="0093695C">
        <w:rPr>
          <w:rFonts w:ascii="Times New Roman" w:eastAsia="Calibri" w:hAnsi="Times New Roman" w:cs="Times New Roman"/>
          <w:sz w:val="28"/>
          <w:szCs w:val="28"/>
          <w:lang w:val="be-BY"/>
        </w:rPr>
        <w:lastRenderedPageBreak/>
        <w:t xml:space="preserve">культуры, мовы і літ., Ін-т мовазнаўства імя Я. Коласа, Цэнтр. навук. б-ка імя Я. Коласа. – </w:t>
      </w:r>
      <w:r w:rsidR="0093695C" w:rsidRPr="00BD5FAA">
        <w:rPr>
          <w:rFonts w:ascii="Times New Roman" w:eastAsia="Calibri" w:hAnsi="Times New Roman" w:cs="Times New Roman"/>
          <w:sz w:val="28"/>
          <w:szCs w:val="28"/>
          <w:lang w:val="be-BY"/>
        </w:rPr>
        <w:t>М</w:t>
      </w:r>
      <w:r w:rsidR="00ED36D8" w:rsidRPr="00BD5FAA">
        <w:rPr>
          <w:rFonts w:ascii="Times New Roman" w:eastAsia="Calibri" w:hAnsi="Times New Roman" w:cs="Times New Roman"/>
          <w:sz w:val="28"/>
          <w:szCs w:val="28"/>
          <w:lang w:val="be-BY"/>
        </w:rPr>
        <w:t>н.</w:t>
      </w:r>
      <w:r w:rsidR="00ED36D8">
        <w:rPr>
          <w:rFonts w:ascii="Times New Roman" w:eastAsia="Calibri" w:hAnsi="Times New Roman" w:cs="Times New Roman"/>
          <w:sz w:val="28"/>
          <w:szCs w:val="28"/>
          <w:lang w:val="be-BY"/>
        </w:rPr>
        <w:t xml:space="preserve"> </w:t>
      </w:r>
      <w:r w:rsidR="0093695C" w:rsidRPr="0093695C">
        <w:rPr>
          <w:rFonts w:ascii="Times New Roman" w:eastAsia="Calibri" w:hAnsi="Times New Roman" w:cs="Times New Roman"/>
          <w:sz w:val="28"/>
          <w:szCs w:val="28"/>
          <w:lang w:val="be-BY"/>
        </w:rPr>
        <w:t xml:space="preserve">: </w:t>
      </w:r>
      <w:r w:rsidR="0093695C" w:rsidRPr="00BD5FAA">
        <w:rPr>
          <w:rFonts w:ascii="Times New Roman" w:eastAsia="Calibri" w:hAnsi="Times New Roman" w:cs="Times New Roman"/>
          <w:sz w:val="28"/>
          <w:szCs w:val="28"/>
          <w:lang w:val="be-BY"/>
        </w:rPr>
        <w:t>Бел.</w:t>
      </w:r>
      <w:r w:rsidR="0093695C" w:rsidRPr="0093695C">
        <w:rPr>
          <w:rFonts w:ascii="Times New Roman" w:eastAsia="Calibri" w:hAnsi="Times New Roman" w:cs="Times New Roman"/>
          <w:sz w:val="28"/>
          <w:szCs w:val="28"/>
          <w:lang w:val="be-BY"/>
        </w:rPr>
        <w:t xml:space="preserve"> навука, 2022. – 677 с.</w:t>
      </w:r>
    </w:p>
    <w:p w14:paraId="499682C6" w14:textId="65EBB518" w:rsidR="003A67F7" w:rsidRPr="0093695C" w:rsidRDefault="0093695C" w:rsidP="0093695C">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 xml:space="preserve">10. </w:t>
      </w:r>
      <w:r w:rsidR="003A67F7" w:rsidRPr="0093695C">
        <w:rPr>
          <w:rFonts w:ascii="Times New Roman" w:hAnsi="Times New Roman" w:cs="Times New Roman"/>
          <w:color w:val="000000"/>
          <w:sz w:val="28"/>
          <w:szCs w:val="28"/>
          <w:lang w:val="be-BY"/>
        </w:rPr>
        <w:t>Гісторыя Беларусі : вучэб. дапам. : у 2 ч. / пад рэд.</w:t>
      </w:r>
      <w:r w:rsidR="003A67F7" w:rsidRPr="0093695C">
        <w:rPr>
          <w:rFonts w:ascii="Times New Roman" w:hAnsi="Times New Roman" w:cs="Times New Roman"/>
          <w:color w:val="000000"/>
          <w:sz w:val="28"/>
          <w:szCs w:val="28"/>
        </w:rPr>
        <w:t> </w:t>
      </w:r>
      <w:r w:rsidR="003A67F7" w:rsidRPr="0093695C">
        <w:rPr>
          <w:rFonts w:ascii="Times New Roman" w:hAnsi="Times New Roman" w:cs="Times New Roman"/>
          <w:color w:val="000000"/>
          <w:sz w:val="28"/>
          <w:szCs w:val="28"/>
          <w:lang w:val="be-BY"/>
        </w:rPr>
        <w:t>Я. К.</w:t>
      </w:r>
      <w:r w:rsidR="003A67F7" w:rsidRPr="0093695C">
        <w:rPr>
          <w:rFonts w:ascii="Times New Roman" w:hAnsi="Times New Roman" w:cs="Times New Roman"/>
          <w:color w:val="000000"/>
          <w:sz w:val="28"/>
          <w:szCs w:val="28"/>
        </w:rPr>
        <w:t> </w:t>
      </w:r>
      <w:r w:rsidR="003A67F7" w:rsidRPr="0093695C">
        <w:rPr>
          <w:rFonts w:ascii="Times New Roman" w:hAnsi="Times New Roman" w:cs="Times New Roman"/>
          <w:color w:val="000000"/>
          <w:sz w:val="28"/>
          <w:szCs w:val="28"/>
          <w:lang w:val="be-BY"/>
        </w:rPr>
        <w:t>Новіка, Г.</w:t>
      </w:r>
      <w:r w:rsidR="003A67F7" w:rsidRPr="0093695C">
        <w:rPr>
          <w:rFonts w:ascii="Times New Roman" w:hAnsi="Times New Roman" w:cs="Times New Roman"/>
          <w:color w:val="000000"/>
          <w:sz w:val="28"/>
          <w:szCs w:val="28"/>
        </w:rPr>
        <w:t> </w:t>
      </w:r>
      <w:r w:rsidR="003A67F7" w:rsidRPr="0093695C">
        <w:rPr>
          <w:rFonts w:ascii="Times New Roman" w:hAnsi="Times New Roman" w:cs="Times New Roman"/>
          <w:color w:val="000000"/>
          <w:sz w:val="28"/>
          <w:szCs w:val="28"/>
          <w:lang w:val="be-BY"/>
        </w:rPr>
        <w:t>С.</w:t>
      </w:r>
      <w:r w:rsidR="003A67F7" w:rsidRPr="0093695C">
        <w:rPr>
          <w:rFonts w:ascii="Times New Roman" w:hAnsi="Times New Roman" w:cs="Times New Roman"/>
          <w:color w:val="000000"/>
          <w:sz w:val="28"/>
          <w:szCs w:val="28"/>
        </w:rPr>
        <w:t> </w:t>
      </w:r>
      <w:r w:rsidR="003A67F7" w:rsidRPr="0093695C">
        <w:rPr>
          <w:rFonts w:ascii="Times New Roman" w:hAnsi="Times New Roman" w:cs="Times New Roman"/>
          <w:color w:val="000000"/>
          <w:sz w:val="28"/>
          <w:szCs w:val="28"/>
          <w:lang w:val="be-BY"/>
        </w:rPr>
        <w:t xml:space="preserve">Марцуля. – </w:t>
      </w:r>
      <w:r w:rsidR="003A67F7" w:rsidRPr="00BD5FAA">
        <w:rPr>
          <w:rFonts w:ascii="Times New Roman" w:hAnsi="Times New Roman" w:cs="Times New Roman"/>
          <w:color w:val="000000"/>
          <w:sz w:val="28"/>
          <w:szCs w:val="28"/>
          <w:lang w:val="be-BY"/>
        </w:rPr>
        <w:t>М</w:t>
      </w:r>
      <w:r w:rsidR="00ED36D8" w:rsidRPr="00BD5FAA">
        <w:rPr>
          <w:rFonts w:ascii="Times New Roman" w:hAnsi="Times New Roman" w:cs="Times New Roman"/>
          <w:color w:val="000000"/>
          <w:sz w:val="28"/>
          <w:szCs w:val="28"/>
          <w:lang w:val="be-BY"/>
        </w:rPr>
        <w:t>н.</w:t>
      </w:r>
      <w:r w:rsidR="003A67F7" w:rsidRPr="0093695C">
        <w:rPr>
          <w:rFonts w:ascii="Times New Roman" w:hAnsi="Times New Roman" w:cs="Times New Roman"/>
          <w:color w:val="000000"/>
          <w:sz w:val="28"/>
          <w:szCs w:val="28"/>
          <w:lang w:val="be-BY"/>
        </w:rPr>
        <w:t xml:space="preserve"> : Універсітэцкае, 1998. – </w:t>
      </w:r>
      <w:r w:rsidR="005E2E88">
        <w:rPr>
          <w:rFonts w:ascii="Times New Roman" w:hAnsi="Times New Roman" w:cs="Times New Roman"/>
          <w:color w:val="000000"/>
          <w:sz w:val="28"/>
          <w:szCs w:val="28"/>
          <w:lang w:val="be-BY"/>
        </w:rPr>
        <w:t xml:space="preserve">Ч. </w:t>
      </w:r>
      <w:r w:rsidR="005E2E88" w:rsidRPr="00BD5FAA">
        <w:rPr>
          <w:rFonts w:ascii="Times New Roman" w:hAnsi="Times New Roman" w:cs="Times New Roman"/>
          <w:color w:val="000000"/>
          <w:sz w:val="28"/>
          <w:szCs w:val="28"/>
          <w:lang w:val="be-BY"/>
        </w:rPr>
        <w:t>2 : Л</w:t>
      </w:r>
      <w:r w:rsidR="005E2E88">
        <w:rPr>
          <w:rFonts w:ascii="Times New Roman" w:hAnsi="Times New Roman" w:cs="Times New Roman"/>
          <w:color w:val="000000"/>
          <w:sz w:val="28"/>
          <w:szCs w:val="28"/>
          <w:lang w:val="be-BY"/>
        </w:rPr>
        <w:t>юты 1917 г.</w:t>
      </w:r>
      <w:r w:rsidR="003A67F7" w:rsidRPr="0093695C">
        <w:rPr>
          <w:rFonts w:ascii="Times New Roman" w:hAnsi="Times New Roman" w:cs="Times New Roman"/>
          <w:color w:val="000000"/>
          <w:sz w:val="28"/>
          <w:szCs w:val="28"/>
          <w:lang w:val="be-BY"/>
        </w:rPr>
        <w:t xml:space="preserve"> – 1997 г. – 464 с.</w:t>
      </w:r>
    </w:p>
    <w:p w14:paraId="7B514FDF" w14:textId="164AC324" w:rsidR="003A67F7" w:rsidRPr="0093695C" w:rsidRDefault="0093695C"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11</w:t>
      </w:r>
      <w:r w:rsidR="003A67F7"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Гісторыя Беларусі : у 6 т.</w:t>
      </w:r>
      <w:r w:rsidR="002C1BAD" w:rsidRPr="0093695C">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 xml:space="preserve">– </w:t>
      </w:r>
      <w:r w:rsidR="002C1BAD" w:rsidRPr="00BD5FAA">
        <w:rPr>
          <w:rFonts w:ascii="Times New Roman" w:eastAsia="Times New Roman" w:hAnsi="Times New Roman" w:cs="Times New Roman"/>
          <w:sz w:val="28"/>
          <w:szCs w:val="28"/>
          <w:lang w:val="be-BY" w:eastAsia="ru-RU"/>
        </w:rPr>
        <w:t>Мн.</w:t>
      </w:r>
      <w:r w:rsidR="002C1BAD" w:rsidRPr="002C1BAD">
        <w:rPr>
          <w:rFonts w:ascii="Times New Roman" w:eastAsia="Times New Roman" w:hAnsi="Times New Roman" w:cs="Times New Roman"/>
          <w:sz w:val="28"/>
          <w:szCs w:val="28"/>
          <w:lang w:val="be-BY" w:eastAsia="ru-RU"/>
        </w:rPr>
        <w:t xml:space="preserve"> : Экаперспектыва, 2006. </w:t>
      </w:r>
      <w:r w:rsidR="002C1BAD">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Т.</w:t>
      </w:r>
      <w:r w:rsidR="000C35E7" w:rsidRPr="0093695C">
        <w:rPr>
          <w:rFonts w:ascii="Times New Roman" w:eastAsia="Times New Roman" w:hAnsi="Times New Roman" w:cs="Times New Roman"/>
          <w:sz w:val="28"/>
          <w:szCs w:val="28"/>
          <w:lang w:eastAsia="ru-RU"/>
        </w:rPr>
        <w:t> </w:t>
      </w:r>
      <w:r w:rsidR="000C35E7" w:rsidRPr="00BD5FAA">
        <w:rPr>
          <w:rFonts w:ascii="Times New Roman" w:eastAsia="Times New Roman" w:hAnsi="Times New Roman" w:cs="Times New Roman"/>
          <w:sz w:val="28"/>
          <w:szCs w:val="28"/>
          <w:lang w:val="be-BY" w:eastAsia="ru-RU"/>
        </w:rPr>
        <w:t>5</w:t>
      </w:r>
      <w:r w:rsidR="00ED36D8" w:rsidRPr="00BD5FAA">
        <w:rPr>
          <w:rFonts w:ascii="Times New Roman" w:eastAsia="Times New Roman" w:hAnsi="Times New Roman" w:cs="Times New Roman"/>
          <w:sz w:val="28"/>
          <w:szCs w:val="28"/>
          <w:lang w:val="be-BY" w:eastAsia="ru-RU"/>
        </w:rPr>
        <w:t xml:space="preserve"> :</w:t>
      </w:r>
      <w:r w:rsidR="000C35E7" w:rsidRPr="0093695C">
        <w:rPr>
          <w:rFonts w:ascii="Times New Roman" w:eastAsia="Times New Roman" w:hAnsi="Times New Roman" w:cs="Times New Roman"/>
          <w:sz w:val="28"/>
          <w:szCs w:val="28"/>
          <w:lang w:val="be-BY" w:eastAsia="ru-RU"/>
        </w:rPr>
        <w:t xml:space="preserve"> Беларусь у 1917–1945 гг. / А.</w:t>
      </w:r>
      <w:r w:rsidR="000C35E7" w:rsidRPr="0093695C">
        <w:rPr>
          <w:rFonts w:ascii="Times New Roman" w:eastAsia="Times New Roman" w:hAnsi="Times New Roman" w:cs="Times New Roman"/>
          <w:sz w:val="28"/>
          <w:szCs w:val="28"/>
          <w:lang w:eastAsia="ru-RU"/>
        </w:rPr>
        <w:t> </w:t>
      </w:r>
      <w:r w:rsidR="000C35E7" w:rsidRPr="0093695C">
        <w:rPr>
          <w:rFonts w:ascii="Times New Roman" w:eastAsia="Times New Roman" w:hAnsi="Times New Roman" w:cs="Times New Roman"/>
          <w:sz w:val="28"/>
          <w:szCs w:val="28"/>
          <w:lang w:val="be-BY" w:eastAsia="ru-RU"/>
        </w:rPr>
        <w:t>Вабішчэвіч [і</w:t>
      </w:r>
      <w:r w:rsidR="002C1BAD">
        <w:rPr>
          <w:rFonts w:ascii="Times New Roman" w:eastAsia="Times New Roman" w:hAnsi="Times New Roman" w:cs="Times New Roman"/>
          <w:sz w:val="28"/>
          <w:szCs w:val="28"/>
          <w:lang w:val="be-BY" w:eastAsia="ru-RU"/>
        </w:rPr>
        <w:t> </w:t>
      </w:r>
      <w:r w:rsidR="000C35E7" w:rsidRPr="0093695C">
        <w:rPr>
          <w:rFonts w:ascii="Times New Roman" w:eastAsia="Times New Roman" w:hAnsi="Times New Roman" w:cs="Times New Roman"/>
          <w:sz w:val="28"/>
          <w:szCs w:val="28"/>
          <w:lang w:val="be-BY" w:eastAsia="ru-RU"/>
        </w:rPr>
        <w:t>інш.</w:t>
      </w:r>
      <w:r w:rsidR="000C35E7" w:rsidRPr="00BD5FAA">
        <w:rPr>
          <w:rFonts w:ascii="Times New Roman" w:eastAsia="Times New Roman" w:hAnsi="Times New Roman" w:cs="Times New Roman"/>
          <w:sz w:val="28"/>
          <w:szCs w:val="28"/>
          <w:lang w:val="be-BY" w:eastAsia="ru-RU"/>
        </w:rPr>
        <w:t>]</w:t>
      </w:r>
      <w:r w:rsidR="002C1BAD" w:rsidRPr="00BD5FAA">
        <w:rPr>
          <w:rFonts w:ascii="Times New Roman" w:eastAsia="Times New Roman" w:hAnsi="Times New Roman" w:cs="Times New Roman"/>
          <w:sz w:val="28"/>
          <w:szCs w:val="28"/>
          <w:lang w:val="be-BY" w:eastAsia="ru-RU"/>
        </w:rPr>
        <w:t> </w:t>
      </w:r>
      <w:r w:rsidR="000C35E7" w:rsidRPr="00BD5FAA">
        <w:rPr>
          <w:rFonts w:ascii="Times New Roman" w:eastAsia="Times New Roman" w:hAnsi="Times New Roman" w:cs="Times New Roman"/>
          <w:sz w:val="28"/>
          <w:szCs w:val="28"/>
          <w:lang w:val="be-BY" w:eastAsia="ru-RU"/>
        </w:rPr>
        <w:t>;</w:t>
      </w:r>
      <w:r w:rsidR="000C35E7" w:rsidRPr="0093695C">
        <w:rPr>
          <w:rFonts w:ascii="Times New Roman" w:eastAsia="Times New Roman" w:hAnsi="Times New Roman" w:cs="Times New Roman"/>
          <w:sz w:val="28"/>
          <w:szCs w:val="28"/>
          <w:lang w:val="be-BY" w:eastAsia="ru-RU"/>
        </w:rPr>
        <w:t xml:space="preserve"> рэдка</w:t>
      </w:r>
      <w:r w:rsidR="000C35E7" w:rsidRPr="00BD5FAA">
        <w:rPr>
          <w:rFonts w:ascii="Times New Roman" w:eastAsia="Times New Roman" w:hAnsi="Times New Roman" w:cs="Times New Roman"/>
          <w:sz w:val="28"/>
          <w:szCs w:val="28"/>
          <w:lang w:val="be-BY" w:eastAsia="ru-RU"/>
        </w:rPr>
        <w:t>л.:</w:t>
      </w:r>
      <w:r w:rsidR="000C35E7" w:rsidRPr="0093695C">
        <w:rPr>
          <w:rFonts w:ascii="Times New Roman" w:eastAsia="Times New Roman" w:hAnsi="Times New Roman" w:cs="Times New Roman"/>
          <w:sz w:val="28"/>
          <w:szCs w:val="28"/>
          <w:lang w:val="be-BY" w:eastAsia="ru-RU"/>
        </w:rPr>
        <w:t xml:space="preserve"> М.</w:t>
      </w:r>
      <w:r w:rsidR="000C35E7" w:rsidRPr="0093695C">
        <w:rPr>
          <w:rFonts w:ascii="Times New Roman" w:eastAsia="Times New Roman" w:hAnsi="Times New Roman" w:cs="Times New Roman"/>
          <w:sz w:val="28"/>
          <w:szCs w:val="28"/>
          <w:lang w:eastAsia="ru-RU"/>
        </w:rPr>
        <w:t> </w:t>
      </w:r>
      <w:r w:rsidR="000C35E7" w:rsidRPr="0093695C">
        <w:rPr>
          <w:rFonts w:ascii="Times New Roman" w:eastAsia="Times New Roman" w:hAnsi="Times New Roman" w:cs="Times New Roman"/>
          <w:sz w:val="28"/>
          <w:szCs w:val="28"/>
          <w:lang w:val="be-BY" w:eastAsia="ru-RU"/>
        </w:rPr>
        <w:t xml:space="preserve">Касцюк </w:t>
      </w:r>
      <w:r w:rsidR="003A67F7" w:rsidRPr="00677577">
        <w:rPr>
          <w:rFonts w:ascii="Times New Roman" w:eastAsia="Times New Roman" w:hAnsi="Times New Roman" w:cs="Times New Roman"/>
          <w:sz w:val="28"/>
          <w:szCs w:val="28"/>
          <w:lang w:val="be-BY" w:eastAsia="ru-RU"/>
        </w:rPr>
        <w:t xml:space="preserve">(гал. рэд.) </w:t>
      </w:r>
      <w:r w:rsidR="003A67F7" w:rsidRPr="00462521">
        <w:rPr>
          <w:rFonts w:ascii="Times New Roman" w:eastAsia="Times New Roman" w:hAnsi="Times New Roman" w:cs="Times New Roman"/>
          <w:sz w:val="28"/>
          <w:szCs w:val="28"/>
          <w:lang w:val="be-BY" w:eastAsia="ru-RU"/>
        </w:rPr>
        <w:t>[і</w:t>
      </w:r>
      <w:r w:rsidR="003A67F7" w:rsidRPr="0093695C">
        <w:rPr>
          <w:rFonts w:ascii="Times New Roman" w:eastAsia="Times New Roman" w:hAnsi="Times New Roman" w:cs="Times New Roman"/>
          <w:sz w:val="28"/>
          <w:szCs w:val="28"/>
          <w:lang w:eastAsia="ru-RU"/>
        </w:rPr>
        <w:t> </w:t>
      </w:r>
      <w:r w:rsidR="000C35E7" w:rsidRPr="00462521">
        <w:rPr>
          <w:rFonts w:ascii="Times New Roman" w:eastAsia="Times New Roman" w:hAnsi="Times New Roman" w:cs="Times New Roman"/>
          <w:sz w:val="28"/>
          <w:szCs w:val="28"/>
          <w:lang w:val="be-BY" w:eastAsia="ru-RU"/>
        </w:rPr>
        <w:t xml:space="preserve">інш.]. – 616 с. </w:t>
      </w:r>
      <w:r w:rsidR="000C35E7" w:rsidRPr="00462521">
        <w:rPr>
          <w:rFonts w:ascii="Times New Roman" w:eastAsia="Times New Roman" w:hAnsi="Times New Roman" w:cs="Times New Roman"/>
          <w:color w:val="000000"/>
          <w:sz w:val="28"/>
          <w:szCs w:val="28"/>
          <w:lang w:val="be-BY" w:eastAsia="ru-RU"/>
        </w:rPr>
        <w:t xml:space="preserve">– </w:t>
      </w:r>
      <w:r w:rsidR="00ED36D8" w:rsidRPr="00BD5FAA">
        <w:rPr>
          <w:rFonts w:ascii="Times New Roman" w:eastAsia="Times New Roman" w:hAnsi="Times New Roman" w:cs="Times New Roman"/>
          <w:sz w:val="28"/>
          <w:szCs w:val="28"/>
          <w:lang w:val="en-US" w:eastAsia="ru-RU"/>
        </w:rPr>
        <w:t>URL</w:t>
      </w:r>
      <w:r w:rsidR="00ED36D8" w:rsidRPr="00462521">
        <w:rPr>
          <w:rFonts w:ascii="Times New Roman" w:eastAsia="Times New Roman" w:hAnsi="Times New Roman" w:cs="Times New Roman"/>
          <w:color w:val="000000"/>
          <w:sz w:val="28"/>
          <w:szCs w:val="28"/>
          <w:lang w:val="be-BY" w:eastAsia="ru-RU"/>
        </w:rPr>
        <w:t>:</w:t>
      </w:r>
      <w:r w:rsidR="00ED36D8">
        <w:rPr>
          <w:rFonts w:ascii="Times New Roman" w:eastAsia="Times New Roman" w:hAnsi="Times New Roman" w:cs="Times New Roman"/>
          <w:color w:val="000000"/>
          <w:sz w:val="28"/>
          <w:szCs w:val="28"/>
          <w:lang w:val="be-BY" w:eastAsia="ru-RU"/>
        </w:rPr>
        <w:t xml:space="preserve"> </w:t>
      </w:r>
      <w:hyperlink r:id="rId10" w:history="1">
        <w:r w:rsidR="000C35E7" w:rsidRPr="0093695C">
          <w:rPr>
            <w:rStyle w:val="a4"/>
            <w:rFonts w:ascii="Times New Roman" w:eastAsia="Times New Roman" w:hAnsi="Times New Roman" w:cs="Times New Roman"/>
            <w:sz w:val="28"/>
            <w:szCs w:val="28"/>
            <w:lang w:eastAsia="ru-RU"/>
          </w:rPr>
          <w:t>http</w:t>
        </w:r>
        <w:r w:rsidR="000C35E7" w:rsidRPr="00462521">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rep</w:t>
        </w:r>
        <w:r w:rsidR="000C35E7" w:rsidRPr="00462521">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brsu</w:t>
        </w:r>
        <w:r w:rsidR="000C35E7" w:rsidRPr="00462521">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by</w:t>
        </w:r>
        <w:r w:rsidR="000C35E7" w:rsidRPr="00462521">
          <w:rPr>
            <w:rStyle w:val="a4"/>
            <w:rFonts w:ascii="Times New Roman" w:eastAsia="Times New Roman" w:hAnsi="Times New Roman" w:cs="Times New Roman"/>
            <w:sz w:val="28"/>
            <w:szCs w:val="28"/>
            <w:lang w:val="be-BY" w:eastAsia="ru-RU"/>
          </w:rPr>
          <w:t>/</w:t>
        </w:r>
        <w:r w:rsidR="000C35E7" w:rsidRPr="0093695C">
          <w:rPr>
            <w:rStyle w:val="a4"/>
            <w:rFonts w:ascii="Times New Roman" w:eastAsia="Times New Roman" w:hAnsi="Times New Roman" w:cs="Times New Roman"/>
            <w:sz w:val="28"/>
            <w:szCs w:val="28"/>
            <w:lang w:eastAsia="ru-RU"/>
          </w:rPr>
          <w:t>handle</w:t>
        </w:r>
        <w:r w:rsidR="000C35E7" w:rsidRPr="00462521">
          <w:rPr>
            <w:rStyle w:val="a4"/>
            <w:rFonts w:ascii="Times New Roman" w:eastAsia="Times New Roman" w:hAnsi="Times New Roman" w:cs="Times New Roman"/>
            <w:sz w:val="28"/>
            <w:szCs w:val="28"/>
            <w:lang w:val="be-BY" w:eastAsia="ru-RU"/>
          </w:rPr>
          <w:t>/123456789/5013</w:t>
        </w:r>
      </w:hyperlink>
      <w:r w:rsidR="000C35E7" w:rsidRPr="00462521">
        <w:rPr>
          <w:rFonts w:ascii="Times New Roman" w:eastAsia="Times New Roman" w:hAnsi="Times New Roman" w:cs="Times New Roman"/>
          <w:sz w:val="28"/>
          <w:szCs w:val="28"/>
          <w:lang w:val="be-BY" w:eastAsia="ru-RU"/>
        </w:rPr>
        <w:t>.</w:t>
      </w:r>
    </w:p>
    <w:p w14:paraId="2A0012B3" w14:textId="522B2D13" w:rsidR="003A67F7" w:rsidRPr="0093695C" w:rsidRDefault="003A67F7" w:rsidP="003A67F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w:t>
      </w:r>
      <w:r w:rsidR="0093695C" w:rsidRPr="0093695C">
        <w:rPr>
          <w:rFonts w:ascii="Times New Roman" w:eastAsia="Times New Roman" w:hAnsi="Times New Roman" w:cs="Times New Roman"/>
          <w:sz w:val="28"/>
          <w:szCs w:val="28"/>
          <w:lang w:val="be-BY" w:eastAsia="ru-RU"/>
        </w:rPr>
        <w:t>2</w:t>
      </w:r>
      <w:r w:rsidRPr="0093695C">
        <w:rPr>
          <w:rFonts w:ascii="Times New Roman" w:eastAsia="Times New Roman" w:hAnsi="Times New Roman" w:cs="Times New Roman"/>
          <w:sz w:val="28"/>
          <w:szCs w:val="28"/>
          <w:lang w:val="be-BY" w:eastAsia="ru-RU"/>
        </w:rPr>
        <w:t xml:space="preserve">. </w:t>
      </w:r>
      <w:r w:rsidR="000C35E7" w:rsidRPr="002C1BAD">
        <w:rPr>
          <w:rFonts w:ascii="Times New Roman" w:eastAsia="Times New Roman" w:hAnsi="Times New Roman" w:cs="Times New Roman"/>
          <w:sz w:val="28"/>
          <w:szCs w:val="28"/>
          <w:lang w:val="be-BY" w:eastAsia="ru-RU"/>
        </w:rPr>
        <w:t xml:space="preserve">Гісторыя беларускай кнігі : у </w:t>
      </w:r>
      <w:r w:rsidR="000C35E7" w:rsidRPr="00BD5FAA">
        <w:rPr>
          <w:rFonts w:ascii="Times New Roman" w:eastAsia="Times New Roman" w:hAnsi="Times New Roman" w:cs="Times New Roman"/>
          <w:sz w:val="28"/>
          <w:szCs w:val="28"/>
          <w:lang w:val="be-BY" w:eastAsia="ru-RU"/>
        </w:rPr>
        <w:t>2 т. / М.</w:t>
      </w:r>
      <w:r w:rsidR="000C35E7" w:rsidRPr="00BD5FAA">
        <w:rPr>
          <w:rFonts w:ascii="Times New Roman" w:eastAsia="Times New Roman" w:hAnsi="Times New Roman" w:cs="Times New Roman"/>
          <w:sz w:val="28"/>
          <w:szCs w:val="28"/>
          <w:lang w:eastAsia="ru-RU"/>
        </w:rPr>
        <w:t> </w:t>
      </w:r>
      <w:r w:rsidR="000C35E7" w:rsidRPr="00BD5FAA">
        <w:rPr>
          <w:rFonts w:ascii="Times New Roman" w:eastAsia="Times New Roman" w:hAnsi="Times New Roman" w:cs="Times New Roman"/>
          <w:sz w:val="28"/>
          <w:szCs w:val="28"/>
          <w:lang w:val="be-BY" w:eastAsia="ru-RU"/>
        </w:rPr>
        <w:t>В</w:t>
      </w:r>
      <w:r w:rsidR="000C35E7" w:rsidRPr="002C1BAD">
        <w:rPr>
          <w:rFonts w:ascii="Times New Roman" w:eastAsia="Times New Roman" w:hAnsi="Times New Roman" w:cs="Times New Roman"/>
          <w:sz w:val="28"/>
          <w:szCs w:val="28"/>
          <w:lang w:val="be-BY" w:eastAsia="ru-RU"/>
        </w:rPr>
        <w:t>.</w:t>
      </w:r>
      <w:r w:rsidR="000C35E7" w:rsidRPr="0093695C">
        <w:rPr>
          <w:rFonts w:ascii="Times New Roman" w:eastAsia="Times New Roman" w:hAnsi="Times New Roman" w:cs="Times New Roman"/>
          <w:sz w:val="28"/>
          <w:szCs w:val="28"/>
          <w:lang w:eastAsia="ru-RU"/>
        </w:rPr>
        <w:t> </w:t>
      </w:r>
      <w:r w:rsidR="000C35E7" w:rsidRPr="002C1BAD">
        <w:rPr>
          <w:rFonts w:ascii="Times New Roman" w:eastAsia="Times New Roman" w:hAnsi="Times New Roman" w:cs="Times New Roman"/>
          <w:sz w:val="28"/>
          <w:szCs w:val="28"/>
          <w:lang w:val="be-BY" w:eastAsia="ru-RU"/>
        </w:rPr>
        <w:t xml:space="preserve">Нікалаеў [і інш.]. – </w:t>
      </w:r>
      <w:r w:rsidR="000C35E7" w:rsidRPr="00BD5FAA">
        <w:rPr>
          <w:rFonts w:ascii="Times New Roman" w:eastAsia="Times New Roman" w:hAnsi="Times New Roman" w:cs="Times New Roman"/>
          <w:sz w:val="28"/>
          <w:szCs w:val="28"/>
          <w:lang w:val="be-BY" w:eastAsia="ru-RU"/>
        </w:rPr>
        <w:t>М</w:t>
      </w:r>
      <w:r w:rsidR="002C1BAD" w:rsidRPr="00BD5FAA">
        <w:rPr>
          <w:rFonts w:ascii="Times New Roman" w:eastAsia="Times New Roman" w:hAnsi="Times New Roman" w:cs="Times New Roman"/>
          <w:sz w:val="28"/>
          <w:szCs w:val="28"/>
          <w:lang w:val="be-BY" w:eastAsia="ru-RU"/>
        </w:rPr>
        <w:t>н.</w:t>
      </w:r>
      <w:r w:rsidR="000C35E7" w:rsidRPr="002C1BAD">
        <w:rPr>
          <w:rFonts w:ascii="Times New Roman" w:eastAsia="Times New Roman" w:hAnsi="Times New Roman" w:cs="Times New Roman"/>
          <w:sz w:val="28"/>
          <w:szCs w:val="28"/>
          <w:lang w:val="be-BY" w:eastAsia="ru-RU"/>
        </w:rPr>
        <w:t xml:space="preserve"> : </w:t>
      </w:r>
      <w:r w:rsidR="000C35E7" w:rsidRPr="00BD5FAA">
        <w:rPr>
          <w:rFonts w:ascii="Times New Roman" w:eastAsia="Times New Roman" w:hAnsi="Times New Roman" w:cs="Times New Roman"/>
          <w:sz w:val="28"/>
          <w:szCs w:val="28"/>
          <w:lang w:val="be-BY" w:eastAsia="ru-RU"/>
        </w:rPr>
        <w:t>Бел.</w:t>
      </w:r>
      <w:r w:rsidR="000C35E7" w:rsidRPr="002C1BAD">
        <w:rPr>
          <w:rFonts w:ascii="Times New Roman" w:eastAsia="Times New Roman" w:hAnsi="Times New Roman" w:cs="Times New Roman"/>
          <w:sz w:val="28"/>
          <w:szCs w:val="28"/>
          <w:lang w:val="be-BY" w:eastAsia="ru-RU"/>
        </w:rPr>
        <w:t xml:space="preserve"> Энцыкл. імя П. Броўкі, 2011. – </w:t>
      </w:r>
      <w:r w:rsidR="002C1BAD" w:rsidRPr="002C1BAD">
        <w:rPr>
          <w:rFonts w:ascii="Times New Roman" w:eastAsia="Times New Roman" w:hAnsi="Times New Roman" w:cs="Times New Roman"/>
          <w:sz w:val="28"/>
          <w:szCs w:val="28"/>
          <w:lang w:val="be-BY" w:eastAsia="ru-RU"/>
        </w:rPr>
        <w:t xml:space="preserve">Т. </w:t>
      </w:r>
      <w:r w:rsidR="002C1BAD" w:rsidRPr="00BD5FAA">
        <w:rPr>
          <w:rFonts w:ascii="Times New Roman" w:eastAsia="Times New Roman" w:hAnsi="Times New Roman" w:cs="Times New Roman"/>
          <w:sz w:val="28"/>
          <w:szCs w:val="28"/>
          <w:lang w:val="be-BY" w:eastAsia="ru-RU"/>
        </w:rPr>
        <w:t>2 :</w:t>
      </w:r>
      <w:r w:rsidR="002C1BAD">
        <w:rPr>
          <w:rFonts w:ascii="Times New Roman" w:eastAsia="Times New Roman" w:hAnsi="Times New Roman" w:cs="Times New Roman"/>
          <w:sz w:val="28"/>
          <w:szCs w:val="28"/>
          <w:lang w:val="be-BY" w:eastAsia="ru-RU"/>
        </w:rPr>
        <w:t xml:space="preserve"> </w:t>
      </w:r>
      <w:r w:rsidR="002C1BAD" w:rsidRPr="002C1BAD">
        <w:rPr>
          <w:rFonts w:ascii="Times New Roman" w:eastAsia="Times New Roman" w:hAnsi="Times New Roman" w:cs="Times New Roman"/>
          <w:sz w:val="28"/>
          <w:szCs w:val="28"/>
          <w:lang w:val="be-BY" w:eastAsia="ru-RU"/>
        </w:rPr>
        <w:t>Кніжнасць новай Беларусі</w:t>
      </w:r>
      <w:r w:rsidR="002C1BAD" w:rsidRPr="00BD5FAA">
        <w:rPr>
          <w:rFonts w:ascii="Times New Roman" w:eastAsia="Times New Roman" w:hAnsi="Times New Roman" w:cs="Times New Roman"/>
          <w:sz w:val="28"/>
          <w:szCs w:val="28"/>
          <w:lang w:val="be-BY" w:eastAsia="ru-RU"/>
        </w:rPr>
        <w:t>. –</w:t>
      </w:r>
      <w:r w:rsidR="002C1BAD" w:rsidRPr="002C1BAD">
        <w:rPr>
          <w:rFonts w:ascii="Times New Roman" w:eastAsia="Times New Roman" w:hAnsi="Times New Roman" w:cs="Times New Roman"/>
          <w:sz w:val="28"/>
          <w:szCs w:val="28"/>
          <w:lang w:val="be-BY" w:eastAsia="ru-RU"/>
        </w:rPr>
        <w:t xml:space="preserve"> </w:t>
      </w:r>
      <w:r w:rsidR="000C35E7" w:rsidRPr="002C1BAD">
        <w:rPr>
          <w:rFonts w:ascii="Times New Roman" w:eastAsia="Times New Roman" w:hAnsi="Times New Roman" w:cs="Times New Roman"/>
          <w:sz w:val="28"/>
          <w:szCs w:val="28"/>
          <w:lang w:val="be-BY" w:eastAsia="ru-RU"/>
        </w:rPr>
        <w:t>436</w:t>
      </w:r>
      <w:r w:rsidR="000C35E7" w:rsidRPr="0093695C">
        <w:rPr>
          <w:rFonts w:ascii="Times New Roman" w:eastAsia="Times New Roman" w:hAnsi="Times New Roman" w:cs="Times New Roman"/>
          <w:sz w:val="28"/>
          <w:szCs w:val="28"/>
          <w:lang w:eastAsia="ru-RU"/>
        </w:rPr>
        <w:t> </w:t>
      </w:r>
      <w:r w:rsidR="000C35E7" w:rsidRPr="002C1BAD">
        <w:rPr>
          <w:rFonts w:ascii="Times New Roman" w:eastAsia="Times New Roman" w:hAnsi="Times New Roman" w:cs="Times New Roman"/>
          <w:sz w:val="28"/>
          <w:szCs w:val="28"/>
          <w:lang w:val="be-BY" w:eastAsia="ru-RU"/>
        </w:rPr>
        <w:t>с.</w:t>
      </w:r>
    </w:p>
    <w:p w14:paraId="12C38433" w14:textId="06914074" w:rsidR="003312B7" w:rsidRPr="0093695C" w:rsidRDefault="0093695C" w:rsidP="003312B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13</w:t>
      </w:r>
      <w:r w:rsidR="003A67F7" w:rsidRPr="0093695C">
        <w:rPr>
          <w:rFonts w:ascii="Times New Roman" w:eastAsia="Times New Roman" w:hAnsi="Times New Roman" w:cs="Times New Roman"/>
          <w:sz w:val="28"/>
          <w:szCs w:val="28"/>
          <w:lang w:val="be-BY" w:eastAsia="ru-RU"/>
        </w:rPr>
        <w:t xml:space="preserve">. </w:t>
      </w:r>
      <w:r w:rsidR="003A67F7" w:rsidRPr="0093695C">
        <w:rPr>
          <w:rFonts w:ascii="Times New Roman" w:eastAsia="Calibri" w:hAnsi="Times New Roman" w:cs="Times New Roman"/>
          <w:color w:val="000000"/>
          <w:sz w:val="28"/>
          <w:szCs w:val="28"/>
          <w:lang w:val="be-BY"/>
        </w:rPr>
        <w:t xml:space="preserve">Гісторыя беларускай літаратуры ХХ стагоддзя : у 4 т. – </w:t>
      </w:r>
      <w:r w:rsidR="003A67F7" w:rsidRPr="00BD5FAA">
        <w:rPr>
          <w:rFonts w:ascii="Times New Roman" w:eastAsia="Calibri" w:hAnsi="Times New Roman" w:cs="Times New Roman"/>
          <w:color w:val="000000"/>
          <w:sz w:val="28"/>
          <w:szCs w:val="28"/>
          <w:lang w:val="be-BY"/>
        </w:rPr>
        <w:t>М</w:t>
      </w:r>
      <w:r w:rsidR="002C1BAD" w:rsidRPr="00BD5FAA">
        <w:rPr>
          <w:rFonts w:ascii="Times New Roman" w:eastAsia="Calibri" w:hAnsi="Times New Roman" w:cs="Times New Roman"/>
          <w:color w:val="000000"/>
          <w:sz w:val="28"/>
          <w:szCs w:val="28"/>
          <w:lang w:val="be-BY"/>
        </w:rPr>
        <w:t>н.</w:t>
      </w:r>
      <w:r w:rsidR="002C1BAD">
        <w:rPr>
          <w:rFonts w:ascii="Times New Roman" w:eastAsia="Calibri" w:hAnsi="Times New Roman" w:cs="Times New Roman"/>
          <w:color w:val="000000"/>
          <w:sz w:val="28"/>
          <w:szCs w:val="28"/>
          <w:lang w:val="be-BY"/>
        </w:rPr>
        <w:t xml:space="preserve"> </w:t>
      </w:r>
      <w:r w:rsidR="003A67F7" w:rsidRPr="0093695C">
        <w:rPr>
          <w:rFonts w:ascii="Times New Roman" w:eastAsia="Calibri" w:hAnsi="Times New Roman" w:cs="Times New Roman"/>
          <w:color w:val="000000"/>
          <w:sz w:val="28"/>
          <w:szCs w:val="28"/>
          <w:lang w:val="be-BY"/>
        </w:rPr>
        <w:t xml:space="preserve">: </w:t>
      </w:r>
      <w:r w:rsidR="003A67F7" w:rsidRPr="00BD5FAA">
        <w:rPr>
          <w:rFonts w:ascii="Times New Roman" w:eastAsia="Calibri" w:hAnsi="Times New Roman" w:cs="Times New Roman"/>
          <w:color w:val="000000"/>
          <w:sz w:val="28"/>
          <w:szCs w:val="28"/>
          <w:lang w:val="be-BY"/>
        </w:rPr>
        <w:t>Бел.</w:t>
      </w:r>
      <w:r w:rsidR="003A67F7" w:rsidRPr="0093695C">
        <w:rPr>
          <w:rFonts w:ascii="Times New Roman" w:eastAsia="Calibri" w:hAnsi="Times New Roman" w:cs="Times New Roman"/>
          <w:color w:val="000000"/>
          <w:sz w:val="28"/>
          <w:szCs w:val="28"/>
          <w:lang w:val="be-BY"/>
        </w:rPr>
        <w:t xml:space="preserve"> навука, 1999–2003. – Т. 2. – 903 с.</w:t>
      </w:r>
    </w:p>
    <w:p w14:paraId="2FDD5D14" w14:textId="3B3FD3D6" w:rsidR="003312B7" w:rsidRPr="0093695C" w:rsidRDefault="0093695C" w:rsidP="003312B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14</w:t>
      </w:r>
      <w:r w:rsidR="003312B7" w:rsidRPr="0093695C">
        <w:rPr>
          <w:rFonts w:ascii="Times New Roman" w:eastAsia="Times New Roman" w:hAnsi="Times New Roman" w:cs="Times New Roman"/>
          <w:sz w:val="28"/>
          <w:szCs w:val="28"/>
          <w:lang w:val="be-BY" w:eastAsia="ru-RU"/>
        </w:rPr>
        <w:t xml:space="preserve">. </w:t>
      </w:r>
      <w:r w:rsidR="002A3EE4" w:rsidRPr="0093695C">
        <w:rPr>
          <w:rFonts w:ascii="Times New Roman" w:eastAsia="Times New Roman" w:hAnsi="Times New Roman" w:cs="Times New Roman"/>
          <w:sz w:val="28"/>
          <w:szCs w:val="28"/>
          <w:lang w:val="be-BY" w:eastAsia="ru-RU"/>
        </w:rPr>
        <w:t xml:space="preserve">Гужалоўскі, А. А. Музеі Беларусі (1918–1941 гг.) / </w:t>
      </w:r>
      <w:r w:rsidR="002A3EE4" w:rsidRPr="00BD5FAA">
        <w:rPr>
          <w:rFonts w:ascii="Times New Roman" w:eastAsia="Times New Roman" w:hAnsi="Times New Roman" w:cs="Times New Roman"/>
          <w:sz w:val="28"/>
          <w:szCs w:val="28"/>
          <w:lang w:val="be-BY" w:eastAsia="ru-RU"/>
        </w:rPr>
        <w:t>А</w:t>
      </w:r>
      <w:r w:rsidR="002C1BAD" w:rsidRPr="00BD5FAA">
        <w:rPr>
          <w:rFonts w:ascii="Times New Roman" w:eastAsia="Times New Roman" w:hAnsi="Times New Roman" w:cs="Times New Roman"/>
          <w:sz w:val="28"/>
          <w:szCs w:val="28"/>
          <w:lang w:val="be-BY" w:eastAsia="ru-RU"/>
        </w:rPr>
        <w:t xml:space="preserve">. </w:t>
      </w:r>
      <w:r w:rsidR="002A3EE4" w:rsidRPr="00BD5FAA">
        <w:rPr>
          <w:rFonts w:ascii="Times New Roman" w:eastAsia="Times New Roman" w:hAnsi="Times New Roman" w:cs="Times New Roman"/>
          <w:sz w:val="28"/>
          <w:szCs w:val="28"/>
          <w:lang w:val="be-BY" w:eastAsia="ru-RU"/>
        </w:rPr>
        <w:t>А</w:t>
      </w:r>
      <w:r w:rsidR="002C1BAD" w:rsidRPr="00BD5FAA">
        <w:rPr>
          <w:rFonts w:ascii="Times New Roman" w:eastAsia="Times New Roman" w:hAnsi="Times New Roman" w:cs="Times New Roman"/>
          <w:sz w:val="28"/>
          <w:szCs w:val="28"/>
          <w:lang w:val="be-BY" w:eastAsia="ru-RU"/>
        </w:rPr>
        <w:t>.</w:t>
      </w:r>
      <w:r w:rsidR="002C1BAD">
        <w:rPr>
          <w:rFonts w:ascii="Times New Roman" w:eastAsia="Times New Roman" w:hAnsi="Times New Roman" w:cs="Times New Roman"/>
          <w:sz w:val="28"/>
          <w:szCs w:val="28"/>
          <w:lang w:val="be-BY" w:eastAsia="ru-RU"/>
        </w:rPr>
        <w:t xml:space="preserve"> </w:t>
      </w:r>
      <w:r w:rsidR="002A3EE4" w:rsidRPr="0093695C">
        <w:rPr>
          <w:rFonts w:ascii="Times New Roman" w:eastAsia="Times New Roman" w:hAnsi="Times New Roman" w:cs="Times New Roman"/>
          <w:sz w:val="28"/>
          <w:szCs w:val="28"/>
          <w:lang w:val="be-BY" w:eastAsia="ru-RU"/>
        </w:rPr>
        <w:t xml:space="preserve">Гужалоўскі. – </w:t>
      </w:r>
      <w:r w:rsidR="002A3EE4" w:rsidRPr="00BD5FAA">
        <w:rPr>
          <w:rFonts w:ascii="Times New Roman" w:eastAsia="Times New Roman" w:hAnsi="Times New Roman" w:cs="Times New Roman"/>
          <w:sz w:val="28"/>
          <w:szCs w:val="28"/>
          <w:lang w:val="be-BY" w:eastAsia="ru-RU"/>
        </w:rPr>
        <w:t>М</w:t>
      </w:r>
      <w:r w:rsidR="002C1BAD" w:rsidRPr="00BD5FAA">
        <w:rPr>
          <w:rFonts w:ascii="Times New Roman" w:eastAsia="Times New Roman" w:hAnsi="Times New Roman" w:cs="Times New Roman"/>
          <w:sz w:val="28"/>
          <w:szCs w:val="28"/>
          <w:lang w:val="be-BY" w:eastAsia="ru-RU"/>
        </w:rPr>
        <w:t>н.</w:t>
      </w:r>
      <w:r w:rsidR="002A3EE4" w:rsidRPr="0093695C">
        <w:rPr>
          <w:rFonts w:ascii="Times New Roman" w:eastAsia="Times New Roman" w:hAnsi="Times New Roman" w:cs="Times New Roman"/>
          <w:sz w:val="28"/>
          <w:szCs w:val="28"/>
          <w:lang w:val="be-BY" w:eastAsia="ru-RU"/>
        </w:rPr>
        <w:t xml:space="preserve"> : НАРБ, 2002. – 176 с.</w:t>
      </w:r>
    </w:p>
    <w:p w14:paraId="191A3D3F" w14:textId="146C2FF5" w:rsidR="003312B7" w:rsidRPr="0093695C" w:rsidRDefault="0093695C" w:rsidP="003312B7">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15</w:t>
      </w:r>
      <w:r w:rsidR="003312B7" w:rsidRPr="0093695C">
        <w:rPr>
          <w:rFonts w:ascii="Times New Roman" w:eastAsia="Times New Roman" w:hAnsi="Times New Roman" w:cs="Times New Roman"/>
          <w:sz w:val="28"/>
          <w:szCs w:val="28"/>
          <w:lang w:val="be-BY" w:eastAsia="ru-RU"/>
        </w:rPr>
        <w:t xml:space="preserve">. </w:t>
      </w:r>
      <w:r w:rsidR="00A041AE" w:rsidRPr="0093695C">
        <w:rPr>
          <w:rFonts w:ascii="Times New Roman" w:eastAsia="Times New Roman" w:hAnsi="Times New Roman" w:cs="Times New Roman"/>
          <w:sz w:val="28"/>
          <w:szCs w:val="28"/>
          <w:lang w:val="be-BY" w:eastAsia="ru-RU"/>
        </w:rPr>
        <w:t>Жыццёвы лёс Браніслава Та</w:t>
      </w:r>
      <w:proofErr w:type="spellStart"/>
      <w:r w:rsidR="00A041AE" w:rsidRPr="0093695C">
        <w:rPr>
          <w:rFonts w:ascii="Times New Roman" w:eastAsia="Times New Roman" w:hAnsi="Times New Roman" w:cs="Times New Roman"/>
          <w:sz w:val="28"/>
          <w:szCs w:val="28"/>
          <w:lang w:eastAsia="ru-RU"/>
        </w:rPr>
        <w:t>рашкевіча</w:t>
      </w:r>
      <w:proofErr w:type="spellEnd"/>
      <w:r w:rsidR="00A041AE" w:rsidRPr="0093695C">
        <w:rPr>
          <w:rFonts w:ascii="Times New Roman" w:eastAsia="Times New Roman" w:hAnsi="Times New Roman" w:cs="Times New Roman"/>
          <w:sz w:val="28"/>
          <w:szCs w:val="28"/>
          <w:lang w:eastAsia="ru-RU"/>
        </w:rPr>
        <w:t xml:space="preserve"> (1892–1938). – </w:t>
      </w:r>
      <w:proofErr w:type="gramStart"/>
      <w:r w:rsidR="00A041AE" w:rsidRPr="00BD5FAA">
        <w:rPr>
          <w:rFonts w:ascii="Times New Roman" w:eastAsia="Times New Roman" w:hAnsi="Times New Roman" w:cs="Times New Roman"/>
          <w:sz w:val="28"/>
          <w:szCs w:val="28"/>
          <w:lang w:eastAsia="ru-RU"/>
        </w:rPr>
        <w:t>М</w:t>
      </w:r>
      <w:r w:rsidR="002C1BAD" w:rsidRPr="00BD5FAA">
        <w:rPr>
          <w:rFonts w:ascii="Times New Roman" w:eastAsia="Times New Roman" w:hAnsi="Times New Roman" w:cs="Times New Roman"/>
          <w:sz w:val="28"/>
          <w:szCs w:val="28"/>
          <w:lang w:val="be-BY" w:eastAsia="ru-RU"/>
        </w:rPr>
        <w:t>н.</w:t>
      </w:r>
      <w:r w:rsidR="00A041AE" w:rsidRPr="0093695C">
        <w:rPr>
          <w:rFonts w:ascii="Times New Roman" w:eastAsia="Times New Roman" w:hAnsi="Times New Roman" w:cs="Times New Roman"/>
          <w:sz w:val="28"/>
          <w:szCs w:val="28"/>
          <w:lang w:eastAsia="ru-RU"/>
        </w:rPr>
        <w:t xml:space="preserve"> </w:t>
      </w:r>
      <w:r w:rsidR="00A041AE" w:rsidRPr="00BD5FAA">
        <w:rPr>
          <w:rFonts w:ascii="Times New Roman" w:eastAsia="Times New Roman" w:hAnsi="Times New Roman" w:cs="Times New Roman"/>
          <w:sz w:val="28"/>
          <w:szCs w:val="28"/>
          <w:lang w:eastAsia="ru-RU"/>
        </w:rPr>
        <w:t>:</w:t>
      </w:r>
      <w:proofErr w:type="gramEnd"/>
      <w:r w:rsidR="00A041AE" w:rsidRPr="00BD5FAA">
        <w:rPr>
          <w:rFonts w:ascii="Times New Roman" w:eastAsia="Times New Roman" w:hAnsi="Times New Roman" w:cs="Times New Roman"/>
          <w:sz w:val="28"/>
          <w:szCs w:val="28"/>
          <w:lang w:eastAsia="ru-RU"/>
        </w:rPr>
        <w:t xml:space="preserve"> Бел.</w:t>
      </w:r>
      <w:r w:rsidR="00A041AE" w:rsidRPr="0093695C">
        <w:rPr>
          <w:rFonts w:ascii="Times New Roman" w:eastAsia="Times New Roman" w:hAnsi="Times New Roman" w:cs="Times New Roman"/>
          <w:sz w:val="28"/>
          <w:szCs w:val="28"/>
          <w:lang w:eastAsia="ru-RU"/>
        </w:rPr>
        <w:t xml:space="preserve"> </w:t>
      </w:r>
      <w:proofErr w:type="spellStart"/>
      <w:r w:rsidR="00A041AE" w:rsidRPr="0093695C">
        <w:rPr>
          <w:rFonts w:ascii="Times New Roman" w:eastAsia="Times New Roman" w:hAnsi="Times New Roman" w:cs="Times New Roman"/>
          <w:sz w:val="28"/>
          <w:szCs w:val="28"/>
          <w:lang w:eastAsia="ru-RU"/>
        </w:rPr>
        <w:t>навука</w:t>
      </w:r>
      <w:proofErr w:type="spellEnd"/>
      <w:r w:rsidR="00A041AE" w:rsidRPr="0093695C">
        <w:rPr>
          <w:rFonts w:ascii="Times New Roman" w:eastAsia="Times New Roman" w:hAnsi="Times New Roman" w:cs="Times New Roman"/>
          <w:sz w:val="28"/>
          <w:szCs w:val="28"/>
          <w:lang w:eastAsia="ru-RU"/>
        </w:rPr>
        <w:t>, 2023. – 330 с.</w:t>
      </w:r>
    </w:p>
    <w:p w14:paraId="0BDE8582" w14:textId="40D17829" w:rsidR="00E522BE" w:rsidRDefault="0093695C" w:rsidP="00E522BE">
      <w:pPr>
        <w:spacing w:after="0" w:line="240" w:lineRule="auto"/>
        <w:ind w:firstLine="709"/>
        <w:contextualSpacing/>
        <w:jc w:val="both"/>
        <w:rPr>
          <w:rFonts w:ascii="Times New Roman" w:eastAsia="Times New Roman" w:hAnsi="Times New Roman" w:cs="Times New Roman"/>
          <w:sz w:val="28"/>
          <w:szCs w:val="28"/>
          <w:lang w:val="be-BY" w:eastAsia="ru-RU"/>
        </w:rPr>
      </w:pPr>
      <w:r w:rsidRPr="0093695C">
        <w:rPr>
          <w:rFonts w:ascii="Times New Roman" w:eastAsia="Times New Roman" w:hAnsi="Times New Roman" w:cs="Times New Roman"/>
          <w:sz w:val="28"/>
          <w:szCs w:val="28"/>
          <w:lang w:val="be-BY" w:eastAsia="ru-RU"/>
        </w:rPr>
        <w:t>16</w:t>
      </w:r>
      <w:r w:rsidR="003312B7" w:rsidRPr="0093695C">
        <w:rPr>
          <w:rFonts w:ascii="Times New Roman" w:eastAsia="Times New Roman" w:hAnsi="Times New Roman" w:cs="Times New Roman"/>
          <w:sz w:val="28"/>
          <w:szCs w:val="28"/>
          <w:lang w:val="be-BY" w:eastAsia="ru-RU"/>
        </w:rPr>
        <w:t xml:space="preserve">. </w:t>
      </w:r>
      <w:r w:rsidR="00E522BE" w:rsidRPr="00E522BE">
        <w:rPr>
          <w:rFonts w:ascii="Times New Roman" w:eastAsia="Times New Roman" w:hAnsi="Times New Roman" w:cs="Times New Roman"/>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24F9A01A" w14:textId="3EFB898C" w:rsidR="003312B7" w:rsidRPr="0093695C" w:rsidRDefault="00E522BE" w:rsidP="003312B7">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hAnsi="Times New Roman" w:cs="Times New Roman"/>
          <w:bCs/>
          <w:sz w:val="28"/>
          <w:szCs w:val="28"/>
          <w:lang w:val="be-BY"/>
        </w:rPr>
        <w:t xml:space="preserve">17. </w:t>
      </w:r>
      <w:r w:rsidR="003312B7" w:rsidRPr="0093695C">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003312B7" w:rsidRPr="00BD5FAA">
        <w:rPr>
          <w:rFonts w:ascii="Times New Roman" w:hAnsi="Times New Roman" w:cs="Times New Roman"/>
          <w:bCs/>
          <w:sz w:val="28"/>
          <w:szCs w:val="28"/>
          <w:lang w:val="be-BY"/>
        </w:rPr>
        <w:t>и</w:t>
      </w:r>
      <w:r w:rsidR="002C1BAD" w:rsidRPr="00BD5FAA">
        <w:rPr>
          <w:rFonts w:ascii="Times New Roman" w:hAnsi="Times New Roman" w:cs="Times New Roman"/>
          <w:bCs/>
          <w:sz w:val="28"/>
          <w:szCs w:val="28"/>
          <w:lang w:val="be-BY"/>
        </w:rPr>
        <w:t xml:space="preserve"> </w:t>
      </w:r>
      <w:r w:rsidR="003312B7" w:rsidRPr="00BD5FAA">
        <w:rPr>
          <w:rFonts w:ascii="Times New Roman" w:hAnsi="Times New Roman" w:cs="Times New Roman"/>
          <w:bCs/>
          <w:sz w:val="28"/>
          <w:szCs w:val="28"/>
          <w:lang w:val="be-BY"/>
        </w:rPr>
        <w:t>;</w:t>
      </w:r>
      <w:r w:rsidR="003312B7" w:rsidRPr="0093695C">
        <w:rPr>
          <w:rFonts w:ascii="Times New Roman" w:hAnsi="Times New Roman" w:cs="Times New Roman"/>
          <w:bCs/>
          <w:sz w:val="28"/>
          <w:szCs w:val="28"/>
          <w:lang w:val="be-BY"/>
        </w:rPr>
        <w:t xml:space="preserve"> редкол.: А. А. Коваленя [и др.]. – </w:t>
      </w:r>
      <w:r w:rsidR="003312B7" w:rsidRPr="00BD5FAA">
        <w:rPr>
          <w:rFonts w:ascii="Times New Roman" w:hAnsi="Times New Roman" w:cs="Times New Roman"/>
          <w:bCs/>
          <w:sz w:val="28"/>
          <w:szCs w:val="28"/>
          <w:lang w:val="be-BY"/>
        </w:rPr>
        <w:t>М</w:t>
      </w:r>
      <w:r w:rsidR="002C1BAD" w:rsidRPr="00BD5FAA">
        <w:rPr>
          <w:rFonts w:ascii="Times New Roman" w:hAnsi="Times New Roman" w:cs="Times New Roman"/>
          <w:bCs/>
          <w:sz w:val="28"/>
          <w:szCs w:val="28"/>
          <w:lang w:val="be-BY"/>
        </w:rPr>
        <w:t>н.</w:t>
      </w:r>
      <w:r w:rsidR="003312B7" w:rsidRPr="0093695C">
        <w:rPr>
          <w:rFonts w:ascii="Times New Roman" w:hAnsi="Times New Roman" w:cs="Times New Roman"/>
          <w:bCs/>
          <w:sz w:val="28"/>
          <w:szCs w:val="28"/>
          <w:lang w:val="be-BY"/>
        </w:rPr>
        <w:t xml:space="preserve"> : </w:t>
      </w:r>
      <w:r w:rsidR="003312B7" w:rsidRPr="00BD5FAA">
        <w:rPr>
          <w:rFonts w:ascii="Times New Roman" w:hAnsi="Times New Roman" w:cs="Times New Roman"/>
          <w:bCs/>
          <w:sz w:val="28"/>
          <w:szCs w:val="28"/>
          <w:lang w:val="be-BY"/>
        </w:rPr>
        <w:t>Бел.</w:t>
      </w:r>
      <w:r w:rsidR="003312B7" w:rsidRPr="0093695C">
        <w:rPr>
          <w:rFonts w:ascii="Times New Roman" w:hAnsi="Times New Roman" w:cs="Times New Roman"/>
          <w:bCs/>
          <w:sz w:val="28"/>
          <w:szCs w:val="28"/>
          <w:lang w:val="be-BY"/>
        </w:rPr>
        <w:t xml:space="preserve"> навук</w:t>
      </w:r>
      <w:r w:rsidR="003312B7" w:rsidRPr="00BD5FAA">
        <w:rPr>
          <w:rFonts w:ascii="Times New Roman" w:hAnsi="Times New Roman" w:cs="Times New Roman"/>
          <w:bCs/>
          <w:sz w:val="28"/>
          <w:szCs w:val="28"/>
          <w:lang w:val="be-BY"/>
        </w:rPr>
        <w:t>а</w:t>
      </w:r>
      <w:r w:rsidR="002C1BAD" w:rsidRPr="00BD5FAA">
        <w:rPr>
          <w:rFonts w:ascii="Times New Roman" w:hAnsi="Times New Roman" w:cs="Times New Roman"/>
          <w:bCs/>
          <w:sz w:val="28"/>
          <w:szCs w:val="28"/>
          <w:lang w:val="be-BY"/>
        </w:rPr>
        <w:t xml:space="preserve"> :</w:t>
      </w:r>
      <w:r w:rsidR="003312B7" w:rsidRPr="0093695C">
        <w:rPr>
          <w:rFonts w:ascii="Times New Roman" w:hAnsi="Times New Roman" w:cs="Times New Roman"/>
          <w:bCs/>
          <w:sz w:val="28"/>
          <w:szCs w:val="28"/>
          <w:lang w:val="be-BY"/>
        </w:rPr>
        <w:t xml:space="preserve"> Беларусь, 2014–</w:t>
      </w:r>
      <w:r w:rsidR="003312B7" w:rsidRPr="0093695C">
        <w:rPr>
          <w:rFonts w:ascii="Times New Roman" w:hAnsi="Times New Roman" w:cs="Times New Roman"/>
          <w:sz w:val="28"/>
          <w:szCs w:val="28"/>
          <w:lang w:val="be-BY"/>
        </w:rPr>
        <w:t>2021. – 2 кн.</w:t>
      </w:r>
    </w:p>
    <w:p w14:paraId="7634DD65" w14:textId="5981E5BA" w:rsidR="00B11A85" w:rsidRPr="0093695C" w:rsidRDefault="00E522BE" w:rsidP="003312B7">
      <w:pPr>
        <w:spacing w:after="0" w:line="240" w:lineRule="auto"/>
        <w:ind w:firstLine="709"/>
        <w:contextualSpacing/>
        <w:jc w:val="both"/>
        <w:rPr>
          <w:rFonts w:ascii="Times New Roman" w:hAnsi="Times New Roman" w:cs="Times New Roman"/>
          <w:color w:val="000000"/>
          <w:sz w:val="28"/>
          <w:szCs w:val="28"/>
          <w:lang w:val="be-BY"/>
        </w:rPr>
      </w:pPr>
      <w:r>
        <w:rPr>
          <w:rFonts w:ascii="Times New Roman" w:eastAsia="Times New Roman" w:hAnsi="Times New Roman" w:cs="Times New Roman"/>
          <w:sz w:val="28"/>
          <w:szCs w:val="28"/>
          <w:lang w:val="be-BY" w:eastAsia="ru-RU"/>
        </w:rPr>
        <w:t>18</w:t>
      </w:r>
      <w:r w:rsidR="003312B7" w:rsidRPr="0093695C">
        <w:rPr>
          <w:rFonts w:ascii="Times New Roman" w:eastAsia="Times New Roman" w:hAnsi="Times New Roman" w:cs="Times New Roman"/>
          <w:sz w:val="28"/>
          <w:szCs w:val="28"/>
          <w:lang w:val="be-BY" w:eastAsia="ru-RU"/>
        </w:rPr>
        <w:t xml:space="preserve">. </w:t>
      </w:r>
      <w:r w:rsidR="003312B7" w:rsidRPr="0093695C">
        <w:rPr>
          <w:rFonts w:ascii="Times New Roman" w:hAnsi="Times New Roman" w:cs="Times New Roman"/>
          <w:color w:val="000000"/>
          <w:sz w:val="28"/>
          <w:szCs w:val="28"/>
          <w:lang w:val="be-BY"/>
        </w:rPr>
        <w:t>Тарашкевіч, Б. Выбрана</w:t>
      </w:r>
      <w:r w:rsidR="003312B7" w:rsidRPr="00BD5FAA">
        <w:rPr>
          <w:rFonts w:ascii="Times New Roman" w:hAnsi="Times New Roman" w:cs="Times New Roman"/>
          <w:color w:val="000000"/>
          <w:sz w:val="28"/>
          <w:szCs w:val="28"/>
          <w:lang w:val="be-BY"/>
        </w:rPr>
        <w:t>е</w:t>
      </w:r>
      <w:r w:rsidR="002C1BAD" w:rsidRPr="00BD5FAA">
        <w:rPr>
          <w:rFonts w:ascii="Times New Roman" w:hAnsi="Times New Roman" w:cs="Times New Roman"/>
          <w:color w:val="000000"/>
          <w:sz w:val="28"/>
          <w:szCs w:val="28"/>
          <w:lang w:val="be-BY"/>
        </w:rPr>
        <w:t xml:space="preserve"> </w:t>
      </w:r>
      <w:r w:rsidR="003312B7" w:rsidRPr="00BD5FAA">
        <w:rPr>
          <w:rFonts w:ascii="Times New Roman" w:hAnsi="Times New Roman" w:cs="Times New Roman"/>
          <w:color w:val="000000"/>
          <w:sz w:val="28"/>
          <w:szCs w:val="28"/>
          <w:lang w:val="be-BY"/>
        </w:rPr>
        <w:t>:</w:t>
      </w:r>
      <w:r w:rsidR="003312B7" w:rsidRPr="0093695C">
        <w:rPr>
          <w:rFonts w:ascii="Times New Roman" w:hAnsi="Times New Roman" w:cs="Times New Roman"/>
          <w:color w:val="000000"/>
          <w:sz w:val="28"/>
          <w:szCs w:val="28"/>
          <w:lang w:val="be-BY"/>
        </w:rPr>
        <w:t xml:space="preserve"> крытыка, публіцыстыка, пераклады / уклад., уступ і камент. А.</w:t>
      </w:r>
      <w:r w:rsidR="003312B7" w:rsidRPr="0093695C">
        <w:rPr>
          <w:rFonts w:ascii="Times New Roman" w:hAnsi="Times New Roman" w:cs="Times New Roman"/>
          <w:color w:val="000000"/>
          <w:sz w:val="28"/>
          <w:szCs w:val="28"/>
          <w:lang w:val="pl-PL"/>
        </w:rPr>
        <w:t> </w:t>
      </w:r>
      <w:r w:rsidR="003312B7" w:rsidRPr="0093695C">
        <w:rPr>
          <w:rFonts w:ascii="Times New Roman" w:hAnsi="Times New Roman" w:cs="Times New Roman"/>
          <w:color w:val="000000"/>
          <w:sz w:val="28"/>
          <w:szCs w:val="28"/>
          <w:lang w:val="be-BY"/>
        </w:rPr>
        <w:t xml:space="preserve">Ліса. – </w:t>
      </w:r>
      <w:r w:rsidR="003312B7" w:rsidRPr="00BD5FAA">
        <w:rPr>
          <w:rFonts w:ascii="Times New Roman" w:hAnsi="Times New Roman" w:cs="Times New Roman"/>
          <w:color w:val="000000"/>
          <w:sz w:val="28"/>
          <w:szCs w:val="28"/>
          <w:lang w:val="be-BY"/>
        </w:rPr>
        <w:t>М</w:t>
      </w:r>
      <w:r w:rsidR="002C1BAD" w:rsidRPr="00BD5FAA">
        <w:rPr>
          <w:rFonts w:ascii="Times New Roman" w:hAnsi="Times New Roman" w:cs="Times New Roman"/>
          <w:color w:val="000000"/>
          <w:sz w:val="28"/>
          <w:szCs w:val="28"/>
          <w:lang w:val="be-BY"/>
        </w:rPr>
        <w:t>н.</w:t>
      </w:r>
      <w:r w:rsidR="003312B7" w:rsidRPr="0093695C">
        <w:rPr>
          <w:rFonts w:ascii="Times New Roman" w:hAnsi="Times New Roman" w:cs="Times New Roman"/>
          <w:color w:val="000000"/>
          <w:sz w:val="28"/>
          <w:szCs w:val="28"/>
          <w:lang w:val="be-BY"/>
        </w:rPr>
        <w:t xml:space="preserve"> : Маст. літ., 1991. – 319 с.</w:t>
      </w:r>
    </w:p>
    <w:p w14:paraId="5AED2436" w14:textId="56930C46" w:rsidR="00B11A85" w:rsidRPr="00677577" w:rsidRDefault="00B11A85" w:rsidP="00B11A85">
      <w:pPr>
        <w:tabs>
          <w:tab w:val="left" w:pos="1022"/>
        </w:tabs>
        <w:spacing w:after="0" w:line="240" w:lineRule="auto"/>
        <w:jc w:val="both"/>
        <w:rPr>
          <w:rFonts w:ascii="Times New Roman" w:hAnsi="Times New Roman" w:cs="Times New Roman"/>
          <w:color w:val="000000"/>
          <w:sz w:val="28"/>
          <w:szCs w:val="28"/>
          <w:lang w:val="be-BY"/>
        </w:rPr>
      </w:pPr>
    </w:p>
    <w:p w14:paraId="624ABF68" w14:textId="689DDAC9" w:rsidR="00B11A85" w:rsidRPr="00677577" w:rsidRDefault="00B11A85" w:rsidP="00B11A85">
      <w:pPr>
        <w:tabs>
          <w:tab w:val="left" w:pos="1022"/>
        </w:tabs>
        <w:spacing w:after="0" w:line="240" w:lineRule="auto"/>
        <w:jc w:val="both"/>
        <w:rPr>
          <w:rFonts w:ascii="Times New Roman" w:hAnsi="Times New Roman" w:cs="Times New Roman"/>
          <w:color w:val="000000"/>
          <w:sz w:val="28"/>
          <w:szCs w:val="28"/>
          <w:lang w:val="be-BY"/>
        </w:rPr>
      </w:pPr>
    </w:p>
    <w:p w14:paraId="4274462E" w14:textId="36DD7E59" w:rsidR="000C35E7" w:rsidRDefault="009C462A" w:rsidP="009C462A">
      <w:pPr>
        <w:spacing w:after="0" w:line="240" w:lineRule="auto"/>
        <w:jc w:val="center"/>
        <w:rPr>
          <w:rFonts w:ascii="Times New Roman" w:eastAsia="Times New Roman" w:hAnsi="Times New Roman" w:cs="Times New Roman"/>
          <w:b/>
          <w:sz w:val="28"/>
          <w:szCs w:val="28"/>
          <w:lang w:val="be-BY" w:eastAsia="ru-RU"/>
        </w:rPr>
      </w:pPr>
      <w:r>
        <w:rPr>
          <w:rFonts w:ascii="Times New Roman" w:eastAsia="Times New Roman" w:hAnsi="Times New Roman" w:cs="Times New Roman"/>
          <w:b/>
          <w:sz w:val="28"/>
          <w:szCs w:val="28"/>
          <w:lang w:val="be-BY" w:eastAsia="ru-RU"/>
        </w:rPr>
        <w:t>Семінарскі</w:t>
      </w:r>
      <w:r w:rsidR="00ED36D8" w:rsidRPr="00B8562E">
        <w:rPr>
          <w:rFonts w:ascii="Times New Roman" w:eastAsia="Times New Roman" w:hAnsi="Times New Roman" w:cs="Times New Roman"/>
          <w:b/>
          <w:sz w:val="28"/>
          <w:szCs w:val="28"/>
          <w:lang w:val="be-BY" w:eastAsia="ru-RU"/>
        </w:rPr>
        <w:t>я</w:t>
      </w:r>
      <w:r w:rsidR="00ED36D8">
        <w:rPr>
          <w:rFonts w:ascii="Times New Roman" w:eastAsia="Times New Roman" w:hAnsi="Times New Roman" w:cs="Times New Roman"/>
          <w:b/>
          <w:sz w:val="28"/>
          <w:szCs w:val="28"/>
          <w:lang w:val="be-BY" w:eastAsia="ru-RU"/>
        </w:rPr>
        <w:t xml:space="preserve"> </w:t>
      </w:r>
      <w:r>
        <w:rPr>
          <w:rFonts w:ascii="Times New Roman" w:eastAsia="Times New Roman" w:hAnsi="Times New Roman" w:cs="Times New Roman"/>
          <w:b/>
          <w:sz w:val="28"/>
          <w:szCs w:val="28"/>
          <w:lang w:val="be-BY" w:eastAsia="ru-RU"/>
        </w:rPr>
        <w:t>занят</w:t>
      </w:r>
      <w:r w:rsidR="00ED36D8" w:rsidRPr="00B8562E">
        <w:rPr>
          <w:rFonts w:ascii="Times New Roman" w:eastAsia="Times New Roman" w:hAnsi="Times New Roman" w:cs="Times New Roman"/>
          <w:b/>
          <w:sz w:val="28"/>
          <w:szCs w:val="28"/>
          <w:lang w:val="be-BY" w:eastAsia="ru-RU"/>
        </w:rPr>
        <w:t>кі</w:t>
      </w:r>
      <w:r w:rsidR="000C35E7">
        <w:rPr>
          <w:rFonts w:ascii="Times New Roman" w:eastAsia="Times New Roman" w:hAnsi="Times New Roman" w:cs="Times New Roman"/>
          <w:b/>
          <w:sz w:val="28"/>
          <w:szCs w:val="28"/>
          <w:lang w:val="be-BY" w:eastAsia="ru-RU"/>
        </w:rPr>
        <w:t xml:space="preserve"> 5. </w:t>
      </w:r>
      <w:r w:rsidR="000C35E7" w:rsidRPr="00677577">
        <w:rPr>
          <w:rFonts w:ascii="Times New Roman" w:eastAsia="Times New Roman" w:hAnsi="Times New Roman" w:cs="Times New Roman"/>
          <w:b/>
          <w:sz w:val="28"/>
          <w:szCs w:val="28"/>
          <w:lang w:val="be-BY" w:eastAsia="ru-RU"/>
        </w:rPr>
        <w:t>Грамадска-царкоўная дзейнасць на тэрыторыі Заходняй Беларусі</w:t>
      </w:r>
    </w:p>
    <w:p w14:paraId="01B52489" w14:textId="77777777" w:rsidR="000C35E7" w:rsidRPr="0010141A" w:rsidRDefault="000C35E7" w:rsidP="000C35E7">
      <w:pPr>
        <w:spacing w:after="0" w:line="240" w:lineRule="auto"/>
        <w:ind w:firstLine="709"/>
        <w:jc w:val="both"/>
        <w:rPr>
          <w:rFonts w:ascii="Times New Roman" w:eastAsia="Times New Roman" w:hAnsi="Times New Roman" w:cs="Times New Roman"/>
          <w:b/>
          <w:sz w:val="28"/>
          <w:szCs w:val="28"/>
          <w:lang w:val="be-BY" w:eastAsia="ru-RU"/>
        </w:rPr>
      </w:pPr>
    </w:p>
    <w:p w14:paraId="1D475CBC" w14:textId="77777777" w:rsidR="000C35E7" w:rsidRPr="00EC3D58" w:rsidRDefault="000C35E7" w:rsidP="000C35E7">
      <w:pPr>
        <w:pStyle w:val="a3"/>
        <w:widowControl w:val="0"/>
        <w:autoSpaceDE w:val="0"/>
        <w:autoSpaceDN w:val="0"/>
        <w:adjustRightInd w:val="0"/>
        <w:spacing w:line="240" w:lineRule="auto"/>
        <w:ind w:left="0"/>
        <w:rPr>
          <w:rFonts w:eastAsia="Times New Roman"/>
          <w:szCs w:val="28"/>
          <w:lang w:eastAsia="ru-RU"/>
        </w:rPr>
      </w:pPr>
      <w:r w:rsidRPr="00EC3D58">
        <w:rPr>
          <w:rFonts w:eastAsia="Times New Roman"/>
          <w:szCs w:val="28"/>
          <w:lang w:eastAsia="ru-RU"/>
        </w:rPr>
        <w:t>1. Пытанні нацыянальнай арыентацыі цэркваў, мовы рэлігійнай практыкі і пазацаркоўнай дзейнасці.</w:t>
      </w:r>
    </w:p>
    <w:p w14:paraId="55BD5E48" w14:textId="77777777" w:rsidR="000C35E7" w:rsidRDefault="000C35E7" w:rsidP="000C35E7">
      <w:pPr>
        <w:pStyle w:val="a3"/>
        <w:widowControl w:val="0"/>
        <w:autoSpaceDE w:val="0"/>
        <w:autoSpaceDN w:val="0"/>
        <w:adjustRightInd w:val="0"/>
        <w:spacing w:line="240" w:lineRule="auto"/>
        <w:ind w:left="0"/>
        <w:rPr>
          <w:rFonts w:eastAsia="Times New Roman"/>
          <w:szCs w:val="28"/>
          <w:lang w:eastAsia="ru-RU"/>
        </w:rPr>
      </w:pPr>
      <w:r w:rsidRPr="00EC3D58">
        <w:rPr>
          <w:rFonts w:eastAsia="Times New Roman"/>
          <w:szCs w:val="28"/>
          <w:lang w:eastAsia="ru-RU"/>
        </w:rPr>
        <w:t>2. Дзейнасць праваслаўных грамадска-царкоўных аб’яднанняў. Праваслаўнае беларускае дэмакратычнае аб’яднанне.</w:t>
      </w:r>
      <w:r>
        <w:rPr>
          <w:rFonts w:eastAsia="Times New Roman"/>
          <w:szCs w:val="28"/>
          <w:lang w:eastAsia="ru-RU"/>
        </w:rPr>
        <w:t xml:space="preserve"> Рух “праваслаўных палякаў”.</w:t>
      </w:r>
    </w:p>
    <w:p w14:paraId="5CD6D3A9" w14:textId="77777777" w:rsidR="000C35E7" w:rsidRDefault="000C35E7" w:rsidP="000C35E7">
      <w:pPr>
        <w:pStyle w:val="a3"/>
        <w:widowControl w:val="0"/>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3. </w:t>
      </w:r>
      <w:r w:rsidRPr="00EC3D58">
        <w:rPr>
          <w:rFonts w:eastAsia="Times New Roman"/>
          <w:szCs w:val="28"/>
          <w:lang w:eastAsia="ru-RU"/>
        </w:rPr>
        <w:t>Беларускі каталіцкі грамадска-царкоўны рух.</w:t>
      </w:r>
    </w:p>
    <w:p w14:paraId="3882DCA0" w14:textId="77777777" w:rsidR="000C35E7" w:rsidRDefault="000C35E7" w:rsidP="000C35E7">
      <w:pPr>
        <w:pStyle w:val="a3"/>
        <w:widowControl w:val="0"/>
        <w:autoSpaceDE w:val="0"/>
        <w:autoSpaceDN w:val="0"/>
        <w:adjustRightInd w:val="0"/>
        <w:spacing w:line="240" w:lineRule="auto"/>
        <w:ind w:left="0"/>
        <w:rPr>
          <w:szCs w:val="28"/>
        </w:rPr>
      </w:pPr>
      <w:r>
        <w:rPr>
          <w:rFonts w:eastAsia="Times New Roman"/>
          <w:szCs w:val="28"/>
          <w:lang w:eastAsia="ru-RU"/>
        </w:rPr>
        <w:t xml:space="preserve">4. </w:t>
      </w:r>
      <w:r w:rsidRPr="00EC3D58">
        <w:rPr>
          <w:szCs w:val="28"/>
        </w:rPr>
        <w:t>Беларуская грамадска-культурная дзейнасць прадстаўнікоў каталіцкага духавенства візантыйска-славянскага абраду.</w:t>
      </w:r>
    </w:p>
    <w:p w14:paraId="0F56C4FD" w14:textId="77777777" w:rsidR="000C35E7" w:rsidRPr="0010141A" w:rsidRDefault="000C35E7" w:rsidP="000C35E7">
      <w:pPr>
        <w:pStyle w:val="a3"/>
        <w:widowControl w:val="0"/>
        <w:autoSpaceDE w:val="0"/>
        <w:autoSpaceDN w:val="0"/>
        <w:adjustRightInd w:val="0"/>
        <w:spacing w:line="240" w:lineRule="auto"/>
        <w:ind w:left="0"/>
        <w:rPr>
          <w:rFonts w:eastAsia="Times New Roman"/>
          <w:szCs w:val="28"/>
          <w:lang w:eastAsia="ru-RU"/>
        </w:rPr>
      </w:pPr>
      <w:r>
        <w:rPr>
          <w:szCs w:val="28"/>
        </w:rPr>
        <w:t xml:space="preserve">5. </w:t>
      </w:r>
      <w:r w:rsidRPr="00EC3D58">
        <w:rPr>
          <w:szCs w:val="28"/>
        </w:rPr>
        <w:t>Пратэстанцкія плыні ў грамадска-царкоўнай дзейнасці.</w:t>
      </w:r>
    </w:p>
    <w:p w14:paraId="0ECFCFBE" w14:textId="77777777" w:rsidR="000C35E7" w:rsidRPr="0010141A" w:rsidRDefault="000C35E7" w:rsidP="000C35E7">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6</w:t>
      </w:r>
      <w:r w:rsidRPr="0010141A">
        <w:rPr>
          <w:rFonts w:ascii="Times New Roman" w:eastAsia="Times New Roman" w:hAnsi="Times New Roman" w:cs="Times New Roman"/>
          <w:sz w:val="28"/>
          <w:szCs w:val="28"/>
          <w:lang w:val="be-BY" w:eastAsia="ru-RU"/>
        </w:rPr>
        <w:t>. Рэлігійны друк Заходняй Беларусі.</w:t>
      </w:r>
    </w:p>
    <w:p w14:paraId="5561577B" w14:textId="77777777" w:rsidR="000C35E7" w:rsidRDefault="000C35E7" w:rsidP="000C35E7">
      <w:pPr>
        <w:spacing w:after="0" w:line="240" w:lineRule="auto"/>
        <w:ind w:firstLine="709"/>
        <w:jc w:val="both"/>
        <w:rPr>
          <w:rFonts w:ascii="Times New Roman" w:hAnsi="Times New Roman" w:cs="Times New Roman"/>
          <w:sz w:val="28"/>
          <w:szCs w:val="28"/>
          <w:lang w:val="be-BY"/>
        </w:rPr>
      </w:pPr>
    </w:p>
    <w:p w14:paraId="1265F103" w14:textId="77777777" w:rsidR="000C35E7" w:rsidRPr="00EC3D58" w:rsidRDefault="000C35E7" w:rsidP="009C462A">
      <w:pPr>
        <w:spacing w:after="0" w:line="240" w:lineRule="auto"/>
        <w:jc w:val="center"/>
        <w:rPr>
          <w:rFonts w:ascii="Times New Roman" w:hAnsi="Times New Roman" w:cs="Times New Roman"/>
          <w:sz w:val="28"/>
          <w:szCs w:val="28"/>
          <w:lang w:val="be-BY"/>
        </w:rPr>
      </w:pPr>
      <w:r w:rsidRPr="00EC3D58">
        <w:rPr>
          <w:rFonts w:ascii="Times New Roman" w:hAnsi="Times New Roman" w:cs="Times New Roman"/>
          <w:sz w:val="28"/>
          <w:szCs w:val="28"/>
          <w:lang w:val="be-BY"/>
        </w:rPr>
        <w:t>Літаратура</w:t>
      </w:r>
    </w:p>
    <w:p w14:paraId="2398581E" w14:textId="4EE616A2" w:rsidR="004E096B" w:rsidRDefault="009C462A" w:rsidP="004E096B">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 </w:t>
      </w:r>
      <w:r w:rsidRPr="009C462A">
        <w:rPr>
          <w:rFonts w:ascii="Times New Roman" w:eastAsia="Times New Roman" w:hAnsi="Times New Roman" w:cs="Times New Roman"/>
          <w:sz w:val="28"/>
          <w:szCs w:val="28"/>
          <w:lang w:val="be-BY" w:eastAsia="ru-RU"/>
        </w:rPr>
        <w:t xml:space="preserve">Вабішчэвіч, А. М. Гісторыя культуры Беларусі : вучэб.-метад. </w:t>
      </w:r>
      <w:r w:rsidR="00B8562E">
        <w:rPr>
          <w:rFonts w:ascii="Times New Roman" w:eastAsia="Times New Roman" w:hAnsi="Times New Roman" w:cs="Times New Roman"/>
          <w:sz w:val="28"/>
          <w:szCs w:val="28"/>
          <w:lang w:val="be-BY" w:eastAsia="ru-RU"/>
        </w:rPr>
        <w:t>к</w:t>
      </w:r>
      <w:r w:rsidRPr="009C462A">
        <w:rPr>
          <w:rFonts w:ascii="Times New Roman" w:eastAsia="Times New Roman" w:hAnsi="Times New Roman" w:cs="Times New Roman"/>
          <w:sz w:val="28"/>
          <w:szCs w:val="28"/>
          <w:lang w:val="be-BY" w:eastAsia="ru-RU"/>
        </w:rPr>
        <w:t>омплекс</w:t>
      </w:r>
      <w:r w:rsidR="00B8562E">
        <w:rPr>
          <w:rFonts w:ascii="Times New Roman" w:eastAsia="Times New Roman" w:hAnsi="Times New Roman" w:cs="Times New Roman"/>
          <w:sz w:val="28"/>
          <w:szCs w:val="28"/>
          <w:lang w:val="be-BY" w:eastAsia="ru-RU"/>
        </w:rPr>
        <w:t xml:space="preserve"> </w:t>
      </w:r>
      <w:r w:rsidRPr="009C462A">
        <w:rPr>
          <w:rFonts w:ascii="Times New Roman" w:eastAsia="Times New Roman" w:hAnsi="Times New Roman" w:cs="Times New Roman"/>
          <w:sz w:val="28"/>
          <w:szCs w:val="28"/>
          <w:lang w:val="be-BY" w:eastAsia="ru-RU"/>
        </w:rPr>
        <w:t>/ А. М. Вабішчэвіч. – Брэст : БрДУ, 2016. – 194</w:t>
      </w:r>
      <w:r w:rsidRPr="009C462A">
        <w:rPr>
          <w:rFonts w:ascii="Times New Roman" w:eastAsia="Times New Roman" w:hAnsi="Times New Roman" w:cs="Times New Roman"/>
          <w:sz w:val="28"/>
          <w:szCs w:val="28"/>
          <w:lang w:eastAsia="ru-RU"/>
        </w:rPr>
        <w:t> </w:t>
      </w:r>
      <w:r w:rsidRPr="009C462A">
        <w:rPr>
          <w:rFonts w:ascii="Times New Roman" w:eastAsia="Times New Roman" w:hAnsi="Times New Roman" w:cs="Times New Roman"/>
          <w:sz w:val="28"/>
          <w:szCs w:val="28"/>
          <w:lang w:val="be-BY" w:eastAsia="ru-RU"/>
        </w:rPr>
        <w:t xml:space="preserve">с. – </w:t>
      </w:r>
      <w:r w:rsidR="002C1BAD" w:rsidRPr="00B8562E">
        <w:rPr>
          <w:rFonts w:ascii="Times New Roman" w:eastAsia="Times New Roman" w:hAnsi="Times New Roman" w:cs="Times New Roman"/>
          <w:sz w:val="28"/>
          <w:szCs w:val="28"/>
          <w:lang w:val="en-US" w:eastAsia="ru-RU"/>
        </w:rPr>
        <w:t>URL</w:t>
      </w:r>
      <w:r w:rsidRPr="009C462A">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9C462A">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004E096B">
        <w:rPr>
          <w:rFonts w:ascii="Times New Roman" w:eastAsia="Times New Roman" w:hAnsi="Times New Roman" w:cs="Times New Roman"/>
          <w:sz w:val="28"/>
          <w:szCs w:val="28"/>
          <w:lang w:val="be-BY" w:eastAsia="ru-RU"/>
        </w:rPr>
        <w:t>.</w:t>
      </w:r>
    </w:p>
    <w:p w14:paraId="7091AC14" w14:textId="6E02401D" w:rsidR="004E096B" w:rsidRPr="004E096B" w:rsidRDefault="004E096B" w:rsidP="004E096B">
      <w:pPr>
        <w:spacing w:after="0" w:line="240" w:lineRule="auto"/>
        <w:ind w:firstLine="709"/>
        <w:contextualSpacing/>
        <w:jc w:val="both"/>
        <w:rPr>
          <w:rFonts w:ascii="Times New Roman" w:hAnsi="Times New Roman" w:cs="Times New Roman"/>
          <w:sz w:val="28"/>
          <w:szCs w:val="28"/>
          <w:lang w:val="be-BY"/>
        </w:rPr>
      </w:pPr>
      <w:r>
        <w:rPr>
          <w:rFonts w:ascii="Times New Roman" w:eastAsia="Times New Roman" w:hAnsi="Times New Roman" w:cs="Times New Roman"/>
          <w:sz w:val="28"/>
          <w:szCs w:val="28"/>
          <w:lang w:val="be-BY" w:eastAsia="ru-RU"/>
        </w:rPr>
        <w:lastRenderedPageBreak/>
        <w:t xml:space="preserve">2. </w:t>
      </w:r>
      <w:r w:rsidRPr="004E096B">
        <w:rPr>
          <w:rFonts w:ascii="Times New Roman" w:hAnsi="Times New Roman" w:cs="Times New Roman"/>
          <w:sz w:val="28"/>
          <w:szCs w:val="28"/>
          <w:lang w:val="be-BY"/>
        </w:rPr>
        <w:t>Вабішчэвіч, А. М. Грамадска-царкоўны праваслаўны рух на тэрыторыі Заходняй Беларусі (20–30-я гг. ХХ ст.) / А. М. Вабішчэвіч // Дабраверны князь Канстанцін (Васілій) Астрожскі – славуты асветнік і абаронца Праваслаўя : зб. матэрыялаў Міжнар. навук.-багасл. канф., Тураў</w:t>
      </w:r>
      <w:r w:rsidR="002C1BAD">
        <w:rPr>
          <w:rFonts w:ascii="Times New Roman" w:hAnsi="Times New Roman" w:cs="Times New Roman"/>
          <w:sz w:val="28"/>
          <w:szCs w:val="28"/>
          <w:lang w:val="be-BY"/>
        </w:rPr>
        <w:t> </w:t>
      </w:r>
      <w:r w:rsidR="002C1BAD" w:rsidRPr="00B8562E">
        <w:rPr>
          <w:rFonts w:ascii="Times New Roman" w:hAnsi="Times New Roman" w:cs="Times New Roman"/>
          <w:sz w:val="28"/>
          <w:szCs w:val="28"/>
          <w:lang w:val="be-BY"/>
        </w:rPr>
        <w:t>–</w:t>
      </w:r>
      <w:r w:rsidR="002C1BAD">
        <w:rPr>
          <w:rFonts w:ascii="Times New Roman" w:hAnsi="Times New Roman" w:cs="Times New Roman"/>
          <w:sz w:val="28"/>
          <w:szCs w:val="28"/>
          <w:lang w:val="be-BY"/>
        </w:rPr>
        <w:t> </w:t>
      </w:r>
      <w:r w:rsidRPr="004E096B">
        <w:rPr>
          <w:rFonts w:ascii="Times New Roman" w:hAnsi="Times New Roman" w:cs="Times New Roman"/>
          <w:sz w:val="28"/>
          <w:szCs w:val="28"/>
          <w:lang w:val="be-BY"/>
        </w:rPr>
        <w:t>Брэст, 11–12 мая 2008 г. / Брэсц. абл. выкан. кам., Беларус. Правасл. Царква, Брэсц. дзярж. ун-т імя А. С. Пушкін</w:t>
      </w:r>
      <w:r w:rsidRPr="00B8562E">
        <w:rPr>
          <w:rFonts w:ascii="Times New Roman" w:hAnsi="Times New Roman" w:cs="Times New Roman"/>
          <w:sz w:val="28"/>
          <w:szCs w:val="28"/>
          <w:lang w:val="be-BY"/>
        </w:rPr>
        <w:t>а</w:t>
      </w:r>
      <w:r w:rsidR="002C1BAD" w:rsidRPr="00B8562E">
        <w:rPr>
          <w:rFonts w:ascii="Times New Roman" w:hAnsi="Times New Roman" w:cs="Times New Roman"/>
          <w:sz w:val="28"/>
          <w:szCs w:val="28"/>
          <w:lang w:val="be-BY"/>
        </w:rPr>
        <w:t xml:space="preserve"> </w:t>
      </w:r>
      <w:r w:rsidRPr="00B8562E">
        <w:rPr>
          <w:rFonts w:ascii="Times New Roman" w:hAnsi="Times New Roman" w:cs="Times New Roman"/>
          <w:sz w:val="28"/>
          <w:szCs w:val="28"/>
          <w:lang w:val="be-BY"/>
        </w:rPr>
        <w:t>;</w:t>
      </w:r>
      <w:r w:rsidRPr="004E096B">
        <w:rPr>
          <w:rFonts w:ascii="Times New Roman" w:hAnsi="Times New Roman" w:cs="Times New Roman"/>
          <w:sz w:val="28"/>
          <w:szCs w:val="28"/>
          <w:lang w:val="be-BY"/>
        </w:rPr>
        <w:t xml:space="preserve"> рэдкал.: М. Э. Часноўскі [і інш.]. – Брэст : БрДУ, 2011. – С. 160–172. –</w:t>
      </w:r>
      <w:r w:rsidR="002C1BAD">
        <w:rPr>
          <w:rFonts w:ascii="Times New Roman" w:hAnsi="Times New Roman" w:cs="Times New Roman"/>
          <w:sz w:val="28"/>
          <w:szCs w:val="28"/>
          <w:lang w:val="be-BY"/>
        </w:rPr>
        <w:t xml:space="preserve"> </w:t>
      </w:r>
      <w:r w:rsidR="002C1BAD" w:rsidRPr="00B8562E">
        <w:rPr>
          <w:rFonts w:ascii="Times New Roman" w:eastAsia="Times New Roman" w:hAnsi="Times New Roman" w:cs="Times New Roman"/>
          <w:sz w:val="28"/>
          <w:szCs w:val="28"/>
          <w:lang w:val="en-US" w:eastAsia="ru-RU"/>
        </w:rPr>
        <w:t>URL</w:t>
      </w:r>
      <w:r w:rsidRPr="004E096B">
        <w:rPr>
          <w:rFonts w:ascii="Times New Roman" w:hAnsi="Times New Roman" w:cs="Times New Roman"/>
          <w:sz w:val="28"/>
          <w:szCs w:val="28"/>
          <w:lang w:val="be-BY"/>
        </w:rPr>
        <w:t xml:space="preserve">: </w:t>
      </w:r>
      <w:r w:rsidR="00000000">
        <w:fldChar w:fldCharType="begin"/>
      </w:r>
      <w:r w:rsidR="00000000">
        <w:instrText>HYPERLINK "http://rep.brsu.by/handle/123456789/6891"</w:instrText>
      </w:r>
      <w:r w:rsidR="00000000">
        <w:fldChar w:fldCharType="separate"/>
      </w:r>
      <w:r w:rsidRPr="004E096B">
        <w:rPr>
          <w:rStyle w:val="a4"/>
          <w:rFonts w:ascii="Times New Roman" w:hAnsi="Times New Roman" w:cs="Times New Roman"/>
          <w:sz w:val="28"/>
          <w:szCs w:val="28"/>
          <w:lang w:val="be-BY"/>
        </w:rPr>
        <w:t>http://rep.brsu.by/handle/123456789/6891</w:t>
      </w:r>
      <w:r w:rsidR="00000000">
        <w:rPr>
          <w:rStyle w:val="a4"/>
          <w:rFonts w:ascii="Times New Roman" w:hAnsi="Times New Roman" w:cs="Times New Roman"/>
          <w:sz w:val="28"/>
          <w:szCs w:val="28"/>
          <w:lang w:val="be-BY"/>
        </w:rPr>
        <w:fldChar w:fldCharType="end"/>
      </w:r>
      <w:r w:rsidRPr="004E096B">
        <w:rPr>
          <w:rFonts w:ascii="Times New Roman" w:hAnsi="Times New Roman" w:cs="Times New Roman"/>
          <w:sz w:val="28"/>
          <w:szCs w:val="28"/>
          <w:lang w:val="be-BY"/>
        </w:rPr>
        <w:t>.</w:t>
      </w:r>
    </w:p>
    <w:p w14:paraId="46F1B34C" w14:textId="5974B261" w:rsidR="004E096B" w:rsidRPr="00B8562E" w:rsidRDefault="004E096B" w:rsidP="004E096B">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3. </w:t>
      </w:r>
      <w:r w:rsidR="000C35E7" w:rsidRPr="00B8562E">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B8562E">
        <w:rPr>
          <w:rFonts w:ascii="Times New Roman" w:eastAsia="Times New Roman" w:hAnsi="Times New Roman" w:cs="Times New Roman"/>
          <w:color w:val="000000"/>
          <w:sz w:val="28"/>
          <w:szCs w:val="28"/>
          <w:lang w:val="be-BY" w:eastAsia="ru-RU"/>
        </w:rPr>
        <w:t xml:space="preserve"> –</w:t>
      </w:r>
      <w:r w:rsidR="002C1BAD">
        <w:rPr>
          <w:rFonts w:ascii="Times New Roman" w:eastAsia="Times New Roman" w:hAnsi="Times New Roman" w:cs="Times New Roman"/>
          <w:color w:val="000000"/>
          <w:sz w:val="28"/>
          <w:szCs w:val="28"/>
          <w:lang w:val="be-BY" w:eastAsia="ru-RU"/>
        </w:rPr>
        <w:t xml:space="preserve"> </w:t>
      </w:r>
      <w:r w:rsidR="002C1BAD" w:rsidRPr="00B8562E">
        <w:rPr>
          <w:rFonts w:ascii="Times New Roman" w:eastAsia="Times New Roman" w:hAnsi="Times New Roman" w:cs="Times New Roman"/>
          <w:sz w:val="28"/>
          <w:szCs w:val="28"/>
          <w:lang w:val="en-US" w:eastAsia="ru-RU"/>
        </w:rPr>
        <w:t>URL</w:t>
      </w:r>
      <w:r w:rsidR="000C35E7" w:rsidRPr="00B8562E">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EC3D58">
        <w:rPr>
          <w:rFonts w:ascii="Times New Roman" w:eastAsia="Times New Roman" w:hAnsi="Times New Roman" w:cs="Times New Roman"/>
          <w:color w:val="0000FF"/>
          <w:sz w:val="28"/>
          <w:szCs w:val="28"/>
          <w:u w:val="single"/>
          <w:lang w:eastAsia="ru-RU"/>
        </w:rPr>
        <w:t>http</w:t>
      </w:r>
      <w:r w:rsidR="000C35E7" w:rsidRPr="00B8562E">
        <w:rPr>
          <w:rFonts w:ascii="Times New Roman" w:eastAsia="Times New Roman" w:hAnsi="Times New Roman" w:cs="Times New Roman"/>
          <w:color w:val="0000FF"/>
          <w:sz w:val="28"/>
          <w:szCs w:val="28"/>
          <w:u w:val="single"/>
          <w:lang w:val="be-BY" w:eastAsia="ru-RU"/>
        </w:rPr>
        <w:t>://</w:t>
      </w:r>
      <w:r w:rsidR="000C35E7" w:rsidRPr="00EC3D58">
        <w:rPr>
          <w:rFonts w:ascii="Times New Roman" w:eastAsia="Times New Roman" w:hAnsi="Times New Roman" w:cs="Times New Roman"/>
          <w:color w:val="0000FF"/>
          <w:sz w:val="28"/>
          <w:szCs w:val="28"/>
          <w:u w:val="single"/>
          <w:lang w:eastAsia="ru-RU"/>
        </w:rPr>
        <w:t>rep</w:t>
      </w:r>
      <w:r w:rsidR="000C35E7" w:rsidRPr="00B8562E">
        <w:rPr>
          <w:rFonts w:ascii="Times New Roman" w:eastAsia="Times New Roman" w:hAnsi="Times New Roman" w:cs="Times New Roman"/>
          <w:color w:val="0000FF"/>
          <w:sz w:val="28"/>
          <w:szCs w:val="28"/>
          <w:u w:val="single"/>
          <w:lang w:val="be-BY" w:eastAsia="ru-RU"/>
        </w:rPr>
        <w:t>.</w:t>
      </w:r>
      <w:r w:rsidR="000C35E7" w:rsidRPr="00EC3D58">
        <w:rPr>
          <w:rFonts w:ascii="Times New Roman" w:eastAsia="Times New Roman" w:hAnsi="Times New Roman" w:cs="Times New Roman"/>
          <w:color w:val="0000FF"/>
          <w:sz w:val="28"/>
          <w:szCs w:val="28"/>
          <w:u w:val="single"/>
          <w:lang w:eastAsia="ru-RU"/>
        </w:rPr>
        <w:t>brsu</w:t>
      </w:r>
      <w:r w:rsidR="000C35E7" w:rsidRPr="00B8562E">
        <w:rPr>
          <w:rFonts w:ascii="Times New Roman" w:eastAsia="Times New Roman" w:hAnsi="Times New Roman" w:cs="Times New Roman"/>
          <w:color w:val="0000FF"/>
          <w:sz w:val="28"/>
          <w:szCs w:val="28"/>
          <w:u w:val="single"/>
          <w:lang w:val="be-BY" w:eastAsia="ru-RU"/>
        </w:rPr>
        <w:t>.</w:t>
      </w:r>
      <w:r w:rsidR="000C35E7" w:rsidRPr="00EC3D58">
        <w:rPr>
          <w:rFonts w:ascii="Times New Roman" w:eastAsia="Times New Roman" w:hAnsi="Times New Roman" w:cs="Times New Roman"/>
          <w:color w:val="0000FF"/>
          <w:sz w:val="28"/>
          <w:szCs w:val="28"/>
          <w:u w:val="single"/>
          <w:lang w:eastAsia="ru-RU"/>
        </w:rPr>
        <w:t>by</w:t>
      </w:r>
      <w:r w:rsidR="000C35E7" w:rsidRPr="00B8562E">
        <w:rPr>
          <w:rFonts w:ascii="Times New Roman" w:eastAsia="Times New Roman" w:hAnsi="Times New Roman" w:cs="Times New Roman"/>
          <w:color w:val="0000FF"/>
          <w:sz w:val="28"/>
          <w:szCs w:val="28"/>
          <w:u w:val="single"/>
          <w:lang w:val="be-BY" w:eastAsia="ru-RU"/>
        </w:rPr>
        <w:t>/</w:t>
      </w:r>
      <w:r w:rsidR="000C35E7" w:rsidRPr="00EC3D58">
        <w:rPr>
          <w:rFonts w:ascii="Times New Roman" w:eastAsia="Times New Roman" w:hAnsi="Times New Roman" w:cs="Times New Roman"/>
          <w:color w:val="0000FF"/>
          <w:sz w:val="28"/>
          <w:szCs w:val="28"/>
          <w:u w:val="single"/>
          <w:lang w:eastAsia="ru-RU"/>
        </w:rPr>
        <w:t>handle</w:t>
      </w:r>
      <w:r w:rsidR="000C35E7" w:rsidRPr="00B8562E">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B8562E">
        <w:rPr>
          <w:rFonts w:ascii="Times New Roman" w:eastAsia="Times New Roman" w:hAnsi="Times New Roman" w:cs="Times New Roman"/>
          <w:color w:val="000000"/>
          <w:sz w:val="28"/>
          <w:szCs w:val="28"/>
          <w:lang w:val="be-BY" w:eastAsia="ru-RU"/>
        </w:rPr>
        <w:t>.</w:t>
      </w:r>
    </w:p>
    <w:p w14:paraId="44B6DA4B" w14:textId="0A594B57" w:rsidR="00221A6E" w:rsidRDefault="004E096B" w:rsidP="00221A6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4. </w:t>
      </w:r>
      <w:r w:rsidR="00221A6E" w:rsidRPr="00221A6E">
        <w:rPr>
          <w:rFonts w:ascii="Times New Roman" w:eastAsia="Times New Roman" w:hAnsi="Times New Roman" w:cs="Times New Roman"/>
          <w:sz w:val="28"/>
          <w:szCs w:val="28"/>
          <w:lang w:val="be-BY" w:eastAsia="ru-RU"/>
        </w:rPr>
        <w:t>Вабішчэвіч, А. М. Нацыянальна-культурная праблематыка ў грамадска-царкоўным жыцці праваслаўнага насельніцтва Заходняй Беларусі (1921–1939 гг.)</w:t>
      </w:r>
      <w:r w:rsidR="00B8562E">
        <w:rPr>
          <w:rFonts w:ascii="Times New Roman" w:eastAsia="Times New Roman" w:hAnsi="Times New Roman" w:cs="Times New Roman"/>
          <w:sz w:val="28"/>
          <w:szCs w:val="28"/>
          <w:lang w:val="be-BY" w:eastAsia="ru-RU"/>
        </w:rPr>
        <w:t xml:space="preserve"> </w:t>
      </w:r>
      <w:r w:rsidR="00221A6E" w:rsidRPr="00221A6E">
        <w:rPr>
          <w:rFonts w:ascii="Times New Roman" w:eastAsia="Times New Roman" w:hAnsi="Times New Roman" w:cs="Times New Roman"/>
          <w:sz w:val="28"/>
          <w:szCs w:val="28"/>
          <w:lang w:val="be-BY" w:eastAsia="ru-RU"/>
        </w:rPr>
        <w:t>/ А. М. Вабішчэвіч // Весн</w:t>
      </w:r>
      <w:r w:rsidR="002C1BAD" w:rsidRPr="00B8562E">
        <w:rPr>
          <w:rFonts w:ascii="Times New Roman" w:eastAsia="Times New Roman" w:hAnsi="Times New Roman" w:cs="Times New Roman"/>
          <w:sz w:val="28"/>
          <w:szCs w:val="28"/>
          <w:lang w:val="be-BY" w:eastAsia="ru-RU"/>
        </w:rPr>
        <w:t>ік</w:t>
      </w:r>
      <w:r w:rsidR="00221A6E" w:rsidRPr="00221A6E">
        <w:rPr>
          <w:rFonts w:ascii="Times New Roman" w:eastAsia="Times New Roman" w:hAnsi="Times New Roman" w:cs="Times New Roman"/>
          <w:sz w:val="28"/>
          <w:szCs w:val="28"/>
          <w:lang w:val="be-BY" w:eastAsia="ru-RU"/>
        </w:rPr>
        <w:t xml:space="preserve"> Брэсц</w:t>
      </w:r>
      <w:r w:rsidR="002C1BAD" w:rsidRPr="00B8562E">
        <w:rPr>
          <w:rFonts w:ascii="Times New Roman" w:eastAsia="Times New Roman" w:hAnsi="Times New Roman" w:cs="Times New Roman"/>
          <w:sz w:val="28"/>
          <w:szCs w:val="28"/>
          <w:lang w:val="be-BY" w:eastAsia="ru-RU"/>
        </w:rPr>
        <w:t>кага</w:t>
      </w:r>
      <w:r w:rsidR="00221A6E" w:rsidRPr="00B8562E">
        <w:rPr>
          <w:rFonts w:ascii="Times New Roman" w:eastAsia="Times New Roman" w:hAnsi="Times New Roman" w:cs="Times New Roman"/>
          <w:sz w:val="28"/>
          <w:szCs w:val="28"/>
          <w:lang w:val="be-BY" w:eastAsia="ru-RU"/>
        </w:rPr>
        <w:t xml:space="preserve"> </w:t>
      </w:r>
      <w:r w:rsidR="002C1BAD" w:rsidRPr="00B8562E">
        <w:rPr>
          <w:rFonts w:ascii="Times New Roman" w:eastAsia="Times New Roman" w:hAnsi="Times New Roman" w:cs="Times New Roman"/>
          <w:sz w:val="28"/>
          <w:szCs w:val="28"/>
          <w:lang w:val="be-BY" w:eastAsia="ru-RU"/>
        </w:rPr>
        <w:t>ў</w:t>
      </w:r>
      <w:r w:rsidR="002C1BAD">
        <w:rPr>
          <w:rFonts w:ascii="Times New Roman" w:eastAsia="Times New Roman" w:hAnsi="Times New Roman" w:cs="Times New Roman"/>
          <w:sz w:val="28"/>
          <w:szCs w:val="28"/>
          <w:lang w:val="be-BY" w:eastAsia="ru-RU"/>
        </w:rPr>
        <w:t>н</w:t>
      </w:r>
      <w:r w:rsidR="002C1BAD" w:rsidRPr="00B8562E">
        <w:rPr>
          <w:rFonts w:ascii="Times New Roman" w:eastAsia="Times New Roman" w:hAnsi="Times New Roman" w:cs="Times New Roman"/>
          <w:sz w:val="28"/>
          <w:szCs w:val="28"/>
          <w:lang w:val="be-BY" w:eastAsia="ru-RU"/>
        </w:rPr>
        <w:t>іверсітэ</w:t>
      </w:r>
      <w:r w:rsidR="00221A6E" w:rsidRPr="00221A6E">
        <w:rPr>
          <w:rFonts w:ascii="Times New Roman" w:eastAsia="Times New Roman" w:hAnsi="Times New Roman" w:cs="Times New Roman"/>
          <w:sz w:val="28"/>
          <w:szCs w:val="28"/>
          <w:lang w:val="be-BY" w:eastAsia="ru-RU"/>
        </w:rPr>
        <w:t>та. Се</w:t>
      </w:r>
      <w:r w:rsidR="002C1BAD">
        <w:rPr>
          <w:rFonts w:ascii="Times New Roman" w:eastAsia="Times New Roman" w:hAnsi="Times New Roman" w:cs="Times New Roman"/>
          <w:sz w:val="28"/>
          <w:szCs w:val="28"/>
          <w:lang w:val="be-BY" w:eastAsia="ru-RU"/>
        </w:rPr>
        <w:t>р</w:t>
      </w:r>
      <w:r w:rsidR="002C1BAD" w:rsidRPr="00B8562E">
        <w:rPr>
          <w:rFonts w:ascii="Times New Roman" w:eastAsia="Times New Roman" w:hAnsi="Times New Roman" w:cs="Times New Roman"/>
          <w:sz w:val="28"/>
          <w:szCs w:val="28"/>
          <w:lang w:val="be-BY" w:eastAsia="ru-RU"/>
        </w:rPr>
        <w:t>ыя</w:t>
      </w:r>
      <w:r w:rsidR="00221A6E" w:rsidRPr="00221A6E">
        <w:rPr>
          <w:rFonts w:ascii="Times New Roman" w:eastAsia="Times New Roman" w:hAnsi="Times New Roman" w:cs="Times New Roman"/>
          <w:sz w:val="28"/>
          <w:szCs w:val="28"/>
          <w:lang w:val="be-BY" w:eastAsia="ru-RU"/>
        </w:rPr>
        <w:t xml:space="preserve"> гуманітар</w:t>
      </w:r>
      <w:r w:rsidR="002C1BAD">
        <w:rPr>
          <w:rFonts w:ascii="Times New Roman" w:eastAsia="Times New Roman" w:hAnsi="Times New Roman" w:cs="Times New Roman"/>
          <w:sz w:val="28"/>
          <w:szCs w:val="28"/>
          <w:lang w:val="be-BY" w:eastAsia="ru-RU"/>
        </w:rPr>
        <w:t>ных</w:t>
      </w:r>
      <w:r w:rsidR="00221A6E" w:rsidRPr="00221A6E">
        <w:rPr>
          <w:rFonts w:ascii="Times New Roman" w:eastAsia="Times New Roman" w:hAnsi="Times New Roman" w:cs="Times New Roman"/>
          <w:sz w:val="28"/>
          <w:szCs w:val="28"/>
          <w:lang w:val="be-BY" w:eastAsia="ru-RU"/>
        </w:rPr>
        <w:t xml:space="preserve"> і грамад</w:t>
      </w:r>
      <w:r w:rsidR="002C1BAD" w:rsidRPr="00B8562E">
        <w:rPr>
          <w:rFonts w:ascii="Times New Roman" w:eastAsia="Times New Roman" w:hAnsi="Times New Roman" w:cs="Times New Roman"/>
          <w:sz w:val="28"/>
          <w:szCs w:val="28"/>
          <w:lang w:val="be-BY" w:eastAsia="ru-RU"/>
        </w:rPr>
        <w:t>скіх</w:t>
      </w:r>
      <w:r w:rsidR="00221A6E" w:rsidRPr="00221A6E">
        <w:rPr>
          <w:rFonts w:ascii="Times New Roman" w:eastAsia="Times New Roman" w:hAnsi="Times New Roman" w:cs="Times New Roman"/>
          <w:sz w:val="28"/>
          <w:szCs w:val="28"/>
          <w:lang w:val="be-BY" w:eastAsia="ru-RU"/>
        </w:rPr>
        <w:t xml:space="preserve"> навук. – 2009. – № 1 (36). – С. 17–24. </w:t>
      </w:r>
      <w:r w:rsidR="002C1BAD" w:rsidRPr="00B8562E">
        <w:rPr>
          <w:rFonts w:ascii="Times New Roman" w:eastAsia="Times New Roman" w:hAnsi="Times New Roman" w:cs="Times New Roman"/>
          <w:sz w:val="28"/>
          <w:szCs w:val="28"/>
          <w:lang w:val="be-BY" w:eastAsia="ru-RU"/>
        </w:rPr>
        <w:t xml:space="preserve">– </w:t>
      </w:r>
      <w:r w:rsidR="002C1BAD" w:rsidRPr="00B8562E">
        <w:rPr>
          <w:rFonts w:ascii="Times New Roman" w:eastAsia="Times New Roman" w:hAnsi="Times New Roman" w:cs="Times New Roman"/>
          <w:sz w:val="28"/>
          <w:szCs w:val="28"/>
          <w:lang w:val="en-US" w:eastAsia="ru-RU"/>
        </w:rPr>
        <w:t>URL</w:t>
      </w:r>
      <w:r w:rsidR="002C1BAD" w:rsidRPr="00B8562E">
        <w:rPr>
          <w:rFonts w:ascii="Times New Roman" w:eastAsia="Times New Roman" w:hAnsi="Times New Roman" w:cs="Times New Roman"/>
          <w:color w:val="000000"/>
          <w:sz w:val="28"/>
          <w:szCs w:val="28"/>
          <w:lang w:val="be-BY" w:eastAsia="ru-RU"/>
        </w:rPr>
        <w:t>:</w:t>
      </w:r>
      <w:r w:rsidR="002C1BAD" w:rsidRPr="002C1BAD">
        <w:rPr>
          <w:rFonts w:ascii="Times New Roman" w:eastAsia="Times New Roman" w:hAnsi="Times New Roman" w:cs="Times New Roman"/>
          <w:color w:val="000000"/>
          <w:sz w:val="28"/>
          <w:szCs w:val="28"/>
          <w:lang w:val="be-BY" w:eastAsia="ru-RU"/>
        </w:rPr>
        <w:t xml:space="preserve"> </w:t>
      </w:r>
      <w:hyperlink r:id="rId11" w:history="1">
        <w:r w:rsidR="002C1BAD" w:rsidRPr="00166E97">
          <w:rPr>
            <w:rStyle w:val="a4"/>
            <w:rFonts w:ascii="Times New Roman" w:eastAsia="Times New Roman" w:hAnsi="Times New Roman" w:cs="Times New Roman"/>
            <w:sz w:val="28"/>
            <w:szCs w:val="28"/>
            <w:lang w:val="be-BY" w:eastAsia="ru-RU"/>
          </w:rPr>
          <w:t>http://rep.brsu.by/handle/123456789/5799</w:t>
        </w:r>
      </w:hyperlink>
      <w:r w:rsidR="00221A6E" w:rsidRPr="00221A6E">
        <w:rPr>
          <w:rFonts w:ascii="Times New Roman" w:eastAsia="Times New Roman" w:hAnsi="Times New Roman" w:cs="Times New Roman"/>
          <w:sz w:val="28"/>
          <w:szCs w:val="28"/>
          <w:lang w:val="be-BY" w:eastAsia="ru-RU"/>
        </w:rPr>
        <w:t>.</w:t>
      </w:r>
    </w:p>
    <w:p w14:paraId="681B8623" w14:textId="00C68B45" w:rsidR="006712CE" w:rsidRPr="006712CE" w:rsidRDefault="00221A6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5. </w:t>
      </w:r>
      <w:r w:rsidR="006712CE" w:rsidRPr="006712CE">
        <w:rPr>
          <w:rFonts w:ascii="Times New Roman" w:eastAsia="Times New Roman" w:hAnsi="Times New Roman" w:cs="Times New Roman"/>
          <w:sz w:val="28"/>
          <w:szCs w:val="28"/>
          <w:lang w:val="be-BY" w:eastAsia="ru-RU"/>
        </w:rPr>
        <w:t>Вабішчэвіч, А. М. Паланізацыя праваслаўнай царквы ў Заходняй Беларусі ў другой палове 1930-х гг.: планы і практычная рэалізацыя / А.</w:t>
      </w:r>
      <w:r w:rsidR="006712CE" w:rsidRPr="006712CE">
        <w:rPr>
          <w:rFonts w:ascii="Times New Roman" w:eastAsia="Times New Roman" w:hAnsi="Times New Roman" w:cs="Times New Roman"/>
          <w:sz w:val="28"/>
          <w:szCs w:val="28"/>
          <w:lang w:eastAsia="ru-RU"/>
        </w:rPr>
        <w:t> </w:t>
      </w:r>
      <w:r w:rsidR="006712CE" w:rsidRPr="006712CE">
        <w:rPr>
          <w:rFonts w:ascii="Times New Roman" w:eastAsia="Times New Roman" w:hAnsi="Times New Roman" w:cs="Times New Roman"/>
          <w:sz w:val="28"/>
          <w:szCs w:val="28"/>
          <w:lang w:val="be-BY" w:eastAsia="ru-RU"/>
        </w:rPr>
        <w:t>М. Вабішчэвіч // Православие в духовной жизни Беларус</w:t>
      </w:r>
      <w:r w:rsidR="006712CE" w:rsidRPr="00B8562E">
        <w:rPr>
          <w:rFonts w:ascii="Times New Roman" w:eastAsia="Times New Roman" w:hAnsi="Times New Roman" w:cs="Times New Roman"/>
          <w:sz w:val="28"/>
          <w:szCs w:val="28"/>
          <w:lang w:val="be-BY" w:eastAsia="ru-RU"/>
        </w:rPr>
        <w:t>и</w:t>
      </w:r>
      <w:r w:rsidR="002C1BAD" w:rsidRPr="00B8562E">
        <w:rPr>
          <w:rFonts w:ascii="Times New Roman" w:eastAsia="Times New Roman" w:hAnsi="Times New Roman" w:cs="Times New Roman"/>
          <w:sz w:val="28"/>
          <w:szCs w:val="28"/>
          <w:lang w:val="be-BY" w:eastAsia="ru-RU"/>
        </w:rPr>
        <w:t xml:space="preserve"> </w:t>
      </w:r>
      <w:r w:rsidR="006712CE" w:rsidRPr="00B8562E">
        <w:rPr>
          <w:rFonts w:ascii="Times New Roman" w:eastAsia="Times New Roman" w:hAnsi="Times New Roman" w:cs="Times New Roman"/>
          <w:sz w:val="28"/>
          <w:szCs w:val="28"/>
          <w:lang w:val="be-BY" w:eastAsia="ru-RU"/>
        </w:rPr>
        <w:t>:</w:t>
      </w:r>
      <w:r w:rsidR="006712CE" w:rsidRPr="006712CE">
        <w:rPr>
          <w:rFonts w:ascii="Times New Roman" w:eastAsia="Times New Roman" w:hAnsi="Times New Roman" w:cs="Times New Roman"/>
          <w:sz w:val="28"/>
          <w:szCs w:val="28"/>
          <w:lang w:val="be-BY" w:eastAsia="ru-RU"/>
        </w:rPr>
        <w:t xml:space="preserve"> сб. материалов междунар. науч.-практ. конф., Брест, 25–26 апр. 2007 г. / БрГУ </w:t>
      </w:r>
      <w:r w:rsidR="006712CE" w:rsidRPr="00B8562E">
        <w:rPr>
          <w:rFonts w:ascii="Times New Roman" w:eastAsia="Times New Roman" w:hAnsi="Times New Roman" w:cs="Times New Roman"/>
          <w:sz w:val="28"/>
          <w:szCs w:val="28"/>
          <w:lang w:val="be-BY" w:eastAsia="ru-RU"/>
        </w:rPr>
        <w:t>им</w:t>
      </w:r>
      <w:r w:rsidR="002C1BAD" w:rsidRPr="00B8562E">
        <w:rPr>
          <w:rFonts w:ascii="Times New Roman" w:eastAsia="Times New Roman" w:hAnsi="Times New Roman" w:cs="Times New Roman"/>
          <w:sz w:val="28"/>
          <w:szCs w:val="28"/>
          <w:lang w:val="be-BY" w:eastAsia="ru-RU"/>
        </w:rPr>
        <w:t>.</w:t>
      </w:r>
      <w:r w:rsidR="006712CE" w:rsidRPr="002C1BAD">
        <w:rPr>
          <w:rFonts w:ascii="Times New Roman" w:eastAsia="Times New Roman" w:hAnsi="Times New Roman" w:cs="Times New Roman"/>
          <w:sz w:val="28"/>
          <w:szCs w:val="28"/>
          <w:lang w:val="be-BY" w:eastAsia="ru-RU"/>
        </w:rPr>
        <w:t xml:space="preserve"> </w:t>
      </w:r>
      <w:r w:rsidR="006712CE" w:rsidRPr="006712CE">
        <w:rPr>
          <w:rFonts w:ascii="Times New Roman" w:eastAsia="Times New Roman" w:hAnsi="Times New Roman" w:cs="Times New Roman"/>
          <w:sz w:val="28"/>
          <w:szCs w:val="28"/>
          <w:lang w:val="be-BY" w:eastAsia="ru-RU"/>
        </w:rPr>
        <w:t xml:space="preserve">А. С. Пушкина, Брест. епархия Белорус. правосл. </w:t>
      </w:r>
      <w:r w:rsidR="002C1BAD">
        <w:rPr>
          <w:rFonts w:ascii="Times New Roman" w:eastAsia="Times New Roman" w:hAnsi="Times New Roman" w:cs="Times New Roman"/>
          <w:sz w:val="28"/>
          <w:szCs w:val="28"/>
          <w:lang w:val="be-BY" w:eastAsia="ru-RU"/>
        </w:rPr>
        <w:t>ц</w:t>
      </w:r>
      <w:r w:rsidR="006712CE" w:rsidRPr="006712CE">
        <w:rPr>
          <w:rFonts w:ascii="Times New Roman" w:eastAsia="Times New Roman" w:hAnsi="Times New Roman" w:cs="Times New Roman"/>
          <w:sz w:val="28"/>
          <w:szCs w:val="28"/>
          <w:lang w:val="be-BY" w:eastAsia="ru-RU"/>
        </w:rPr>
        <w:t>еркви</w:t>
      </w:r>
      <w:r w:rsidR="002C1BAD">
        <w:rPr>
          <w:rFonts w:ascii="Times New Roman" w:eastAsia="Times New Roman" w:hAnsi="Times New Roman" w:cs="Times New Roman"/>
          <w:sz w:val="28"/>
          <w:szCs w:val="28"/>
          <w:lang w:val="be-BY" w:eastAsia="ru-RU"/>
        </w:rPr>
        <w:t xml:space="preserve"> </w:t>
      </w:r>
      <w:r w:rsidR="006712CE" w:rsidRPr="006712CE">
        <w:rPr>
          <w:rFonts w:ascii="Times New Roman" w:eastAsia="Times New Roman" w:hAnsi="Times New Roman" w:cs="Times New Roman"/>
          <w:sz w:val="28"/>
          <w:szCs w:val="28"/>
          <w:lang w:val="be-BY" w:eastAsia="ru-RU"/>
        </w:rPr>
        <w:t>; редкол.: М. Э. Чесновский [и др.]. – Брест</w:t>
      </w:r>
      <w:r w:rsidR="006712CE" w:rsidRPr="006712CE">
        <w:rPr>
          <w:rFonts w:ascii="Times New Roman" w:eastAsia="Times New Roman" w:hAnsi="Times New Roman" w:cs="Times New Roman"/>
          <w:sz w:val="28"/>
          <w:szCs w:val="28"/>
          <w:lang w:eastAsia="ru-RU"/>
        </w:rPr>
        <w:t xml:space="preserve"> </w:t>
      </w:r>
      <w:r w:rsidR="006712CE" w:rsidRPr="006712CE">
        <w:rPr>
          <w:rFonts w:ascii="Times New Roman" w:eastAsia="Times New Roman" w:hAnsi="Times New Roman" w:cs="Times New Roman"/>
          <w:sz w:val="28"/>
          <w:szCs w:val="28"/>
          <w:lang w:val="be-BY" w:eastAsia="ru-RU"/>
        </w:rPr>
        <w:t>: Изд-во БрГУ, 2008. – С.</w:t>
      </w:r>
      <w:r w:rsidR="006712CE" w:rsidRPr="006712CE">
        <w:rPr>
          <w:rFonts w:ascii="Times New Roman" w:eastAsia="Times New Roman" w:hAnsi="Times New Roman" w:cs="Times New Roman"/>
          <w:sz w:val="28"/>
          <w:szCs w:val="28"/>
          <w:lang w:val="en-US" w:eastAsia="ru-RU"/>
        </w:rPr>
        <w:t> </w:t>
      </w:r>
      <w:r w:rsidR="006712CE" w:rsidRPr="006712CE">
        <w:rPr>
          <w:rFonts w:ascii="Times New Roman" w:eastAsia="Times New Roman" w:hAnsi="Times New Roman" w:cs="Times New Roman"/>
          <w:sz w:val="28"/>
          <w:szCs w:val="28"/>
          <w:lang w:val="be-BY" w:eastAsia="ru-RU"/>
        </w:rPr>
        <w:t>221–228. –</w:t>
      </w:r>
      <w:r w:rsidR="002C1BAD">
        <w:rPr>
          <w:rFonts w:ascii="Times New Roman" w:eastAsia="Times New Roman" w:hAnsi="Times New Roman" w:cs="Times New Roman"/>
          <w:sz w:val="28"/>
          <w:szCs w:val="28"/>
          <w:lang w:val="be-BY" w:eastAsia="ru-RU"/>
        </w:rPr>
        <w:t xml:space="preserve"> </w:t>
      </w:r>
      <w:r w:rsidR="002C1BAD" w:rsidRPr="00B8562E">
        <w:rPr>
          <w:rFonts w:ascii="Times New Roman" w:eastAsia="Times New Roman" w:hAnsi="Times New Roman" w:cs="Times New Roman"/>
          <w:sz w:val="28"/>
          <w:szCs w:val="28"/>
          <w:lang w:val="en-US" w:eastAsia="ru-RU"/>
        </w:rPr>
        <w:t>URL</w:t>
      </w:r>
      <w:r w:rsidR="006712CE" w:rsidRPr="006712C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"http://rep.brsu.by/handle/123456789/6874"</w:instrText>
      </w:r>
      <w:r w:rsidR="00000000">
        <w:fldChar w:fldCharType="separate"/>
      </w:r>
      <w:r w:rsidR="006712CE" w:rsidRPr="006712CE">
        <w:rPr>
          <w:rStyle w:val="a4"/>
          <w:rFonts w:ascii="Times New Roman" w:eastAsia="Times New Roman" w:hAnsi="Times New Roman" w:cs="Times New Roman"/>
          <w:sz w:val="28"/>
          <w:szCs w:val="28"/>
          <w:lang w:val="be-BY" w:eastAsia="ru-RU"/>
        </w:rPr>
        <w:t>http://rep.brsu.by/handle/123456789/6874</w:t>
      </w:r>
      <w:r w:rsidR="00000000">
        <w:rPr>
          <w:rStyle w:val="a4"/>
          <w:rFonts w:ascii="Times New Roman" w:eastAsia="Times New Roman" w:hAnsi="Times New Roman" w:cs="Times New Roman"/>
          <w:sz w:val="28"/>
          <w:szCs w:val="28"/>
          <w:lang w:val="be-BY" w:eastAsia="ru-RU"/>
        </w:rPr>
        <w:fldChar w:fldCharType="end"/>
      </w:r>
      <w:r w:rsidR="006712CE" w:rsidRPr="006712CE">
        <w:rPr>
          <w:rFonts w:ascii="Times New Roman" w:eastAsia="Times New Roman" w:hAnsi="Times New Roman" w:cs="Times New Roman"/>
          <w:sz w:val="28"/>
          <w:szCs w:val="28"/>
          <w:lang w:val="be-BY" w:eastAsia="ru-RU"/>
        </w:rPr>
        <w:t>.</w:t>
      </w:r>
    </w:p>
    <w:p w14:paraId="7CB061CD" w14:textId="2188094C" w:rsidR="006712CE" w:rsidRP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hAnsi="Times New Roman" w:cs="Times New Roman"/>
          <w:sz w:val="28"/>
          <w:szCs w:val="28"/>
          <w:lang w:val="be-BY"/>
        </w:rPr>
        <w:t xml:space="preserve">6. </w:t>
      </w:r>
      <w:r w:rsidRPr="00B8562E">
        <w:rPr>
          <w:rFonts w:ascii="Times New Roman" w:hAnsi="Times New Roman" w:cs="Times New Roman"/>
          <w:sz w:val="28"/>
          <w:szCs w:val="28"/>
          <w:lang w:val="be-BY"/>
        </w:rPr>
        <w:t>Вабішчэвіч, А. М. Рэлігійны друк у За</w:t>
      </w:r>
      <w:r w:rsidR="00B8562E" w:rsidRPr="00B8562E">
        <w:rPr>
          <w:rFonts w:ascii="Times New Roman" w:hAnsi="Times New Roman" w:cs="Times New Roman"/>
          <w:sz w:val="28"/>
          <w:szCs w:val="28"/>
          <w:lang w:val="be-BY"/>
        </w:rPr>
        <w:t>ходняй Беларусі (1921–1939</w:t>
      </w:r>
      <w:r w:rsidR="00B8562E">
        <w:rPr>
          <w:rFonts w:ascii="Times New Roman" w:hAnsi="Times New Roman" w:cs="Times New Roman"/>
          <w:sz w:val="28"/>
          <w:szCs w:val="28"/>
        </w:rPr>
        <w:t> </w:t>
      </w:r>
      <w:r w:rsidR="00B8562E" w:rsidRPr="00B8562E">
        <w:rPr>
          <w:rFonts w:ascii="Times New Roman" w:hAnsi="Times New Roman" w:cs="Times New Roman"/>
          <w:sz w:val="28"/>
          <w:szCs w:val="28"/>
          <w:lang w:val="be-BY"/>
        </w:rPr>
        <w:t>гг.)</w:t>
      </w:r>
      <w:r w:rsidR="00B8562E">
        <w:rPr>
          <w:rFonts w:ascii="Times New Roman" w:hAnsi="Times New Roman" w:cs="Times New Roman"/>
          <w:sz w:val="28"/>
          <w:szCs w:val="28"/>
          <w:lang w:val="be-BY"/>
        </w:rPr>
        <w:t> </w:t>
      </w:r>
      <w:r w:rsidRPr="00B8562E">
        <w:rPr>
          <w:rFonts w:ascii="Times New Roman" w:hAnsi="Times New Roman" w:cs="Times New Roman"/>
          <w:sz w:val="28"/>
          <w:szCs w:val="28"/>
          <w:lang w:val="be-BY"/>
        </w:rPr>
        <w:t xml:space="preserve">/ А. М. Вабішчэвіч // Берасцейскія кнігазборы: праблемы і перспектывы даследавання : матэрыялы і даклады </w:t>
      </w:r>
      <w:r w:rsidRPr="006712CE">
        <w:rPr>
          <w:rFonts w:ascii="Times New Roman" w:hAnsi="Times New Roman" w:cs="Times New Roman"/>
          <w:sz w:val="28"/>
          <w:szCs w:val="28"/>
        </w:rPr>
        <w:t>III </w:t>
      </w:r>
      <w:r w:rsidRPr="00B8562E">
        <w:rPr>
          <w:rFonts w:ascii="Times New Roman" w:hAnsi="Times New Roman" w:cs="Times New Roman"/>
          <w:sz w:val="28"/>
          <w:szCs w:val="28"/>
          <w:lang w:val="be-BY"/>
        </w:rPr>
        <w:t>Міжнар. навук.-практ. канф., Брэст, 22</w:t>
      </w:r>
      <w:r w:rsidR="002C1BAD" w:rsidRPr="00B8562E">
        <w:rPr>
          <w:rFonts w:ascii="Times New Roman" w:hAnsi="Times New Roman" w:cs="Times New Roman"/>
          <w:sz w:val="28"/>
          <w:szCs w:val="28"/>
          <w:lang w:val="be-BY"/>
        </w:rPr>
        <w:t>–</w:t>
      </w:r>
      <w:r w:rsidRPr="00B8562E">
        <w:rPr>
          <w:rFonts w:ascii="Times New Roman" w:hAnsi="Times New Roman" w:cs="Times New Roman"/>
          <w:sz w:val="28"/>
          <w:szCs w:val="28"/>
          <w:lang w:val="be-BY"/>
        </w:rPr>
        <w:t xml:space="preserve">25 верас. </w:t>
      </w:r>
      <w:r w:rsidRPr="006712CE">
        <w:rPr>
          <w:rFonts w:ascii="Times New Roman" w:hAnsi="Times New Roman" w:cs="Times New Roman"/>
          <w:sz w:val="28"/>
          <w:szCs w:val="28"/>
        </w:rPr>
        <w:t xml:space="preserve">2015 г. / </w:t>
      </w:r>
      <w:proofErr w:type="spellStart"/>
      <w:r w:rsidRPr="006712CE">
        <w:rPr>
          <w:rFonts w:ascii="Times New Roman" w:hAnsi="Times New Roman" w:cs="Times New Roman"/>
          <w:sz w:val="28"/>
          <w:szCs w:val="28"/>
        </w:rPr>
        <w:t>Брэсц</w:t>
      </w:r>
      <w:proofErr w:type="spell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абл</w:t>
      </w:r>
      <w:proofErr w:type="spell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выкан</w:t>
      </w:r>
      <w:proofErr w:type="spell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кам</w:t>
      </w:r>
      <w:proofErr w:type="spell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Брэсц</w:t>
      </w:r>
      <w:proofErr w:type="spell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абл</w:t>
      </w:r>
      <w:proofErr w:type="spellEnd"/>
      <w:r w:rsidRPr="006712CE">
        <w:rPr>
          <w:rFonts w:ascii="Times New Roman" w:hAnsi="Times New Roman" w:cs="Times New Roman"/>
          <w:sz w:val="28"/>
          <w:szCs w:val="28"/>
        </w:rPr>
        <w:t xml:space="preserve">. б-ка </w:t>
      </w:r>
      <w:proofErr w:type="spellStart"/>
      <w:r w:rsidRPr="006712CE">
        <w:rPr>
          <w:rFonts w:ascii="Times New Roman" w:hAnsi="Times New Roman" w:cs="Times New Roman"/>
          <w:sz w:val="28"/>
          <w:szCs w:val="28"/>
        </w:rPr>
        <w:t>імя</w:t>
      </w:r>
      <w:proofErr w:type="spellEnd"/>
      <w:r w:rsidRPr="006712CE">
        <w:rPr>
          <w:rFonts w:ascii="Times New Roman" w:hAnsi="Times New Roman" w:cs="Times New Roman"/>
          <w:sz w:val="28"/>
          <w:szCs w:val="28"/>
        </w:rPr>
        <w:t xml:space="preserve"> М. </w:t>
      </w:r>
      <w:proofErr w:type="spellStart"/>
      <w:proofErr w:type="gramStart"/>
      <w:r w:rsidRPr="006712CE">
        <w:rPr>
          <w:rFonts w:ascii="Times New Roman" w:hAnsi="Times New Roman" w:cs="Times New Roman"/>
          <w:sz w:val="28"/>
          <w:szCs w:val="28"/>
        </w:rPr>
        <w:t>Горкаг</w:t>
      </w:r>
      <w:r w:rsidRPr="00B8562E">
        <w:rPr>
          <w:rFonts w:ascii="Times New Roman" w:hAnsi="Times New Roman" w:cs="Times New Roman"/>
          <w:sz w:val="28"/>
          <w:szCs w:val="28"/>
        </w:rPr>
        <w:t>а</w:t>
      </w:r>
      <w:proofErr w:type="spellEnd"/>
      <w:r w:rsidR="002C1BAD" w:rsidRPr="00B8562E">
        <w:rPr>
          <w:rFonts w:ascii="Times New Roman" w:hAnsi="Times New Roman" w:cs="Times New Roman"/>
          <w:sz w:val="28"/>
          <w:szCs w:val="28"/>
          <w:lang w:val="be-BY"/>
        </w:rPr>
        <w:t xml:space="preserve"> </w:t>
      </w:r>
      <w:r w:rsidRPr="00B8562E">
        <w:rPr>
          <w:rFonts w:ascii="Times New Roman" w:hAnsi="Times New Roman" w:cs="Times New Roman"/>
          <w:sz w:val="28"/>
          <w:szCs w:val="28"/>
        </w:rPr>
        <w:t>;</w:t>
      </w:r>
      <w:proofErr w:type="gramEnd"/>
      <w:r w:rsidRPr="006712CE">
        <w:rPr>
          <w:rFonts w:ascii="Times New Roman" w:hAnsi="Times New Roman" w:cs="Times New Roman"/>
          <w:sz w:val="28"/>
          <w:szCs w:val="28"/>
        </w:rPr>
        <w:t xml:space="preserve"> склад. А. М. </w:t>
      </w:r>
      <w:proofErr w:type="spellStart"/>
      <w:proofErr w:type="gramStart"/>
      <w:r w:rsidRPr="006712CE">
        <w:rPr>
          <w:rFonts w:ascii="Times New Roman" w:hAnsi="Times New Roman" w:cs="Times New Roman"/>
          <w:sz w:val="28"/>
          <w:szCs w:val="28"/>
        </w:rPr>
        <w:t>Мяснянкін</w:t>
      </w:r>
      <w:r w:rsidRPr="00B8562E">
        <w:rPr>
          <w:rFonts w:ascii="Times New Roman" w:hAnsi="Times New Roman" w:cs="Times New Roman"/>
          <w:sz w:val="28"/>
          <w:szCs w:val="28"/>
        </w:rPr>
        <w:t>а</w:t>
      </w:r>
      <w:proofErr w:type="spellEnd"/>
      <w:r w:rsidR="002C1BAD" w:rsidRPr="00B8562E">
        <w:rPr>
          <w:rFonts w:ascii="Times New Roman" w:hAnsi="Times New Roman" w:cs="Times New Roman"/>
          <w:sz w:val="28"/>
          <w:szCs w:val="28"/>
          <w:lang w:val="be-BY"/>
        </w:rPr>
        <w:t xml:space="preserve"> </w:t>
      </w:r>
      <w:r w:rsidRPr="00B8562E">
        <w:rPr>
          <w:rFonts w:ascii="Times New Roman" w:hAnsi="Times New Roman" w:cs="Times New Roman"/>
          <w:sz w:val="28"/>
          <w:szCs w:val="28"/>
        </w:rPr>
        <w:t>;</w:t>
      </w:r>
      <w:proofErr w:type="gram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пад</w:t>
      </w:r>
      <w:proofErr w:type="spellEnd"/>
      <w:r w:rsidRPr="006712CE">
        <w:rPr>
          <w:rFonts w:ascii="Times New Roman" w:hAnsi="Times New Roman" w:cs="Times New Roman"/>
          <w:sz w:val="28"/>
          <w:szCs w:val="28"/>
        </w:rPr>
        <w:t xml:space="preserve"> агул. </w:t>
      </w:r>
      <w:proofErr w:type="spellStart"/>
      <w:r w:rsidRPr="006712CE">
        <w:rPr>
          <w:rFonts w:ascii="Times New Roman" w:hAnsi="Times New Roman" w:cs="Times New Roman"/>
          <w:sz w:val="28"/>
          <w:szCs w:val="28"/>
        </w:rPr>
        <w:t>рэд</w:t>
      </w:r>
      <w:proofErr w:type="spellEnd"/>
      <w:r w:rsidRPr="006712CE">
        <w:rPr>
          <w:rFonts w:ascii="Times New Roman" w:hAnsi="Times New Roman" w:cs="Times New Roman"/>
          <w:sz w:val="28"/>
          <w:szCs w:val="28"/>
        </w:rPr>
        <w:t>. М. В. </w:t>
      </w:r>
      <w:proofErr w:type="spellStart"/>
      <w:r w:rsidRPr="006712CE">
        <w:rPr>
          <w:rFonts w:ascii="Times New Roman" w:hAnsi="Times New Roman" w:cs="Times New Roman"/>
          <w:sz w:val="28"/>
          <w:szCs w:val="28"/>
        </w:rPr>
        <w:t>Нікалаева</w:t>
      </w:r>
      <w:proofErr w:type="spellEnd"/>
      <w:r w:rsidRPr="006712CE">
        <w:rPr>
          <w:rFonts w:ascii="Times New Roman" w:hAnsi="Times New Roman" w:cs="Times New Roman"/>
          <w:sz w:val="28"/>
          <w:szCs w:val="28"/>
        </w:rPr>
        <w:t xml:space="preserve">. – </w:t>
      </w:r>
      <w:proofErr w:type="gramStart"/>
      <w:r w:rsidRPr="00B8562E">
        <w:rPr>
          <w:rFonts w:ascii="Times New Roman" w:hAnsi="Times New Roman" w:cs="Times New Roman"/>
          <w:sz w:val="28"/>
          <w:szCs w:val="28"/>
        </w:rPr>
        <w:t>М</w:t>
      </w:r>
      <w:r w:rsidR="002C1BAD" w:rsidRPr="00B8562E">
        <w:rPr>
          <w:rFonts w:ascii="Times New Roman" w:hAnsi="Times New Roman" w:cs="Times New Roman"/>
          <w:sz w:val="28"/>
          <w:szCs w:val="28"/>
          <w:lang w:val="be-BY"/>
        </w:rPr>
        <w:t>н.</w:t>
      </w:r>
      <w:r w:rsidRPr="006712CE">
        <w:rPr>
          <w:rFonts w:ascii="Times New Roman" w:hAnsi="Times New Roman" w:cs="Times New Roman"/>
          <w:sz w:val="28"/>
          <w:szCs w:val="28"/>
        </w:rPr>
        <w:t xml:space="preserve"> :</w:t>
      </w:r>
      <w:proofErr w:type="gramEnd"/>
      <w:r w:rsidRPr="006712CE">
        <w:rPr>
          <w:rFonts w:ascii="Times New Roman" w:hAnsi="Times New Roman" w:cs="Times New Roman"/>
          <w:sz w:val="28"/>
          <w:szCs w:val="28"/>
        </w:rPr>
        <w:t xml:space="preserve"> </w:t>
      </w:r>
      <w:proofErr w:type="spellStart"/>
      <w:r w:rsidRPr="006712CE">
        <w:rPr>
          <w:rFonts w:ascii="Times New Roman" w:hAnsi="Times New Roman" w:cs="Times New Roman"/>
          <w:sz w:val="28"/>
          <w:szCs w:val="28"/>
        </w:rPr>
        <w:t>БудМедыяПраект</w:t>
      </w:r>
      <w:proofErr w:type="spellEnd"/>
      <w:r w:rsidRPr="006712CE">
        <w:rPr>
          <w:rFonts w:ascii="Times New Roman" w:hAnsi="Times New Roman" w:cs="Times New Roman"/>
          <w:sz w:val="28"/>
          <w:szCs w:val="28"/>
        </w:rPr>
        <w:t xml:space="preserve">, 2016. – С. 328–339. </w:t>
      </w:r>
      <w:r w:rsidRPr="006712CE">
        <w:rPr>
          <w:rFonts w:ascii="Times New Roman" w:eastAsia="Times New Roman" w:hAnsi="Times New Roman" w:cs="Times New Roman"/>
          <w:color w:val="000000"/>
          <w:sz w:val="28"/>
          <w:szCs w:val="28"/>
          <w:lang w:eastAsia="ru-RU"/>
        </w:rPr>
        <w:t>–</w:t>
      </w:r>
      <w:r w:rsidR="002C1BAD">
        <w:rPr>
          <w:rFonts w:ascii="Times New Roman" w:eastAsia="Times New Roman" w:hAnsi="Times New Roman" w:cs="Times New Roman"/>
          <w:sz w:val="28"/>
          <w:szCs w:val="28"/>
          <w:lang w:val="be-BY" w:eastAsia="ru-RU"/>
        </w:rPr>
        <w:t xml:space="preserve"> </w:t>
      </w:r>
      <w:r w:rsidR="002C1BAD" w:rsidRPr="00B8562E">
        <w:rPr>
          <w:rFonts w:ascii="Times New Roman" w:eastAsia="Times New Roman" w:hAnsi="Times New Roman" w:cs="Times New Roman"/>
          <w:sz w:val="28"/>
          <w:szCs w:val="28"/>
          <w:lang w:val="en-US" w:eastAsia="ru-RU"/>
        </w:rPr>
        <w:t>URL</w:t>
      </w:r>
      <w:r w:rsidRPr="006712CE">
        <w:rPr>
          <w:rFonts w:ascii="Times New Roman" w:eastAsia="Times New Roman" w:hAnsi="Times New Roman" w:cs="Times New Roman"/>
          <w:sz w:val="28"/>
          <w:szCs w:val="28"/>
          <w:lang w:eastAsia="ru-RU"/>
        </w:rPr>
        <w:t xml:space="preserve">: </w:t>
      </w:r>
      <w:hyperlink r:id="rId12" w:history="1">
        <w:r w:rsidRPr="006712CE">
          <w:rPr>
            <w:rFonts w:ascii="Times New Roman" w:hAnsi="Times New Roman" w:cs="Times New Roman"/>
            <w:color w:val="0563C1"/>
            <w:sz w:val="28"/>
            <w:szCs w:val="28"/>
            <w:u w:val="single"/>
          </w:rPr>
          <w:t>http://rep.brsu.by/handle/123456789/6365</w:t>
        </w:r>
      </w:hyperlink>
      <w:r w:rsidRPr="006712CE">
        <w:rPr>
          <w:rFonts w:ascii="Times New Roman" w:hAnsi="Times New Roman" w:cs="Times New Roman"/>
          <w:sz w:val="28"/>
          <w:szCs w:val="28"/>
        </w:rPr>
        <w:t>.</w:t>
      </w:r>
    </w:p>
    <w:p w14:paraId="7E26B140" w14:textId="5C7978FE" w:rsidR="006712CE" w:rsidRP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sidRPr="006712CE">
        <w:rPr>
          <w:rFonts w:ascii="Times New Roman" w:eastAsia="Times New Roman" w:hAnsi="Times New Roman" w:cs="Times New Roman"/>
          <w:sz w:val="28"/>
          <w:szCs w:val="28"/>
          <w:lang w:val="be-BY" w:eastAsia="ru-RU"/>
        </w:rPr>
        <w:t xml:space="preserve">7. </w:t>
      </w:r>
      <w:proofErr w:type="spellStart"/>
      <w:r w:rsidR="009C462A" w:rsidRPr="006712CE">
        <w:rPr>
          <w:rFonts w:ascii="Times New Roman" w:hAnsi="Times New Roman" w:cs="Times New Roman"/>
          <w:sz w:val="28"/>
          <w:szCs w:val="28"/>
        </w:rPr>
        <w:t>Вабищевич</w:t>
      </w:r>
      <w:proofErr w:type="spellEnd"/>
      <w:r w:rsidR="009C462A" w:rsidRPr="006712CE">
        <w:rPr>
          <w:rFonts w:ascii="Times New Roman" w:hAnsi="Times New Roman" w:cs="Times New Roman"/>
          <w:sz w:val="28"/>
          <w:szCs w:val="28"/>
        </w:rPr>
        <w:t xml:space="preserve">, А. Н. Общественно-культурная деятельность этноконфессиональных общностей Полесского воеводства в 1921–1939 гг. / А. Н. </w:t>
      </w:r>
      <w:proofErr w:type="spellStart"/>
      <w:r w:rsidR="009C462A" w:rsidRPr="006712CE">
        <w:rPr>
          <w:rFonts w:ascii="Times New Roman" w:hAnsi="Times New Roman" w:cs="Times New Roman"/>
          <w:sz w:val="28"/>
          <w:szCs w:val="28"/>
        </w:rPr>
        <w:t>Вабищевич</w:t>
      </w:r>
      <w:proofErr w:type="spellEnd"/>
      <w:r w:rsidR="009C462A" w:rsidRPr="006712CE">
        <w:rPr>
          <w:rFonts w:ascii="Times New Roman" w:hAnsi="Times New Roman" w:cs="Times New Roman"/>
          <w:sz w:val="28"/>
          <w:szCs w:val="28"/>
        </w:rPr>
        <w:t xml:space="preserve"> // </w:t>
      </w:r>
      <w:r w:rsidR="009C462A" w:rsidRPr="006712CE">
        <w:rPr>
          <w:rFonts w:ascii="Times New Roman" w:hAnsi="Times New Roman" w:cs="Times New Roman"/>
          <w:sz w:val="28"/>
          <w:szCs w:val="28"/>
          <w:lang w:val="be-BY"/>
        </w:rPr>
        <w:t xml:space="preserve">Этнокультурные процессы Западного Полесья (Брестчины) в прошлом и настоящем. – </w:t>
      </w:r>
      <w:r w:rsidR="009C462A" w:rsidRPr="00B8562E">
        <w:rPr>
          <w:rFonts w:ascii="Times New Roman" w:hAnsi="Times New Roman" w:cs="Times New Roman"/>
          <w:sz w:val="28"/>
          <w:szCs w:val="28"/>
          <w:lang w:val="be-BY"/>
        </w:rPr>
        <w:t>М</w:t>
      </w:r>
      <w:r w:rsidR="002C1BAD" w:rsidRPr="00B8562E">
        <w:rPr>
          <w:rFonts w:ascii="Times New Roman" w:hAnsi="Times New Roman" w:cs="Times New Roman"/>
          <w:sz w:val="28"/>
          <w:szCs w:val="28"/>
          <w:lang w:val="be-BY"/>
        </w:rPr>
        <w:t>н.</w:t>
      </w:r>
      <w:r w:rsidR="009C462A" w:rsidRPr="006712CE">
        <w:rPr>
          <w:rFonts w:ascii="Times New Roman" w:hAnsi="Times New Roman" w:cs="Times New Roman"/>
          <w:sz w:val="28"/>
          <w:szCs w:val="28"/>
          <w:lang w:val="be-BY"/>
        </w:rPr>
        <w:t xml:space="preserve"> : </w:t>
      </w:r>
      <w:r w:rsidR="009C462A" w:rsidRPr="00B8562E">
        <w:rPr>
          <w:rFonts w:ascii="Times New Roman" w:hAnsi="Times New Roman" w:cs="Times New Roman"/>
          <w:sz w:val="28"/>
          <w:szCs w:val="28"/>
          <w:lang w:val="be-BY"/>
        </w:rPr>
        <w:t>Бел.</w:t>
      </w:r>
      <w:r w:rsidR="009C462A" w:rsidRPr="006712CE">
        <w:rPr>
          <w:rFonts w:ascii="Times New Roman" w:hAnsi="Times New Roman" w:cs="Times New Roman"/>
          <w:sz w:val="28"/>
          <w:szCs w:val="28"/>
          <w:lang w:val="be-BY"/>
        </w:rPr>
        <w:t xml:space="preserve"> навука, 2020. – С. 276–357.</w:t>
      </w:r>
    </w:p>
    <w:p w14:paraId="32634B81" w14:textId="68EA6441" w:rsid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hAnsi="Times New Roman" w:cs="Times New Roman"/>
          <w:sz w:val="28"/>
          <w:szCs w:val="28"/>
          <w:lang w:val="be-BY"/>
        </w:rPr>
        <w:t xml:space="preserve">8. </w:t>
      </w:r>
      <w:proofErr w:type="spellStart"/>
      <w:r w:rsidRPr="006712CE">
        <w:rPr>
          <w:rFonts w:ascii="Times New Roman" w:hAnsi="Times New Roman" w:cs="Times New Roman"/>
          <w:sz w:val="28"/>
          <w:szCs w:val="28"/>
        </w:rPr>
        <w:t>Вабищевич</w:t>
      </w:r>
      <w:proofErr w:type="spellEnd"/>
      <w:r w:rsidRPr="006712CE">
        <w:rPr>
          <w:rFonts w:ascii="Times New Roman" w:hAnsi="Times New Roman" w:cs="Times New Roman"/>
          <w:sz w:val="28"/>
          <w:szCs w:val="28"/>
        </w:rPr>
        <w:t>, А. Н. Проблематика римско-католической церкви в контексте положения Западной Беларуси (1921–1939 гг.) / А. Н. </w:t>
      </w:r>
      <w:proofErr w:type="spellStart"/>
      <w:r w:rsidRPr="006712CE">
        <w:rPr>
          <w:rFonts w:ascii="Times New Roman" w:hAnsi="Times New Roman" w:cs="Times New Roman"/>
          <w:sz w:val="28"/>
          <w:szCs w:val="28"/>
        </w:rPr>
        <w:t>Вабищевич</w:t>
      </w:r>
      <w:proofErr w:type="spellEnd"/>
      <w:r w:rsidRPr="006712CE">
        <w:rPr>
          <w:rFonts w:ascii="Times New Roman" w:hAnsi="Times New Roman" w:cs="Times New Roman"/>
          <w:sz w:val="28"/>
          <w:szCs w:val="28"/>
        </w:rPr>
        <w:t xml:space="preserve"> // Проблемы исторической </w:t>
      </w:r>
      <w:proofErr w:type="gramStart"/>
      <w:r w:rsidRPr="006712CE">
        <w:rPr>
          <w:rFonts w:ascii="Times New Roman" w:hAnsi="Times New Roman" w:cs="Times New Roman"/>
          <w:sz w:val="28"/>
          <w:szCs w:val="28"/>
        </w:rPr>
        <w:t>регионалистики :</w:t>
      </w:r>
      <w:proofErr w:type="gramEnd"/>
      <w:r w:rsidRPr="006712CE">
        <w:rPr>
          <w:rFonts w:ascii="Times New Roman" w:hAnsi="Times New Roman" w:cs="Times New Roman"/>
          <w:sz w:val="28"/>
          <w:szCs w:val="28"/>
        </w:rPr>
        <w:t xml:space="preserve"> сб. материалов </w:t>
      </w:r>
      <w:r w:rsidRPr="00B8562E">
        <w:rPr>
          <w:rFonts w:ascii="Times New Roman" w:hAnsi="Times New Roman" w:cs="Times New Roman"/>
          <w:sz w:val="28"/>
          <w:szCs w:val="28"/>
        </w:rPr>
        <w:t>круглого стола</w:t>
      </w:r>
      <w:r w:rsidRPr="006712CE">
        <w:rPr>
          <w:rFonts w:ascii="Times New Roman" w:hAnsi="Times New Roman" w:cs="Times New Roman"/>
          <w:sz w:val="28"/>
          <w:szCs w:val="28"/>
        </w:rPr>
        <w:t xml:space="preserve">, Чебоксары, 23 мая 2008 г. / Чуваш. гос. пед. ун-т им. И. Я. Яковлева. – Чебоксары, 2009. – </w:t>
      </w:r>
      <w:proofErr w:type="spellStart"/>
      <w:r w:rsidRPr="006712CE">
        <w:rPr>
          <w:rFonts w:ascii="Times New Roman" w:hAnsi="Times New Roman" w:cs="Times New Roman"/>
          <w:sz w:val="28"/>
          <w:szCs w:val="28"/>
        </w:rPr>
        <w:t>Вып</w:t>
      </w:r>
      <w:proofErr w:type="spellEnd"/>
      <w:r w:rsidRPr="006712CE">
        <w:rPr>
          <w:rFonts w:ascii="Times New Roman" w:hAnsi="Times New Roman" w:cs="Times New Roman"/>
          <w:sz w:val="28"/>
          <w:szCs w:val="28"/>
        </w:rPr>
        <w:t xml:space="preserve">. </w:t>
      </w:r>
      <w:r w:rsidRPr="006712CE">
        <w:rPr>
          <w:rFonts w:ascii="Times New Roman" w:hAnsi="Times New Roman" w:cs="Times New Roman"/>
          <w:sz w:val="28"/>
          <w:szCs w:val="28"/>
          <w:lang w:val="en-US"/>
        </w:rPr>
        <w:t>III</w:t>
      </w:r>
      <w:r w:rsidRPr="006712CE">
        <w:rPr>
          <w:rFonts w:ascii="Times New Roman" w:hAnsi="Times New Roman" w:cs="Times New Roman"/>
          <w:sz w:val="28"/>
          <w:szCs w:val="28"/>
        </w:rPr>
        <w:t xml:space="preserve">. – С. 17–26. – </w:t>
      </w:r>
      <w:r w:rsidR="002C1BAD" w:rsidRPr="00B8562E">
        <w:rPr>
          <w:rFonts w:ascii="Times New Roman" w:eastAsia="Times New Roman" w:hAnsi="Times New Roman" w:cs="Times New Roman"/>
          <w:sz w:val="28"/>
          <w:szCs w:val="28"/>
          <w:lang w:val="en-US" w:eastAsia="ru-RU"/>
        </w:rPr>
        <w:t>URL</w:t>
      </w:r>
      <w:r w:rsidRPr="006712CE">
        <w:rPr>
          <w:rFonts w:ascii="Times New Roman" w:hAnsi="Times New Roman" w:cs="Times New Roman"/>
          <w:sz w:val="28"/>
          <w:szCs w:val="28"/>
        </w:rPr>
        <w:t xml:space="preserve">: </w:t>
      </w:r>
      <w:hyperlink r:id="rId13" w:history="1">
        <w:r w:rsidRPr="006712CE">
          <w:rPr>
            <w:rFonts w:ascii="Times New Roman" w:hAnsi="Times New Roman" w:cs="Times New Roman"/>
            <w:color w:val="0563C1"/>
            <w:sz w:val="28"/>
            <w:szCs w:val="28"/>
            <w:u w:val="single"/>
          </w:rPr>
          <w:t>http://rep.brsu.by/handle/123456789/6957</w:t>
        </w:r>
      </w:hyperlink>
      <w:r w:rsidRPr="006712CE">
        <w:rPr>
          <w:rFonts w:ascii="Times New Roman" w:hAnsi="Times New Roman" w:cs="Times New Roman"/>
          <w:sz w:val="28"/>
          <w:szCs w:val="28"/>
        </w:rPr>
        <w:t>.</w:t>
      </w:r>
    </w:p>
    <w:p w14:paraId="431391EB" w14:textId="3538DEFC" w:rsidR="006712CE" w:rsidRP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9. </w:t>
      </w:r>
      <w:r w:rsidRPr="006712CE">
        <w:rPr>
          <w:rFonts w:ascii="Times New Roman" w:eastAsia="Times New Roman" w:hAnsi="Times New Roman" w:cs="Times New Roman"/>
          <w:sz w:val="28"/>
          <w:szCs w:val="28"/>
          <w:lang w:val="be-BY" w:eastAsia="ru-RU"/>
        </w:rPr>
        <w:t>Вабищевич, А.</w:t>
      </w:r>
      <w:r w:rsidRPr="006712CE">
        <w:rPr>
          <w:rFonts w:ascii="Times New Roman" w:eastAsia="Times New Roman" w:hAnsi="Times New Roman" w:cs="Times New Roman"/>
          <w:sz w:val="28"/>
          <w:szCs w:val="28"/>
          <w:lang w:eastAsia="ru-RU"/>
        </w:rPr>
        <w:t xml:space="preserve"> </w:t>
      </w:r>
      <w:r w:rsidRPr="006712CE">
        <w:rPr>
          <w:rFonts w:ascii="Times New Roman" w:eastAsia="Times New Roman" w:hAnsi="Times New Roman" w:cs="Times New Roman"/>
          <w:sz w:val="28"/>
          <w:szCs w:val="28"/>
          <w:lang w:val="be-BY" w:eastAsia="ru-RU"/>
        </w:rPr>
        <w:t>Н. Униатская церковь в контексте общественной и духовной жизни Западной Беларуси (1921–1939 гг.)</w:t>
      </w:r>
      <w:r w:rsidR="00B8562E">
        <w:rPr>
          <w:rFonts w:ascii="Times New Roman" w:eastAsia="Times New Roman" w:hAnsi="Times New Roman" w:cs="Times New Roman"/>
          <w:sz w:val="28"/>
          <w:szCs w:val="28"/>
          <w:lang w:val="be-BY" w:eastAsia="ru-RU"/>
        </w:rPr>
        <w:t xml:space="preserve"> </w:t>
      </w:r>
      <w:r w:rsidRPr="006712CE">
        <w:rPr>
          <w:rFonts w:ascii="Times New Roman" w:eastAsia="Times New Roman" w:hAnsi="Times New Roman" w:cs="Times New Roman"/>
          <w:sz w:val="28"/>
          <w:szCs w:val="28"/>
          <w:lang w:val="be-BY" w:eastAsia="ru-RU"/>
        </w:rPr>
        <w:t xml:space="preserve">/ А. Н. Вабищевич // </w:t>
      </w:r>
      <w:r w:rsidRPr="00B8562E">
        <w:rPr>
          <w:rFonts w:ascii="Times New Roman" w:eastAsia="Times New Roman" w:hAnsi="Times New Roman" w:cs="Times New Roman"/>
          <w:sz w:val="28"/>
          <w:szCs w:val="28"/>
          <w:lang w:val="be-BY" w:eastAsia="ru-RU"/>
        </w:rPr>
        <w:t>Вучон</w:t>
      </w:r>
      <w:r w:rsidR="005E2E88" w:rsidRPr="00B8562E">
        <w:rPr>
          <w:rFonts w:ascii="Times New Roman" w:eastAsia="Times New Roman" w:hAnsi="Times New Roman" w:cs="Times New Roman"/>
          <w:sz w:val="28"/>
          <w:szCs w:val="28"/>
          <w:lang w:val="be-BY" w:eastAsia="ru-RU"/>
        </w:rPr>
        <w:t>ыя</w:t>
      </w:r>
      <w:r w:rsidRPr="00B8562E">
        <w:rPr>
          <w:rFonts w:ascii="Times New Roman" w:eastAsia="Times New Roman" w:hAnsi="Times New Roman" w:cs="Times New Roman"/>
          <w:sz w:val="28"/>
          <w:szCs w:val="28"/>
          <w:lang w:val="be-BY" w:eastAsia="ru-RU"/>
        </w:rPr>
        <w:t xml:space="preserve"> зап</w:t>
      </w:r>
      <w:r w:rsidR="005E2E88" w:rsidRPr="00B8562E">
        <w:rPr>
          <w:rFonts w:ascii="Times New Roman" w:eastAsia="Times New Roman" w:hAnsi="Times New Roman" w:cs="Times New Roman"/>
          <w:sz w:val="28"/>
          <w:szCs w:val="28"/>
          <w:lang w:val="be-BY" w:eastAsia="ru-RU"/>
        </w:rPr>
        <w:t>іскі</w:t>
      </w:r>
      <w:r w:rsidRPr="006712CE">
        <w:rPr>
          <w:rFonts w:ascii="Times New Roman" w:eastAsia="Times New Roman" w:hAnsi="Times New Roman" w:cs="Times New Roman"/>
          <w:sz w:val="28"/>
          <w:szCs w:val="28"/>
          <w:lang w:val="be-BY" w:eastAsia="ru-RU"/>
        </w:rPr>
        <w:t xml:space="preserve"> Б</w:t>
      </w:r>
      <w:r w:rsidR="007954B0">
        <w:rPr>
          <w:rFonts w:ascii="Times New Roman" w:eastAsia="Times New Roman" w:hAnsi="Times New Roman" w:cs="Times New Roman"/>
          <w:sz w:val="28"/>
          <w:szCs w:val="28"/>
          <w:lang w:val="be-BY" w:eastAsia="ru-RU"/>
        </w:rPr>
        <w:t>рДУ</w:t>
      </w:r>
      <w:r w:rsidRPr="006712CE">
        <w:rPr>
          <w:rFonts w:ascii="Times New Roman" w:eastAsia="Times New Roman" w:hAnsi="Times New Roman" w:cs="Times New Roman"/>
          <w:sz w:val="28"/>
          <w:szCs w:val="28"/>
          <w:lang w:val="be-BY" w:eastAsia="ru-RU"/>
        </w:rPr>
        <w:t xml:space="preserve"> імя А. С. Пушкіна : зб. навук. прац : у 2 т. – Брэст : Выд-ва БрДУ, 2005. – Т. 1, ч. 1. – С. 42–48. – </w:t>
      </w:r>
      <w:r w:rsidR="005E2E88" w:rsidRPr="00B8562E">
        <w:rPr>
          <w:rFonts w:ascii="Times New Roman" w:eastAsia="Times New Roman" w:hAnsi="Times New Roman" w:cs="Times New Roman"/>
          <w:sz w:val="28"/>
          <w:szCs w:val="28"/>
          <w:lang w:val="en-US" w:eastAsia="ru-RU"/>
        </w:rPr>
        <w:t>URL</w:t>
      </w:r>
      <w:r w:rsidRPr="006712C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"http://rep.brsu.by/handle/123456789/5777"</w:instrText>
      </w:r>
      <w:r w:rsidR="00000000">
        <w:fldChar w:fldCharType="separate"/>
      </w:r>
      <w:r w:rsidRPr="006712CE">
        <w:rPr>
          <w:rStyle w:val="a4"/>
          <w:rFonts w:ascii="Times New Roman" w:eastAsia="Times New Roman" w:hAnsi="Times New Roman" w:cs="Times New Roman"/>
          <w:sz w:val="28"/>
          <w:szCs w:val="28"/>
          <w:lang w:val="be-BY" w:eastAsia="ru-RU"/>
        </w:rPr>
        <w:t>http://rep.brsu.by/handle/123456789/5777</w:t>
      </w:r>
      <w:r w:rsidR="00000000">
        <w:rPr>
          <w:rStyle w:val="a4"/>
          <w:rFonts w:ascii="Times New Roman" w:eastAsia="Times New Roman" w:hAnsi="Times New Roman" w:cs="Times New Roman"/>
          <w:sz w:val="28"/>
          <w:szCs w:val="28"/>
          <w:lang w:val="be-BY" w:eastAsia="ru-RU"/>
        </w:rPr>
        <w:fldChar w:fldCharType="end"/>
      </w:r>
      <w:r w:rsidRPr="006712CE">
        <w:rPr>
          <w:rFonts w:ascii="Times New Roman" w:eastAsia="Times New Roman" w:hAnsi="Times New Roman" w:cs="Times New Roman"/>
          <w:sz w:val="28"/>
          <w:szCs w:val="28"/>
          <w:lang w:val="be-BY" w:eastAsia="ru-RU"/>
        </w:rPr>
        <w:t>.</w:t>
      </w:r>
    </w:p>
    <w:p w14:paraId="0181B30A" w14:textId="5265D4D1" w:rsid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hAnsi="Times New Roman" w:cs="Times New Roman"/>
          <w:color w:val="000000"/>
          <w:sz w:val="28"/>
          <w:szCs w:val="28"/>
          <w:lang w:val="be-BY"/>
        </w:rPr>
        <w:lastRenderedPageBreak/>
        <w:t xml:space="preserve">10. </w:t>
      </w:r>
      <w:proofErr w:type="spellStart"/>
      <w:r w:rsidRPr="006712CE">
        <w:rPr>
          <w:rFonts w:ascii="Times New Roman" w:hAnsi="Times New Roman" w:cs="Times New Roman"/>
          <w:color w:val="000000"/>
          <w:sz w:val="28"/>
          <w:szCs w:val="28"/>
        </w:rPr>
        <w:t>Гісторыя</w:t>
      </w:r>
      <w:proofErr w:type="spellEnd"/>
      <w:r w:rsidRPr="006712CE">
        <w:rPr>
          <w:rFonts w:ascii="Times New Roman" w:hAnsi="Times New Roman" w:cs="Times New Roman"/>
          <w:color w:val="000000"/>
          <w:sz w:val="28"/>
          <w:szCs w:val="28"/>
        </w:rPr>
        <w:t xml:space="preserve"> </w:t>
      </w:r>
      <w:proofErr w:type="spellStart"/>
      <w:proofErr w:type="gramStart"/>
      <w:r w:rsidRPr="006712CE">
        <w:rPr>
          <w:rFonts w:ascii="Times New Roman" w:hAnsi="Times New Roman" w:cs="Times New Roman"/>
          <w:color w:val="000000"/>
          <w:sz w:val="28"/>
          <w:szCs w:val="28"/>
        </w:rPr>
        <w:t>Беларусі</w:t>
      </w:r>
      <w:proofErr w:type="spellEnd"/>
      <w:r w:rsidRPr="006712CE">
        <w:rPr>
          <w:rFonts w:ascii="Times New Roman" w:hAnsi="Times New Roman" w:cs="Times New Roman"/>
          <w:color w:val="000000"/>
          <w:sz w:val="28"/>
          <w:szCs w:val="28"/>
        </w:rPr>
        <w:t xml:space="preserve"> :</w:t>
      </w:r>
      <w:proofErr w:type="gramEnd"/>
      <w:r w:rsidRPr="006712CE">
        <w:rPr>
          <w:rFonts w:ascii="Times New Roman" w:hAnsi="Times New Roman" w:cs="Times New Roman"/>
          <w:color w:val="000000"/>
          <w:sz w:val="28"/>
          <w:szCs w:val="28"/>
        </w:rPr>
        <w:t xml:space="preserve"> </w:t>
      </w:r>
      <w:proofErr w:type="spellStart"/>
      <w:r w:rsidRPr="006712CE">
        <w:rPr>
          <w:rFonts w:ascii="Times New Roman" w:hAnsi="Times New Roman" w:cs="Times New Roman"/>
          <w:color w:val="000000"/>
          <w:sz w:val="28"/>
          <w:szCs w:val="28"/>
        </w:rPr>
        <w:t>вучэб</w:t>
      </w:r>
      <w:proofErr w:type="spellEnd"/>
      <w:r w:rsidRPr="006712CE">
        <w:rPr>
          <w:rFonts w:ascii="Times New Roman" w:hAnsi="Times New Roman" w:cs="Times New Roman"/>
          <w:color w:val="000000"/>
          <w:sz w:val="28"/>
          <w:szCs w:val="28"/>
        </w:rPr>
        <w:t xml:space="preserve">. </w:t>
      </w:r>
      <w:proofErr w:type="spellStart"/>
      <w:r w:rsidRPr="006712CE">
        <w:rPr>
          <w:rFonts w:ascii="Times New Roman" w:hAnsi="Times New Roman" w:cs="Times New Roman"/>
          <w:color w:val="000000"/>
          <w:sz w:val="28"/>
          <w:szCs w:val="28"/>
        </w:rPr>
        <w:t>дапам</w:t>
      </w:r>
      <w:proofErr w:type="spellEnd"/>
      <w:r w:rsidRPr="006712CE">
        <w:rPr>
          <w:rFonts w:ascii="Times New Roman" w:hAnsi="Times New Roman" w:cs="Times New Roman"/>
          <w:color w:val="000000"/>
          <w:sz w:val="28"/>
          <w:szCs w:val="28"/>
        </w:rPr>
        <w:t xml:space="preserve">. : у 2 ч. / </w:t>
      </w:r>
      <w:proofErr w:type="spellStart"/>
      <w:r w:rsidRPr="006712CE">
        <w:rPr>
          <w:rFonts w:ascii="Times New Roman" w:hAnsi="Times New Roman" w:cs="Times New Roman"/>
          <w:color w:val="000000"/>
          <w:sz w:val="28"/>
          <w:szCs w:val="28"/>
        </w:rPr>
        <w:t>пад</w:t>
      </w:r>
      <w:proofErr w:type="spellEnd"/>
      <w:r w:rsidRPr="006712CE">
        <w:rPr>
          <w:rFonts w:ascii="Times New Roman" w:hAnsi="Times New Roman" w:cs="Times New Roman"/>
          <w:color w:val="000000"/>
          <w:sz w:val="28"/>
          <w:szCs w:val="28"/>
        </w:rPr>
        <w:t xml:space="preserve"> </w:t>
      </w:r>
      <w:proofErr w:type="spellStart"/>
      <w:r w:rsidRPr="006712CE">
        <w:rPr>
          <w:rFonts w:ascii="Times New Roman" w:hAnsi="Times New Roman" w:cs="Times New Roman"/>
          <w:color w:val="000000"/>
          <w:sz w:val="28"/>
          <w:szCs w:val="28"/>
        </w:rPr>
        <w:t>рэд</w:t>
      </w:r>
      <w:proofErr w:type="spellEnd"/>
      <w:r w:rsidRPr="006712CE">
        <w:rPr>
          <w:rFonts w:ascii="Times New Roman" w:hAnsi="Times New Roman" w:cs="Times New Roman"/>
          <w:color w:val="000000"/>
          <w:sz w:val="28"/>
          <w:szCs w:val="28"/>
        </w:rPr>
        <w:t>. Я. К. </w:t>
      </w:r>
      <w:proofErr w:type="spellStart"/>
      <w:r w:rsidRPr="006712CE">
        <w:rPr>
          <w:rFonts w:ascii="Times New Roman" w:hAnsi="Times New Roman" w:cs="Times New Roman"/>
          <w:color w:val="000000"/>
          <w:sz w:val="28"/>
          <w:szCs w:val="28"/>
        </w:rPr>
        <w:t>Новіка</w:t>
      </w:r>
      <w:proofErr w:type="spellEnd"/>
      <w:r w:rsidRPr="006712CE">
        <w:rPr>
          <w:rFonts w:ascii="Times New Roman" w:hAnsi="Times New Roman" w:cs="Times New Roman"/>
          <w:color w:val="000000"/>
          <w:sz w:val="28"/>
          <w:szCs w:val="28"/>
        </w:rPr>
        <w:t>, Г. С. </w:t>
      </w:r>
      <w:proofErr w:type="spellStart"/>
      <w:r w:rsidRPr="006712CE">
        <w:rPr>
          <w:rFonts w:ascii="Times New Roman" w:hAnsi="Times New Roman" w:cs="Times New Roman"/>
          <w:color w:val="000000"/>
          <w:sz w:val="28"/>
          <w:szCs w:val="28"/>
        </w:rPr>
        <w:t>Марцуля</w:t>
      </w:r>
      <w:proofErr w:type="spellEnd"/>
      <w:r w:rsidRPr="006712CE">
        <w:rPr>
          <w:rFonts w:ascii="Times New Roman" w:hAnsi="Times New Roman" w:cs="Times New Roman"/>
          <w:color w:val="000000"/>
          <w:sz w:val="28"/>
          <w:szCs w:val="28"/>
        </w:rPr>
        <w:t xml:space="preserve">. – </w:t>
      </w:r>
      <w:proofErr w:type="gramStart"/>
      <w:r w:rsidRPr="00B8562E">
        <w:rPr>
          <w:rFonts w:ascii="Times New Roman" w:hAnsi="Times New Roman" w:cs="Times New Roman"/>
          <w:color w:val="000000"/>
          <w:sz w:val="28"/>
          <w:szCs w:val="28"/>
        </w:rPr>
        <w:t>М</w:t>
      </w:r>
      <w:r w:rsidR="005E2E88" w:rsidRPr="00B8562E">
        <w:rPr>
          <w:rFonts w:ascii="Times New Roman" w:hAnsi="Times New Roman" w:cs="Times New Roman"/>
          <w:color w:val="000000"/>
          <w:sz w:val="28"/>
          <w:szCs w:val="28"/>
          <w:lang w:val="be-BY"/>
        </w:rPr>
        <w:t>н.</w:t>
      </w:r>
      <w:r w:rsidRPr="006712CE">
        <w:rPr>
          <w:rFonts w:ascii="Times New Roman" w:hAnsi="Times New Roman" w:cs="Times New Roman"/>
          <w:color w:val="000000"/>
          <w:sz w:val="28"/>
          <w:szCs w:val="28"/>
        </w:rPr>
        <w:t xml:space="preserve"> :</w:t>
      </w:r>
      <w:proofErr w:type="gramEnd"/>
      <w:r w:rsidRPr="006712CE">
        <w:rPr>
          <w:rFonts w:ascii="Times New Roman" w:hAnsi="Times New Roman" w:cs="Times New Roman"/>
          <w:color w:val="000000"/>
          <w:sz w:val="28"/>
          <w:szCs w:val="28"/>
        </w:rPr>
        <w:t xml:space="preserve"> </w:t>
      </w:r>
      <w:proofErr w:type="spellStart"/>
      <w:r w:rsidRPr="006712CE">
        <w:rPr>
          <w:rFonts w:ascii="Times New Roman" w:hAnsi="Times New Roman" w:cs="Times New Roman"/>
          <w:color w:val="000000"/>
          <w:sz w:val="28"/>
          <w:szCs w:val="28"/>
        </w:rPr>
        <w:t>Універсітэцкае</w:t>
      </w:r>
      <w:proofErr w:type="spellEnd"/>
      <w:r w:rsidRPr="006712CE">
        <w:rPr>
          <w:rFonts w:ascii="Times New Roman" w:hAnsi="Times New Roman" w:cs="Times New Roman"/>
          <w:color w:val="000000"/>
          <w:sz w:val="28"/>
          <w:szCs w:val="28"/>
        </w:rPr>
        <w:t xml:space="preserve">, 1998. – </w:t>
      </w:r>
      <w:r w:rsidR="005E2E88">
        <w:rPr>
          <w:rFonts w:ascii="Times New Roman" w:hAnsi="Times New Roman" w:cs="Times New Roman"/>
          <w:color w:val="000000"/>
          <w:sz w:val="28"/>
          <w:szCs w:val="28"/>
        </w:rPr>
        <w:t xml:space="preserve">Ч. </w:t>
      </w:r>
      <w:proofErr w:type="gramStart"/>
      <w:r w:rsidR="005E2E88" w:rsidRPr="00B8562E">
        <w:rPr>
          <w:rFonts w:ascii="Times New Roman" w:hAnsi="Times New Roman" w:cs="Times New Roman"/>
          <w:color w:val="000000"/>
          <w:sz w:val="28"/>
          <w:szCs w:val="28"/>
        </w:rPr>
        <w:t>2 :</w:t>
      </w:r>
      <w:proofErr w:type="gramEnd"/>
      <w:r w:rsidR="005E2E88" w:rsidRPr="00B8562E">
        <w:rPr>
          <w:rFonts w:ascii="Times New Roman" w:hAnsi="Times New Roman" w:cs="Times New Roman"/>
          <w:color w:val="000000"/>
          <w:sz w:val="28"/>
          <w:szCs w:val="28"/>
        </w:rPr>
        <w:t xml:space="preserve"> Л</w:t>
      </w:r>
      <w:r w:rsidR="005E2E88">
        <w:rPr>
          <w:rFonts w:ascii="Times New Roman" w:hAnsi="Times New Roman" w:cs="Times New Roman"/>
          <w:color w:val="000000"/>
          <w:sz w:val="28"/>
          <w:szCs w:val="28"/>
        </w:rPr>
        <w:t>юты 1917 г.</w:t>
      </w:r>
      <w:r w:rsidRPr="006712CE">
        <w:rPr>
          <w:rFonts w:ascii="Times New Roman" w:hAnsi="Times New Roman" w:cs="Times New Roman"/>
          <w:color w:val="000000"/>
          <w:sz w:val="28"/>
          <w:szCs w:val="28"/>
        </w:rPr>
        <w:t xml:space="preserve"> – 1997 г. – 464 с.</w:t>
      </w:r>
    </w:p>
    <w:p w14:paraId="262B129A" w14:textId="37965415" w:rsidR="006712CE" w:rsidRDefault="006712CE" w:rsidP="006712C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11. </w:t>
      </w:r>
      <w:r w:rsidRPr="006712CE">
        <w:rPr>
          <w:rFonts w:ascii="Times New Roman" w:eastAsia="Times New Roman" w:hAnsi="Times New Roman" w:cs="Times New Roman"/>
          <w:sz w:val="28"/>
          <w:szCs w:val="28"/>
          <w:lang w:val="be-BY" w:eastAsia="ru-RU"/>
        </w:rPr>
        <w:t xml:space="preserve">Гісторыя Беларусі : у 6 т. – </w:t>
      </w:r>
      <w:r w:rsidRPr="00B8562E">
        <w:rPr>
          <w:rFonts w:ascii="Times New Roman" w:eastAsia="Times New Roman" w:hAnsi="Times New Roman" w:cs="Times New Roman"/>
          <w:sz w:val="28"/>
          <w:szCs w:val="28"/>
          <w:lang w:val="be-BY" w:eastAsia="ru-RU"/>
        </w:rPr>
        <w:t>М</w:t>
      </w:r>
      <w:r w:rsidR="005E2E88" w:rsidRPr="00B8562E">
        <w:rPr>
          <w:rFonts w:ascii="Times New Roman" w:eastAsia="Times New Roman" w:hAnsi="Times New Roman" w:cs="Times New Roman"/>
          <w:sz w:val="28"/>
          <w:szCs w:val="28"/>
          <w:lang w:val="be-BY" w:eastAsia="ru-RU"/>
        </w:rPr>
        <w:t>н.</w:t>
      </w:r>
      <w:r w:rsidR="005E2E88">
        <w:rPr>
          <w:rFonts w:ascii="Times New Roman" w:eastAsia="Times New Roman" w:hAnsi="Times New Roman" w:cs="Times New Roman"/>
          <w:sz w:val="28"/>
          <w:szCs w:val="28"/>
          <w:lang w:val="be-BY" w:eastAsia="ru-RU"/>
        </w:rPr>
        <w:t xml:space="preserve"> </w:t>
      </w:r>
      <w:r w:rsidRPr="006712CE">
        <w:rPr>
          <w:rFonts w:ascii="Times New Roman" w:eastAsia="Times New Roman" w:hAnsi="Times New Roman" w:cs="Times New Roman"/>
          <w:sz w:val="28"/>
          <w:szCs w:val="28"/>
          <w:lang w:val="be-BY" w:eastAsia="ru-RU"/>
        </w:rPr>
        <w:t>: Экаперспектыва, 2006. – Т. </w:t>
      </w:r>
      <w:r w:rsidRPr="00B8562E">
        <w:rPr>
          <w:rFonts w:ascii="Times New Roman" w:eastAsia="Times New Roman" w:hAnsi="Times New Roman" w:cs="Times New Roman"/>
          <w:sz w:val="28"/>
          <w:szCs w:val="28"/>
          <w:lang w:val="be-BY" w:eastAsia="ru-RU"/>
        </w:rPr>
        <w:t>5</w:t>
      </w:r>
      <w:r w:rsidR="005E2E88" w:rsidRPr="00B8562E">
        <w:rPr>
          <w:rFonts w:ascii="Times New Roman" w:eastAsia="Times New Roman" w:hAnsi="Times New Roman" w:cs="Times New Roman"/>
          <w:sz w:val="28"/>
          <w:szCs w:val="28"/>
          <w:lang w:val="be-BY" w:eastAsia="ru-RU"/>
        </w:rPr>
        <w:t xml:space="preserve"> :</w:t>
      </w:r>
      <w:r w:rsidRPr="006712CE">
        <w:rPr>
          <w:rFonts w:ascii="Times New Roman" w:eastAsia="Times New Roman" w:hAnsi="Times New Roman" w:cs="Times New Roman"/>
          <w:sz w:val="28"/>
          <w:szCs w:val="28"/>
          <w:lang w:val="be-BY" w:eastAsia="ru-RU"/>
        </w:rPr>
        <w:t xml:space="preserve"> Беларусь у 1917–1945 гг. / А. Вабішчэвіч [і</w:t>
      </w:r>
      <w:r w:rsidR="005E2E88">
        <w:rPr>
          <w:rFonts w:ascii="Times New Roman" w:eastAsia="Times New Roman" w:hAnsi="Times New Roman" w:cs="Times New Roman"/>
          <w:sz w:val="28"/>
          <w:szCs w:val="28"/>
          <w:lang w:val="be-BY" w:eastAsia="ru-RU"/>
        </w:rPr>
        <w:t> </w:t>
      </w:r>
      <w:r w:rsidRPr="006712CE">
        <w:rPr>
          <w:rFonts w:ascii="Times New Roman" w:eastAsia="Times New Roman" w:hAnsi="Times New Roman" w:cs="Times New Roman"/>
          <w:sz w:val="28"/>
          <w:szCs w:val="28"/>
          <w:lang w:val="be-BY" w:eastAsia="ru-RU"/>
        </w:rPr>
        <w:t>інш.</w:t>
      </w:r>
      <w:r w:rsidRPr="00B8562E">
        <w:rPr>
          <w:rFonts w:ascii="Times New Roman" w:eastAsia="Times New Roman" w:hAnsi="Times New Roman" w:cs="Times New Roman"/>
          <w:sz w:val="28"/>
          <w:szCs w:val="28"/>
          <w:lang w:val="be-BY" w:eastAsia="ru-RU"/>
        </w:rPr>
        <w:t>]</w:t>
      </w:r>
      <w:r w:rsidR="005E2E88" w:rsidRPr="00B8562E">
        <w:rPr>
          <w:rFonts w:ascii="Times New Roman" w:eastAsia="Times New Roman" w:hAnsi="Times New Roman" w:cs="Times New Roman"/>
          <w:sz w:val="28"/>
          <w:szCs w:val="28"/>
          <w:lang w:val="be-BY" w:eastAsia="ru-RU"/>
        </w:rPr>
        <w:t> </w:t>
      </w:r>
      <w:r w:rsidRPr="00B8562E">
        <w:rPr>
          <w:rFonts w:ascii="Times New Roman" w:eastAsia="Times New Roman" w:hAnsi="Times New Roman" w:cs="Times New Roman"/>
          <w:sz w:val="28"/>
          <w:szCs w:val="28"/>
          <w:lang w:val="be-BY" w:eastAsia="ru-RU"/>
        </w:rPr>
        <w:t>;</w:t>
      </w:r>
      <w:r w:rsidRPr="006712CE">
        <w:rPr>
          <w:rFonts w:ascii="Times New Roman" w:eastAsia="Times New Roman" w:hAnsi="Times New Roman" w:cs="Times New Roman"/>
          <w:sz w:val="28"/>
          <w:szCs w:val="28"/>
          <w:lang w:val="be-BY" w:eastAsia="ru-RU"/>
        </w:rPr>
        <w:t xml:space="preserve"> рэдка</w:t>
      </w:r>
      <w:r w:rsidRPr="00B8562E">
        <w:rPr>
          <w:rFonts w:ascii="Times New Roman" w:eastAsia="Times New Roman" w:hAnsi="Times New Roman" w:cs="Times New Roman"/>
          <w:sz w:val="28"/>
          <w:szCs w:val="28"/>
          <w:lang w:val="be-BY" w:eastAsia="ru-RU"/>
        </w:rPr>
        <w:t>л.:</w:t>
      </w:r>
      <w:r w:rsidRPr="006712CE">
        <w:rPr>
          <w:rFonts w:ascii="Times New Roman" w:eastAsia="Times New Roman" w:hAnsi="Times New Roman" w:cs="Times New Roman"/>
          <w:sz w:val="28"/>
          <w:szCs w:val="28"/>
          <w:lang w:val="be-BY" w:eastAsia="ru-RU"/>
        </w:rPr>
        <w:t xml:space="preserve"> М. Касцюк (гал. рэд.) [і інш.]. – 616 с. – </w:t>
      </w:r>
      <w:r w:rsidR="005E2E88" w:rsidRPr="00B8562E">
        <w:rPr>
          <w:rFonts w:ascii="Times New Roman" w:eastAsia="Times New Roman" w:hAnsi="Times New Roman" w:cs="Times New Roman"/>
          <w:sz w:val="28"/>
          <w:szCs w:val="28"/>
          <w:lang w:val="en-US" w:eastAsia="ru-RU"/>
        </w:rPr>
        <w:t>URL</w:t>
      </w:r>
      <w:r w:rsidRPr="006712C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6712CE">
        <w:rPr>
          <w:rStyle w:val="a4"/>
          <w:rFonts w:ascii="Times New Roman" w:eastAsia="Times New Roman" w:hAnsi="Times New Roman" w:cs="Times New Roman"/>
          <w:sz w:val="28"/>
          <w:szCs w:val="28"/>
          <w:lang w:val="be-BY" w:eastAsia="ru-RU"/>
        </w:rPr>
        <w:t>http://rep.brsu.by/handle/123456789/5013</w:t>
      </w:r>
      <w:r w:rsidR="00000000">
        <w:rPr>
          <w:rStyle w:val="a4"/>
          <w:rFonts w:ascii="Times New Roman" w:eastAsia="Times New Roman" w:hAnsi="Times New Roman" w:cs="Times New Roman"/>
          <w:sz w:val="28"/>
          <w:szCs w:val="28"/>
          <w:lang w:val="be-BY" w:eastAsia="ru-RU"/>
        </w:rPr>
        <w:fldChar w:fldCharType="end"/>
      </w:r>
      <w:r w:rsidRPr="006712CE">
        <w:rPr>
          <w:rFonts w:ascii="Times New Roman" w:eastAsia="Times New Roman" w:hAnsi="Times New Roman" w:cs="Times New Roman"/>
          <w:sz w:val="28"/>
          <w:szCs w:val="28"/>
          <w:lang w:val="be-BY" w:eastAsia="ru-RU"/>
        </w:rPr>
        <w:t>.</w:t>
      </w:r>
    </w:p>
    <w:p w14:paraId="670B8CD4" w14:textId="77777777" w:rsidR="00704C90" w:rsidRDefault="006712CE" w:rsidP="00704C90">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12. </w:t>
      </w:r>
      <w:r w:rsidR="002A3EE4" w:rsidRPr="002A3EE4">
        <w:rPr>
          <w:rFonts w:ascii="Times New Roman" w:hAnsi="Times New Roman" w:cs="Times New Roman"/>
          <w:sz w:val="28"/>
          <w:szCs w:val="28"/>
        </w:rPr>
        <w:t xml:space="preserve">Лисовская, Т. В. Поздний протестантизм в Западной Беларуси (1921–1939 гг.) / Т. В. Лисовская. – </w:t>
      </w:r>
      <w:proofErr w:type="gramStart"/>
      <w:r w:rsidR="002A3EE4" w:rsidRPr="002A3EE4">
        <w:rPr>
          <w:rFonts w:ascii="Times New Roman" w:hAnsi="Times New Roman" w:cs="Times New Roman"/>
          <w:sz w:val="28"/>
          <w:szCs w:val="28"/>
        </w:rPr>
        <w:t>Брест :</w:t>
      </w:r>
      <w:proofErr w:type="gramEnd"/>
      <w:r w:rsidR="002A3EE4" w:rsidRPr="002A3EE4">
        <w:rPr>
          <w:rFonts w:ascii="Times New Roman" w:hAnsi="Times New Roman" w:cs="Times New Roman"/>
          <w:sz w:val="28"/>
          <w:szCs w:val="28"/>
        </w:rPr>
        <w:t xml:space="preserve"> Альтернатива, 2021. – 192 с.</w:t>
      </w:r>
    </w:p>
    <w:p w14:paraId="61A5EB6E" w14:textId="3B23C8C2"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13. </w:t>
      </w:r>
      <w:r w:rsidRPr="00704C90">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Pr="00B8562E">
        <w:rPr>
          <w:rFonts w:ascii="Times New Roman" w:hAnsi="Times New Roman" w:cs="Times New Roman"/>
          <w:bCs/>
          <w:sz w:val="28"/>
          <w:szCs w:val="28"/>
          <w:lang w:val="be-BY"/>
        </w:rPr>
        <w:t>и</w:t>
      </w:r>
      <w:r w:rsidR="005E2E88" w:rsidRPr="00B8562E">
        <w:rPr>
          <w:rFonts w:ascii="Times New Roman" w:hAnsi="Times New Roman" w:cs="Times New Roman"/>
          <w:bCs/>
          <w:sz w:val="28"/>
          <w:szCs w:val="28"/>
          <w:lang w:val="be-BY"/>
        </w:rPr>
        <w:t xml:space="preserve"> </w:t>
      </w:r>
      <w:r w:rsidRPr="00B8562E">
        <w:rPr>
          <w:rFonts w:ascii="Times New Roman" w:hAnsi="Times New Roman" w:cs="Times New Roman"/>
          <w:bCs/>
          <w:sz w:val="28"/>
          <w:szCs w:val="28"/>
          <w:lang w:val="be-BY"/>
        </w:rPr>
        <w:t>;</w:t>
      </w:r>
      <w:r w:rsidRPr="00704C90">
        <w:rPr>
          <w:rFonts w:ascii="Times New Roman" w:hAnsi="Times New Roman" w:cs="Times New Roman"/>
          <w:bCs/>
          <w:sz w:val="28"/>
          <w:szCs w:val="28"/>
          <w:lang w:val="be-BY"/>
        </w:rPr>
        <w:t xml:space="preserve"> редкол.: А. А. Коваленя [и др.]. –</w:t>
      </w:r>
      <w:r w:rsidR="005E2E88">
        <w:rPr>
          <w:rFonts w:ascii="Times New Roman" w:hAnsi="Times New Roman" w:cs="Times New Roman"/>
          <w:bCs/>
          <w:sz w:val="28"/>
          <w:szCs w:val="28"/>
          <w:lang w:val="be-BY"/>
        </w:rPr>
        <w:t xml:space="preserve"> </w:t>
      </w:r>
      <w:r w:rsidR="005E2E88" w:rsidRPr="00B8562E">
        <w:rPr>
          <w:rFonts w:ascii="Times New Roman" w:hAnsi="Times New Roman" w:cs="Times New Roman"/>
          <w:bCs/>
          <w:sz w:val="28"/>
          <w:szCs w:val="28"/>
          <w:lang w:val="be-BY"/>
        </w:rPr>
        <w:t>Мн.</w:t>
      </w:r>
      <w:r w:rsidR="005E2E88">
        <w:rPr>
          <w:rFonts w:ascii="Times New Roman" w:hAnsi="Times New Roman" w:cs="Times New Roman"/>
          <w:bCs/>
          <w:sz w:val="28"/>
          <w:szCs w:val="28"/>
          <w:lang w:val="be-BY"/>
        </w:rPr>
        <w:t xml:space="preserve"> </w:t>
      </w:r>
      <w:r w:rsidRPr="00704C90">
        <w:rPr>
          <w:rFonts w:ascii="Times New Roman" w:hAnsi="Times New Roman" w:cs="Times New Roman"/>
          <w:bCs/>
          <w:sz w:val="28"/>
          <w:szCs w:val="28"/>
          <w:lang w:val="be-BY"/>
        </w:rPr>
        <w:t xml:space="preserve">: </w:t>
      </w:r>
      <w:r w:rsidRPr="00B8562E">
        <w:rPr>
          <w:rFonts w:ascii="Times New Roman" w:hAnsi="Times New Roman" w:cs="Times New Roman"/>
          <w:bCs/>
          <w:sz w:val="28"/>
          <w:szCs w:val="28"/>
          <w:lang w:val="be-BY"/>
        </w:rPr>
        <w:t>Бел.</w:t>
      </w:r>
      <w:r w:rsidRPr="00704C90">
        <w:rPr>
          <w:rFonts w:ascii="Times New Roman" w:hAnsi="Times New Roman" w:cs="Times New Roman"/>
          <w:bCs/>
          <w:sz w:val="28"/>
          <w:szCs w:val="28"/>
          <w:lang w:val="be-BY"/>
        </w:rPr>
        <w:t xml:space="preserve"> навук</w:t>
      </w:r>
      <w:r w:rsidRPr="00B8562E">
        <w:rPr>
          <w:rFonts w:ascii="Times New Roman" w:hAnsi="Times New Roman" w:cs="Times New Roman"/>
          <w:bCs/>
          <w:sz w:val="28"/>
          <w:szCs w:val="28"/>
          <w:lang w:val="be-BY"/>
        </w:rPr>
        <w:t>а</w:t>
      </w:r>
      <w:r w:rsidR="005E2E88" w:rsidRPr="00B8562E">
        <w:rPr>
          <w:rFonts w:ascii="Times New Roman" w:hAnsi="Times New Roman" w:cs="Times New Roman"/>
          <w:bCs/>
          <w:sz w:val="28"/>
          <w:szCs w:val="28"/>
          <w:lang w:val="be-BY"/>
        </w:rPr>
        <w:t xml:space="preserve"> :</w:t>
      </w:r>
      <w:r w:rsidRPr="00704C90">
        <w:rPr>
          <w:rFonts w:ascii="Times New Roman" w:hAnsi="Times New Roman" w:cs="Times New Roman"/>
          <w:bCs/>
          <w:sz w:val="28"/>
          <w:szCs w:val="28"/>
          <w:lang w:val="be-BY"/>
        </w:rPr>
        <w:t xml:space="preserve"> Беларусь, 2014–</w:t>
      </w:r>
      <w:r>
        <w:rPr>
          <w:rFonts w:ascii="Times New Roman" w:hAnsi="Times New Roman" w:cs="Times New Roman"/>
          <w:sz w:val="28"/>
          <w:szCs w:val="28"/>
          <w:lang w:val="be-BY"/>
        </w:rPr>
        <w:t>2021. – 2 кн.</w:t>
      </w:r>
    </w:p>
    <w:p w14:paraId="1C9C3DCB" w14:textId="77777777"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14. </w:t>
      </w:r>
      <w:proofErr w:type="spellStart"/>
      <w:r w:rsidR="002A3EE4" w:rsidRPr="002A3EE4">
        <w:rPr>
          <w:rFonts w:ascii="Times New Roman" w:hAnsi="Times New Roman" w:cs="Times New Roman"/>
          <w:sz w:val="28"/>
          <w:szCs w:val="28"/>
        </w:rPr>
        <w:t>Самосюк</w:t>
      </w:r>
      <w:proofErr w:type="spellEnd"/>
      <w:r w:rsidR="002A3EE4" w:rsidRPr="002A3EE4">
        <w:rPr>
          <w:rFonts w:ascii="Times New Roman" w:hAnsi="Times New Roman" w:cs="Times New Roman"/>
          <w:sz w:val="28"/>
          <w:szCs w:val="28"/>
        </w:rPr>
        <w:t>, Н. В. Деятельность Православной церкви как фактор развития культурной идентичности населен</w:t>
      </w:r>
      <w:r>
        <w:rPr>
          <w:rFonts w:ascii="Times New Roman" w:hAnsi="Times New Roman" w:cs="Times New Roman"/>
          <w:sz w:val="28"/>
          <w:szCs w:val="28"/>
        </w:rPr>
        <w:t>ия Западной Беларуси (1921–1939 </w:t>
      </w:r>
      <w:r w:rsidR="002A3EE4" w:rsidRPr="002A3EE4">
        <w:rPr>
          <w:rFonts w:ascii="Times New Roman" w:hAnsi="Times New Roman" w:cs="Times New Roman"/>
          <w:sz w:val="28"/>
          <w:szCs w:val="28"/>
        </w:rPr>
        <w:t xml:space="preserve">гг.) / Н. В. </w:t>
      </w:r>
      <w:proofErr w:type="spellStart"/>
      <w:r w:rsidR="002A3EE4" w:rsidRPr="002A3EE4">
        <w:rPr>
          <w:rFonts w:ascii="Times New Roman" w:hAnsi="Times New Roman" w:cs="Times New Roman"/>
          <w:sz w:val="28"/>
          <w:szCs w:val="28"/>
        </w:rPr>
        <w:t>Самосюк</w:t>
      </w:r>
      <w:proofErr w:type="spellEnd"/>
      <w:r w:rsidR="002A3EE4" w:rsidRPr="002A3EE4">
        <w:rPr>
          <w:rFonts w:ascii="Times New Roman" w:hAnsi="Times New Roman" w:cs="Times New Roman"/>
          <w:sz w:val="28"/>
          <w:szCs w:val="28"/>
        </w:rPr>
        <w:t xml:space="preserve">. – </w:t>
      </w:r>
      <w:proofErr w:type="gramStart"/>
      <w:r w:rsidR="002A3EE4" w:rsidRPr="002A3EE4">
        <w:rPr>
          <w:rFonts w:ascii="Times New Roman" w:hAnsi="Times New Roman" w:cs="Times New Roman"/>
          <w:sz w:val="28"/>
          <w:szCs w:val="28"/>
        </w:rPr>
        <w:t>Брест</w:t>
      </w:r>
      <w:r>
        <w:rPr>
          <w:rFonts w:ascii="Times New Roman" w:hAnsi="Times New Roman" w:cs="Times New Roman"/>
          <w:sz w:val="28"/>
          <w:szCs w:val="28"/>
          <w:lang w:val="be-BY"/>
        </w:rPr>
        <w:t xml:space="preserve"> </w:t>
      </w:r>
      <w:r w:rsidR="002A3EE4" w:rsidRPr="002A3EE4">
        <w:rPr>
          <w:rFonts w:ascii="Times New Roman" w:hAnsi="Times New Roman" w:cs="Times New Roman"/>
          <w:sz w:val="28"/>
          <w:szCs w:val="28"/>
        </w:rPr>
        <w:t>:</w:t>
      </w:r>
      <w:proofErr w:type="gramEnd"/>
      <w:r w:rsidR="002A3EE4" w:rsidRPr="002A3EE4">
        <w:rPr>
          <w:rFonts w:ascii="Times New Roman" w:hAnsi="Times New Roman" w:cs="Times New Roman"/>
          <w:sz w:val="28"/>
          <w:szCs w:val="28"/>
        </w:rPr>
        <w:t xml:space="preserve"> </w:t>
      </w:r>
      <w:proofErr w:type="spellStart"/>
      <w:r w:rsidR="002A3EE4" w:rsidRPr="002A3EE4">
        <w:rPr>
          <w:rFonts w:ascii="Times New Roman" w:hAnsi="Times New Roman" w:cs="Times New Roman"/>
          <w:sz w:val="28"/>
          <w:szCs w:val="28"/>
        </w:rPr>
        <w:t>БрГУ</w:t>
      </w:r>
      <w:proofErr w:type="spellEnd"/>
      <w:r w:rsidR="002A3EE4" w:rsidRPr="002A3EE4">
        <w:rPr>
          <w:rFonts w:ascii="Times New Roman" w:hAnsi="Times New Roman" w:cs="Times New Roman"/>
          <w:sz w:val="28"/>
          <w:szCs w:val="28"/>
        </w:rPr>
        <w:t>, 2020. – 212 с.</w:t>
      </w:r>
    </w:p>
    <w:p w14:paraId="747A0E00" w14:textId="77777777"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15. </w:t>
      </w:r>
      <w:proofErr w:type="spellStart"/>
      <w:r w:rsidR="000C35E7" w:rsidRPr="002A3EE4">
        <w:rPr>
          <w:rFonts w:ascii="Times New Roman" w:hAnsi="Times New Roman" w:cs="Times New Roman"/>
          <w:sz w:val="28"/>
          <w:szCs w:val="28"/>
        </w:rPr>
        <w:t>Трацяк</w:t>
      </w:r>
      <w:proofErr w:type="spellEnd"/>
      <w:r w:rsidR="000C35E7" w:rsidRPr="00EC3D58">
        <w:rPr>
          <w:rFonts w:ascii="Times New Roman" w:hAnsi="Times New Roman" w:cs="Times New Roman"/>
          <w:sz w:val="28"/>
          <w:szCs w:val="28"/>
        </w:rPr>
        <w:t xml:space="preserve">, І. І. </w:t>
      </w:r>
      <w:proofErr w:type="spellStart"/>
      <w:r w:rsidR="000C35E7" w:rsidRPr="00EC3D58">
        <w:rPr>
          <w:rFonts w:ascii="Times New Roman" w:hAnsi="Times New Roman" w:cs="Times New Roman"/>
          <w:sz w:val="28"/>
          <w:szCs w:val="28"/>
        </w:rPr>
        <w:t>Беларускае</w:t>
      </w:r>
      <w:proofErr w:type="spellEnd"/>
      <w:r w:rsidR="000C35E7" w:rsidRPr="00EC3D58">
        <w:rPr>
          <w:rFonts w:ascii="Times New Roman" w:hAnsi="Times New Roman" w:cs="Times New Roman"/>
          <w:sz w:val="28"/>
          <w:szCs w:val="28"/>
        </w:rPr>
        <w:t xml:space="preserve"> </w:t>
      </w:r>
      <w:proofErr w:type="spellStart"/>
      <w:r w:rsidR="000C35E7" w:rsidRPr="00EC3D58">
        <w:rPr>
          <w:rFonts w:ascii="Times New Roman" w:hAnsi="Times New Roman" w:cs="Times New Roman"/>
          <w:sz w:val="28"/>
          <w:szCs w:val="28"/>
        </w:rPr>
        <w:t>каталіцкае</w:t>
      </w:r>
      <w:proofErr w:type="spellEnd"/>
      <w:r w:rsidR="000C35E7" w:rsidRPr="00EC3D58">
        <w:rPr>
          <w:rFonts w:ascii="Times New Roman" w:hAnsi="Times New Roman" w:cs="Times New Roman"/>
          <w:sz w:val="28"/>
          <w:szCs w:val="28"/>
        </w:rPr>
        <w:t xml:space="preserve"> </w:t>
      </w:r>
      <w:proofErr w:type="spellStart"/>
      <w:r w:rsidR="000C35E7" w:rsidRPr="00EC3D58">
        <w:rPr>
          <w:rFonts w:ascii="Times New Roman" w:hAnsi="Times New Roman" w:cs="Times New Roman"/>
          <w:sz w:val="28"/>
          <w:szCs w:val="28"/>
        </w:rPr>
        <w:t>духавенства</w:t>
      </w:r>
      <w:proofErr w:type="spellEnd"/>
      <w:r w:rsidR="000C35E7" w:rsidRPr="00EC3D58">
        <w:rPr>
          <w:rFonts w:ascii="Times New Roman" w:hAnsi="Times New Roman" w:cs="Times New Roman"/>
          <w:sz w:val="28"/>
          <w:szCs w:val="28"/>
        </w:rPr>
        <w:t xml:space="preserve"> ля </w:t>
      </w:r>
      <w:proofErr w:type="spellStart"/>
      <w:r w:rsidR="000C35E7" w:rsidRPr="00EC3D58">
        <w:rPr>
          <w:rFonts w:ascii="Times New Roman" w:hAnsi="Times New Roman" w:cs="Times New Roman"/>
          <w:sz w:val="28"/>
          <w:szCs w:val="28"/>
        </w:rPr>
        <w:t>вытокаў</w:t>
      </w:r>
      <w:proofErr w:type="spellEnd"/>
      <w:r w:rsidR="000C35E7" w:rsidRPr="00EC3D58">
        <w:rPr>
          <w:rFonts w:ascii="Times New Roman" w:hAnsi="Times New Roman" w:cs="Times New Roman"/>
          <w:sz w:val="28"/>
          <w:szCs w:val="28"/>
        </w:rPr>
        <w:t xml:space="preserve"> </w:t>
      </w:r>
      <w:proofErr w:type="spellStart"/>
      <w:r w:rsidR="000C35E7" w:rsidRPr="00EC3D58">
        <w:rPr>
          <w:rFonts w:ascii="Times New Roman" w:hAnsi="Times New Roman" w:cs="Times New Roman"/>
          <w:sz w:val="28"/>
          <w:szCs w:val="28"/>
        </w:rPr>
        <w:t>сацыякультурнай</w:t>
      </w:r>
      <w:proofErr w:type="spellEnd"/>
      <w:r w:rsidR="000C35E7" w:rsidRPr="00EC3D58">
        <w:rPr>
          <w:rFonts w:ascii="Times New Roman" w:hAnsi="Times New Roman" w:cs="Times New Roman"/>
          <w:sz w:val="28"/>
          <w:szCs w:val="28"/>
        </w:rPr>
        <w:t xml:space="preserve"> </w:t>
      </w:r>
      <w:proofErr w:type="spellStart"/>
      <w:r w:rsidR="000C35E7" w:rsidRPr="00EC3D58">
        <w:rPr>
          <w:rFonts w:ascii="Times New Roman" w:hAnsi="Times New Roman" w:cs="Times New Roman"/>
          <w:sz w:val="28"/>
          <w:szCs w:val="28"/>
        </w:rPr>
        <w:t>ідэнтыфікацыі</w:t>
      </w:r>
      <w:proofErr w:type="spellEnd"/>
      <w:r w:rsidR="000C35E7" w:rsidRPr="00EC3D58">
        <w:rPr>
          <w:rFonts w:ascii="Times New Roman" w:eastAsia="Times New Roman" w:hAnsi="Times New Roman" w:cs="Times New Roman"/>
          <w:sz w:val="28"/>
          <w:szCs w:val="28"/>
          <w:lang w:eastAsia="ru-RU"/>
        </w:rPr>
        <w:t xml:space="preserve"> </w:t>
      </w:r>
      <w:r w:rsidR="000C35E7" w:rsidRPr="00EC3D58">
        <w:rPr>
          <w:rFonts w:ascii="Times New Roman" w:hAnsi="Times New Roman" w:cs="Times New Roman"/>
          <w:sz w:val="28"/>
          <w:szCs w:val="28"/>
        </w:rPr>
        <w:t xml:space="preserve">/ І. І. </w:t>
      </w:r>
      <w:proofErr w:type="spellStart"/>
      <w:r w:rsidR="000C35E7" w:rsidRPr="00EC3D58">
        <w:rPr>
          <w:rFonts w:ascii="Times New Roman" w:hAnsi="Times New Roman" w:cs="Times New Roman"/>
          <w:sz w:val="28"/>
          <w:szCs w:val="28"/>
        </w:rPr>
        <w:t>Трацяк</w:t>
      </w:r>
      <w:proofErr w:type="spellEnd"/>
      <w:r w:rsidR="000C35E7" w:rsidRPr="00EC3D58">
        <w:rPr>
          <w:rFonts w:ascii="Times New Roman" w:hAnsi="Times New Roman" w:cs="Times New Roman"/>
          <w:sz w:val="28"/>
          <w:szCs w:val="28"/>
        </w:rPr>
        <w:t xml:space="preserve">. – </w:t>
      </w:r>
      <w:proofErr w:type="gramStart"/>
      <w:r w:rsidR="000C35E7" w:rsidRPr="00EC3D58">
        <w:rPr>
          <w:rFonts w:ascii="Times New Roman" w:hAnsi="Times New Roman" w:cs="Times New Roman"/>
          <w:sz w:val="28"/>
          <w:szCs w:val="28"/>
        </w:rPr>
        <w:t>Гродна :</w:t>
      </w:r>
      <w:proofErr w:type="gramEnd"/>
      <w:r w:rsidR="000C35E7" w:rsidRPr="00EC3D58">
        <w:rPr>
          <w:rFonts w:ascii="Times New Roman" w:hAnsi="Times New Roman" w:cs="Times New Roman"/>
          <w:sz w:val="28"/>
          <w:szCs w:val="28"/>
        </w:rPr>
        <w:t xml:space="preserve"> </w:t>
      </w:r>
      <w:proofErr w:type="spellStart"/>
      <w:r w:rsidR="000C35E7" w:rsidRPr="00EC3D58">
        <w:rPr>
          <w:rFonts w:ascii="Times New Roman" w:hAnsi="Times New Roman" w:cs="Times New Roman"/>
          <w:sz w:val="28"/>
          <w:szCs w:val="28"/>
        </w:rPr>
        <w:t>ГрДУ</w:t>
      </w:r>
      <w:proofErr w:type="spellEnd"/>
      <w:r w:rsidR="000C35E7" w:rsidRPr="00EC3D58">
        <w:rPr>
          <w:rFonts w:ascii="Times New Roman" w:hAnsi="Times New Roman" w:cs="Times New Roman"/>
          <w:sz w:val="28"/>
          <w:szCs w:val="28"/>
        </w:rPr>
        <w:t>, 2013. – 267 с.</w:t>
      </w:r>
    </w:p>
    <w:p w14:paraId="7F549C35" w14:textId="0BD0238C"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16. </w:t>
      </w:r>
      <w:r w:rsidR="000C35E7" w:rsidRPr="00704C90">
        <w:rPr>
          <w:rFonts w:ascii="Times New Roman" w:eastAsia="Times New Roman" w:hAnsi="Times New Roman" w:cs="Times New Roman"/>
          <w:sz w:val="28"/>
          <w:szCs w:val="28"/>
          <w:lang w:val="be-BY" w:eastAsia="ru-RU"/>
        </w:rPr>
        <w:t xml:space="preserve">Трацяк, І. І. Беларускае каталіцкае духавенства ў сацыякультурным працэсе першай паловы </w:t>
      </w:r>
      <w:r w:rsidR="000C35E7" w:rsidRPr="00EC3D58">
        <w:rPr>
          <w:rFonts w:ascii="Times New Roman" w:eastAsia="Times New Roman" w:hAnsi="Times New Roman" w:cs="Times New Roman"/>
          <w:sz w:val="28"/>
          <w:szCs w:val="28"/>
          <w:lang w:eastAsia="ru-RU"/>
        </w:rPr>
        <w:t>XX</w:t>
      </w:r>
      <w:r w:rsidR="000C35E7" w:rsidRPr="00704C90">
        <w:rPr>
          <w:rFonts w:ascii="Times New Roman" w:eastAsia="Times New Roman" w:hAnsi="Times New Roman" w:cs="Times New Roman"/>
          <w:sz w:val="28"/>
          <w:szCs w:val="28"/>
          <w:lang w:val="be-BY" w:eastAsia="ru-RU"/>
        </w:rPr>
        <w:t xml:space="preserve"> стагоддз</w:t>
      </w:r>
      <w:r w:rsidR="000C35E7" w:rsidRPr="00B8562E">
        <w:rPr>
          <w:rFonts w:ascii="Times New Roman" w:eastAsia="Times New Roman" w:hAnsi="Times New Roman" w:cs="Times New Roman"/>
          <w:sz w:val="28"/>
          <w:szCs w:val="28"/>
          <w:lang w:val="be-BY" w:eastAsia="ru-RU"/>
        </w:rPr>
        <w:t>я</w:t>
      </w:r>
      <w:r w:rsidR="005E2E88" w:rsidRPr="00B8562E">
        <w:rPr>
          <w:rFonts w:ascii="Times New Roman" w:eastAsia="Times New Roman" w:hAnsi="Times New Roman" w:cs="Times New Roman"/>
          <w:sz w:val="28"/>
          <w:szCs w:val="28"/>
          <w:lang w:val="be-BY" w:eastAsia="ru-RU"/>
        </w:rPr>
        <w:t xml:space="preserve"> </w:t>
      </w:r>
      <w:r w:rsidR="000C35E7" w:rsidRPr="00B8562E">
        <w:rPr>
          <w:rFonts w:ascii="Times New Roman" w:eastAsia="Times New Roman" w:hAnsi="Times New Roman" w:cs="Times New Roman"/>
          <w:sz w:val="28"/>
          <w:szCs w:val="28"/>
          <w:lang w:val="be-BY" w:eastAsia="ru-RU"/>
        </w:rPr>
        <w:t>:</w:t>
      </w:r>
      <w:r w:rsidR="000C35E7" w:rsidRPr="00704C90">
        <w:rPr>
          <w:rFonts w:ascii="Times New Roman" w:eastAsia="Times New Roman" w:hAnsi="Times New Roman" w:cs="Times New Roman"/>
          <w:sz w:val="28"/>
          <w:szCs w:val="28"/>
          <w:lang w:val="be-BY" w:eastAsia="ru-RU"/>
        </w:rPr>
        <w:t xml:space="preserve"> манаграфія : у 2 ч. / І. І. Трацяк. – Ч. </w:t>
      </w:r>
      <w:r w:rsidR="000C35E7" w:rsidRPr="00B8562E">
        <w:rPr>
          <w:rFonts w:ascii="Times New Roman" w:eastAsia="Times New Roman" w:hAnsi="Times New Roman" w:cs="Times New Roman"/>
          <w:sz w:val="28"/>
          <w:szCs w:val="28"/>
          <w:lang w:val="be-BY" w:eastAsia="ru-RU"/>
        </w:rPr>
        <w:t>1</w:t>
      </w:r>
      <w:r w:rsidR="005E2E88" w:rsidRPr="00B8562E">
        <w:rPr>
          <w:rFonts w:ascii="Times New Roman" w:eastAsia="Times New Roman" w:hAnsi="Times New Roman" w:cs="Times New Roman"/>
          <w:sz w:val="28"/>
          <w:szCs w:val="28"/>
          <w:lang w:val="be-BY" w:eastAsia="ru-RU"/>
        </w:rPr>
        <w:t> </w:t>
      </w:r>
      <w:r w:rsidR="000C35E7" w:rsidRPr="00B8562E">
        <w:rPr>
          <w:rFonts w:ascii="Times New Roman" w:eastAsia="Times New Roman" w:hAnsi="Times New Roman" w:cs="Times New Roman"/>
          <w:sz w:val="28"/>
          <w:szCs w:val="28"/>
          <w:lang w:val="be-BY" w:eastAsia="ru-RU"/>
        </w:rPr>
        <w:t>:</w:t>
      </w:r>
      <w:r w:rsidR="000C35E7" w:rsidRPr="00704C90">
        <w:rPr>
          <w:rFonts w:ascii="Times New Roman" w:eastAsia="Times New Roman" w:hAnsi="Times New Roman" w:cs="Times New Roman"/>
          <w:sz w:val="28"/>
          <w:szCs w:val="28"/>
          <w:lang w:val="be-BY" w:eastAsia="ru-RU"/>
        </w:rPr>
        <w:t xml:space="preserve"> Арганізацыя беларускага душпастырства ва ўмовах канфесійна-нацыянальнай палітыкі 1913–1939 гадоў. – Гродна : ГрДУ, </w:t>
      </w:r>
      <w:r w:rsidR="00301AEB">
        <w:rPr>
          <w:rFonts w:ascii="Times New Roman" w:eastAsia="Times New Roman" w:hAnsi="Times New Roman" w:cs="Times New Roman"/>
          <w:sz w:val="28"/>
          <w:szCs w:val="28"/>
          <w:lang w:val="be-BY" w:eastAsia="ru-RU"/>
        </w:rPr>
        <w:t xml:space="preserve">2019. – </w:t>
      </w:r>
      <w:r w:rsidR="000C35E7" w:rsidRPr="00704C90">
        <w:rPr>
          <w:rFonts w:ascii="Times New Roman" w:eastAsia="Times New Roman" w:hAnsi="Times New Roman" w:cs="Times New Roman"/>
          <w:sz w:val="28"/>
          <w:szCs w:val="28"/>
          <w:lang w:val="be-BY" w:eastAsia="ru-RU"/>
        </w:rPr>
        <w:t>323 с.</w:t>
      </w:r>
    </w:p>
    <w:p w14:paraId="45B74ADF" w14:textId="76BFBC03"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17. </w:t>
      </w:r>
      <w:r w:rsidR="002A3EE4" w:rsidRPr="002A3EE4">
        <w:rPr>
          <w:rFonts w:ascii="Times New Roman" w:eastAsia="Times New Roman" w:hAnsi="Times New Roman" w:cs="Times New Roman"/>
          <w:sz w:val="28"/>
          <w:szCs w:val="28"/>
          <w:lang w:eastAsia="ru-RU"/>
        </w:rPr>
        <w:t xml:space="preserve">Цымбал, А. Г. </w:t>
      </w:r>
      <w:proofErr w:type="spellStart"/>
      <w:r w:rsidR="002A3EE4" w:rsidRPr="002A3EE4">
        <w:rPr>
          <w:rFonts w:ascii="Times New Roman" w:eastAsia="Times New Roman" w:hAnsi="Times New Roman" w:cs="Times New Roman"/>
          <w:sz w:val="28"/>
          <w:szCs w:val="28"/>
          <w:lang w:eastAsia="ru-RU"/>
        </w:rPr>
        <w:t>Праваслаўная</w:t>
      </w:r>
      <w:proofErr w:type="spellEnd"/>
      <w:r w:rsidR="002A3EE4" w:rsidRPr="002A3EE4">
        <w:rPr>
          <w:rFonts w:ascii="Times New Roman" w:eastAsia="Times New Roman" w:hAnsi="Times New Roman" w:cs="Times New Roman"/>
          <w:sz w:val="28"/>
          <w:szCs w:val="28"/>
          <w:lang w:eastAsia="ru-RU"/>
        </w:rPr>
        <w:t xml:space="preserve"> </w:t>
      </w:r>
      <w:proofErr w:type="spellStart"/>
      <w:r w:rsidR="002A3EE4" w:rsidRPr="002A3EE4">
        <w:rPr>
          <w:rFonts w:ascii="Times New Roman" w:eastAsia="Times New Roman" w:hAnsi="Times New Roman" w:cs="Times New Roman"/>
          <w:sz w:val="28"/>
          <w:szCs w:val="28"/>
          <w:lang w:eastAsia="ru-RU"/>
        </w:rPr>
        <w:t>царква</w:t>
      </w:r>
      <w:proofErr w:type="spellEnd"/>
      <w:r w:rsidR="002A3EE4" w:rsidRPr="002A3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ў </w:t>
      </w:r>
      <w:proofErr w:type="spellStart"/>
      <w:r>
        <w:rPr>
          <w:rFonts w:ascii="Times New Roman" w:eastAsia="Times New Roman" w:hAnsi="Times New Roman" w:cs="Times New Roman"/>
          <w:sz w:val="28"/>
          <w:szCs w:val="28"/>
          <w:lang w:eastAsia="ru-RU"/>
        </w:rPr>
        <w:t>Заходняй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Беларусі</w:t>
      </w:r>
      <w:proofErr w:type="spellEnd"/>
      <w:r>
        <w:rPr>
          <w:rFonts w:ascii="Times New Roman" w:eastAsia="Times New Roman" w:hAnsi="Times New Roman" w:cs="Times New Roman"/>
          <w:sz w:val="28"/>
          <w:szCs w:val="28"/>
          <w:lang w:eastAsia="ru-RU"/>
        </w:rPr>
        <w:t xml:space="preserve"> (1921–1939) </w:t>
      </w:r>
      <w:r w:rsidR="002A3EE4" w:rsidRPr="002A3EE4">
        <w:rPr>
          <w:rFonts w:ascii="Times New Roman" w:eastAsia="Times New Roman" w:hAnsi="Times New Roman" w:cs="Times New Roman"/>
          <w:sz w:val="28"/>
          <w:szCs w:val="28"/>
          <w:lang w:eastAsia="ru-RU"/>
        </w:rPr>
        <w:t xml:space="preserve">/ А. Г. Цымбал. – </w:t>
      </w:r>
      <w:proofErr w:type="gramStart"/>
      <w:r w:rsidR="002A3EE4" w:rsidRPr="00B8562E">
        <w:rPr>
          <w:rFonts w:ascii="Times New Roman" w:eastAsia="Times New Roman" w:hAnsi="Times New Roman" w:cs="Times New Roman"/>
          <w:sz w:val="28"/>
          <w:szCs w:val="28"/>
          <w:lang w:eastAsia="ru-RU"/>
        </w:rPr>
        <w:t>М</w:t>
      </w:r>
      <w:r w:rsidR="005E2E88" w:rsidRPr="00B8562E">
        <w:rPr>
          <w:rFonts w:ascii="Times New Roman" w:eastAsia="Times New Roman" w:hAnsi="Times New Roman" w:cs="Times New Roman"/>
          <w:sz w:val="28"/>
          <w:szCs w:val="28"/>
          <w:lang w:val="be-BY" w:eastAsia="ru-RU"/>
        </w:rPr>
        <w:t>н.</w:t>
      </w:r>
      <w:r w:rsidR="002A3EE4" w:rsidRPr="002A3EE4">
        <w:rPr>
          <w:rFonts w:ascii="Times New Roman" w:eastAsia="Times New Roman" w:hAnsi="Times New Roman" w:cs="Times New Roman"/>
          <w:sz w:val="28"/>
          <w:szCs w:val="28"/>
          <w:lang w:eastAsia="ru-RU"/>
        </w:rPr>
        <w:t xml:space="preserve"> :</w:t>
      </w:r>
      <w:proofErr w:type="gramEnd"/>
      <w:r w:rsidR="002A3EE4" w:rsidRPr="002A3EE4">
        <w:rPr>
          <w:rFonts w:ascii="Times New Roman" w:eastAsia="Times New Roman" w:hAnsi="Times New Roman" w:cs="Times New Roman"/>
          <w:sz w:val="28"/>
          <w:szCs w:val="28"/>
          <w:lang w:eastAsia="ru-RU"/>
        </w:rPr>
        <w:t xml:space="preserve"> МДЛУ, 2016. – 124 с.</w:t>
      </w:r>
    </w:p>
    <w:p w14:paraId="11E240E2" w14:textId="77777777" w:rsidR="00704C90" w:rsidRDefault="00704C90" w:rsidP="00704C90">
      <w:pPr>
        <w:spacing w:after="0" w:line="240" w:lineRule="auto"/>
        <w:ind w:firstLine="709"/>
        <w:contextualSpacing/>
        <w:jc w:val="both"/>
        <w:rPr>
          <w:rFonts w:ascii="Times New Roman" w:hAnsi="Times New Roman" w:cs="Times New Roman"/>
          <w:sz w:val="28"/>
          <w:szCs w:val="28"/>
          <w:lang w:val="be-BY"/>
        </w:rPr>
      </w:pPr>
      <w:r>
        <w:rPr>
          <w:rFonts w:ascii="Times New Roman" w:hAnsi="Times New Roman" w:cs="Times New Roman"/>
          <w:sz w:val="28"/>
          <w:szCs w:val="28"/>
          <w:lang w:val="be-BY"/>
        </w:rPr>
        <w:t xml:space="preserve">18. </w:t>
      </w:r>
      <w:r w:rsidR="000C35E7" w:rsidRPr="002A3EE4">
        <w:rPr>
          <w:rFonts w:ascii="Times New Roman" w:hAnsi="Times New Roman" w:cs="Times New Roman"/>
          <w:color w:val="000000"/>
          <w:sz w:val="28"/>
          <w:szCs w:val="28"/>
        </w:rPr>
        <w:t xml:space="preserve">Черепица, В. Н. Очерки истории православной церкви на </w:t>
      </w:r>
      <w:proofErr w:type="spellStart"/>
      <w:r w:rsidR="000C35E7" w:rsidRPr="002A3EE4">
        <w:rPr>
          <w:rFonts w:ascii="Times New Roman" w:hAnsi="Times New Roman" w:cs="Times New Roman"/>
          <w:color w:val="000000"/>
          <w:sz w:val="28"/>
          <w:szCs w:val="28"/>
        </w:rPr>
        <w:t>Гродненщине</w:t>
      </w:r>
      <w:proofErr w:type="spellEnd"/>
      <w:r w:rsidR="000C35E7" w:rsidRPr="002A3EE4">
        <w:rPr>
          <w:rFonts w:ascii="Times New Roman" w:hAnsi="Times New Roman" w:cs="Times New Roman"/>
          <w:color w:val="000000"/>
          <w:sz w:val="28"/>
          <w:szCs w:val="28"/>
        </w:rPr>
        <w:t xml:space="preserve"> (с древнейших времён до наших дней</w:t>
      </w:r>
      <w:proofErr w:type="gramStart"/>
      <w:r w:rsidR="000C35E7" w:rsidRPr="002A3EE4">
        <w:rPr>
          <w:rFonts w:ascii="Times New Roman" w:hAnsi="Times New Roman" w:cs="Times New Roman"/>
          <w:color w:val="000000"/>
          <w:sz w:val="28"/>
          <w:szCs w:val="28"/>
        </w:rPr>
        <w:t>) :</w:t>
      </w:r>
      <w:proofErr w:type="gramEnd"/>
      <w:r w:rsidR="000C35E7" w:rsidRPr="002A3EE4">
        <w:rPr>
          <w:rFonts w:ascii="Times New Roman" w:hAnsi="Times New Roman" w:cs="Times New Roman"/>
          <w:color w:val="000000"/>
          <w:sz w:val="28"/>
          <w:szCs w:val="28"/>
        </w:rPr>
        <w:t xml:space="preserve"> в 2 ч. / В. Н. Черепица. – </w:t>
      </w:r>
      <w:proofErr w:type="gramStart"/>
      <w:r w:rsidR="000C35E7" w:rsidRPr="002A3EE4">
        <w:rPr>
          <w:rFonts w:ascii="Times New Roman" w:hAnsi="Times New Roman" w:cs="Times New Roman"/>
          <w:color w:val="000000"/>
          <w:sz w:val="28"/>
          <w:szCs w:val="28"/>
        </w:rPr>
        <w:t>Гродно :</w:t>
      </w:r>
      <w:proofErr w:type="gramEnd"/>
      <w:r w:rsidR="000C35E7" w:rsidRPr="002A3EE4">
        <w:rPr>
          <w:rFonts w:ascii="Times New Roman" w:hAnsi="Times New Roman" w:cs="Times New Roman"/>
          <w:color w:val="000000"/>
          <w:sz w:val="28"/>
          <w:szCs w:val="28"/>
        </w:rPr>
        <w:t xml:space="preserve"> </w:t>
      </w:r>
      <w:proofErr w:type="spellStart"/>
      <w:r w:rsidR="000C35E7" w:rsidRPr="002A3EE4">
        <w:rPr>
          <w:rFonts w:ascii="Times New Roman" w:hAnsi="Times New Roman" w:cs="Times New Roman"/>
          <w:color w:val="000000"/>
          <w:sz w:val="28"/>
          <w:szCs w:val="28"/>
        </w:rPr>
        <w:t>ГрГУ</w:t>
      </w:r>
      <w:proofErr w:type="spellEnd"/>
      <w:r w:rsidR="000C35E7" w:rsidRPr="002A3EE4">
        <w:rPr>
          <w:rFonts w:ascii="Times New Roman" w:hAnsi="Times New Roman" w:cs="Times New Roman"/>
          <w:color w:val="000000"/>
          <w:sz w:val="28"/>
          <w:szCs w:val="28"/>
        </w:rPr>
        <w:t>, 1999. – Ч. 1. – 320 с.</w:t>
      </w:r>
    </w:p>
    <w:p w14:paraId="5E74D903" w14:textId="1BED9EB3" w:rsidR="000C35E7" w:rsidRPr="00704C90" w:rsidRDefault="00704C90" w:rsidP="00704C9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be-BY"/>
        </w:rPr>
        <w:t xml:space="preserve">19. </w:t>
      </w:r>
      <w:r w:rsidR="000C35E7" w:rsidRPr="00EC3D58">
        <w:rPr>
          <w:rFonts w:ascii="Times New Roman" w:hAnsi="Times New Roman" w:cs="Times New Roman"/>
          <w:color w:val="000000"/>
          <w:sz w:val="28"/>
          <w:szCs w:val="28"/>
        </w:rPr>
        <w:t>Черепица, В.</w:t>
      </w:r>
      <w:r w:rsidR="0072289D">
        <w:rPr>
          <w:rFonts w:ascii="Times New Roman" w:hAnsi="Times New Roman" w:cs="Times New Roman"/>
          <w:color w:val="000000"/>
          <w:sz w:val="28"/>
          <w:szCs w:val="28"/>
          <w:lang w:val="be-BY"/>
        </w:rPr>
        <w:t xml:space="preserve"> </w:t>
      </w:r>
      <w:r w:rsidR="000C35E7" w:rsidRPr="00EC3D58">
        <w:rPr>
          <w:rFonts w:ascii="Times New Roman" w:hAnsi="Times New Roman" w:cs="Times New Roman"/>
          <w:color w:val="000000"/>
          <w:sz w:val="28"/>
          <w:szCs w:val="28"/>
        </w:rPr>
        <w:t xml:space="preserve">Н. Очерки истории православной церкви на </w:t>
      </w:r>
      <w:proofErr w:type="spellStart"/>
      <w:r w:rsidR="000C35E7" w:rsidRPr="00EC3D58">
        <w:rPr>
          <w:rFonts w:ascii="Times New Roman" w:hAnsi="Times New Roman" w:cs="Times New Roman"/>
          <w:color w:val="000000"/>
          <w:sz w:val="28"/>
          <w:szCs w:val="28"/>
        </w:rPr>
        <w:t>Гродненщине</w:t>
      </w:r>
      <w:proofErr w:type="spellEnd"/>
      <w:r w:rsidR="000C35E7" w:rsidRPr="00EC3D58">
        <w:rPr>
          <w:rFonts w:ascii="Times New Roman" w:hAnsi="Times New Roman" w:cs="Times New Roman"/>
          <w:color w:val="000000"/>
          <w:sz w:val="28"/>
          <w:szCs w:val="28"/>
        </w:rPr>
        <w:t xml:space="preserve"> (с древнейших времён до наших дней</w:t>
      </w:r>
      <w:proofErr w:type="gramStart"/>
      <w:r w:rsidR="000C35E7" w:rsidRPr="00EC3D58">
        <w:rPr>
          <w:rFonts w:ascii="Times New Roman" w:hAnsi="Times New Roman" w:cs="Times New Roman"/>
          <w:color w:val="000000"/>
          <w:sz w:val="28"/>
          <w:szCs w:val="28"/>
        </w:rPr>
        <w:t>) :</w:t>
      </w:r>
      <w:proofErr w:type="gramEnd"/>
      <w:r w:rsidR="000C35E7" w:rsidRPr="00EC3D58">
        <w:rPr>
          <w:rFonts w:ascii="Times New Roman" w:hAnsi="Times New Roman" w:cs="Times New Roman"/>
          <w:color w:val="000000"/>
          <w:sz w:val="28"/>
          <w:szCs w:val="28"/>
        </w:rPr>
        <w:t xml:space="preserve"> в 2 ч. / В.</w:t>
      </w:r>
      <w:r w:rsidR="0072289D">
        <w:rPr>
          <w:rFonts w:ascii="Times New Roman" w:hAnsi="Times New Roman" w:cs="Times New Roman"/>
          <w:color w:val="000000"/>
          <w:sz w:val="28"/>
          <w:szCs w:val="28"/>
          <w:lang w:val="be-BY"/>
        </w:rPr>
        <w:t xml:space="preserve"> </w:t>
      </w:r>
      <w:r>
        <w:rPr>
          <w:rFonts w:ascii="Times New Roman" w:hAnsi="Times New Roman" w:cs="Times New Roman"/>
          <w:color w:val="000000"/>
          <w:sz w:val="28"/>
          <w:szCs w:val="28"/>
        </w:rPr>
        <w:t>Н. Черепица.</w:t>
      </w:r>
      <w:r>
        <w:rPr>
          <w:rFonts w:ascii="Times New Roman" w:hAnsi="Times New Roman" w:cs="Times New Roman"/>
          <w:color w:val="000000"/>
          <w:sz w:val="28"/>
          <w:szCs w:val="28"/>
          <w:lang w:val="be-BY"/>
        </w:rPr>
        <w:t> </w:t>
      </w:r>
      <w:r w:rsidR="000C35E7" w:rsidRPr="00EC3D58">
        <w:rPr>
          <w:rFonts w:ascii="Times New Roman" w:hAnsi="Times New Roman" w:cs="Times New Roman"/>
          <w:color w:val="000000"/>
          <w:sz w:val="28"/>
          <w:szCs w:val="28"/>
        </w:rPr>
        <w:t xml:space="preserve">– </w:t>
      </w:r>
      <w:proofErr w:type="gramStart"/>
      <w:r w:rsidR="000C35E7" w:rsidRPr="00EC3D58">
        <w:rPr>
          <w:rFonts w:ascii="Times New Roman" w:hAnsi="Times New Roman" w:cs="Times New Roman"/>
          <w:color w:val="000000"/>
          <w:sz w:val="28"/>
          <w:szCs w:val="28"/>
        </w:rPr>
        <w:t>Гродно :</w:t>
      </w:r>
      <w:proofErr w:type="gramEnd"/>
      <w:r w:rsidR="000C35E7" w:rsidRPr="00EC3D58">
        <w:rPr>
          <w:rFonts w:ascii="Times New Roman" w:hAnsi="Times New Roman" w:cs="Times New Roman"/>
          <w:color w:val="000000"/>
          <w:sz w:val="28"/>
          <w:szCs w:val="28"/>
        </w:rPr>
        <w:t xml:space="preserve"> </w:t>
      </w:r>
      <w:proofErr w:type="spellStart"/>
      <w:r w:rsidR="000C35E7" w:rsidRPr="006A52EF">
        <w:rPr>
          <w:rFonts w:ascii="Times New Roman" w:hAnsi="Times New Roman" w:cs="Times New Roman"/>
          <w:color w:val="000000"/>
          <w:sz w:val="28"/>
          <w:szCs w:val="28"/>
        </w:rPr>
        <w:t>ГрГУ</w:t>
      </w:r>
      <w:proofErr w:type="spellEnd"/>
      <w:r w:rsidR="000C35E7" w:rsidRPr="006A52EF">
        <w:rPr>
          <w:rFonts w:ascii="Times New Roman" w:hAnsi="Times New Roman" w:cs="Times New Roman"/>
          <w:color w:val="000000"/>
          <w:sz w:val="28"/>
          <w:szCs w:val="28"/>
        </w:rPr>
        <w:t>, 2005. – Ч. 2. – 440 с.</w:t>
      </w:r>
    </w:p>
    <w:p w14:paraId="6FA24C7E" w14:textId="77777777" w:rsidR="00D63930" w:rsidRDefault="00D63930" w:rsidP="000C35E7">
      <w:pPr>
        <w:spacing w:after="0" w:line="240" w:lineRule="auto"/>
        <w:ind w:firstLine="709"/>
        <w:jc w:val="both"/>
        <w:rPr>
          <w:rFonts w:ascii="Times New Roman" w:eastAsia="Times New Roman" w:hAnsi="Times New Roman" w:cs="Times New Roman"/>
          <w:b/>
          <w:sz w:val="28"/>
          <w:szCs w:val="28"/>
          <w:lang w:eastAsia="ru-RU"/>
        </w:rPr>
      </w:pPr>
    </w:p>
    <w:p w14:paraId="58E2A92D" w14:textId="77777777" w:rsidR="00D63930" w:rsidRDefault="00D63930" w:rsidP="000C35E7">
      <w:pPr>
        <w:spacing w:after="0" w:line="240" w:lineRule="auto"/>
        <w:ind w:firstLine="709"/>
        <w:jc w:val="both"/>
        <w:rPr>
          <w:rFonts w:ascii="Times New Roman" w:eastAsia="Times New Roman" w:hAnsi="Times New Roman" w:cs="Times New Roman"/>
          <w:b/>
          <w:sz w:val="28"/>
          <w:szCs w:val="28"/>
          <w:lang w:eastAsia="ru-RU"/>
        </w:rPr>
      </w:pPr>
    </w:p>
    <w:p w14:paraId="43B621EE" w14:textId="5778338A" w:rsidR="000C35E7" w:rsidRPr="000A652E" w:rsidRDefault="00B25291" w:rsidP="000A652E">
      <w:pPr>
        <w:spacing w:after="0" w:line="240" w:lineRule="auto"/>
        <w:jc w:val="center"/>
        <w:rPr>
          <w:rFonts w:ascii="Times New Roman" w:eastAsia="Times New Roman" w:hAnsi="Times New Roman" w:cs="Times New Roman"/>
          <w:b/>
          <w:sz w:val="28"/>
          <w:szCs w:val="28"/>
          <w:lang w:val="be-BY" w:eastAsia="ru-RU"/>
        </w:rPr>
      </w:pPr>
      <w:r w:rsidRPr="00B25291">
        <w:rPr>
          <w:rFonts w:ascii="Times New Roman" w:eastAsia="Times New Roman" w:hAnsi="Times New Roman" w:cs="Times New Roman"/>
          <w:b/>
          <w:sz w:val="28"/>
          <w:szCs w:val="28"/>
          <w:lang w:val="be-BY" w:eastAsia="ru-RU"/>
        </w:rPr>
        <w:t>Семінарскі</w:t>
      </w:r>
      <w:r w:rsidR="005E2E88" w:rsidRPr="00462521">
        <w:rPr>
          <w:rFonts w:ascii="Times New Roman" w:eastAsia="Times New Roman" w:hAnsi="Times New Roman" w:cs="Times New Roman"/>
          <w:b/>
          <w:sz w:val="28"/>
          <w:szCs w:val="28"/>
          <w:lang w:val="be-BY" w:eastAsia="ru-RU"/>
        </w:rPr>
        <w:t>я</w:t>
      </w:r>
      <w:r w:rsidR="005E2E88">
        <w:rPr>
          <w:rFonts w:ascii="Times New Roman" w:eastAsia="Times New Roman" w:hAnsi="Times New Roman" w:cs="Times New Roman"/>
          <w:b/>
          <w:sz w:val="28"/>
          <w:szCs w:val="28"/>
          <w:lang w:val="be-BY" w:eastAsia="ru-RU"/>
        </w:rPr>
        <w:t xml:space="preserve"> </w:t>
      </w:r>
      <w:r w:rsidRPr="00B25291">
        <w:rPr>
          <w:rFonts w:ascii="Times New Roman" w:eastAsia="Times New Roman" w:hAnsi="Times New Roman" w:cs="Times New Roman"/>
          <w:b/>
          <w:sz w:val="28"/>
          <w:szCs w:val="28"/>
          <w:lang w:val="be-BY" w:eastAsia="ru-RU"/>
        </w:rPr>
        <w:t>занят</w:t>
      </w:r>
      <w:r w:rsidR="005E2E88" w:rsidRPr="00462521">
        <w:rPr>
          <w:rFonts w:ascii="Times New Roman" w:eastAsia="Times New Roman" w:hAnsi="Times New Roman" w:cs="Times New Roman"/>
          <w:b/>
          <w:sz w:val="28"/>
          <w:szCs w:val="28"/>
          <w:lang w:val="be-BY" w:eastAsia="ru-RU"/>
        </w:rPr>
        <w:t>кі</w:t>
      </w:r>
      <w:r w:rsidR="000C35E7" w:rsidRPr="000A652E">
        <w:rPr>
          <w:rFonts w:ascii="Times New Roman" w:eastAsia="Times New Roman" w:hAnsi="Times New Roman" w:cs="Times New Roman"/>
          <w:b/>
          <w:sz w:val="28"/>
          <w:szCs w:val="28"/>
          <w:lang w:eastAsia="ru-RU"/>
        </w:rPr>
        <w:t xml:space="preserve"> 6. </w:t>
      </w:r>
      <w:proofErr w:type="spellStart"/>
      <w:r w:rsidR="000C35E7" w:rsidRPr="000A652E">
        <w:rPr>
          <w:rFonts w:ascii="Times New Roman" w:eastAsia="Times New Roman" w:hAnsi="Times New Roman" w:cs="Times New Roman"/>
          <w:b/>
          <w:sz w:val="28"/>
          <w:szCs w:val="28"/>
          <w:lang w:eastAsia="ru-RU"/>
        </w:rPr>
        <w:t>Заходнеб</w:t>
      </w:r>
      <w:r w:rsidR="000C35E7" w:rsidRPr="000A652E">
        <w:rPr>
          <w:rFonts w:ascii="Times New Roman" w:hAnsi="Times New Roman" w:cs="Times New Roman"/>
          <w:b/>
          <w:sz w:val="28"/>
          <w:szCs w:val="28"/>
        </w:rPr>
        <w:t>еларуская</w:t>
      </w:r>
      <w:proofErr w:type="spellEnd"/>
      <w:r w:rsidR="000C35E7" w:rsidRPr="000A652E">
        <w:rPr>
          <w:rFonts w:ascii="Times New Roman" w:hAnsi="Times New Roman" w:cs="Times New Roman"/>
          <w:b/>
          <w:sz w:val="28"/>
          <w:szCs w:val="28"/>
        </w:rPr>
        <w:t xml:space="preserve"> </w:t>
      </w:r>
      <w:proofErr w:type="spellStart"/>
      <w:r w:rsidR="000C35E7" w:rsidRPr="000A652E">
        <w:rPr>
          <w:rFonts w:ascii="Times New Roman" w:hAnsi="Times New Roman" w:cs="Times New Roman"/>
          <w:b/>
          <w:sz w:val="28"/>
          <w:szCs w:val="28"/>
        </w:rPr>
        <w:t>мастацкая</w:t>
      </w:r>
      <w:proofErr w:type="spellEnd"/>
      <w:r w:rsidR="000C35E7" w:rsidRPr="000A652E">
        <w:rPr>
          <w:rFonts w:ascii="Times New Roman" w:hAnsi="Times New Roman" w:cs="Times New Roman"/>
          <w:b/>
          <w:sz w:val="28"/>
          <w:szCs w:val="28"/>
        </w:rPr>
        <w:t xml:space="preserve"> культура</w:t>
      </w:r>
    </w:p>
    <w:p w14:paraId="3D407922"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6D73E6BD" w14:textId="3474BF8A" w:rsidR="000C35E7" w:rsidRPr="000A652E" w:rsidRDefault="000C35E7" w:rsidP="000A652E">
      <w:pPr>
        <w:pStyle w:val="a3"/>
        <w:widowControl w:val="0"/>
        <w:autoSpaceDE w:val="0"/>
        <w:autoSpaceDN w:val="0"/>
        <w:adjustRightInd w:val="0"/>
        <w:spacing w:line="240" w:lineRule="auto"/>
        <w:ind w:left="0"/>
        <w:rPr>
          <w:rFonts w:eastAsia="Times New Roman"/>
          <w:szCs w:val="28"/>
          <w:lang w:eastAsia="ru-RU"/>
        </w:rPr>
      </w:pPr>
      <w:r w:rsidRPr="000A652E">
        <w:rPr>
          <w:rFonts w:eastAsia="Times New Roman"/>
          <w:szCs w:val="28"/>
          <w:lang w:eastAsia="ru-RU"/>
        </w:rPr>
        <w:t>1.</w:t>
      </w:r>
      <w:r w:rsidR="005940F6" w:rsidRPr="000A652E">
        <w:rPr>
          <w:rFonts w:eastAsia="Times New Roman"/>
          <w:szCs w:val="28"/>
          <w:lang w:eastAsia="ru-RU"/>
        </w:rPr>
        <w:t xml:space="preserve"> </w:t>
      </w:r>
      <w:r w:rsidRPr="000A652E">
        <w:rPr>
          <w:rFonts w:eastAsia="Times New Roman"/>
          <w:szCs w:val="28"/>
          <w:lang w:eastAsia="ru-RU"/>
        </w:rPr>
        <w:t>Асаблівасці заходнебеларускай мастацкай культуры.</w:t>
      </w:r>
    </w:p>
    <w:p w14:paraId="1267D540" w14:textId="77777777" w:rsidR="000C35E7" w:rsidRPr="000A652E" w:rsidRDefault="000C35E7" w:rsidP="000A652E">
      <w:pPr>
        <w:pStyle w:val="a3"/>
        <w:widowControl w:val="0"/>
        <w:autoSpaceDE w:val="0"/>
        <w:autoSpaceDN w:val="0"/>
        <w:adjustRightInd w:val="0"/>
        <w:spacing w:line="240" w:lineRule="auto"/>
        <w:ind w:left="0"/>
        <w:rPr>
          <w:rFonts w:eastAsia="Times New Roman"/>
          <w:szCs w:val="28"/>
          <w:lang w:eastAsia="ru-RU"/>
        </w:rPr>
      </w:pPr>
      <w:r w:rsidRPr="000A652E">
        <w:rPr>
          <w:rFonts w:eastAsia="Times New Roman"/>
          <w:szCs w:val="28"/>
          <w:lang w:eastAsia="ru-RU"/>
        </w:rPr>
        <w:t>2. Тэатральнае і музычнае мастацтва.</w:t>
      </w:r>
    </w:p>
    <w:p w14:paraId="346CC401" w14:textId="77777777" w:rsidR="000C35E7" w:rsidRPr="000A652E" w:rsidRDefault="000C35E7" w:rsidP="000A652E">
      <w:pPr>
        <w:spacing w:after="0" w:line="240" w:lineRule="auto"/>
        <w:ind w:firstLine="709"/>
        <w:jc w:val="both"/>
        <w:rPr>
          <w:rFonts w:ascii="Times New Roman" w:eastAsia="Times New Roman" w:hAnsi="Times New Roman" w:cs="Times New Roman"/>
          <w:sz w:val="28"/>
          <w:szCs w:val="28"/>
          <w:lang w:eastAsia="ru-RU"/>
        </w:rPr>
      </w:pPr>
      <w:r w:rsidRPr="000A652E">
        <w:rPr>
          <w:rFonts w:ascii="Times New Roman" w:eastAsia="Times New Roman" w:hAnsi="Times New Roman" w:cs="Times New Roman"/>
          <w:sz w:val="28"/>
          <w:szCs w:val="28"/>
          <w:lang w:eastAsia="ru-RU"/>
        </w:rPr>
        <w:t xml:space="preserve">3. </w:t>
      </w:r>
      <w:proofErr w:type="spellStart"/>
      <w:r w:rsidRPr="000A652E">
        <w:rPr>
          <w:rFonts w:ascii="Times New Roman" w:eastAsia="Times New Roman" w:hAnsi="Times New Roman" w:cs="Times New Roman"/>
          <w:sz w:val="28"/>
          <w:szCs w:val="28"/>
          <w:lang w:eastAsia="ru-RU"/>
        </w:rPr>
        <w:t>Мастацкая</w:t>
      </w:r>
      <w:proofErr w:type="spellEnd"/>
      <w:r w:rsidRPr="000A652E">
        <w:rPr>
          <w:rFonts w:ascii="Times New Roman" w:eastAsia="Times New Roman" w:hAnsi="Times New Roman" w:cs="Times New Roman"/>
          <w:sz w:val="28"/>
          <w:szCs w:val="28"/>
          <w:lang w:eastAsia="ru-RU"/>
        </w:rPr>
        <w:t xml:space="preserve"> </w:t>
      </w:r>
      <w:proofErr w:type="spellStart"/>
      <w:r w:rsidRPr="000A652E">
        <w:rPr>
          <w:rFonts w:ascii="Times New Roman" w:eastAsia="Times New Roman" w:hAnsi="Times New Roman" w:cs="Times New Roman"/>
          <w:sz w:val="28"/>
          <w:szCs w:val="28"/>
          <w:lang w:eastAsia="ru-RU"/>
        </w:rPr>
        <w:t>самадзейнасць</w:t>
      </w:r>
      <w:proofErr w:type="spellEnd"/>
      <w:r w:rsidRPr="000A652E">
        <w:rPr>
          <w:rFonts w:ascii="Times New Roman" w:eastAsia="Times New Roman" w:hAnsi="Times New Roman" w:cs="Times New Roman"/>
          <w:sz w:val="28"/>
          <w:szCs w:val="28"/>
          <w:lang w:eastAsia="ru-RU"/>
        </w:rPr>
        <w:t>.</w:t>
      </w:r>
    </w:p>
    <w:p w14:paraId="4BA8265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4.</w:t>
      </w:r>
      <w:r w:rsidRPr="000A652E">
        <w:rPr>
          <w:rFonts w:ascii="Times New Roman" w:hAnsi="Times New Roman" w:cs="Times New Roman"/>
          <w:sz w:val="28"/>
          <w:szCs w:val="28"/>
          <w:lang w:val="be-BY"/>
        </w:rPr>
        <w:t xml:space="preserve"> Выяўленчае мастацтва.</w:t>
      </w:r>
    </w:p>
    <w:p w14:paraId="0CD3B87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5. Дэкаратыўна-прыкладное мастацтва.</w:t>
      </w:r>
    </w:p>
    <w:p w14:paraId="315967E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6. Мастацкія промыслы і рамёствы.</w:t>
      </w:r>
    </w:p>
    <w:p w14:paraId="4DF4EB1A" w14:textId="77777777" w:rsidR="000C35E7" w:rsidRPr="000A652E" w:rsidRDefault="000C35E7" w:rsidP="000A652E">
      <w:pPr>
        <w:spacing w:after="0" w:line="240" w:lineRule="auto"/>
        <w:ind w:firstLine="709"/>
        <w:jc w:val="both"/>
        <w:rPr>
          <w:rFonts w:ascii="Times New Roman" w:eastAsia="Times New Roman" w:hAnsi="Times New Roman" w:cs="Times New Roman"/>
          <w:sz w:val="28"/>
          <w:szCs w:val="28"/>
          <w:lang w:val="be-BY" w:eastAsia="ru-RU"/>
        </w:rPr>
      </w:pPr>
    </w:p>
    <w:p w14:paraId="47EC35E3" w14:textId="77777777" w:rsidR="000C35E7" w:rsidRPr="000A652E" w:rsidRDefault="000C35E7" w:rsidP="000A652E">
      <w:pPr>
        <w:spacing w:after="0" w:line="240" w:lineRule="auto"/>
        <w:jc w:val="center"/>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Літаратура</w:t>
      </w:r>
    </w:p>
    <w:p w14:paraId="4748F52F" w14:textId="1E9F4E06" w:rsidR="005940F6" w:rsidRPr="000A652E" w:rsidRDefault="005940F6"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с. – </w:t>
      </w:r>
      <w:r w:rsidR="005E2E88" w:rsidRPr="00462521">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115A80F7" w14:textId="5E483F78" w:rsidR="0047298F" w:rsidRPr="000A652E" w:rsidRDefault="005940F6"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lastRenderedPageBreak/>
        <w:t>2. Вабішчэвіч, А. М. Беларускае тэатральнае і музычнае жыццё ў Польшчы ў 20–30-я гг. ХХ ст. / А. М. Вабішчэвіч // Весн</w:t>
      </w:r>
      <w:r w:rsidR="005E2E88" w:rsidRPr="00462521">
        <w:rPr>
          <w:rFonts w:ascii="Times New Roman" w:eastAsia="Times New Roman" w:hAnsi="Times New Roman" w:cs="Times New Roman"/>
          <w:sz w:val="28"/>
          <w:szCs w:val="28"/>
          <w:lang w:val="be-BY" w:eastAsia="ru-RU"/>
        </w:rPr>
        <w:t>ік</w:t>
      </w:r>
      <w:r w:rsidRPr="000A652E">
        <w:rPr>
          <w:rFonts w:ascii="Times New Roman" w:eastAsia="Times New Roman" w:hAnsi="Times New Roman" w:cs="Times New Roman"/>
          <w:sz w:val="28"/>
          <w:szCs w:val="28"/>
          <w:lang w:val="be-BY" w:eastAsia="ru-RU"/>
        </w:rPr>
        <w:t xml:space="preserve"> Гродз</w:t>
      </w:r>
      <w:r w:rsidR="005E2E88" w:rsidRPr="00462521">
        <w:rPr>
          <w:rFonts w:ascii="Times New Roman" w:eastAsia="Times New Roman" w:hAnsi="Times New Roman" w:cs="Times New Roman"/>
          <w:sz w:val="28"/>
          <w:szCs w:val="28"/>
          <w:lang w:val="be-BY" w:eastAsia="ru-RU"/>
        </w:rPr>
        <w:t>енскага</w:t>
      </w:r>
      <w:r w:rsidRPr="000A652E">
        <w:rPr>
          <w:rFonts w:ascii="Times New Roman" w:eastAsia="Times New Roman" w:hAnsi="Times New Roman" w:cs="Times New Roman"/>
          <w:sz w:val="28"/>
          <w:szCs w:val="28"/>
          <w:lang w:val="be-BY" w:eastAsia="ru-RU"/>
        </w:rPr>
        <w:t xml:space="preserve"> дзярж</w:t>
      </w:r>
      <w:r w:rsidR="005E2E88" w:rsidRPr="00462521">
        <w:rPr>
          <w:rFonts w:ascii="Times New Roman" w:eastAsia="Times New Roman" w:hAnsi="Times New Roman" w:cs="Times New Roman"/>
          <w:sz w:val="28"/>
          <w:szCs w:val="28"/>
          <w:lang w:val="be-BY" w:eastAsia="ru-RU"/>
        </w:rPr>
        <w:t>аўнага</w:t>
      </w:r>
      <w:r w:rsidRPr="000A652E">
        <w:rPr>
          <w:rFonts w:ascii="Times New Roman" w:eastAsia="Times New Roman" w:hAnsi="Times New Roman" w:cs="Times New Roman"/>
          <w:sz w:val="28"/>
          <w:szCs w:val="28"/>
          <w:lang w:val="be-BY" w:eastAsia="ru-RU"/>
        </w:rPr>
        <w:t xml:space="preserve"> </w:t>
      </w:r>
      <w:r w:rsidR="005E2E88" w:rsidRPr="00462521">
        <w:rPr>
          <w:rFonts w:ascii="Times New Roman" w:eastAsia="Times New Roman" w:hAnsi="Times New Roman" w:cs="Times New Roman"/>
          <w:sz w:val="28"/>
          <w:szCs w:val="28"/>
          <w:lang w:val="be-BY" w:eastAsia="ru-RU"/>
        </w:rPr>
        <w:t>ў</w:t>
      </w:r>
      <w:r w:rsidRPr="000A652E">
        <w:rPr>
          <w:rFonts w:ascii="Times New Roman" w:eastAsia="Times New Roman" w:hAnsi="Times New Roman" w:cs="Times New Roman"/>
          <w:sz w:val="28"/>
          <w:szCs w:val="28"/>
          <w:lang w:val="be-BY" w:eastAsia="ru-RU"/>
        </w:rPr>
        <w:t>н</w:t>
      </w:r>
      <w:r w:rsidR="005E2E88" w:rsidRPr="00462521">
        <w:rPr>
          <w:rFonts w:ascii="Times New Roman" w:eastAsia="Times New Roman" w:hAnsi="Times New Roman" w:cs="Times New Roman"/>
          <w:sz w:val="28"/>
          <w:szCs w:val="28"/>
          <w:lang w:val="be-BY" w:eastAsia="ru-RU"/>
        </w:rPr>
        <w:t>іверсітэ</w:t>
      </w:r>
      <w:r w:rsidRPr="000A652E">
        <w:rPr>
          <w:rFonts w:ascii="Times New Roman" w:eastAsia="Times New Roman" w:hAnsi="Times New Roman" w:cs="Times New Roman"/>
          <w:sz w:val="28"/>
          <w:szCs w:val="28"/>
          <w:lang w:val="be-BY" w:eastAsia="ru-RU"/>
        </w:rPr>
        <w:t>та імя Янкі Купалы. Сер</w:t>
      </w:r>
      <w:r w:rsidR="005E2E88" w:rsidRPr="00462521">
        <w:rPr>
          <w:rFonts w:ascii="Times New Roman" w:eastAsia="Times New Roman" w:hAnsi="Times New Roman" w:cs="Times New Roman"/>
          <w:sz w:val="28"/>
          <w:szCs w:val="28"/>
          <w:lang w:val="be-BY" w:eastAsia="ru-RU"/>
        </w:rPr>
        <w:t>ыя</w:t>
      </w:r>
      <w:r w:rsidRPr="000A652E">
        <w:rPr>
          <w:rFonts w:ascii="Times New Roman" w:eastAsia="Times New Roman" w:hAnsi="Times New Roman" w:cs="Times New Roman"/>
          <w:sz w:val="28"/>
          <w:szCs w:val="28"/>
          <w:lang w:val="be-BY" w:eastAsia="ru-RU"/>
        </w:rPr>
        <w:t xml:space="preserve"> 1, Гісторыя, філасофія, паліталогія, сацыялогія. – 2009. – № 2. – С. 56–62. –</w:t>
      </w:r>
      <w:r w:rsidR="005E2E88">
        <w:rPr>
          <w:rFonts w:ascii="Times New Roman" w:eastAsia="Times New Roman" w:hAnsi="Times New Roman" w:cs="Times New Roman"/>
          <w:sz w:val="28"/>
          <w:szCs w:val="28"/>
          <w:lang w:val="be-BY" w:eastAsia="ru-RU"/>
        </w:rPr>
        <w:t xml:space="preserve"> </w:t>
      </w:r>
      <w:r w:rsidR="005E2E88" w:rsidRPr="00462521">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"http://rep.brsu.by/handle/123456789/5787"</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http://rep.brsu.by/handle/123456789/5787</w:t>
      </w:r>
      <w:r w:rsidR="00000000">
        <w:rPr>
          <w:rStyle w:val="a4"/>
          <w:rFonts w:ascii="Times New Roman" w:eastAsia="Times New Roman" w:hAnsi="Times New Roman" w:cs="Times New Roman"/>
          <w:sz w:val="28"/>
          <w:szCs w:val="28"/>
          <w:lang w:val="be-BY" w:eastAsia="ru-RU"/>
        </w:rPr>
        <w:fldChar w:fldCharType="end"/>
      </w:r>
      <w:r w:rsidR="0047298F" w:rsidRPr="000A652E">
        <w:rPr>
          <w:rFonts w:ascii="Times New Roman" w:eastAsia="Times New Roman" w:hAnsi="Times New Roman" w:cs="Times New Roman"/>
          <w:sz w:val="28"/>
          <w:szCs w:val="28"/>
          <w:lang w:val="be-BY" w:eastAsia="ru-RU"/>
        </w:rPr>
        <w:t>.</w:t>
      </w:r>
    </w:p>
    <w:p w14:paraId="2F8E3E6E" w14:textId="11D02C4D" w:rsidR="0047298F" w:rsidRPr="000A652E" w:rsidRDefault="0047298F"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3. </w:t>
      </w:r>
      <w:r w:rsidRPr="000A652E">
        <w:rPr>
          <w:rFonts w:ascii="Times New Roman" w:hAnsi="Times New Roman" w:cs="Times New Roman"/>
          <w:sz w:val="28"/>
          <w:szCs w:val="28"/>
          <w:lang w:val="be-BY"/>
        </w:rPr>
        <w:t>Вабішчэвіч, А. М. Выяўленчае мастацтва Заходняй Беларусі 1920–1930-х гг.: спроба гісторыка-культуралагічнага аналізу / А. М. Вабішчэвіч // Ян Булгак і культура заходнебеларускага рэгіён</w:t>
      </w:r>
      <w:r w:rsidR="005E2E88" w:rsidRPr="00462521">
        <w:rPr>
          <w:rFonts w:ascii="Times New Roman" w:hAnsi="Times New Roman" w:cs="Times New Roman"/>
          <w:sz w:val="28"/>
          <w:szCs w:val="28"/>
          <w:lang w:val="be-BY"/>
        </w:rPr>
        <w:t>а</w:t>
      </w:r>
      <w:r w:rsidRPr="000A652E">
        <w:rPr>
          <w:rFonts w:ascii="Times New Roman" w:hAnsi="Times New Roman" w:cs="Times New Roman"/>
          <w:sz w:val="28"/>
          <w:szCs w:val="28"/>
          <w:lang w:val="be-BY"/>
        </w:rPr>
        <w:t xml:space="preserve"> ў канцы ХІХ ст. і да Другой сусветнай вайны : зб. навук. артыкулаў / Гродз. дзярж. ун-т імя Янкі Купал</w:t>
      </w:r>
      <w:r w:rsidRPr="00462521">
        <w:rPr>
          <w:rFonts w:ascii="Times New Roman" w:hAnsi="Times New Roman" w:cs="Times New Roman"/>
          <w:sz w:val="28"/>
          <w:szCs w:val="28"/>
          <w:lang w:val="be-BY"/>
        </w:rPr>
        <w:t>ы</w:t>
      </w:r>
      <w:r w:rsidR="005E2E88" w:rsidRPr="00462521">
        <w:rPr>
          <w:rFonts w:ascii="Times New Roman" w:hAnsi="Times New Roman" w:cs="Times New Roman"/>
          <w:sz w:val="28"/>
          <w:szCs w:val="28"/>
          <w:lang w:val="be-BY"/>
        </w:rPr>
        <w:t xml:space="preserve"> </w:t>
      </w:r>
      <w:r w:rsidRPr="00462521">
        <w:rPr>
          <w:rFonts w:ascii="Times New Roman" w:hAnsi="Times New Roman" w:cs="Times New Roman"/>
          <w:sz w:val="28"/>
          <w:szCs w:val="28"/>
          <w:lang w:val="be-BY"/>
        </w:rPr>
        <w:t>;</w:t>
      </w:r>
      <w:r w:rsidRPr="000A652E">
        <w:rPr>
          <w:rFonts w:ascii="Times New Roman" w:hAnsi="Times New Roman" w:cs="Times New Roman"/>
          <w:sz w:val="28"/>
          <w:szCs w:val="28"/>
          <w:lang w:val="be-BY"/>
        </w:rPr>
        <w:t xml:space="preserve"> рэдкал.: В. В. Швед (адк. рэд.) [і інш.]. – Гродна, 2009. – С. 96–105. –</w:t>
      </w:r>
      <w:r w:rsidR="005E2E88">
        <w:rPr>
          <w:rFonts w:ascii="Times New Roman" w:hAnsi="Times New Roman" w:cs="Times New Roman"/>
          <w:sz w:val="28"/>
          <w:szCs w:val="28"/>
          <w:lang w:val="be-BY"/>
        </w:rPr>
        <w:t xml:space="preserve"> </w:t>
      </w:r>
      <w:r w:rsidR="005E2E88" w:rsidRPr="00462521">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"http://rep.brsu.by/handle/123456789/6952"</w:instrText>
      </w:r>
      <w:r w:rsidR="00000000">
        <w:fldChar w:fldCharType="separate"/>
      </w:r>
      <w:r w:rsidRPr="000A652E">
        <w:rPr>
          <w:rStyle w:val="a4"/>
          <w:rFonts w:ascii="Times New Roman" w:hAnsi="Times New Roman" w:cs="Times New Roman"/>
          <w:sz w:val="28"/>
          <w:szCs w:val="28"/>
          <w:lang w:val="be-BY"/>
        </w:rPr>
        <w:t>http://rep.brsu.by/handle/123456789/6952</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rPr>
        <w:t>.</w:t>
      </w:r>
    </w:p>
    <w:p w14:paraId="5B415021" w14:textId="33FBF636" w:rsidR="0047298F" w:rsidRPr="00462521" w:rsidRDefault="0047298F" w:rsidP="000A652E">
      <w:pPr>
        <w:tabs>
          <w:tab w:val="num" w:pos="1068"/>
        </w:tabs>
        <w:spacing w:after="0" w:line="240" w:lineRule="auto"/>
        <w:ind w:firstLine="709"/>
        <w:jc w:val="both"/>
        <w:rPr>
          <w:rFonts w:ascii="Times New Roman" w:eastAsia="Times New Roman" w:hAnsi="Times New Roman" w:cs="Times New Roman"/>
          <w:color w:val="000000"/>
          <w:sz w:val="28"/>
          <w:szCs w:val="28"/>
          <w:lang w:val="be-BY" w:eastAsia="ru-RU"/>
        </w:rPr>
      </w:pPr>
      <w:r w:rsidRPr="000A652E">
        <w:rPr>
          <w:rFonts w:ascii="Times New Roman" w:hAnsi="Times New Roman" w:cs="Times New Roman"/>
          <w:sz w:val="28"/>
          <w:szCs w:val="28"/>
          <w:lang w:val="be-BY"/>
        </w:rPr>
        <w:t xml:space="preserve">4. </w:t>
      </w:r>
      <w:r w:rsidR="000C35E7" w:rsidRPr="00462521">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462521">
        <w:rPr>
          <w:rFonts w:ascii="Times New Roman" w:eastAsia="Times New Roman" w:hAnsi="Times New Roman" w:cs="Times New Roman"/>
          <w:color w:val="000000"/>
          <w:sz w:val="28"/>
          <w:szCs w:val="28"/>
          <w:lang w:val="be-BY" w:eastAsia="ru-RU"/>
        </w:rPr>
        <w:t xml:space="preserve"> –</w:t>
      </w:r>
      <w:r w:rsidR="005E2E88">
        <w:rPr>
          <w:rFonts w:ascii="Times New Roman" w:eastAsia="Times New Roman" w:hAnsi="Times New Roman" w:cs="Times New Roman"/>
          <w:color w:val="000000"/>
          <w:sz w:val="28"/>
          <w:szCs w:val="28"/>
          <w:lang w:val="be-BY" w:eastAsia="ru-RU"/>
        </w:rPr>
        <w:t xml:space="preserve"> </w:t>
      </w:r>
      <w:r w:rsidR="005E2E88" w:rsidRPr="00462521">
        <w:rPr>
          <w:rFonts w:ascii="Times New Roman" w:eastAsia="Times New Roman" w:hAnsi="Times New Roman" w:cs="Times New Roman"/>
          <w:sz w:val="28"/>
          <w:szCs w:val="28"/>
          <w:lang w:val="en-US" w:eastAsia="ru-RU"/>
        </w:rPr>
        <w:t>URL</w:t>
      </w:r>
      <w:r w:rsidR="000C35E7" w:rsidRPr="00462521">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46252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46252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46252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46252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462521">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462521">
        <w:rPr>
          <w:rFonts w:ascii="Times New Roman" w:eastAsia="Times New Roman" w:hAnsi="Times New Roman" w:cs="Times New Roman"/>
          <w:color w:val="000000"/>
          <w:sz w:val="28"/>
          <w:szCs w:val="28"/>
          <w:lang w:val="be-BY" w:eastAsia="ru-RU"/>
        </w:rPr>
        <w:t>.</w:t>
      </w:r>
    </w:p>
    <w:p w14:paraId="664D7B1D" w14:textId="292F7173" w:rsidR="00C56801" w:rsidRPr="000A652E" w:rsidRDefault="0047298F" w:rsidP="000A652E">
      <w:pPr>
        <w:tabs>
          <w:tab w:val="num" w:pos="1068"/>
        </w:tabs>
        <w:spacing w:after="0" w:line="240" w:lineRule="auto"/>
        <w:ind w:firstLine="709"/>
        <w:jc w:val="both"/>
        <w:rPr>
          <w:rFonts w:ascii="Times New Roman" w:eastAsia="Times New Roman" w:hAnsi="Times New Roman" w:cs="Times New Roman"/>
          <w:color w:val="000000"/>
          <w:sz w:val="28"/>
          <w:szCs w:val="28"/>
          <w:lang w:val="be-BY" w:eastAsia="ru-RU"/>
        </w:rPr>
      </w:pPr>
      <w:r w:rsidRPr="000A652E">
        <w:rPr>
          <w:rFonts w:ascii="Times New Roman" w:eastAsia="Times New Roman" w:hAnsi="Times New Roman" w:cs="Times New Roman"/>
          <w:color w:val="000000"/>
          <w:sz w:val="28"/>
          <w:szCs w:val="28"/>
          <w:lang w:val="be-BY" w:eastAsia="ru-RU"/>
        </w:rPr>
        <w:t xml:space="preserve">5. </w:t>
      </w:r>
      <w:r w:rsidR="00C56801" w:rsidRPr="000A652E">
        <w:rPr>
          <w:rFonts w:ascii="Times New Roman" w:eastAsia="Times New Roman" w:hAnsi="Times New Roman" w:cs="Times New Roman"/>
          <w:color w:val="000000"/>
          <w:sz w:val="28"/>
          <w:szCs w:val="28"/>
          <w:lang w:val="be-BY" w:eastAsia="ru-RU"/>
        </w:rPr>
        <w:t xml:space="preserve">Галуза, І. У. Язэп Драздовіч. Моўная і этнаграфічная спадчына : арх. матэрыялы / І. У. Галуза ; Нац. акад. навук Беларусі, Цэнтр даслед. </w:t>
      </w:r>
      <w:r w:rsidR="00462521">
        <w:rPr>
          <w:rFonts w:ascii="Times New Roman" w:eastAsia="Times New Roman" w:hAnsi="Times New Roman" w:cs="Times New Roman"/>
          <w:color w:val="000000"/>
          <w:sz w:val="28"/>
          <w:szCs w:val="28"/>
          <w:lang w:val="be-BY" w:eastAsia="ru-RU"/>
        </w:rPr>
        <w:t>б</w:t>
      </w:r>
      <w:r w:rsidR="00C56801" w:rsidRPr="000A652E">
        <w:rPr>
          <w:rFonts w:ascii="Times New Roman" w:eastAsia="Times New Roman" w:hAnsi="Times New Roman" w:cs="Times New Roman"/>
          <w:color w:val="000000"/>
          <w:sz w:val="28"/>
          <w:szCs w:val="28"/>
          <w:lang w:val="be-BY" w:eastAsia="ru-RU"/>
        </w:rPr>
        <w:t>ел</w:t>
      </w:r>
      <w:r w:rsidR="00462521">
        <w:rPr>
          <w:rFonts w:ascii="Times New Roman" w:eastAsia="Times New Roman" w:hAnsi="Times New Roman" w:cs="Times New Roman"/>
          <w:color w:val="000000"/>
          <w:sz w:val="28"/>
          <w:szCs w:val="28"/>
          <w:lang w:val="be-BY" w:eastAsia="ru-RU"/>
        </w:rPr>
        <w:t>.</w:t>
      </w:r>
      <w:r w:rsidR="00C56801" w:rsidRPr="000A652E">
        <w:rPr>
          <w:rFonts w:ascii="Times New Roman" w:eastAsia="Times New Roman" w:hAnsi="Times New Roman" w:cs="Times New Roman"/>
          <w:color w:val="000000"/>
          <w:sz w:val="28"/>
          <w:szCs w:val="28"/>
          <w:lang w:val="be-BY" w:eastAsia="ru-RU"/>
        </w:rPr>
        <w:t xml:space="preserve"> культуры, мовы і літ., Ін-т мовазнаўства імя Я. Коласа, Цэнтр. навук. б-ка імя Я. Коласа. – </w:t>
      </w:r>
      <w:r w:rsidR="00C56801" w:rsidRPr="00462521">
        <w:rPr>
          <w:rFonts w:ascii="Times New Roman" w:eastAsia="Times New Roman" w:hAnsi="Times New Roman" w:cs="Times New Roman"/>
          <w:color w:val="000000"/>
          <w:sz w:val="28"/>
          <w:szCs w:val="28"/>
          <w:lang w:val="be-BY" w:eastAsia="ru-RU"/>
        </w:rPr>
        <w:t>М</w:t>
      </w:r>
      <w:r w:rsidR="005E2E88" w:rsidRPr="00462521">
        <w:rPr>
          <w:rFonts w:ascii="Times New Roman" w:eastAsia="Times New Roman" w:hAnsi="Times New Roman" w:cs="Times New Roman"/>
          <w:color w:val="000000"/>
          <w:sz w:val="28"/>
          <w:szCs w:val="28"/>
          <w:lang w:val="be-BY" w:eastAsia="ru-RU"/>
        </w:rPr>
        <w:t>н.</w:t>
      </w:r>
      <w:r w:rsidR="00C56801" w:rsidRPr="000A652E">
        <w:rPr>
          <w:rFonts w:ascii="Times New Roman" w:eastAsia="Times New Roman" w:hAnsi="Times New Roman" w:cs="Times New Roman"/>
          <w:color w:val="000000"/>
          <w:sz w:val="28"/>
          <w:szCs w:val="28"/>
          <w:lang w:val="be-BY" w:eastAsia="ru-RU"/>
        </w:rPr>
        <w:t xml:space="preserve"> : </w:t>
      </w:r>
      <w:r w:rsidR="00C56801" w:rsidRPr="00462521">
        <w:rPr>
          <w:rFonts w:ascii="Times New Roman" w:eastAsia="Times New Roman" w:hAnsi="Times New Roman" w:cs="Times New Roman"/>
          <w:color w:val="000000"/>
          <w:sz w:val="28"/>
          <w:szCs w:val="28"/>
          <w:lang w:val="be-BY" w:eastAsia="ru-RU"/>
        </w:rPr>
        <w:t>Бел.</w:t>
      </w:r>
      <w:r w:rsidR="00C56801" w:rsidRPr="000A652E">
        <w:rPr>
          <w:rFonts w:ascii="Times New Roman" w:eastAsia="Times New Roman" w:hAnsi="Times New Roman" w:cs="Times New Roman"/>
          <w:color w:val="000000"/>
          <w:sz w:val="28"/>
          <w:szCs w:val="28"/>
          <w:lang w:val="be-BY" w:eastAsia="ru-RU"/>
        </w:rPr>
        <w:t xml:space="preserve"> навука, 2022. – 677 с.</w:t>
      </w:r>
    </w:p>
    <w:p w14:paraId="0C52D9CB" w14:textId="51A3C829" w:rsidR="00D86323" w:rsidRPr="000A652E" w:rsidRDefault="00C56801"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eastAsia="Calibri" w:hAnsi="Times New Roman" w:cs="Times New Roman"/>
          <w:color w:val="000000"/>
          <w:sz w:val="28"/>
          <w:szCs w:val="28"/>
          <w:lang w:val="be-BY"/>
        </w:rPr>
        <w:t xml:space="preserve">6. </w:t>
      </w:r>
      <w:r w:rsidR="0047298F" w:rsidRPr="000A652E">
        <w:rPr>
          <w:rFonts w:ascii="Times New Roman" w:eastAsia="Calibri" w:hAnsi="Times New Roman" w:cs="Times New Roman"/>
          <w:color w:val="000000"/>
          <w:sz w:val="28"/>
          <w:szCs w:val="28"/>
          <w:lang w:val="be-BY"/>
        </w:rPr>
        <w:t>Гісторыя Беларусі : вучэб. дапам. : у 2 ч. / пад рэд. Я. К. Новіка, Г.</w:t>
      </w:r>
      <w:r w:rsidR="0047298F" w:rsidRPr="000A652E">
        <w:rPr>
          <w:rFonts w:ascii="Times New Roman" w:eastAsia="Calibri" w:hAnsi="Times New Roman" w:cs="Times New Roman"/>
          <w:color w:val="000000"/>
          <w:sz w:val="28"/>
          <w:szCs w:val="28"/>
        </w:rPr>
        <w:t> </w:t>
      </w:r>
      <w:r w:rsidR="0047298F" w:rsidRPr="000A652E">
        <w:rPr>
          <w:rFonts w:ascii="Times New Roman" w:eastAsia="Calibri" w:hAnsi="Times New Roman" w:cs="Times New Roman"/>
          <w:color w:val="000000"/>
          <w:sz w:val="28"/>
          <w:szCs w:val="28"/>
          <w:lang w:val="be-BY"/>
        </w:rPr>
        <w:t xml:space="preserve">С. Марцуля. – </w:t>
      </w:r>
      <w:r w:rsidR="0047298F" w:rsidRPr="00462521">
        <w:rPr>
          <w:rFonts w:ascii="Times New Roman" w:eastAsia="Calibri" w:hAnsi="Times New Roman" w:cs="Times New Roman"/>
          <w:color w:val="000000"/>
          <w:sz w:val="28"/>
          <w:szCs w:val="28"/>
          <w:lang w:val="be-BY"/>
        </w:rPr>
        <w:t>М</w:t>
      </w:r>
      <w:r w:rsidR="001D23C6" w:rsidRPr="00462521">
        <w:rPr>
          <w:rFonts w:ascii="Times New Roman" w:eastAsia="Calibri" w:hAnsi="Times New Roman" w:cs="Times New Roman"/>
          <w:color w:val="000000"/>
          <w:sz w:val="28"/>
          <w:szCs w:val="28"/>
          <w:lang w:val="be-BY"/>
        </w:rPr>
        <w:t>н.</w:t>
      </w:r>
      <w:r w:rsidR="0047298F" w:rsidRPr="000A652E">
        <w:rPr>
          <w:rFonts w:ascii="Times New Roman" w:eastAsia="Calibri" w:hAnsi="Times New Roman" w:cs="Times New Roman"/>
          <w:color w:val="000000"/>
          <w:sz w:val="28"/>
          <w:szCs w:val="28"/>
          <w:lang w:val="be-BY"/>
        </w:rPr>
        <w:t xml:space="preserve"> : Універсітэцкае, 1998. – Ч. </w:t>
      </w:r>
      <w:r w:rsidR="0047298F" w:rsidRPr="00462521">
        <w:rPr>
          <w:rFonts w:ascii="Times New Roman" w:eastAsia="Calibri" w:hAnsi="Times New Roman" w:cs="Times New Roman"/>
          <w:color w:val="000000"/>
          <w:sz w:val="28"/>
          <w:szCs w:val="28"/>
          <w:lang w:val="be-BY"/>
        </w:rPr>
        <w:t>2</w:t>
      </w:r>
      <w:r w:rsidR="001D23C6" w:rsidRPr="00462521">
        <w:rPr>
          <w:rFonts w:ascii="Times New Roman" w:eastAsia="Calibri" w:hAnsi="Times New Roman" w:cs="Times New Roman"/>
          <w:color w:val="000000"/>
          <w:sz w:val="28"/>
          <w:szCs w:val="28"/>
          <w:lang w:val="be-BY"/>
        </w:rPr>
        <w:t xml:space="preserve"> </w:t>
      </w:r>
      <w:r w:rsidR="0047298F" w:rsidRPr="00462521">
        <w:rPr>
          <w:rFonts w:ascii="Times New Roman" w:eastAsia="Calibri" w:hAnsi="Times New Roman" w:cs="Times New Roman"/>
          <w:color w:val="000000"/>
          <w:sz w:val="28"/>
          <w:szCs w:val="28"/>
          <w:lang w:val="be-BY"/>
        </w:rPr>
        <w:t xml:space="preserve">: </w:t>
      </w:r>
      <w:r w:rsidR="001D23C6" w:rsidRPr="00462521">
        <w:rPr>
          <w:rFonts w:ascii="Times New Roman" w:eastAsia="Calibri" w:hAnsi="Times New Roman" w:cs="Times New Roman"/>
          <w:color w:val="000000"/>
          <w:sz w:val="28"/>
          <w:szCs w:val="28"/>
          <w:lang w:val="be-BY"/>
        </w:rPr>
        <w:t>Л</w:t>
      </w:r>
      <w:r w:rsidR="0047298F" w:rsidRPr="000A652E">
        <w:rPr>
          <w:rFonts w:ascii="Times New Roman" w:eastAsia="Calibri" w:hAnsi="Times New Roman" w:cs="Times New Roman"/>
          <w:color w:val="000000"/>
          <w:sz w:val="28"/>
          <w:szCs w:val="28"/>
          <w:lang w:val="be-BY"/>
        </w:rPr>
        <w:t>юты 1917 г. – 1997 г. – 464 с.</w:t>
      </w:r>
    </w:p>
    <w:p w14:paraId="358B4D2A" w14:textId="2384C5C7" w:rsidR="00D86323" w:rsidRPr="000A652E" w:rsidRDefault="00C56801"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Times New Roman" w:hAnsi="Times New Roman" w:cs="Times New Roman"/>
          <w:sz w:val="28"/>
          <w:szCs w:val="28"/>
          <w:lang w:val="be-BY" w:eastAsia="ru-RU"/>
        </w:rPr>
        <w:t>7</w:t>
      </w:r>
      <w:r w:rsidR="00D86323" w:rsidRPr="000A652E">
        <w:rPr>
          <w:rFonts w:ascii="Times New Roman" w:eastAsia="Times New Roman" w:hAnsi="Times New Roman" w:cs="Times New Roman"/>
          <w:sz w:val="28"/>
          <w:szCs w:val="28"/>
          <w:lang w:val="be-BY" w:eastAsia="ru-RU"/>
        </w:rPr>
        <w:t xml:space="preserve">. Гісторыя Беларусі : у 6 т. – </w:t>
      </w:r>
      <w:r w:rsidR="00D86323" w:rsidRPr="00462521">
        <w:rPr>
          <w:rFonts w:ascii="Times New Roman" w:eastAsia="Times New Roman" w:hAnsi="Times New Roman" w:cs="Times New Roman"/>
          <w:sz w:val="28"/>
          <w:szCs w:val="28"/>
          <w:lang w:val="be-BY" w:eastAsia="ru-RU"/>
        </w:rPr>
        <w:t>М</w:t>
      </w:r>
      <w:r w:rsidR="001D23C6" w:rsidRPr="00462521">
        <w:rPr>
          <w:rFonts w:ascii="Times New Roman" w:eastAsia="Times New Roman" w:hAnsi="Times New Roman" w:cs="Times New Roman"/>
          <w:sz w:val="28"/>
          <w:szCs w:val="28"/>
          <w:lang w:val="be-BY" w:eastAsia="ru-RU"/>
        </w:rPr>
        <w:t>н.</w:t>
      </w:r>
      <w:r w:rsidR="00D86323" w:rsidRPr="000A652E">
        <w:rPr>
          <w:rFonts w:ascii="Times New Roman" w:eastAsia="Times New Roman" w:hAnsi="Times New Roman" w:cs="Times New Roman"/>
          <w:sz w:val="28"/>
          <w:szCs w:val="28"/>
          <w:lang w:val="be-BY" w:eastAsia="ru-RU"/>
        </w:rPr>
        <w:t xml:space="preserve"> : Экаперспектыва, 2006. – Т. </w:t>
      </w:r>
      <w:r w:rsidR="00D86323" w:rsidRPr="00462521">
        <w:rPr>
          <w:rFonts w:ascii="Times New Roman" w:eastAsia="Times New Roman" w:hAnsi="Times New Roman" w:cs="Times New Roman"/>
          <w:sz w:val="28"/>
          <w:szCs w:val="28"/>
          <w:lang w:val="be-BY" w:eastAsia="ru-RU"/>
        </w:rPr>
        <w:t>5</w:t>
      </w:r>
      <w:r w:rsidR="001D23C6" w:rsidRPr="00462521">
        <w:rPr>
          <w:rFonts w:ascii="Times New Roman" w:eastAsia="Times New Roman" w:hAnsi="Times New Roman" w:cs="Times New Roman"/>
          <w:sz w:val="28"/>
          <w:szCs w:val="28"/>
          <w:lang w:val="be-BY" w:eastAsia="ru-RU"/>
        </w:rPr>
        <w:t xml:space="preserve"> :</w:t>
      </w:r>
      <w:r w:rsidR="00D86323" w:rsidRPr="000A652E">
        <w:rPr>
          <w:rFonts w:ascii="Times New Roman" w:eastAsia="Times New Roman" w:hAnsi="Times New Roman" w:cs="Times New Roman"/>
          <w:sz w:val="28"/>
          <w:szCs w:val="28"/>
          <w:lang w:val="be-BY" w:eastAsia="ru-RU"/>
        </w:rPr>
        <w:t xml:space="preserve"> Беларусь у 1917–1945 гг. / А. Вабішчэвіч [і</w:t>
      </w:r>
      <w:r w:rsidR="001D23C6">
        <w:rPr>
          <w:rFonts w:ascii="Times New Roman" w:eastAsia="Times New Roman" w:hAnsi="Times New Roman" w:cs="Times New Roman"/>
          <w:sz w:val="28"/>
          <w:szCs w:val="28"/>
          <w:lang w:val="be-BY" w:eastAsia="ru-RU"/>
        </w:rPr>
        <w:t> </w:t>
      </w:r>
      <w:r w:rsidR="00D86323" w:rsidRPr="000A652E">
        <w:rPr>
          <w:rFonts w:ascii="Times New Roman" w:eastAsia="Times New Roman" w:hAnsi="Times New Roman" w:cs="Times New Roman"/>
          <w:sz w:val="28"/>
          <w:szCs w:val="28"/>
          <w:lang w:val="be-BY" w:eastAsia="ru-RU"/>
        </w:rPr>
        <w:t>інш.</w:t>
      </w:r>
      <w:r w:rsidR="00D86323" w:rsidRPr="00462521">
        <w:rPr>
          <w:rFonts w:ascii="Times New Roman" w:eastAsia="Times New Roman" w:hAnsi="Times New Roman" w:cs="Times New Roman"/>
          <w:sz w:val="28"/>
          <w:szCs w:val="28"/>
          <w:lang w:val="be-BY" w:eastAsia="ru-RU"/>
        </w:rPr>
        <w:t>]</w:t>
      </w:r>
      <w:r w:rsidR="001D23C6" w:rsidRPr="00462521">
        <w:rPr>
          <w:rFonts w:ascii="Times New Roman" w:eastAsia="Times New Roman" w:hAnsi="Times New Roman" w:cs="Times New Roman"/>
          <w:sz w:val="28"/>
          <w:szCs w:val="28"/>
          <w:lang w:val="be-BY" w:eastAsia="ru-RU"/>
        </w:rPr>
        <w:t> </w:t>
      </w:r>
      <w:r w:rsidR="00D86323" w:rsidRPr="00462521">
        <w:rPr>
          <w:rFonts w:ascii="Times New Roman" w:eastAsia="Times New Roman" w:hAnsi="Times New Roman" w:cs="Times New Roman"/>
          <w:sz w:val="28"/>
          <w:szCs w:val="28"/>
          <w:lang w:val="be-BY" w:eastAsia="ru-RU"/>
        </w:rPr>
        <w:t>;</w:t>
      </w:r>
      <w:r w:rsidR="00D86323" w:rsidRPr="000A652E">
        <w:rPr>
          <w:rFonts w:ascii="Times New Roman" w:eastAsia="Times New Roman" w:hAnsi="Times New Roman" w:cs="Times New Roman"/>
          <w:sz w:val="28"/>
          <w:szCs w:val="28"/>
          <w:lang w:val="be-BY" w:eastAsia="ru-RU"/>
        </w:rPr>
        <w:t xml:space="preserve"> рэдка</w:t>
      </w:r>
      <w:r w:rsidR="00D86323" w:rsidRPr="00462521">
        <w:rPr>
          <w:rFonts w:ascii="Times New Roman" w:eastAsia="Times New Roman" w:hAnsi="Times New Roman" w:cs="Times New Roman"/>
          <w:sz w:val="28"/>
          <w:szCs w:val="28"/>
          <w:lang w:val="be-BY" w:eastAsia="ru-RU"/>
        </w:rPr>
        <w:t>л.:</w:t>
      </w:r>
      <w:r w:rsidR="00D86323" w:rsidRPr="000A652E">
        <w:rPr>
          <w:rFonts w:ascii="Times New Roman" w:eastAsia="Times New Roman" w:hAnsi="Times New Roman" w:cs="Times New Roman"/>
          <w:sz w:val="28"/>
          <w:szCs w:val="28"/>
          <w:lang w:val="be-BY" w:eastAsia="ru-RU"/>
        </w:rPr>
        <w:t xml:space="preserve"> М. Касцюк (гал. рэд.) [і інш.]. – 616 с. </w:t>
      </w:r>
      <w:r w:rsidR="00D86323" w:rsidRPr="000A652E">
        <w:rPr>
          <w:rFonts w:ascii="Times New Roman" w:eastAsia="Times New Roman" w:hAnsi="Times New Roman" w:cs="Times New Roman"/>
          <w:color w:val="000000"/>
          <w:sz w:val="28"/>
          <w:szCs w:val="28"/>
          <w:lang w:val="be-BY" w:eastAsia="ru-RU"/>
        </w:rPr>
        <w:t>–</w:t>
      </w:r>
      <w:r w:rsidR="001D23C6">
        <w:rPr>
          <w:rFonts w:ascii="Times New Roman" w:eastAsia="Times New Roman" w:hAnsi="Times New Roman" w:cs="Times New Roman"/>
          <w:sz w:val="28"/>
          <w:szCs w:val="28"/>
          <w:lang w:val="be-BY" w:eastAsia="ru-RU"/>
        </w:rPr>
        <w:t xml:space="preserve"> </w:t>
      </w:r>
      <w:r w:rsidR="001D23C6" w:rsidRPr="00462521">
        <w:rPr>
          <w:rFonts w:ascii="Times New Roman" w:eastAsia="Times New Roman" w:hAnsi="Times New Roman" w:cs="Times New Roman"/>
          <w:sz w:val="28"/>
          <w:szCs w:val="28"/>
          <w:lang w:val="en-US" w:eastAsia="ru-RU"/>
        </w:rPr>
        <w:t>URL</w:t>
      </w:r>
      <w:r w:rsidR="00D86323"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00D86323" w:rsidRPr="000A652E">
        <w:rPr>
          <w:rFonts w:ascii="Times New Roman" w:eastAsia="Times New Roman" w:hAnsi="Times New Roman" w:cs="Times New Roman"/>
          <w:color w:val="0563C1"/>
          <w:sz w:val="28"/>
          <w:szCs w:val="28"/>
          <w:u w:val="single"/>
          <w:lang w:val="be-BY" w:eastAsia="ru-RU"/>
        </w:rPr>
        <w:t>http://rep.brsu.by/handle/123456789/5013</w:t>
      </w:r>
      <w:r w:rsidR="00000000">
        <w:rPr>
          <w:rFonts w:ascii="Times New Roman" w:eastAsia="Times New Roman" w:hAnsi="Times New Roman" w:cs="Times New Roman"/>
          <w:color w:val="0563C1"/>
          <w:sz w:val="28"/>
          <w:szCs w:val="28"/>
          <w:u w:val="single"/>
          <w:lang w:val="be-BY" w:eastAsia="ru-RU"/>
        </w:rPr>
        <w:fldChar w:fldCharType="end"/>
      </w:r>
      <w:r w:rsidR="00D86323" w:rsidRPr="000A652E">
        <w:rPr>
          <w:rFonts w:ascii="Times New Roman" w:eastAsia="Times New Roman" w:hAnsi="Times New Roman" w:cs="Times New Roman"/>
          <w:sz w:val="28"/>
          <w:szCs w:val="28"/>
          <w:lang w:val="be-BY" w:eastAsia="ru-RU"/>
        </w:rPr>
        <w:t>.</w:t>
      </w:r>
    </w:p>
    <w:p w14:paraId="7F8AEB1B" w14:textId="046CC3CF" w:rsidR="00FF7CF0" w:rsidRPr="000A652E" w:rsidRDefault="00C56801"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8</w:t>
      </w:r>
      <w:r w:rsidR="00D86323" w:rsidRPr="000A652E">
        <w:rPr>
          <w:rFonts w:ascii="Times New Roman" w:eastAsia="Calibri" w:hAnsi="Times New Roman" w:cs="Times New Roman"/>
          <w:sz w:val="28"/>
          <w:szCs w:val="28"/>
          <w:lang w:val="be-BY"/>
        </w:rPr>
        <w:t xml:space="preserve">. </w:t>
      </w:r>
      <w:r w:rsidR="00FF7CF0" w:rsidRPr="000A652E">
        <w:rPr>
          <w:rFonts w:ascii="Times New Roman" w:eastAsia="Times New Roman" w:hAnsi="Times New Roman" w:cs="Times New Roman"/>
          <w:sz w:val="28"/>
          <w:szCs w:val="28"/>
          <w:lang w:val="be-BY" w:eastAsia="ru-RU"/>
        </w:rPr>
        <w:t xml:space="preserve">Гісторыя беларускага мастацтва : у 6 </w:t>
      </w:r>
      <w:r w:rsidR="00FF7CF0" w:rsidRPr="00462521">
        <w:rPr>
          <w:rFonts w:ascii="Times New Roman" w:eastAsia="Times New Roman" w:hAnsi="Times New Roman" w:cs="Times New Roman"/>
          <w:sz w:val="28"/>
          <w:szCs w:val="28"/>
          <w:lang w:val="be-BY" w:eastAsia="ru-RU"/>
        </w:rPr>
        <w:t>т.</w:t>
      </w:r>
      <w:r w:rsidR="00656047" w:rsidRPr="00462521">
        <w:rPr>
          <w:rFonts w:ascii="Times New Roman" w:eastAsia="Times New Roman" w:hAnsi="Times New Roman" w:cs="Times New Roman"/>
          <w:sz w:val="28"/>
          <w:szCs w:val="28"/>
          <w:lang w:val="be-BY" w:eastAsia="ru-RU"/>
        </w:rPr>
        <w:t xml:space="preserve"> </w:t>
      </w:r>
      <w:r w:rsidR="00FF7CF0" w:rsidRPr="00462521">
        <w:rPr>
          <w:rFonts w:ascii="Times New Roman" w:eastAsia="Times New Roman" w:hAnsi="Times New Roman" w:cs="Times New Roman"/>
          <w:sz w:val="28"/>
          <w:szCs w:val="28"/>
          <w:lang w:val="be-BY" w:eastAsia="ru-RU"/>
        </w:rPr>
        <w:t>–</w:t>
      </w:r>
      <w:r w:rsidR="00FF7CF0" w:rsidRPr="000A652E">
        <w:rPr>
          <w:rFonts w:ascii="Times New Roman" w:eastAsia="Times New Roman" w:hAnsi="Times New Roman" w:cs="Times New Roman"/>
          <w:sz w:val="28"/>
          <w:szCs w:val="28"/>
          <w:lang w:val="be-BY" w:eastAsia="ru-RU"/>
        </w:rPr>
        <w:t xml:space="preserve"> </w:t>
      </w:r>
      <w:r w:rsidR="00FF7CF0" w:rsidRPr="00462521">
        <w:rPr>
          <w:rFonts w:ascii="Times New Roman" w:eastAsia="Times New Roman" w:hAnsi="Times New Roman" w:cs="Times New Roman"/>
          <w:sz w:val="28"/>
          <w:szCs w:val="28"/>
          <w:lang w:val="be-BY" w:eastAsia="ru-RU"/>
        </w:rPr>
        <w:t>М</w:t>
      </w:r>
      <w:r w:rsidR="001D23C6" w:rsidRPr="00462521">
        <w:rPr>
          <w:rFonts w:ascii="Times New Roman" w:eastAsia="Times New Roman" w:hAnsi="Times New Roman" w:cs="Times New Roman"/>
          <w:sz w:val="28"/>
          <w:szCs w:val="28"/>
          <w:lang w:val="be-BY" w:eastAsia="ru-RU"/>
        </w:rPr>
        <w:t>н.</w:t>
      </w:r>
      <w:r w:rsidR="00FF7CF0" w:rsidRPr="000A652E">
        <w:rPr>
          <w:rFonts w:ascii="Times New Roman" w:eastAsia="Times New Roman" w:hAnsi="Times New Roman" w:cs="Times New Roman"/>
          <w:sz w:val="28"/>
          <w:szCs w:val="28"/>
          <w:lang w:val="be-BY" w:eastAsia="ru-RU"/>
        </w:rPr>
        <w:t xml:space="preserve"> : Навука і тэхніка, 1990. – Т. 4. – 352 с.</w:t>
      </w:r>
    </w:p>
    <w:p w14:paraId="0B550F89" w14:textId="5164E573" w:rsidR="00FF7CF0" w:rsidRPr="000A652E" w:rsidRDefault="00C56801"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sz w:val="28"/>
          <w:szCs w:val="28"/>
          <w:lang w:val="be-BY"/>
        </w:rPr>
        <w:t>9</w:t>
      </w:r>
      <w:r w:rsidR="00FF7CF0" w:rsidRPr="000A652E">
        <w:rPr>
          <w:rFonts w:ascii="Times New Roman" w:eastAsia="Calibri" w:hAnsi="Times New Roman" w:cs="Times New Roman"/>
          <w:sz w:val="28"/>
          <w:szCs w:val="28"/>
          <w:lang w:val="be-BY"/>
        </w:rPr>
        <w:t xml:space="preserve">. </w:t>
      </w:r>
      <w:r w:rsidR="00FF7CF0" w:rsidRPr="000A652E">
        <w:rPr>
          <w:rFonts w:ascii="Times New Roman" w:eastAsia="Times New Roman" w:hAnsi="Times New Roman" w:cs="Times New Roman"/>
          <w:sz w:val="28"/>
          <w:szCs w:val="28"/>
          <w:lang w:val="be-BY" w:eastAsia="ru-RU"/>
        </w:rPr>
        <w:t>Гісторыя беларускага тэатра : у 3 т. –</w:t>
      </w:r>
      <w:r w:rsidR="001D23C6">
        <w:rPr>
          <w:rFonts w:ascii="Times New Roman" w:eastAsia="Times New Roman" w:hAnsi="Times New Roman" w:cs="Times New Roman"/>
          <w:sz w:val="28"/>
          <w:szCs w:val="28"/>
          <w:lang w:val="be-BY" w:eastAsia="ru-RU"/>
        </w:rPr>
        <w:t xml:space="preserve"> </w:t>
      </w:r>
      <w:r w:rsidR="001D23C6" w:rsidRPr="00462521">
        <w:rPr>
          <w:rFonts w:ascii="Times New Roman" w:eastAsia="Times New Roman" w:hAnsi="Times New Roman" w:cs="Times New Roman"/>
          <w:sz w:val="28"/>
          <w:szCs w:val="28"/>
          <w:lang w:val="be-BY" w:eastAsia="ru-RU"/>
        </w:rPr>
        <w:t>Мн.</w:t>
      </w:r>
      <w:r w:rsidR="00FF7CF0" w:rsidRPr="000A652E">
        <w:rPr>
          <w:rFonts w:ascii="Times New Roman" w:eastAsia="Times New Roman" w:hAnsi="Times New Roman" w:cs="Times New Roman"/>
          <w:sz w:val="28"/>
          <w:szCs w:val="28"/>
          <w:lang w:val="be-BY" w:eastAsia="ru-RU"/>
        </w:rPr>
        <w:t>: Навука і тэхніка, 1985. –</w:t>
      </w:r>
      <w:r w:rsidR="00656047">
        <w:rPr>
          <w:rFonts w:ascii="Times New Roman" w:eastAsia="Times New Roman" w:hAnsi="Times New Roman" w:cs="Times New Roman"/>
          <w:sz w:val="28"/>
          <w:szCs w:val="28"/>
          <w:lang w:val="be-BY" w:eastAsia="ru-RU"/>
        </w:rPr>
        <w:t xml:space="preserve"> </w:t>
      </w:r>
      <w:r w:rsidR="00FF7CF0" w:rsidRPr="000A652E">
        <w:rPr>
          <w:rFonts w:ascii="Times New Roman" w:eastAsia="Times New Roman" w:hAnsi="Times New Roman" w:cs="Times New Roman"/>
          <w:sz w:val="28"/>
          <w:szCs w:val="28"/>
          <w:lang w:val="be-BY" w:eastAsia="ru-RU"/>
        </w:rPr>
        <w:t>Т.</w:t>
      </w:r>
      <w:r w:rsidR="00656047">
        <w:rPr>
          <w:rFonts w:ascii="Times New Roman" w:eastAsia="Times New Roman" w:hAnsi="Times New Roman" w:cs="Times New Roman"/>
          <w:sz w:val="28"/>
          <w:szCs w:val="28"/>
          <w:lang w:val="be-BY" w:eastAsia="ru-RU"/>
        </w:rPr>
        <w:t> </w:t>
      </w:r>
      <w:r w:rsidR="00FF7CF0" w:rsidRPr="000A652E">
        <w:rPr>
          <w:rFonts w:ascii="Times New Roman" w:eastAsia="Times New Roman" w:hAnsi="Times New Roman" w:cs="Times New Roman"/>
          <w:sz w:val="28"/>
          <w:szCs w:val="28"/>
          <w:lang w:val="be-BY" w:eastAsia="ru-RU"/>
        </w:rPr>
        <w:t>2. – 607 с.</w:t>
      </w:r>
    </w:p>
    <w:p w14:paraId="5DD09BE8" w14:textId="344BF699" w:rsidR="00C56801" w:rsidRPr="000A652E" w:rsidRDefault="00C56801"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10</w:t>
      </w:r>
      <w:r w:rsidR="00FF7CF0" w:rsidRPr="000A652E">
        <w:rPr>
          <w:rFonts w:ascii="Times New Roman" w:eastAsia="Times New Roman" w:hAnsi="Times New Roman" w:cs="Times New Roman"/>
          <w:sz w:val="28"/>
          <w:szCs w:val="28"/>
          <w:lang w:val="be-BY" w:eastAsia="ru-RU"/>
        </w:rPr>
        <w:t xml:space="preserve">. Гісторыя беларускай кнігі : у 2 т. – </w:t>
      </w:r>
      <w:r w:rsidR="001D23C6" w:rsidRPr="00462521">
        <w:rPr>
          <w:rFonts w:ascii="Times New Roman" w:eastAsia="Times New Roman" w:hAnsi="Times New Roman" w:cs="Times New Roman"/>
          <w:sz w:val="28"/>
          <w:szCs w:val="28"/>
          <w:lang w:val="be-BY" w:eastAsia="ru-RU"/>
        </w:rPr>
        <w:t>Мн.</w:t>
      </w:r>
      <w:r w:rsidR="00FF7CF0" w:rsidRPr="000A652E">
        <w:rPr>
          <w:rFonts w:ascii="Times New Roman" w:eastAsia="Times New Roman" w:hAnsi="Times New Roman" w:cs="Times New Roman"/>
          <w:sz w:val="28"/>
          <w:szCs w:val="28"/>
          <w:lang w:val="be-BY" w:eastAsia="ru-RU"/>
        </w:rPr>
        <w:t xml:space="preserve"> : </w:t>
      </w:r>
      <w:r w:rsidR="00FF7CF0" w:rsidRPr="00462521">
        <w:rPr>
          <w:rFonts w:ascii="Times New Roman" w:eastAsia="Times New Roman" w:hAnsi="Times New Roman" w:cs="Times New Roman"/>
          <w:sz w:val="28"/>
          <w:szCs w:val="28"/>
          <w:lang w:val="be-BY" w:eastAsia="ru-RU"/>
        </w:rPr>
        <w:t>Бел.</w:t>
      </w:r>
      <w:r w:rsidR="00FF7CF0" w:rsidRPr="000A652E">
        <w:rPr>
          <w:rFonts w:ascii="Times New Roman" w:eastAsia="Times New Roman" w:hAnsi="Times New Roman" w:cs="Times New Roman"/>
          <w:sz w:val="28"/>
          <w:szCs w:val="28"/>
          <w:lang w:val="be-BY" w:eastAsia="ru-RU"/>
        </w:rPr>
        <w:t xml:space="preserve"> Энцыкл. імя П. Броўкі, 2011. – Т. </w:t>
      </w:r>
      <w:r w:rsidR="00FF7CF0" w:rsidRPr="00462521">
        <w:rPr>
          <w:rFonts w:ascii="Times New Roman" w:eastAsia="Times New Roman" w:hAnsi="Times New Roman" w:cs="Times New Roman"/>
          <w:sz w:val="28"/>
          <w:szCs w:val="28"/>
          <w:lang w:val="be-BY" w:eastAsia="ru-RU"/>
        </w:rPr>
        <w:t>2</w:t>
      </w:r>
      <w:r w:rsidR="001D23C6" w:rsidRPr="00462521">
        <w:rPr>
          <w:rFonts w:ascii="Times New Roman" w:eastAsia="Times New Roman" w:hAnsi="Times New Roman" w:cs="Times New Roman"/>
          <w:sz w:val="28"/>
          <w:szCs w:val="28"/>
          <w:lang w:val="be-BY" w:eastAsia="ru-RU"/>
        </w:rPr>
        <w:t xml:space="preserve"> :</w:t>
      </w:r>
      <w:r w:rsidR="00FF7CF0" w:rsidRPr="000A652E">
        <w:rPr>
          <w:rFonts w:ascii="Times New Roman" w:eastAsia="Times New Roman" w:hAnsi="Times New Roman" w:cs="Times New Roman"/>
          <w:sz w:val="28"/>
          <w:szCs w:val="28"/>
          <w:lang w:val="be-BY" w:eastAsia="ru-RU"/>
        </w:rPr>
        <w:t xml:space="preserve"> Кніжнасць новай Беларусі / М.</w:t>
      </w:r>
      <w:r w:rsidRPr="000A652E">
        <w:rPr>
          <w:rFonts w:ascii="Times New Roman" w:eastAsia="Times New Roman" w:hAnsi="Times New Roman" w:cs="Times New Roman"/>
          <w:sz w:val="28"/>
          <w:szCs w:val="28"/>
          <w:lang w:val="be-BY" w:eastAsia="ru-RU"/>
        </w:rPr>
        <w:t> В. Нікалаеў [і інш.]. – 436 с.</w:t>
      </w:r>
    </w:p>
    <w:p w14:paraId="704149D0" w14:textId="166C9174" w:rsidR="00C56801" w:rsidRPr="000A652E" w:rsidRDefault="00C56801"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11. </w:t>
      </w:r>
      <w:r w:rsidR="0004626C" w:rsidRPr="000A652E">
        <w:rPr>
          <w:rFonts w:ascii="Times New Roman" w:eastAsia="Times New Roman" w:hAnsi="Times New Roman" w:cs="Times New Roman"/>
          <w:sz w:val="28"/>
          <w:szCs w:val="28"/>
          <w:lang w:val="be-BY" w:eastAsia="ru-RU"/>
        </w:rPr>
        <w:t xml:space="preserve">Лабачэўская, В. А. Зберагаючы самабытнасць: з гісторыі народнага мастацтва і промыслаў Беларусі / В. А. Лабачэўская. – </w:t>
      </w:r>
      <w:r w:rsidR="0004626C" w:rsidRPr="00462521">
        <w:rPr>
          <w:rFonts w:ascii="Times New Roman" w:eastAsia="Times New Roman" w:hAnsi="Times New Roman" w:cs="Times New Roman"/>
          <w:sz w:val="28"/>
          <w:szCs w:val="28"/>
          <w:lang w:val="be-BY" w:eastAsia="ru-RU"/>
        </w:rPr>
        <w:t>М</w:t>
      </w:r>
      <w:r w:rsidR="001D23C6" w:rsidRPr="00462521">
        <w:rPr>
          <w:rFonts w:ascii="Times New Roman" w:eastAsia="Times New Roman" w:hAnsi="Times New Roman" w:cs="Times New Roman"/>
          <w:sz w:val="28"/>
          <w:szCs w:val="28"/>
          <w:lang w:val="be-BY" w:eastAsia="ru-RU"/>
        </w:rPr>
        <w:t>н.</w:t>
      </w:r>
      <w:r w:rsidR="0004626C" w:rsidRPr="000A652E">
        <w:rPr>
          <w:rFonts w:ascii="Times New Roman" w:eastAsia="Times New Roman" w:hAnsi="Times New Roman" w:cs="Times New Roman"/>
          <w:sz w:val="28"/>
          <w:szCs w:val="28"/>
          <w:lang w:val="be-BY" w:eastAsia="ru-RU"/>
        </w:rPr>
        <w:t xml:space="preserve"> : </w:t>
      </w:r>
      <w:r w:rsidRPr="00462521">
        <w:rPr>
          <w:rFonts w:ascii="Times New Roman" w:eastAsia="Times New Roman" w:hAnsi="Times New Roman" w:cs="Times New Roman"/>
          <w:sz w:val="28"/>
          <w:szCs w:val="28"/>
          <w:lang w:val="be-BY" w:eastAsia="ru-RU"/>
        </w:rPr>
        <w:t>Бел.</w:t>
      </w:r>
      <w:r w:rsidRPr="000A652E">
        <w:rPr>
          <w:rFonts w:ascii="Times New Roman" w:eastAsia="Times New Roman" w:hAnsi="Times New Roman" w:cs="Times New Roman"/>
          <w:sz w:val="28"/>
          <w:szCs w:val="28"/>
          <w:lang w:val="be-BY" w:eastAsia="ru-RU"/>
        </w:rPr>
        <w:t xml:space="preserve"> навука, 1998. – 375 с.</w:t>
      </w:r>
    </w:p>
    <w:p w14:paraId="6A3B9A3B" w14:textId="3B50D6F2" w:rsidR="00C56801" w:rsidRPr="000A652E" w:rsidRDefault="00C56801"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12. </w:t>
      </w:r>
      <w:r w:rsidR="000C35E7" w:rsidRPr="000A652E">
        <w:rPr>
          <w:rFonts w:ascii="Times New Roman" w:eastAsia="Times New Roman" w:hAnsi="Times New Roman" w:cs="Times New Roman"/>
          <w:color w:val="000000"/>
          <w:sz w:val="28"/>
          <w:szCs w:val="28"/>
          <w:lang w:val="be-BY" w:eastAsia="ru-RU"/>
        </w:rPr>
        <w:t>Ліс, А. Вечны вандроўнік</w:t>
      </w:r>
      <w:r w:rsidR="000C35E7" w:rsidRPr="000A652E">
        <w:rPr>
          <w:rFonts w:ascii="Times New Roman" w:eastAsia="Times New Roman" w:hAnsi="Times New Roman" w:cs="Times New Roman"/>
          <w:sz w:val="28"/>
          <w:szCs w:val="28"/>
          <w:lang w:val="be-BY" w:eastAsia="ru-RU"/>
        </w:rPr>
        <w:t xml:space="preserve"> </w:t>
      </w:r>
      <w:r w:rsidR="000C35E7" w:rsidRPr="000A652E">
        <w:rPr>
          <w:rFonts w:ascii="Times New Roman" w:eastAsia="Times New Roman" w:hAnsi="Times New Roman" w:cs="Times New Roman"/>
          <w:color w:val="000000"/>
          <w:sz w:val="28"/>
          <w:szCs w:val="28"/>
          <w:lang w:val="be-BY" w:eastAsia="ru-RU"/>
        </w:rPr>
        <w:t>/ А.</w:t>
      </w:r>
      <w:r w:rsidR="000C35E7" w:rsidRPr="000A652E">
        <w:rPr>
          <w:rFonts w:ascii="Times New Roman" w:eastAsia="Times New Roman" w:hAnsi="Times New Roman" w:cs="Times New Roman"/>
          <w:color w:val="000000"/>
          <w:sz w:val="28"/>
          <w:szCs w:val="28"/>
          <w:lang w:eastAsia="ru-RU"/>
        </w:rPr>
        <w:t> </w:t>
      </w:r>
      <w:r w:rsidR="000C35E7" w:rsidRPr="000A652E">
        <w:rPr>
          <w:rFonts w:ascii="Times New Roman" w:eastAsia="Times New Roman" w:hAnsi="Times New Roman" w:cs="Times New Roman"/>
          <w:color w:val="000000"/>
          <w:sz w:val="28"/>
          <w:szCs w:val="28"/>
          <w:lang w:val="be-BY" w:eastAsia="ru-RU"/>
        </w:rPr>
        <w:t xml:space="preserve">Ліс. – </w:t>
      </w:r>
      <w:r w:rsidR="000C35E7" w:rsidRPr="00462521">
        <w:rPr>
          <w:rFonts w:ascii="Times New Roman" w:eastAsia="Times New Roman" w:hAnsi="Times New Roman" w:cs="Times New Roman"/>
          <w:color w:val="000000"/>
          <w:sz w:val="28"/>
          <w:szCs w:val="28"/>
          <w:lang w:val="be-BY" w:eastAsia="ru-RU"/>
        </w:rPr>
        <w:t>М</w:t>
      </w:r>
      <w:r w:rsidR="001D23C6" w:rsidRPr="00462521">
        <w:rPr>
          <w:rFonts w:ascii="Times New Roman" w:eastAsia="Times New Roman" w:hAnsi="Times New Roman" w:cs="Times New Roman"/>
          <w:color w:val="000000"/>
          <w:sz w:val="28"/>
          <w:szCs w:val="28"/>
          <w:lang w:val="be-BY" w:eastAsia="ru-RU"/>
        </w:rPr>
        <w:t>н.</w:t>
      </w:r>
      <w:r w:rsidR="000C35E7" w:rsidRPr="000A652E">
        <w:rPr>
          <w:rFonts w:ascii="Times New Roman" w:eastAsia="Times New Roman" w:hAnsi="Times New Roman" w:cs="Times New Roman"/>
          <w:color w:val="000000"/>
          <w:sz w:val="28"/>
          <w:szCs w:val="28"/>
          <w:lang w:val="be-BY" w:eastAsia="ru-RU"/>
        </w:rPr>
        <w:t xml:space="preserve"> : Юнацтва, 1984. – 253</w:t>
      </w:r>
      <w:r w:rsidR="000C35E7" w:rsidRPr="000A652E">
        <w:rPr>
          <w:rFonts w:ascii="Times New Roman" w:eastAsia="Times New Roman" w:hAnsi="Times New Roman" w:cs="Times New Roman"/>
          <w:color w:val="000000"/>
          <w:sz w:val="28"/>
          <w:szCs w:val="28"/>
          <w:lang w:eastAsia="ru-RU"/>
        </w:rPr>
        <w:t> </w:t>
      </w:r>
      <w:r w:rsidR="000C35E7" w:rsidRPr="000A652E">
        <w:rPr>
          <w:rFonts w:ascii="Times New Roman" w:eastAsia="Times New Roman" w:hAnsi="Times New Roman" w:cs="Times New Roman"/>
          <w:color w:val="000000"/>
          <w:sz w:val="28"/>
          <w:szCs w:val="28"/>
          <w:lang w:val="be-BY" w:eastAsia="ru-RU"/>
        </w:rPr>
        <w:t>с.</w:t>
      </w:r>
    </w:p>
    <w:p w14:paraId="1130120A" w14:textId="74B89A26" w:rsidR="00C56801" w:rsidRPr="000A652E" w:rsidRDefault="00C56801"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13. </w:t>
      </w:r>
      <w:r w:rsidR="000C35E7" w:rsidRPr="000A652E">
        <w:rPr>
          <w:rFonts w:ascii="Times New Roman" w:eastAsia="Times New Roman" w:hAnsi="Times New Roman" w:cs="Times New Roman"/>
          <w:color w:val="000000"/>
          <w:sz w:val="28"/>
          <w:szCs w:val="28"/>
          <w:lang w:val="be-BY" w:eastAsia="ru-RU"/>
        </w:rPr>
        <w:t>Ліс, А. Пётра Сергіевіч</w:t>
      </w:r>
      <w:r w:rsidR="000C35E7" w:rsidRPr="000A652E">
        <w:rPr>
          <w:rFonts w:ascii="Times New Roman" w:eastAsia="Times New Roman" w:hAnsi="Times New Roman" w:cs="Times New Roman"/>
          <w:sz w:val="28"/>
          <w:szCs w:val="28"/>
          <w:lang w:val="be-BY" w:eastAsia="ru-RU"/>
        </w:rPr>
        <w:t xml:space="preserve"> </w:t>
      </w:r>
      <w:r w:rsidR="000C35E7" w:rsidRPr="000A652E">
        <w:rPr>
          <w:rFonts w:ascii="Times New Roman" w:eastAsia="Times New Roman" w:hAnsi="Times New Roman" w:cs="Times New Roman"/>
          <w:color w:val="000000"/>
          <w:sz w:val="28"/>
          <w:szCs w:val="28"/>
          <w:lang w:val="be-BY" w:eastAsia="ru-RU"/>
        </w:rPr>
        <w:t>/ А.</w:t>
      </w:r>
      <w:r w:rsidR="000C35E7" w:rsidRPr="000A652E">
        <w:rPr>
          <w:rFonts w:ascii="Times New Roman" w:eastAsia="Times New Roman" w:hAnsi="Times New Roman" w:cs="Times New Roman"/>
          <w:color w:val="000000"/>
          <w:sz w:val="28"/>
          <w:szCs w:val="28"/>
          <w:lang w:eastAsia="ru-RU"/>
        </w:rPr>
        <w:t> </w:t>
      </w:r>
      <w:r w:rsidR="000C35E7" w:rsidRPr="000A652E">
        <w:rPr>
          <w:rFonts w:ascii="Times New Roman" w:eastAsia="Times New Roman" w:hAnsi="Times New Roman" w:cs="Times New Roman"/>
          <w:color w:val="000000"/>
          <w:sz w:val="28"/>
          <w:szCs w:val="28"/>
          <w:lang w:val="be-BY" w:eastAsia="ru-RU"/>
        </w:rPr>
        <w:t xml:space="preserve">Ліс. </w:t>
      </w:r>
      <w:r w:rsidR="000C35E7" w:rsidRPr="00462521">
        <w:rPr>
          <w:rFonts w:ascii="Times New Roman" w:eastAsia="Times New Roman" w:hAnsi="Times New Roman" w:cs="Times New Roman"/>
          <w:color w:val="000000"/>
          <w:sz w:val="28"/>
          <w:szCs w:val="28"/>
          <w:lang w:val="be-BY" w:eastAsia="ru-RU"/>
        </w:rPr>
        <w:t>–</w:t>
      </w:r>
      <w:r w:rsidR="001D23C6" w:rsidRPr="00462521">
        <w:rPr>
          <w:rFonts w:ascii="Times New Roman" w:eastAsia="Times New Roman" w:hAnsi="Times New Roman" w:cs="Times New Roman"/>
          <w:color w:val="000000"/>
          <w:sz w:val="28"/>
          <w:szCs w:val="28"/>
          <w:lang w:val="be-BY" w:eastAsia="ru-RU"/>
        </w:rPr>
        <w:t xml:space="preserve"> Мн.</w:t>
      </w:r>
      <w:r w:rsidR="001D23C6">
        <w:rPr>
          <w:rFonts w:ascii="Times New Roman" w:eastAsia="Times New Roman" w:hAnsi="Times New Roman" w:cs="Times New Roman"/>
          <w:color w:val="000000"/>
          <w:sz w:val="28"/>
          <w:szCs w:val="28"/>
          <w:lang w:val="be-BY" w:eastAsia="ru-RU"/>
        </w:rPr>
        <w:t xml:space="preserve"> </w:t>
      </w:r>
      <w:r w:rsidR="000C35E7" w:rsidRPr="000A652E">
        <w:rPr>
          <w:rFonts w:ascii="Times New Roman" w:eastAsia="Times New Roman" w:hAnsi="Times New Roman" w:cs="Times New Roman"/>
          <w:color w:val="000000"/>
          <w:sz w:val="28"/>
          <w:szCs w:val="28"/>
          <w:lang w:val="be-BY" w:eastAsia="ru-RU"/>
        </w:rPr>
        <w:t xml:space="preserve">: Навука </w:t>
      </w:r>
      <w:r w:rsidR="000C35E7" w:rsidRPr="000A652E">
        <w:rPr>
          <w:rFonts w:ascii="Times New Roman" w:eastAsia="Times New Roman" w:hAnsi="Times New Roman" w:cs="Times New Roman"/>
          <w:color w:val="000000"/>
          <w:sz w:val="28"/>
          <w:szCs w:val="28"/>
          <w:lang w:eastAsia="ru-RU"/>
        </w:rPr>
        <w:t>i</w:t>
      </w:r>
      <w:r w:rsidRPr="000A652E">
        <w:rPr>
          <w:rFonts w:ascii="Times New Roman" w:eastAsia="Times New Roman" w:hAnsi="Times New Roman" w:cs="Times New Roman"/>
          <w:color w:val="000000"/>
          <w:sz w:val="28"/>
          <w:szCs w:val="28"/>
          <w:lang w:val="be-BY" w:eastAsia="ru-RU"/>
        </w:rPr>
        <w:t xml:space="preserve"> тэхніка, 1970. – 88 </w:t>
      </w:r>
      <w:r w:rsidR="000C35E7" w:rsidRPr="000A652E">
        <w:rPr>
          <w:rFonts w:ascii="Times New Roman" w:eastAsia="Times New Roman" w:hAnsi="Times New Roman" w:cs="Times New Roman"/>
          <w:color w:val="000000"/>
          <w:sz w:val="28"/>
          <w:szCs w:val="28"/>
          <w:lang w:val="be-BY" w:eastAsia="ru-RU"/>
        </w:rPr>
        <w:t>с.</w:t>
      </w:r>
    </w:p>
    <w:p w14:paraId="5549D443" w14:textId="46AA9B68" w:rsidR="00C56801" w:rsidRPr="000A652E" w:rsidRDefault="00C56801" w:rsidP="000A652E">
      <w:pPr>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14. </w:t>
      </w:r>
      <w:r w:rsidRPr="000A652E">
        <w:rPr>
          <w:rFonts w:ascii="Times New Roman" w:hAnsi="Times New Roman" w:cs="Times New Roman"/>
          <w:sz w:val="28"/>
          <w:szCs w:val="28"/>
          <w:lang w:val="be-BY"/>
        </w:rPr>
        <w:t>Ліс, А. С. «</w:t>
      </w:r>
      <w:r w:rsidRPr="000A652E">
        <w:rPr>
          <w:rFonts w:ascii="Times New Roman" w:hAnsi="Times New Roman" w:cs="Times New Roman"/>
          <w:sz w:val="28"/>
          <w:szCs w:val="28"/>
          <w:lang w:val="en"/>
        </w:rPr>
        <w:t>Gloria</w:t>
      </w:r>
      <w:r w:rsidRPr="000A652E">
        <w:rPr>
          <w:rFonts w:ascii="Times New Roman" w:hAnsi="Times New Roman" w:cs="Times New Roman"/>
          <w:sz w:val="28"/>
          <w:szCs w:val="28"/>
          <w:lang w:val="be-BY"/>
        </w:rPr>
        <w:t xml:space="preserve"> </w:t>
      </w:r>
      <w:proofErr w:type="spellStart"/>
      <w:r w:rsidRPr="000A652E">
        <w:rPr>
          <w:rFonts w:ascii="Times New Roman" w:hAnsi="Times New Roman" w:cs="Times New Roman"/>
          <w:sz w:val="28"/>
          <w:szCs w:val="28"/>
          <w:lang w:val="en"/>
        </w:rPr>
        <w:t>victis</w:t>
      </w:r>
      <w:proofErr w:type="spellEnd"/>
      <w:r w:rsidRPr="000A652E">
        <w:rPr>
          <w:rFonts w:ascii="Times New Roman" w:hAnsi="Times New Roman" w:cs="Times New Roman"/>
          <w:sz w:val="28"/>
          <w:szCs w:val="28"/>
          <w:lang w:val="be-BY"/>
        </w:rPr>
        <w:t xml:space="preserve">!» : зб. тв. </w:t>
      </w:r>
      <w:r w:rsidRPr="00462521">
        <w:rPr>
          <w:rFonts w:ascii="Times New Roman" w:hAnsi="Times New Roman" w:cs="Times New Roman"/>
          <w:sz w:val="28"/>
          <w:szCs w:val="28"/>
          <w:lang w:val="be-BY"/>
        </w:rPr>
        <w:t>–</w:t>
      </w:r>
      <w:r w:rsidR="001D23C6" w:rsidRPr="00462521">
        <w:rPr>
          <w:rFonts w:ascii="Times New Roman" w:eastAsia="Times New Roman" w:hAnsi="Times New Roman" w:cs="Times New Roman"/>
          <w:color w:val="000000"/>
          <w:sz w:val="28"/>
          <w:szCs w:val="28"/>
          <w:lang w:val="be-BY" w:eastAsia="ru-RU"/>
        </w:rPr>
        <w:t xml:space="preserve"> Мн.</w:t>
      </w:r>
      <w:r w:rsidRPr="00462521">
        <w:rPr>
          <w:rFonts w:ascii="Times New Roman" w:hAnsi="Times New Roman" w:cs="Times New Roman"/>
          <w:sz w:val="28"/>
          <w:szCs w:val="28"/>
          <w:lang w:val="be-BY"/>
        </w:rPr>
        <w:t>,</w:t>
      </w:r>
      <w:r w:rsidRPr="000A652E">
        <w:rPr>
          <w:rFonts w:ascii="Times New Roman" w:hAnsi="Times New Roman" w:cs="Times New Roman"/>
          <w:sz w:val="28"/>
          <w:szCs w:val="28"/>
          <w:lang w:val="be-BY"/>
        </w:rPr>
        <w:t xml:space="preserve"> 2010. – 754 с.</w:t>
      </w:r>
    </w:p>
    <w:p w14:paraId="7DAE0F7C" w14:textId="270F8377" w:rsidR="00C56801" w:rsidRPr="000A652E" w:rsidRDefault="00C56801" w:rsidP="000A652E">
      <w:pPr>
        <w:spacing w:after="0" w:line="240" w:lineRule="auto"/>
        <w:ind w:firstLine="709"/>
        <w:jc w:val="both"/>
        <w:rPr>
          <w:rFonts w:ascii="Times New Roman" w:hAnsi="Times New Roman" w:cs="Times New Roman"/>
          <w:color w:val="000000"/>
          <w:sz w:val="28"/>
          <w:szCs w:val="28"/>
          <w:lang w:val="be-BY"/>
        </w:rPr>
      </w:pPr>
      <w:r w:rsidRPr="000A652E">
        <w:rPr>
          <w:rFonts w:ascii="Times New Roman" w:hAnsi="Times New Roman" w:cs="Times New Roman"/>
          <w:sz w:val="28"/>
          <w:szCs w:val="28"/>
          <w:lang w:val="be-BY"/>
        </w:rPr>
        <w:t xml:space="preserve">15. </w:t>
      </w:r>
      <w:r w:rsidRPr="000A652E">
        <w:rPr>
          <w:rFonts w:ascii="Times New Roman" w:hAnsi="Times New Roman" w:cs="Times New Roman"/>
          <w:color w:val="000000"/>
          <w:sz w:val="28"/>
          <w:szCs w:val="28"/>
          <w:lang w:val="be-BY"/>
        </w:rPr>
        <w:t>Малаш, Ю. Язэп Драздовіч – вандроўнік, мастак, гісторык / Ю. Малаш // Беларус</w:t>
      </w:r>
      <w:r w:rsidR="001D23C6" w:rsidRPr="00462521">
        <w:rPr>
          <w:rFonts w:ascii="Times New Roman" w:hAnsi="Times New Roman" w:cs="Times New Roman"/>
          <w:color w:val="000000"/>
          <w:sz w:val="28"/>
          <w:szCs w:val="28"/>
          <w:lang w:val="be-BY"/>
        </w:rPr>
        <w:t>кі</w:t>
      </w:r>
      <w:r w:rsidR="001D23C6">
        <w:rPr>
          <w:rFonts w:ascii="Times New Roman" w:hAnsi="Times New Roman" w:cs="Times New Roman"/>
          <w:color w:val="000000"/>
          <w:sz w:val="28"/>
          <w:szCs w:val="28"/>
          <w:lang w:val="be-BY"/>
        </w:rPr>
        <w:t xml:space="preserve"> </w:t>
      </w:r>
      <w:r w:rsidRPr="000A652E">
        <w:rPr>
          <w:rFonts w:ascii="Times New Roman" w:hAnsi="Times New Roman" w:cs="Times New Roman"/>
          <w:color w:val="000000"/>
          <w:sz w:val="28"/>
          <w:szCs w:val="28"/>
          <w:lang w:val="be-BY"/>
        </w:rPr>
        <w:t>гіст</w:t>
      </w:r>
      <w:r w:rsidR="001D23C6">
        <w:rPr>
          <w:rFonts w:ascii="Times New Roman" w:hAnsi="Times New Roman" w:cs="Times New Roman"/>
          <w:color w:val="000000"/>
          <w:sz w:val="28"/>
          <w:szCs w:val="28"/>
          <w:lang w:val="be-BY"/>
        </w:rPr>
        <w:t>арычны</w:t>
      </w:r>
      <w:r w:rsidRPr="000A652E">
        <w:rPr>
          <w:rFonts w:ascii="Times New Roman" w:hAnsi="Times New Roman" w:cs="Times New Roman"/>
          <w:color w:val="000000"/>
          <w:sz w:val="28"/>
          <w:szCs w:val="28"/>
          <w:lang w:val="be-BY"/>
        </w:rPr>
        <w:t xml:space="preserve"> часоп</w:t>
      </w:r>
      <w:r w:rsidR="001D23C6" w:rsidRPr="00462521">
        <w:rPr>
          <w:rFonts w:ascii="Times New Roman" w:hAnsi="Times New Roman" w:cs="Times New Roman"/>
          <w:color w:val="000000"/>
          <w:sz w:val="28"/>
          <w:szCs w:val="28"/>
          <w:lang w:val="be-BY"/>
        </w:rPr>
        <w:t>іс</w:t>
      </w:r>
      <w:r w:rsidRPr="000A652E">
        <w:rPr>
          <w:rFonts w:ascii="Times New Roman" w:hAnsi="Times New Roman" w:cs="Times New Roman"/>
          <w:color w:val="000000"/>
          <w:sz w:val="28"/>
          <w:szCs w:val="28"/>
          <w:lang w:val="be-BY"/>
        </w:rPr>
        <w:t>. – 1999. – № 2</w:t>
      </w:r>
      <w:r w:rsidRPr="00462521">
        <w:rPr>
          <w:rFonts w:ascii="Times New Roman" w:hAnsi="Times New Roman" w:cs="Times New Roman"/>
          <w:color w:val="000000"/>
          <w:sz w:val="28"/>
          <w:szCs w:val="28"/>
          <w:lang w:val="be-BY"/>
        </w:rPr>
        <w:t>.</w:t>
      </w:r>
      <w:r w:rsidR="001D23C6" w:rsidRPr="00462521">
        <w:rPr>
          <w:rFonts w:ascii="Times New Roman" w:hAnsi="Times New Roman" w:cs="Times New Roman"/>
          <w:color w:val="000000"/>
          <w:sz w:val="28"/>
          <w:szCs w:val="28"/>
          <w:lang w:val="be-BY"/>
        </w:rPr>
        <w:t xml:space="preserve"> </w:t>
      </w:r>
      <w:r w:rsidRPr="00462521">
        <w:rPr>
          <w:rFonts w:ascii="Times New Roman" w:hAnsi="Times New Roman" w:cs="Times New Roman"/>
          <w:color w:val="000000"/>
          <w:sz w:val="28"/>
          <w:szCs w:val="28"/>
          <w:lang w:val="be-BY"/>
        </w:rPr>
        <w:t>–</w:t>
      </w:r>
      <w:r w:rsidRPr="000A652E">
        <w:rPr>
          <w:rFonts w:ascii="Times New Roman" w:hAnsi="Times New Roman" w:cs="Times New Roman"/>
          <w:color w:val="000000"/>
          <w:sz w:val="28"/>
          <w:szCs w:val="28"/>
          <w:lang w:val="be-BY"/>
        </w:rPr>
        <w:t xml:space="preserve"> С. 78–82.</w:t>
      </w:r>
    </w:p>
    <w:p w14:paraId="3F089DE3" w14:textId="489A4990" w:rsidR="00C56801" w:rsidRPr="000A652E" w:rsidRDefault="00C56801" w:rsidP="000A652E">
      <w:pPr>
        <w:spacing w:after="0" w:line="240" w:lineRule="auto"/>
        <w:ind w:firstLine="709"/>
        <w:jc w:val="both"/>
        <w:rPr>
          <w:rFonts w:ascii="Times New Roman" w:hAnsi="Times New Roman" w:cs="Times New Roman"/>
          <w:color w:val="000000"/>
          <w:sz w:val="28"/>
          <w:szCs w:val="28"/>
          <w:lang w:val="be-BY"/>
        </w:rPr>
      </w:pPr>
      <w:r w:rsidRPr="000A652E">
        <w:rPr>
          <w:rFonts w:ascii="Times New Roman" w:hAnsi="Times New Roman" w:cs="Times New Roman"/>
          <w:color w:val="000000"/>
          <w:sz w:val="28"/>
          <w:szCs w:val="28"/>
          <w:lang w:val="be-BY"/>
        </w:rPr>
        <w:t xml:space="preserve">16. </w:t>
      </w:r>
      <w:proofErr w:type="spellStart"/>
      <w:r w:rsidR="000C35E7" w:rsidRPr="000A652E">
        <w:rPr>
          <w:rFonts w:ascii="Times New Roman" w:hAnsi="Times New Roman" w:cs="Times New Roman"/>
          <w:color w:val="000000"/>
          <w:sz w:val="28"/>
          <w:szCs w:val="28"/>
        </w:rPr>
        <w:t>Шырма</w:t>
      </w:r>
      <w:proofErr w:type="spellEnd"/>
      <w:r w:rsidR="000C35E7" w:rsidRPr="000A652E">
        <w:rPr>
          <w:rFonts w:ascii="Times New Roman" w:hAnsi="Times New Roman" w:cs="Times New Roman"/>
          <w:color w:val="000000"/>
          <w:sz w:val="28"/>
          <w:szCs w:val="28"/>
        </w:rPr>
        <w:t>, Р. Р. Песня – душа народа / Р. Р. </w:t>
      </w:r>
      <w:proofErr w:type="spellStart"/>
      <w:r w:rsidR="000C35E7" w:rsidRPr="000A652E">
        <w:rPr>
          <w:rFonts w:ascii="Times New Roman" w:hAnsi="Times New Roman" w:cs="Times New Roman"/>
          <w:color w:val="000000"/>
          <w:sz w:val="28"/>
          <w:szCs w:val="28"/>
        </w:rPr>
        <w:t>Шырма</w:t>
      </w:r>
      <w:proofErr w:type="spellEnd"/>
      <w:r w:rsidR="000C35E7" w:rsidRPr="000A652E">
        <w:rPr>
          <w:rFonts w:ascii="Times New Roman" w:hAnsi="Times New Roman" w:cs="Times New Roman"/>
          <w:color w:val="000000"/>
          <w:sz w:val="28"/>
          <w:szCs w:val="28"/>
        </w:rPr>
        <w:t>. –</w:t>
      </w:r>
      <w:r w:rsidR="001D23C6" w:rsidRPr="00462521">
        <w:rPr>
          <w:rFonts w:ascii="Times New Roman" w:eastAsia="Times New Roman" w:hAnsi="Times New Roman" w:cs="Times New Roman"/>
          <w:color w:val="000000"/>
          <w:sz w:val="28"/>
          <w:szCs w:val="28"/>
          <w:lang w:val="be-BY" w:eastAsia="ru-RU"/>
        </w:rPr>
        <w:t xml:space="preserve"> </w:t>
      </w:r>
      <w:proofErr w:type="gramStart"/>
      <w:r w:rsidR="001D23C6" w:rsidRPr="00462521">
        <w:rPr>
          <w:rFonts w:ascii="Times New Roman" w:eastAsia="Times New Roman" w:hAnsi="Times New Roman" w:cs="Times New Roman"/>
          <w:color w:val="000000"/>
          <w:sz w:val="28"/>
          <w:szCs w:val="28"/>
          <w:lang w:val="be-BY" w:eastAsia="ru-RU"/>
        </w:rPr>
        <w:t>Мн.</w:t>
      </w:r>
      <w:r w:rsidR="001D23C6">
        <w:rPr>
          <w:rFonts w:ascii="Times New Roman" w:eastAsia="Times New Roman" w:hAnsi="Times New Roman" w:cs="Times New Roman"/>
          <w:color w:val="000000"/>
          <w:sz w:val="28"/>
          <w:szCs w:val="28"/>
          <w:lang w:val="be-BY" w:eastAsia="ru-RU"/>
        </w:rPr>
        <w:t xml:space="preserve"> </w:t>
      </w:r>
      <w:r w:rsidR="000C35E7" w:rsidRPr="000A652E">
        <w:rPr>
          <w:rFonts w:ascii="Times New Roman" w:hAnsi="Times New Roman" w:cs="Times New Roman"/>
          <w:color w:val="000000"/>
          <w:sz w:val="28"/>
          <w:szCs w:val="28"/>
        </w:rPr>
        <w:t>:</w:t>
      </w:r>
      <w:proofErr w:type="gramEnd"/>
      <w:r w:rsidR="000C35E7" w:rsidRPr="000A652E">
        <w:rPr>
          <w:rFonts w:ascii="Times New Roman" w:hAnsi="Times New Roman" w:cs="Times New Roman"/>
          <w:color w:val="000000"/>
          <w:sz w:val="28"/>
          <w:szCs w:val="28"/>
        </w:rPr>
        <w:t xml:space="preserve"> </w:t>
      </w:r>
      <w:proofErr w:type="spellStart"/>
      <w:r w:rsidR="000C35E7" w:rsidRPr="000A652E">
        <w:rPr>
          <w:rFonts w:ascii="Times New Roman" w:hAnsi="Times New Roman" w:cs="Times New Roman"/>
          <w:color w:val="000000"/>
          <w:sz w:val="28"/>
          <w:szCs w:val="28"/>
        </w:rPr>
        <w:t>Маст</w:t>
      </w:r>
      <w:proofErr w:type="spellEnd"/>
      <w:r w:rsidR="000C35E7" w:rsidRPr="000A652E">
        <w:rPr>
          <w:rFonts w:ascii="Times New Roman" w:hAnsi="Times New Roman" w:cs="Times New Roman"/>
          <w:color w:val="000000"/>
          <w:sz w:val="28"/>
          <w:szCs w:val="28"/>
        </w:rPr>
        <w:t xml:space="preserve">. </w:t>
      </w:r>
      <w:proofErr w:type="spellStart"/>
      <w:r w:rsidR="000C35E7" w:rsidRPr="000A652E">
        <w:rPr>
          <w:rFonts w:ascii="Times New Roman" w:hAnsi="Times New Roman" w:cs="Times New Roman"/>
          <w:color w:val="000000"/>
          <w:sz w:val="28"/>
          <w:szCs w:val="28"/>
        </w:rPr>
        <w:t>літ</w:t>
      </w:r>
      <w:proofErr w:type="spellEnd"/>
      <w:r w:rsidR="000C35E7" w:rsidRPr="000A652E">
        <w:rPr>
          <w:rFonts w:ascii="Times New Roman" w:hAnsi="Times New Roman" w:cs="Times New Roman"/>
          <w:color w:val="000000"/>
          <w:sz w:val="28"/>
          <w:szCs w:val="28"/>
        </w:rPr>
        <w:t>., 1993. – 348 с.</w:t>
      </w:r>
    </w:p>
    <w:p w14:paraId="6BD560F1" w14:textId="7A50B500" w:rsidR="000C35E7" w:rsidRDefault="00C56801" w:rsidP="000A652E">
      <w:pPr>
        <w:spacing w:after="0" w:line="240" w:lineRule="auto"/>
        <w:ind w:firstLine="709"/>
        <w:jc w:val="both"/>
        <w:rPr>
          <w:rFonts w:ascii="Times New Roman" w:hAnsi="Times New Roman" w:cs="Times New Roman"/>
          <w:color w:val="000000"/>
          <w:sz w:val="28"/>
          <w:szCs w:val="28"/>
        </w:rPr>
      </w:pPr>
      <w:r w:rsidRPr="000A652E">
        <w:rPr>
          <w:rFonts w:ascii="Times New Roman" w:hAnsi="Times New Roman" w:cs="Times New Roman"/>
          <w:color w:val="000000"/>
          <w:sz w:val="28"/>
          <w:szCs w:val="28"/>
          <w:lang w:val="be-BY"/>
        </w:rPr>
        <w:t xml:space="preserve">17. </w:t>
      </w:r>
      <w:proofErr w:type="spellStart"/>
      <w:r w:rsidR="000C35E7" w:rsidRPr="000A652E">
        <w:rPr>
          <w:rFonts w:ascii="Times New Roman" w:hAnsi="Times New Roman" w:cs="Times New Roman"/>
          <w:color w:val="000000"/>
          <w:sz w:val="28"/>
          <w:szCs w:val="28"/>
        </w:rPr>
        <w:t>Язэп</w:t>
      </w:r>
      <w:proofErr w:type="spellEnd"/>
      <w:r w:rsidR="000C35E7" w:rsidRPr="000A652E">
        <w:rPr>
          <w:rFonts w:ascii="Times New Roman" w:hAnsi="Times New Roman" w:cs="Times New Roman"/>
          <w:color w:val="000000"/>
          <w:sz w:val="28"/>
          <w:szCs w:val="28"/>
        </w:rPr>
        <w:t xml:space="preserve"> </w:t>
      </w:r>
      <w:proofErr w:type="spellStart"/>
      <w:proofErr w:type="gramStart"/>
      <w:r w:rsidR="000C35E7" w:rsidRPr="000A652E">
        <w:rPr>
          <w:rFonts w:ascii="Times New Roman" w:hAnsi="Times New Roman" w:cs="Times New Roman"/>
          <w:color w:val="000000"/>
          <w:sz w:val="28"/>
          <w:szCs w:val="28"/>
        </w:rPr>
        <w:t>Драздовіч</w:t>
      </w:r>
      <w:proofErr w:type="spellEnd"/>
      <w:r w:rsidR="000C35E7" w:rsidRPr="000A652E">
        <w:rPr>
          <w:rFonts w:ascii="Times New Roman" w:hAnsi="Times New Roman" w:cs="Times New Roman"/>
          <w:color w:val="000000"/>
          <w:sz w:val="28"/>
          <w:szCs w:val="28"/>
        </w:rPr>
        <w:t xml:space="preserve"> :</w:t>
      </w:r>
      <w:proofErr w:type="gramEnd"/>
      <w:r w:rsidR="000C35E7" w:rsidRPr="000A652E">
        <w:rPr>
          <w:rFonts w:ascii="Times New Roman" w:hAnsi="Times New Roman" w:cs="Times New Roman"/>
          <w:color w:val="000000"/>
          <w:sz w:val="28"/>
          <w:szCs w:val="28"/>
        </w:rPr>
        <w:t xml:space="preserve"> альбом-</w:t>
      </w:r>
      <w:proofErr w:type="spellStart"/>
      <w:r w:rsidR="000C35E7" w:rsidRPr="000A652E">
        <w:rPr>
          <w:rFonts w:ascii="Times New Roman" w:hAnsi="Times New Roman" w:cs="Times New Roman"/>
          <w:color w:val="000000"/>
          <w:sz w:val="28"/>
          <w:szCs w:val="28"/>
        </w:rPr>
        <w:t>манаграфія</w:t>
      </w:r>
      <w:proofErr w:type="spellEnd"/>
      <w:r w:rsidR="000C35E7" w:rsidRPr="000A652E">
        <w:rPr>
          <w:rFonts w:ascii="Times New Roman" w:hAnsi="Times New Roman" w:cs="Times New Roman"/>
          <w:color w:val="000000"/>
          <w:sz w:val="28"/>
          <w:szCs w:val="28"/>
        </w:rPr>
        <w:t xml:space="preserve"> / уклад. М. Купава. –</w:t>
      </w:r>
      <w:r w:rsidR="001D23C6" w:rsidRPr="00462521">
        <w:rPr>
          <w:rFonts w:ascii="Times New Roman" w:eastAsia="Times New Roman" w:hAnsi="Times New Roman" w:cs="Times New Roman"/>
          <w:color w:val="000000"/>
          <w:sz w:val="28"/>
          <w:szCs w:val="28"/>
          <w:lang w:val="be-BY" w:eastAsia="ru-RU"/>
        </w:rPr>
        <w:t xml:space="preserve"> </w:t>
      </w:r>
      <w:proofErr w:type="gramStart"/>
      <w:r w:rsidR="001D23C6" w:rsidRPr="00462521">
        <w:rPr>
          <w:rFonts w:ascii="Times New Roman" w:eastAsia="Times New Roman" w:hAnsi="Times New Roman" w:cs="Times New Roman"/>
          <w:color w:val="000000"/>
          <w:sz w:val="28"/>
          <w:szCs w:val="28"/>
          <w:lang w:val="be-BY" w:eastAsia="ru-RU"/>
        </w:rPr>
        <w:t>Мн.</w:t>
      </w:r>
      <w:r w:rsidR="001D23C6">
        <w:rPr>
          <w:rFonts w:ascii="Times New Roman" w:eastAsia="Times New Roman" w:hAnsi="Times New Roman" w:cs="Times New Roman"/>
          <w:color w:val="000000"/>
          <w:sz w:val="28"/>
          <w:szCs w:val="28"/>
          <w:lang w:val="be-BY" w:eastAsia="ru-RU"/>
        </w:rPr>
        <w:t xml:space="preserve"> </w:t>
      </w:r>
      <w:r w:rsidR="000C35E7" w:rsidRPr="000A652E">
        <w:rPr>
          <w:rFonts w:ascii="Times New Roman" w:hAnsi="Times New Roman" w:cs="Times New Roman"/>
          <w:color w:val="000000"/>
          <w:sz w:val="28"/>
          <w:szCs w:val="28"/>
        </w:rPr>
        <w:t>:</w:t>
      </w:r>
      <w:proofErr w:type="gramEnd"/>
      <w:r w:rsidR="000C35E7" w:rsidRPr="000A652E">
        <w:rPr>
          <w:rFonts w:ascii="Times New Roman" w:hAnsi="Times New Roman" w:cs="Times New Roman"/>
          <w:color w:val="000000"/>
          <w:sz w:val="28"/>
          <w:szCs w:val="28"/>
        </w:rPr>
        <w:t xml:space="preserve"> </w:t>
      </w:r>
      <w:proofErr w:type="spellStart"/>
      <w:r w:rsidR="000C35E7" w:rsidRPr="000A652E">
        <w:rPr>
          <w:rFonts w:ascii="Times New Roman" w:hAnsi="Times New Roman" w:cs="Times New Roman"/>
          <w:color w:val="000000"/>
          <w:sz w:val="28"/>
          <w:szCs w:val="28"/>
        </w:rPr>
        <w:t>Беллітфонд</w:t>
      </w:r>
      <w:proofErr w:type="spellEnd"/>
      <w:r w:rsidR="000C35E7" w:rsidRPr="000A652E">
        <w:rPr>
          <w:rFonts w:ascii="Times New Roman" w:hAnsi="Times New Roman" w:cs="Times New Roman"/>
          <w:color w:val="000000"/>
          <w:sz w:val="28"/>
          <w:szCs w:val="28"/>
        </w:rPr>
        <w:t>, 2002. – 180 с.</w:t>
      </w:r>
    </w:p>
    <w:p w14:paraId="509B39AA" w14:textId="43C7FBB1" w:rsidR="000B4AFA" w:rsidRPr="000A652E" w:rsidRDefault="000B4AFA" w:rsidP="000A652E">
      <w:pPr>
        <w:spacing w:after="0" w:line="240" w:lineRule="auto"/>
        <w:ind w:firstLine="709"/>
        <w:jc w:val="both"/>
        <w:rPr>
          <w:rFonts w:ascii="Times New Roman" w:hAnsi="Times New Roman" w:cs="Times New Roman"/>
          <w:color w:val="000000"/>
          <w:sz w:val="28"/>
          <w:szCs w:val="28"/>
          <w:lang w:val="be-BY"/>
        </w:rPr>
      </w:pPr>
      <w:r>
        <w:rPr>
          <w:rFonts w:ascii="Times New Roman" w:hAnsi="Times New Roman" w:cs="Times New Roman"/>
          <w:color w:val="000000"/>
          <w:sz w:val="28"/>
          <w:szCs w:val="28"/>
          <w:lang w:val="be-BY"/>
        </w:rPr>
        <w:t xml:space="preserve">18. </w:t>
      </w:r>
      <w:r w:rsidRPr="000B4AFA">
        <w:rPr>
          <w:rFonts w:ascii="Times New Roman" w:hAnsi="Times New Roman" w:cs="Times New Roman"/>
          <w:color w:val="000000"/>
          <w:sz w:val="28"/>
          <w:szCs w:val="28"/>
          <w:lang w:val="be-BY"/>
        </w:rPr>
        <w:t>Язэп Нарцызавіч Драздовіч. Праз церні да зорак. – Мн. : Маст</w:t>
      </w:r>
      <w:r>
        <w:rPr>
          <w:rFonts w:ascii="Times New Roman" w:hAnsi="Times New Roman" w:cs="Times New Roman"/>
          <w:color w:val="000000"/>
          <w:sz w:val="28"/>
          <w:szCs w:val="28"/>
          <w:lang w:val="be-BY"/>
        </w:rPr>
        <w:t>. літ.</w:t>
      </w:r>
      <w:r w:rsidRPr="000B4AFA">
        <w:rPr>
          <w:rFonts w:ascii="Times New Roman" w:hAnsi="Times New Roman" w:cs="Times New Roman"/>
          <w:color w:val="000000"/>
          <w:sz w:val="28"/>
          <w:szCs w:val="28"/>
          <w:lang w:val="be-BY"/>
        </w:rPr>
        <w:t>, 2014. – 544 с.</w:t>
      </w:r>
    </w:p>
    <w:p w14:paraId="73F4F4FC" w14:textId="77777777" w:rsidR="000C35E7" w:rsidRPr="000A652E" w:rsidRDefault="000C35E7" w:rsidP="000A652E">
      <w:pPr>
        <w:spacing w:after="0" w:line="240" w:lineRule="auto"/>
        <w:ind w:firstLine="709"/>
        <w:jc w:val="both"/>
        <w:rPr>
          <w:rFonts w:ascii="Times New Roman" w:eastAsia="Times New Roman" w:hAnsi="Times New Roman" w:cs="Times New Roman"/>
          <w:sz w:val="28"/>
          <w:szCs w:val="28"/>
          <w:lang w:eastAsia="ru-RU"/>
        </w:rPr>
      </w:pPr>
    </w:p>
    <w:p w14:paraId="17675612" w14:textId="04A87C59" w:rsidR="000C35E7" w:rsidRPr="000A652E" w:rsidRDefault="00AA4212" w:rsidP="000A652E">
      <w:pPr>
        <w:spacing w:after="0" w:line="240" w:lineRule="auto"/>
        <w:jc w:val="center"/>
        <w:rPr>
          <w:rFonts w:ascii="Times New Roman" w:hAnsi="Times New Roman" w:cs="Times New Roman"/>
          <w:sz w:val="28"/>
          <w:szCs w:val="28"/>
          <w:lang w:val="be-BY"/>
        </w:rPr>
      </w:pPr>
      <w:r w:rsidRPr="000A652E">
        <w:rPr>
          <w:rFonts w:ascii="Times New Roman" w:eastAsia="Times New Roman" w:hAnsi="Times New Roman" w:cs="Times New Roman"/>
          <w:b/>
          <w:sz w:val="28"/>
          <w:szCs w:val="28"/>
          <w:lang w:val="be-BY" w:eastAsia="ru-RU"/>
        </w:rPr>
        <w:t>Семінарскі</w:t>
      </w:r>
      <w:r w:rsidR="001D23C6" w:rsidRPr="00462521">
        <w:rPr>
          <w:rFonts w:ascii="Times New Roman" w:eastAsia="Times New Roman" w:hAnsi="Times New Roman" w:cs="Times New Roman"/>
          <w:b/>
          <w:sz w:val="28"/>
          <w:szCs w:val="28"/>
          <w:lang w:val="be-BY" w:eastAsia="ru-RU"/>
        </w:rPr>
        <w:t>я</w:t>
      </w:r>
      <w:r w:rsidRPr="000A652E">
        <w:rPr>
          <w:rFonts w:ascii="Times New Roman" w:eastAsia="Times New Roman" w:hAnsi="Times New Roman" w:cs="Times New Roman"/>
          <w:b/>
          <w:sz w:val="28"/>
          <w:szCs w:val="28"/>
          <w:lang w:val="be-BY" w:eastAsia="ru-RU"/>
        </w:rPr>
        <w:t xml:space="preserve"> занят</w:t>
      </w:r>
      <w:r w:rsidR="001D23C6" w:rsidRPr="00462521">
        <w:rPr>
          <w:rFonts w:ascii="Times New Roman" w:eastAsia="Times New Roman" w:hAnsi="Times New Roman" w:cs="Times New Roman"/>
          <w:b/>
          <w:sz w:val="28"/>
          <w:szCs w:val="28"/>
          <w:lang w:val="be-BY" w:eastAsia="ru-RU"/>
        </w:rPr>
        <w:t>кі</w:t>
      </w:r>
      <w:r w:rsidR="000C35E7" w:rsidRPr="000A652E">
        <w:rPr>
          <w:rFonts w:ascii="Times New Roman" w:eastAsia="Times New Roman" w:hAnsi="Times New Roman" w:cs="Times New Roman"/>
          <w:b/>
          <w:sz w:val="28"/>
          <w:szCs w:val="28"/>
          <w:lang w:val="be-BY" w:eastAsia="ru-RU"/>
        </w:rPr>
        <w:t xml:space="preserve"> 7. </w:t>
      </w:r>
      <w:r w:rsidR="000C35E7" w:rsidRPr="000A652E">
        <w:rPr>
          <w:rFonts w:ascii="Times New Roman" w:hAnsi="Times New Roman" w:cs="Times New Roman"/>
          <w:b/>
          <w:sz w:val="28"/>
          <w:szCs w:val="28"/>
          <w:lang w:val="be-BY"/>
        </w:rPr>
        <w:t>Грамадска-культурнае жыццё польскага насельніцтва</w:t>
      </w:r>
    </w:p>
    <w:p w14:paraId="725DA104"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0CF7044D" w14:textId="4EB722EB"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1.</w:t>
      </w:r>
      <w:r w:rsidR="001D23C6">
        <w:rPr>
          <w:rFonts w:ascii="Times New Roman" w:hAnsi="Times New Roman" w:cs="Times New Roman"/>
          <w:sz w:val="28"/>
          <w:szCs w:val="28"/>
          <w:lang w:val="be-BY"/>
        </w:rPr>
        <w:t> </w:t>
      </w:r>
      <w:r w:rsidRPr="000A652E">
        <w:rPr>
          <w:rFonts w:ascii="Times New Roman" w:hAnsi="Times New Roman" w:cs="Times New Roman"/>
          <w:sz w:val="28"/>
          <w:szCs w:val="28"/>
          <w:lang w:val="be-BY"/>
        </w:rPr>
        <w:t>Асноўныя напрамкі, формы, метады працы, ідэалагічная накіраванасць польскіх устаноў культуры, грамадскіх арганізацый на тэрыторыі Заходняй Беларусі.</w:t>
      </w:r>
    </w:p>
    <w:p w14:paraId="7B6CBC89"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2.Дзейнасць польскіх арганізацый праўрадавай арыентацыі.</w:t>
      </w:r>
    </w:p>
    <w:p w14:paraId="1589C750"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Каталіцкія таварыствы ў Заходняй Беларусі.</w:t>
      </w:r>
    </w:p>
    <w:p w14:paraId="61AFFF22"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4. Польскія культурна-асветніцкія арганізацыі.</w:t>
      </w:r>
    </w:p>
    <w:p w14:paraId="37DBA899"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5. Польскія тэатры ў Заходняй Беларусі.</w:t>
      </w:r>
    </w:p>
    <w:p w14:paraId="00DFC8FB"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6. Польскамоўны перыядычны друк.</w:t>
      </w:r>
    </w:p>
    <w:p w14:paraId="242DFF08"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7. Культурна-асветніцкая праца ў польскім войску.</w:t>
      </w:r>
    </w:p>
    <w:p w14:paraId="139D9214"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8. Культурнае жыццё ў памешчыцкіх маёнтках і сядзібах.</w:t>
      </w:r>
    </w:p>
    <w:p w14:paraId="1EF9C2C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6EB1FC48" w14:textId="77777777" w:rsidR="000C35E7" w:rsidRPr="000A652E" w:rsidRDefault="000C35E7" w:rsidP="000A652E">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t>Літаратура</w:t>
      </w:r>
    </w:p>
    <w:p w14:paraId="019B4259" w14:textId="5C3A2E31" w:rsidR="00AA4212" w:rsidRPr="000A652E" w:rsidRDefault="00AA4212"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с. – </w:t>
      </w:r>
      <w:r w:rsidR="001D23C6" w:rsidRPr="00550D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19EE1EEB" w14:textId="0D4E09DC" w:rsidR="00AA4212" w:rsidRPr="000A652E" w:rsidRDefault="00AA4212"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2. </w:t>
      </w:r>
      <w:r w:rsidRPr="000A652E">
        <w:rPr>
          <w:rFonts w:ascii="Times New Roman" w:hAnsi="Times New Roman" w:cs="Times New Roman"/>
          <w:sz w:val="28"/>
          <w:szCs w:val="28"/>
          <w:lang w:val="be-BY"/>
        </w:rPr>
        <w:t>Вабішчэвіч, А. М. Грамадска-палітычная і культурна-асветніцкая дзейнасць польскіх вайсковых фарміраванняў і арганізацый (1921–1939 гг.) / А. М Вабішчэвіч // Осень 1939 года: коренной перелом в судьбе белорусского народа : материалы регион. науч.-практ. конф., Брест, 24</w:t>
      </w:r>
      <w:r w:rsidR="00656047" w:rsidRPr="00550DCB">
        <w:rPr>
          <w:rFonts w:ascii="Times New Roman" w:hAnsi="Times New Roman" w:cs="Times New Roman"/>
          <w:sz w:val="28"/>
          <w:szCs w:val="28"/>
          <w:lang w:val="be-BY"/>
        </w:rPr>
        <w:t>–</w:t>
      </w:r>
      <w:r w:rsidRPr="000A652E">
        <w:rPr>
          <w:rFonts w:ascii="Times New Roman" w:hAnsi="Times New Roman" w:cs="Times New Roman"/>
          <w:sz w:val="28"/>
          <w:szCs w:val="28"/>
          <w:lang w:val="be-BY"/>
        </w:rPr>
        <w:t>25 сент. 2009 г. / Брест. гос. техн. ун-т. – Брест, 2009. – С. 27–32. –</w:t>
      </w:r>
      <w:r w:rsidR="00656047">
        <w:rPr>
          <w:rFonts w:ascii="Times New Roman" w:hAnsi="Times New Roman" w:cs="Times New Roman"/>
          <w:sz w:val="28"/>
          <w:szCs w:val="28"/>
          <w:lang w:val="be-BY"/>
        </w:rPr>
        <w:t xml:space="preserve"> </w:t>
      </w:r>
      <w:r w:rsidR="00656047" w:rsidRPr="00550DCB">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"http://rep.brsu.by/handle/123456789/6879"</w:instrText>
      </w:r>
      <w:r w:rsidR="00000000">
        <w:fldChar w:fldCharType="separate"/>
      </w:r>
      <w:r w:rsidRPr="000A652E">
        <w:rPr>
          <w:rStyle w:val="a4"/>
          <w:rFonts w:ascii="Times New Roman" w:hAnsi="Times New Roman" w:cs="Times New Roman"/>
          <w:sz w:val="28"/>
          <w:szCs w:val="28"/>
          <w:lang w:val="be-BY"/>
        </w:rPr>
        <w:t>http://rep.brsu.by/handle/123456789/6879</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lang w:val="be-BY"/>
        </w:rPr>
        <w:t>.</w:t>
      </w:r>
    </w:p>
    <w:p w14:paraId="5E97F57D" w14:textId="0AC6AF4B" w:rsidR="00AA4212" w:rsidRPr="000A652E" w:rsidRDefault="00AA4212"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Вабішчэвіч, А. Грамадска-культурнае і асветніцкае жыццё польскай супольнасці ў заходнебеларускіх землях у 20–30-я гг. ХХ ст.</w:t>
      </w:r>
      <w:r w:rsidR="00550DCB">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xml:space="preserve">/ А. Вабішчэвіч // </w:t>
      </w:r>
      <w:r w:rsidRPr="000A652E">
        <w:rPr>
          <w:rFonts w:ascii="Times New Roman" w:hAnsi="Times New Roman" w:cs="Times New Roman"/>
          <w:sz w:val="28"/>
          <w:szCs w:val="28"/>
          <w:lang w:val="uk-UA"/>
        </w:rPr>
        <w:t>Україна: культурна спадщина, національна свідомість, державніст</w:t>
      </w:r>
      <w:r w:rsidRPr="00550DCB">
        <w:rPr>
          <w:rFonts w:ascii="Times New Roman" w:hAnsi="Times New Roman" w:cs="Times New Roman"/>
          <w:sz w:val="28"/>
          <w:szCs w:val="28"/>
          <w:lang w:val="uk-UA"/>
        </w:rPr>
        <w:t>ь</w:t>
      </w:r>
      <w:r w:rsidR="00656047" w:rsidRPr="00550DCB">
        <w:rPr>
          <w:rFonts w:ascii="Times New Roman" w:hAnsi="Times New Roman" w:cs="Times New Roman"/>
          <w:sz w:val="28"/>
          <w:szCs w:val="28"/>
          <w:lang w:val="uk-UA"/>
        </w:rPr>
        <w:t xml:space="preserve"> </w:t>
      </w:r>
      <w:r w:rsidRPr="00550DCB">
        <w:rPr>
          <w:rFonts w:ascii="Times New Roman" w:hAnsi="Times New Roman" w:cs="Times New Roman"/>
          <w:sz w:val="28"/>
          <w:szCs w:val="28"/>
          <w:lang w:val="uk-UA"/>
        </w:rPr>
        <w:t>:</w:t>
      </w:r>
      <w:r w:rsidRPr="000A652E">
        <w:rPr>
          <w:rFonts w:ascii="Times New Roman" w:hAnsi="Times New Roman" w:cs="Times New Roman"/>
          <w:sz w:val="28"/>
          <w:szCs w:val="28"/>
          <w:lang w:val="uk-UA"/>
        </w:rPr>
        <w:t xml:space="preserve"> з</w:t>
      </w:r>
      <w:r w:rsidRPr="000A652E">
        <w:rPr>
          <w:rFonts w:ascii="Times New Roman" w:hAnsi="Times New Roman" w:cs="Times New Roman"/>
          <w:sz w:val="28"/>
          <w:szCs w:val="28"/>
          <w:lang w:val="be-BY"/>
        </w:rPr>
        <w:t xml:space="preserve">б. наук. праць / </w:t>
      </w:r>
      <w:r w:rsidRPr="000A652E">
        <w:rPr>
          <w:rFonts w:ascii="Times New Roman" w:hAnsi="Times New Roman" w:cs="Times New Roman"/>
          <w:sz w:val="28"/>
          <w:szCs w:val="28"/>
          <w:lang w:val="uk-UA"/>
        </w:rPr>
        <w:t xml:space="preserve">НАН України, Ін-т українознавства ім. І. Крип’якевича. – </w:t>
      </w:r>
      <w:proofErr w:type="spellStart"/>
      <w:r w:rsidRPr="000A652E">
        <w:rPr>
          <w:rFonts w:ascii="Times New Roman" w:hAnsi="Times New Roman" w:cs="Times New Roman"/>
          <w:sz w:val="28"/>
          <w:szCs w:val="28"/>
          <w:lang w:val="uk-UA"/>
        </w:rPr>
        <w:t>Льв</w:t>
      </w:r>
      <w:proofErr w:type="spellEnd"/>
      <w:r w:rsidRPr="000A652E">
        <w:rPr>
          <w:rFonts w:ascii="Times New Roman" w:hAnsi="Times New Roman" w:cs="Times New Roman"/>
          <w:sz w:val="28"/>
          <w:szCs w:val="28"/>
          <w:lang w:val="be-BY"/>
        </w:rPr>
        <w:t>ів, 2008. – Вип. 17 : Укра</w:t>
      </w:r>
      <w:proofErr w:type="spellStart"/>
      <w:r w:rsidRPr="000A652E">
        <w:rPr>
          <w:rFonts w:ascii="Times New Roman" w:hAnsi="Times New Roman" w:cs="Times New Roman"/>
          <w:sz w:val="28"/>
          <w:szCs w:val="28"/>
          <w:lang w:val="uk-UA"/>
        </w:rPr>
        <w:t>їнсько</w:t>
      </w:r>
      <w:proofErr w:type="spellEnd"/>
      <w:r w:rsidRPr="000A652E">
        <w:rPr>
          <w:rFonts w:ascii="Times New Roman" w:hAnsi="Times New Roman" w:cs="Times New Roman"/>
          <w:sz w:val="28"/>
          <w:szCs w:val="28"/>
          <w:lang w:val="uk-UA"/>
        </w:rPr>
        <w:t xml:space="preserve">-польсько-білоруське сусідство: ХХ століття / </w:t>
      </w:r>
      <w:proofErr w:type="spellStart"/>
      <w:r w:rsidRPr="000A652E">
        <w:rPr>
          <w:rFonts w:ascii="Times New Roman" w:hAnsi="Times New Roman" w:cs="Times New Roman"/>
          <w:sz w:val="28"/>
          <w:szCs w:val="28"/>
          <w:lang w:val="uk-UA"/>
        </w:rPr>
        <w:t>редкол</w:t>
      </w:r>
      <w:proofErr w:type="spellEnd"/>
      <w:r w:rsidRPr="000A652E">
        <w:rPr>
          <w:rFonts w:ascii="Times New Roman" w:hAnsi="Times New Roman" w:cs="Times New Roman"/>
          <w:sz w:val="28"/>
          <w:szCs w:val="28"/>
          <w:lang w:val="uk-UA"/>
        </w:rPr>
        <w:t>.: Я. Іса</w:t>
      </w:r>
      <w:r w:rsidRPr="000A652E">
        <w:rPr>
          <w:rFonts w:ascii="Times New Roman" w:hAnsi="Times New Roman" w:cs="Times New Roman"/>
          <w:sz w:val="28"/>
          <w:szCs w:val="28"/>
          <w:lang w:val="be-BY"/>
        </w:rPr>
        <w:t>єв</w:t>
      </w:r>
      <w:proofErr w:type="spellStart"/>
      <w:r w:rsidRPr="000A652E">
        <w:rPr>
          <w:rFonts w:ascii="Times New Roman" w:hAnsi="Times New Roman" w:cs="Times New Roman"/>
          <w:sz w:val="28"/>
          <w:szCs w:val="28"/>
          <w:lang w:val="uk-UA"/>
        </w:rPr>
        <w:t>ич</w:t>
      </w:r>
      <w:proofErr w:type="spellEnd"/>
      <w:r w:rsidRPr="000A652E">
        <w:rPr>
          <w:rFonts w:ascii="Times New Roman" w:hAnsi="Times New Roman" w:cs="Times New Roman"/>
          <w:sz w:val="28"/>
          <w:szCs w:val="28"/>
          <w:lang w:val="uk-UA"/>
        </w:rPr>
        <w:t xml:space="preserve"> (гол.) </w:t>
      </w:r>
      <w:r w:rsidRPr="000A652E">
        <w:rPr>
          <w:rFonts w:ascii="Times New Roman" w:hAnsi="Times New Roman" w:cs="Times New Roman"/>
          <w:sz w:val="28"/>
          <w:szCs w:val="28"/>
          <w:lang w:val="be-BY"/>
        </w:rPr>
        <w:t xml:space="preserve">[та інш.]. – С. 266–274. </w:t>
      </w:r>
      <w:r w:rsidR="009D1D81">
        <w:rPr>
          <w:rFonts w:ascii="Times New Roman" w:hAnsi="Times New Roman" w:cs="Times New Roman"/>
          <w:sz w:val="28"/>
          <w:szCs w:val="28"/>
          <w:lang w:val="be-BY"/>
        </w:rPr>
        <w:t xml:space="preserve">– </w:t>
      </w:r>
      <w:r w:rsidR="00DE2F2A" w:rsidRPr="009D1D81">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"http://rep.brsu.by/handle/123456789/6958"</w:instrText>
      </w:r>
      <w:r w:rsidR="00000000">
        <w:fldChar w:fldCharType="separate"/>
      </w:r>
      <w:r w:rsidRPr="000A652E">
        <w:rPr>
          <w:rStyle w:val="a4"/>
          <w:rFonts w:ascii="Times New Roman" w:hAnsi="Times New Roman" w:cs="Times New Roman"/>
          <w:sz w:val="28"/>
          <w:szCs w:val="28"/>
          <w:lang w:val="be-BY"/>
        </w:rPr>
        <w:t>http://rep.brsu.by/handle/123456789/6958</w:t>
      </w:r>
      <w:r w:rsidR="00000000">
        <w:rPr>
          <w:rStyle w:val="a4"/>
          <w:rFonts w:ascii="Times New Roman" w:hAnsi="Times New Roman" w:cs="Times New Roman"/>
          <w:sz w:val="28"/>
          <w:szCs w:val="28"/>
          <w:lang w:val="be-BY"/>
        </w:rPr>
        <w:fldChar w:fldCharType="end"/>
      </w:r>
      <w:r w:rsidRPr="009D1D81">
        <w:rPr>
          <w:rFonts w:ascii="Times New Roman" w:hAnsi="Times New Roman" w:cs="Times New Roman"/>
          <w:sz w:val="28"/>
          <w:szCs w:val="28"/>
          <w:lang w:val="uk-UA"/>
        </w:rPr>
        <w:t>.</w:t>
      </w:r>
    </w:p>
    <w:p w14:paraId="284A9869" w14:textId="6B99FEA9" w:rsidR="009B7919" w:rsidRPr="000A652E" w:rsidRDefault="009B7919"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4. Вабішчэвіч, А. Давыд-Гарадоцкая ардынацыя Радзівілаў у 1921–1939 гг. / А. Вабішчэвіч // Беларус</w:t>
      </w:r>
      <w:r w:rsidR="00DE2F2A" w:rsidRPr="009D1D81">
        <w:rPr>
          <w:rFonts w:ascii="Times New Roman" w:hAnsi="Times New Roman" w:cs="Times New Roman"/>
          <w:sz w:val="28"/>
          <w:szCs w:val="28"/>
          <w:lang w:val="be-BY"/>
        </w:rPr>
        <w:t>кі</w:t>
      </w:r>
      <w:r w:rsidRPr="000A652E">
        <w:rPr>
          <w:rFonts w:ascii="Times New Roman" w:hAnsi="Times New Roman" w:cs="Times New Roman"/>
          <w:sz w:val="28"/>
          <w:szCs w:val="28"/>
          <w:lang w:val="be-BY"/>
        </w:rPr>
        <w:t xml:space="preserve"> гіст</w:t>
      </w:r>
      <w:r w:rsidR="00DE2F2A" w:rsidRPr="009D1D81">
        <w:rPr>
          <w:rFonts w:ascii="Times New Roman" w:hAnsi="Times New Roman" w:cs="Times New Roman"/>
          <w:sz w:val="28"/>
          <w:szCs w:val="28"/>
          <w:lang w:val="be-BY"/>
        </w:rPr>
        <w:t>арычны</w:t>
      </w:r>
      <w:r w:rsidRPr="000A652E">
        <w:rPr>
          <w:rFonts w:ascii="Times New Roman" w:hAnsi="Times New Roman" w:cs="Times New Roman"/>
          <w:sz w:val="28"/>
          <w:szCs w:val="28"/>
          <w:lang w:val="be-BY"/>
        </w:rPr>
        <w:t xml:space="preserve"> часоп</w:t>
      </w:r>
      <w:r w:rsidR="00DE2F2A" w:rsidRPr="009D1D81">
        <w:rPr>
          <w:rFonts w:ascii="Times New Roman" w:hAnsi="Times New Roman" w:cs="Times New Roman"/>
          <w:sz w:val="28"/>
          <w:szCs w:val="28"/>
          <w:lang w:val="be-BY"/>
        </w:rPr>
        <w:t>іс</w:t>
      </w:r>
      <w:r w:rsidRPr="000A652E">
        <w:rPr>
          <w:rFonts w:ascii="Times New Roman" w:hAnsi="Times New Roman" w:cs="Times New Roman"/>
          <w:sz w:val="28"/>
          <w:szCs w:val="28"/>
          <w:lang w:val="be-BY"/>
        </w:rPr>
        <w:t>. – 2015. – № 10. – С. 20–33. –</w:t>
      </w:r>
      <w:r w:rsidR="00DE2F2A">
        <w:rPr>
          <w:rFonts w:ascii="Times New Roman" w:hAnsi="Times New Roman" w:cs="Times New Roman"/>
          <w:sz w:val="28"/>
          <w:szCs w:val="28"/>
          <w:lang w:val="be-BY"/>
        </w:rPr>
        <w:t xml:space="preserve"> </w:t>
      </w:r>
      <w:r w:rsidR="00DE2F2A" w:rsidRPr="009D1D81">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"http://rep.brsu.by/handle/123456789/5529"</w:instrText>
      </w:r>
      <w:r w:rsidR="00000000">
        <w:fldChar w:fldCharType="separate"/>
      </w:r>
      <w:r w:rsidRPr="000A652E">
        <w:rPr>
          <w:rStyle w:val="a4"/>
          <w:rFonts w:ascii="Times New Roman" w:hAnsi="Times New Roman" w:cs="Times New Roman"/>
          <w:sz w:val="28"/>
          <w:szCs w:val="28"/>
          <w:lang w:val="be-BY"/>
        </w:rPr>
        <w:t>http://rep.brsu.by/handle/123456789/5529</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lang w:val="be-BY"/>
        </w:rPr>
        <w:t>.</w:t>
      </w:r>
    </w:p>
    <w:p w14:paraId="06205FAA" w14:textId="243DD41C" w:rsidR="009B7919" w:rsidRPr="000A652E" w:rsidRDefault="009B7919"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5. </w:t>
      </w:r>
      <w:r w:rsidRPr="000A652E">
        <w:rPr>
          <w:rFonts w:ascii="Times New Roman" w:eastAsia="Times New Roman" w:hAnsi="Times New Roman" w:cs="Times New Roman"/>
          <w:sz w:val="28"/>
          <w:szCs w:val="28"/>
          <w:lang w:val="be-BY" w:eastAsia="ru-RU"/>
        </w:rPr>
        <w:t>Вабішчэвіч, А. М. Дзейнасць арганізацыі “</w:t>
      </w:r>
      <w:r w:rsidRPr="000A652E">
        <w:rPr>
          <w:rFonts w:ascii="Times New Roman" w:eastAsia="Times New Roman" w:hAnsi="Times New Roman" w:cs="Times New Roman"/>
          <w:sz w:val="28"/>
          <w:szCs w:val="28"/>
          <w:lang w:val="en-US" w:eastAsia="ru-RU"/>
        </w:rPr>
        <w:t>Polska</w:t>
      </w:r>
      <w:r w:rsidRPr="000A652E">
        <w:rPr>
          <w:rFonts w:ascii="Times New Roman" w:eastAsia="Times New Roman" w:hAnsi="Times New Roman" w:cs="Times New Roman"/>
          <w:sz w:val="28"/>
          <w:szCs w:val="28"/>
          <w:lang w:val="be-BY" w:eastAsia="ru-RU"/>
        </w:rPr>
        <w:t xml:space="preserve"> </w:t>
      </w:r>
      <w:proofErr w:type="spellStart"/>
      <w:r w:rsidRPr="000A652E">
        <w:rPr>
          <w:rFonts w:ascii="Times New Roman" w:eastAsia="Times New Roman" w:hAnsi="Times New Roman" w:cs="Times New Roman"/>
          <w:sz w:val="28"/>
          <w:szCs w:val="28"/>
          <w:lang w:val="en-US" w:eastAsia="ru-RU"/>
        </w:rPr>
        <w:t>macierz</w:t>
      </w:r>
      <w:proofErr w:type="spellEnd"/>
      <w:r w:rsidRPr="000A652E">
        <w:rPr>
          <w:rFonts w:ascii="Times New Roman" w:eastAsia="Times New Roman" w:hAnsi="Times New Roman" w:cs="Times New Roman"/>
          <w:sz w:val="28"/>
          <w:szCs w:val="28"/>
          <w:lang w:val="be-BY" w:eastAsia="ru-RU"/>
        </w:rPr>
        <w:t xml:space="preserve"> </w:t>
      </w:r>
      <w:proofErr w:type="spellStart"/>
      <w:r w:rsidRPr="000A652E">
        <w:rPr>
          <w:rFonts w:ascii="Times New Roman" w:eastAsia="Times New Roman" w:hAnsi="Times New Roman" w:cs="Times New Roman"/>
          <w:sz w:val="28"/>
          <w:szCs w:val="28"/>
          <w:lang w:val="en-US" w:eastAsia="ru-RU"/>
        </w:rPr>
        <w:t>szkolna</w:t>
      </w:r>
      <w:proofErr w:type="spellEnd"/>
      <w:r w:rsidRPr="000A652E">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be-BY" w:eastAsia="ru-RU"/>
        </w:rPr>
        <w:t>ў</w:t>
      </w:r>
      <w:r w:rsidRPr="000A652E">
        <w:rPr>
          <w:rFonts w:ascii="Times New Roman" w:eastAsia="Times New Roman" w:hAnsi="Times New Roman" w:cs="Times New Roman"/>
          <w:sz w:val="28"/>
          <w:szCs w:val="28"/>
          <w:lang w:val="be-BY" w:eastAsia="ru-RU"/>
        </w:rPr>
        <w:t xml:space="preserve"> Заходняй Беларусі ў 20–30-я гг. ХХ ст. / А. М. Вабішчэвіч // Весн</w:t>
      </w:r>
      <w:r w:rsidR="00DE2F2A">
        <w:rPr>
          <w:rFonts w:ascii="Times New Roman" w:eastAsia="Times New Roman" w:hAnsi="Times New Roman" w:cs="Times New Roman"/>
          <w:sz w:val="28"/>
          <w:szCs w:val="28"/>
          <w:lang w:val="be-BY" w:eastAsia="ru-RU"/>
        </w:rPr>
        <w:t>ік</w:t>
      </w:r>
      <w:r w:rsidRPr="000A652E">
        <w:rPr>
          <w:rFonts w:ascii="Times New Roman" w:eastAsia="Times New Roman" w:hAnsi="Times New Roman" w:cs="Times New Roman"/>
          <w:sz w:val="28"/>
          <w:szCs w:val="28"/>
          <w:lang w:val="be-BY" w:eastAsia="ru-RU"/>
        </w:rPr>
        <w:t xml:space="preserve"> Брэсц</w:t>
      </w:r>
      <w:r w:rsidR="00DE2F2A" w:rsidRPr="009D1D81">
        <w:rPr>
          <w:rFonts w:ascii="Times New Roman" w:eastAsia="Times New Roman" w:hAnsi="Times New Roman" w:cs="Times New Roman"/>
          <w:sz w:val="28"/>
          <w:szCs w:val="28"/>
          <w:lang w:val="be-BY" w:eastAsia="ru-RU"/>
        </w:rPr>
        <w:t>кага</w:t>
      </w:r>
      <w:r w:rsidRPr="000A652E">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be-BY" w:eastAsia="ru-RU"/>
        </w:rPr>
        <w:t>ў</w:t>
      </w:r>
      <w:r w:rsidRPr="009D1D81">
        <w:rPr>
          <w:rFonts w:ascii="Times New Roman" w:eastAsia="Times New Roman" w:hAnsi="Times New Roman" w:cs="Times New Roman"/>
          <w:sz w:val="28"/>
          <w:szCs w:val="28"/>
          <w:lang w:val="be-BY" w:eastAsia="ru-RU"/>
        </w:rPr>
        <w:t>н</w:t>
      </w:r>
      <w:r w:rsidR="00DE2F2A" w:rsidRPr="009D1D81">
        <w:rPr>
          <w:rFonts w:ascii="Times New Roman" w:eastAsia="Times New Roman" w:hAnsi="Times New Roman" w:cs="Times New Roman"/>
          <w:sz w:val="28"/>
          <w:szCs w:val="28"/>
          <w:lang w:val="be-BY" w:eastAsia="ru-RU"/>
        </w:rPr>
        <w:t>іверсітэ</w:t>
      </w:r>
      <w:r w:rsidRPr="000A652E">
        <w:rPr>
          <w:rFonts w:ascii="Times New Roman" w:eastAsia="Times New Roman" w:hAnsi="Times New Roman" w:cs="Times New Roman"/>
          <w:sz w:val="28"/>
          <w:szCs w:val="28"/>
          <w:lang w:val="be-BY" w:eastAsia="ru-RU"/>
        </w:rPr>
        <w:t>та. Сер</w:t>
      </w:r>
      <w:r w:rsidR="00DE2F2A" w:rsidRPr="009D1D81">
        <w:rPr>
          <w:rFonts w:ascii="Times New Roman" w:eastAsia="Times New Roman" w:hAnsi="Times New Roman" w:cs="Times New Roman"/>
          <w:sz w:val="28"/>
          <w:szCs w:val="28"/>
          <w:lang w:val="be-BY" w:eastAsia="ru-RU"/>
        </w:rPr>
        <w:t>ыя</w:t>
      </w:r>
      <w:r w:rsidRPr="000A652E">
        <w:rPr>
          <w:rFonts w:ascii="Times New Roman" w:eastAsia="Times New Roman" w:hAnsi="Times New Roman" w:cs="Times New Roman"/>
          <w:sz w:val="28"/>
          <w:szCs w:val="28"/>
          <w:lang w:val="be-BY" w:eastAsia="ru-RU"/>
        </w:rPr>
        <w:t xml:space="preserve"> гуманітар</w:t>
      </w:r>
      <w:r w:rsidR="00DE2F2A">
        <w:rPr>
          <w:rFonts w:ascii="Times New Roman" w:eastAsia="Times New Roman" w:hAnsi="Times New Roman" w:cs="Times New Roman"/>
          <w:sz w:val="28"/>
          <w:szCs w:val="28"/>
          <w:lang w:val="be-BY" w:eastAsia="ru-RU"/>
        </w:rPr>
        <w:t>ных</w:t>
      </w:r>
      <w:r w:rsidRPr="000A652E">
        <w:rPr>
          <w:rFonts w:ascii="Times New Roman" w:eastAsia="Times New Roman" w:hAnsi="Times New Roman" w:cs="Times New Roman"/>
          <w:sz w:val="28"/>
          <w:szCs w:val="28"/>
          <w:lang w:val="be-BY" w:eastAsia="ru-RU"/>
        </w:rPr>
        <w:t xml:space="preserve"> і грамад</w:t>
      </w:r>
      <w:r w:rsidR="00DE2F2A" w:rsidRPr="009D1D81">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2007. – № 2 (29). – С. 26–32. –</w:t>
      </w:r>
      <w:r w:rsidR="00DE2F2A">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"http://rep.brsu.by/handle/123456789/5792"</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http://rep.brsu.by/handle/123456789/5792</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0AACB163" w14:textId="6CDFA2C7" w:rsidR="009B7919" w:rsidRPr="000A652E" w:rsidRDefault="009B7919"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6. Вабішчэвіч, А. М. Дзейнасць бібліятэк на тэрыторыі Заходняй Беларусі ў 1921–1939 гг. / А. М. Вабішчэвіч // Здабыткі: дакументальныя помнікі на Беларусі / Нац. б-ка Беларус</w:t>
      </w:r>
      <w:r w:rsidRPr="009D1D81">
        <w:rPr>
          <w:rFonts w:ascii="Times New Roman" w:hAnsi="Times New Roman" w:cs="Times New Roman"/>
          <w:sz w:val="28"/>
          <w:szCs w:val="28"/>
          <w:lang w:val="be-BY"/>
        </w:rPr>
        <w:t>і</w:t>
      </w:r>
      <w:r w:rsidR="00DE2F2A" w:rsidRPr="009D1D81">
        <w:rPr>
          <w:rFonts w:ascii="Times New Roman" w:hAnsi="Times New Roman" w:cs="Times New Roman"/>
          <w:sz w:val="28"/>
          <w:szCs w:val="28"/>
          <w:lang w:val="be-BY"/>
        </w:rPr>
        <w:t xml:space="preserve"> </w:t>
      </w:r>
      <w:r w:rsidRPr="009D1D81">
        <w:rPr>
          <w:rFonts w:ascii="Times New Roman" w:hAnsi="Times New Roman" w:cs="Times New Roman"/>
          <w:sz w:val="28"/>
          <w:szCs w:val="28"/>
          <w:lang w:val="be-BY"/>
        </w:rPr>
        <w:t>;</w:t>
      </w:r>
      <w:r w:rsidRPr="000A652E">
        <w:rPr>
          <w:rFonts w:ascii="Times New Roman" w:hAnsi="Times New Roman" w:cs="Times New Roman"/>
          <w:sz w:val="28"/>
          <w:szCs w:val="28"/>
          <w:lang w:val="be-BY"/>
        </w:rPr>
        <w:t xml:space="preserve"> скла</w:t>
      </w:r>
      <w:r w:rsidRPr="009D1D81">
        <w:rPr>
          <w:rFonts w:ascii="Times New Roman" w:hAnsi="Times New Roman" w:cs="Times New Roman"/>
          <w:sz w:val="28"/>
          <w:szCs w:val="28"/>
          <w:lang w:val="be-BY"/>
        </w:rPr>
        <w:t>д.:</w:t>
      </w:r>
      <w:r w:rsidRPr="000A652E">
        <w:rPr>
          <w:rFonts w:ascii="Times New Roman" w:hAnsi="Times New Roman" w:cs="Times New Roman"/>
          <w:sz w:val="28"/>
          <w:szCs w:val="28"/>
          <w:lang w:val="be-BY"/>
        </w:rPr>
        <w:t xml:space="preserve"> Л.</w:t>
      </w:r>
      <w:r w:rsidRPr="000A652E">
        <w:rPr>
          <w:rFonts w:ascii="Times New Roman" w:hAnsi="Times New Roman" w:cs="Times New Roman"/>
          <w:sz w:val="28"/>
          <w:szCs w:val="28"/>
        </w:rPr>
        <w:t> </w:t>
      </w:r>
      <w:r w:rsidRPr="000A652E">
        <w:rPr>
          <w:rFonts w:ascii="Times New Roman" w:hAnsi="Times New Roman" w:cs="Times New Roman"/>
          <w:sz w:val="28"/>
          <w:szCs w:val="28"/>
          <w:lang w:val="be-BY"/>
        </w:rPr>
        <w:t>Г. Кірухіна, К.</w:t>
      </w:r>
      <w:r w:rsidRPr="000A652E">
        <w:rPr>
          <w:rFonts w:ascii="Times New Roman" w:hAnsi="Times New Roman" w:cs="Times New Roman"/>
          <w:sz w:val="28"/>
          <w:szCs w:val="28"/>
        </w:rPr>
        <w:t> </w:t>
      </w:r>
      <w:r w:rsidRPr="000A652E">
        <w:rPr>
          <w:rFonts w:ascii="Times New Roman" w:hAnsi="Times New Roman" w:cs="Times New Roman"/>
          <w:sz w:val="28"/>
          <w:szCs w:val="28"/>
          <w:lang w:val="be-BY"/>
        </w:rPr>
        <w:t xml:space="preserve">В. Суша. – </w:t>
      </w:r>
      <w:r w:rsidRPr="009D1D81">
        <w:rPr>
          <w:rFonts w:ascii="Times New Roman" w:hAnsi="Times New Roman" w:cs="Times New Roman"/>
          <w:sz w:val="28"/>
          <w:szCs w:val="28"/>
          <w:lang w:val="be-BY"/>
        </w:rPr>
        <w:t>М</w:t>
      </w:r>
      <w:r w:rsidR="00DE2F2A" w:rsidRPr="009D1D81">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Нац. б-ка Беларусі, 2010. – Вып. 12. – С. 227–238. –</w:t>
      </w:r>
      <w:r w:rsidR="00DE2F2A">
        <w:rPr>
          <w:rFonts w:ascii="Times New Roman" w:hAnsi="Times New Roman" w:cs="Times New Roman"/>
          <w:sz w:val="28"/>
          <w:szCs w:val="28"/>
          <w:lang w:val="be-BY"/>
        </w:rPr>
        <w:t xml:space="preserve"> </w:t>
      </w:r>
      <w:r w:rsidR="00DE2F2A" w:rsidRPr="009D1D81">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"http://rep.brsu.by/handle/123456789/6358"</w:instrText>
      </w:r>
      <w:r w:rsidR="00000000">
        <w:fldChar w:fldCharType="separate"/>
      </w:r>
      <w:r w:rsidRPr="000A652E">
        <w:rPr>
          <w:rStyle w:val="a4"/>
          <w:rFonts w:ascii="Times New Roman" w:hAnsi="Times New Roman" w:cs="Times New Roman"/>
          <w:sz w:val="28"/>
          <w:szCs w:val="28"/>
          <w:lang w:val="be-BY"/>
        </w:rPr>
        <w:t>http://rep.brsu.by/handle/123456789/6358</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lang w:val="be-BY"/>
        </w:rPr>
        <w:t>.</w:t>
      </w:r>
    </w:p>
    <w:p w14:paraId="05EC6F26" w14:textId="4FFC90A9" w:rsidR="009B7919" w:rsidRPr="000A652E" w:rsidRDefault="009B7919"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lastRenderedPageBreak/>
        <w:t xml:space="preserve">7. </w:t>
      </w:r>
      <w:r w:rsidR="000C35E7" w:rsidRPr="009D1D81">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9D1D81">
        <w:rPr>
          <w:rFonts w:ascii="Times New Roman" w:eastAsia="Times New Roman" w:hAnsi="Times New Roman" w:cs="Times New Roman"/>
          <w:color w:val="000000"/>
          <w:sz w:val="28"/>
          <w:szCs w:val="28"/>
          <w:lang w:val="be-BY" w:eastAsia="ru-RU"/>
        </w:rPr>
        <w:t xml:space="preserve"> –</w:t>
      </w:r>
      <w:r w:rsidR="00DE2F2A">
        <w:rPr>
          <w:rFonts w:ascii="Times New Roman" w:eastAsia="Times New Roman" w:hAnsi="Times New Roman" w:cs="Times New Roman"/>
          <w:color w:val="000000"/>
          <w:sz w:val="28"/>
          <w:szCs w:val="28"/>
          <w:lang w:val="be-BY" w:eastAsia="ru-RU"/>
        </w:rPr>
        <w:t xml:space="preserve"> </w:t>
      </w:r>
      <w:r w:rsidR="00DE2F2A" w:rsidRPr="009D1D81">
        <w:rPr>
          <w:rFonts w:ascii="Times New Roman" w:eastAsia="Times New Roman" w:hAnsi="Times New Roman" w:cs="Times New Roman"/>
          <w:sz w:val="28"/>
          <w:szCs w:val="28"/>
          <w:lang w:val="en-US" w:eastAsia="ru-RU"/>
        </w:rPr>
        <w:t>URL</w:t>
      </w:r>
      <w:r w:rsidR="000C35E7" w:rsidRPr="009D1D81">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9D1D8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9D1D8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9D1D8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9D1D81">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9D1D81">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9D1D81">
        <w:rPr>
          <w:rFonts w:ascii="Times New Roman" w:eastAsia="Times New Roman" w:hAnsi="Times New Roman" w:cs="Times New Roman"/>
          <w:color w:val="000000"/>
          <w:sz w:val="28"/>
          <w:szCs w:val="28"/>
          <w:lang w:val="be-BY" w:eastAsia="ru-RU"/>
        </w:rPr>
        <w:t>.</w:t>
      </w:r>
    </w:p>
    <w:p w14:paraId="40467DC5" w14:textId="2237EDA4" w:rsidR="009B7919" w:rsidRPr="000A652E" w:rsidRDefault="009B7919"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8. </w:t>
      </w:r>
      <w:r w:rsidRPr="000A652E">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w:t>
      </w:r>
      <w:r w:rsidRPr="009D1D81">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w:t>
      </w:r>
      <w:r w:rsidR="009D1D81">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Весн</w:t>
      </w:r>
      <w:r w:rsidR="00DE2F2A" w:rsidRPr="009D1D81">
        <w:rPr>
          <w:rFonts w:ascii="Times New Roman" w:eastAsia="Times New Roman" w:hAnsi="Times New Roman" w:cs="Times New Roman"/>
          <w:sz w:val="28"/>
          <w:szCs w:val="28"/>
          <w:lang w:val="be-BY" w:eastAsia="ru-RU"/>
        </w:rPr>
        <w:t>ік</w:t>
      </w:r>
      <w:r w:rsidRPr="000A652E">
        <w:rPr>
          <w:rFonts w:ascii="Times New Roman" w:eastAsia="Times New Roman" w:hAnsi="Times New Roman" w:cs="Times New Roman"/>
          <w:sz w:val="28"/>
          <w:szCs w:val="28"/>
          <w:lang w:val="be-BY" w:eastAsia="ru-RU"/>
        </w:rPr>
        <w:t xml:space="preserve"> Брэсц</w:t>
      </w:r>
      <w:r w:rsidR="00DE2F2A" w:rsidRPr="009D1D81">
        <w:rPr>
          <w:rFonts w:ascii="Times New Roman" w:eastAsia="Times New Roman" w:hAnsi="Times New Roman" w:cs="Times New Roman"/>
          <w:sz w:val="28"/>
          <w:szCs w:val="28"/>
          <w:lang w:val="be-BY" w:eastAsia="ru-RU"/>
        </w:rPr>
        <w:t>кага</w:t>
      </w:r>
      <w:r w:rsidRPr="000A652E">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be-BY" w:eastAsia="ru-RU"/>
        </w:rPr>
        <w:t>ўніверсітэ</w:t>
      </w:r>
      <w:r w:rsidRPr="000A652E">
        <w:rPr>
          <w:rFonts w:ascii="Times New Roman" w:eastAsia="Times New Roman" w:hAnsi="Times New Roman" w:cs="Times New Roman"/>
          <w:sz w:val="28"/>
          <w:szCs w:val="28"/>
          <w:lang w:val="be-BY" w:eastAsia="ru-RU"/>
        </w:rPr>
        <w:t>та. Сер</w:t>
      </w:r>
      <w:r w:rsidR="00DE2F2A">
        <w:rPr>
          <w:rFonts w:ascii="Times New Roman" w:eastAsia="Times New Roman" w:hAnsi="Times New Roman" w:cs="Times New Roman"/>
          <w:sz w:val="28"/>
          <w:szCs w:val="28"/>
          <w:lang w:val="be-BY" w:eastAsia="ru-RU"/>
        </w:rPr>
        <w:t>ыя</w:t>
      </w:r>
      <w:r w:rsidRPr="000A652E">
        <w:rPr>
          <w:rFonts w:ascii="Times New Roman" w:eastAsia="Times New Roman" w:hAnsi="Times New Roman" w:cs="Times New Roman"/>
          <w:sz w:val="28"/>
          <w:szCs w:val="28"/>
          <w:lang w:val="be-BY" w:eastAsia="ru-RU"/>
        </w:rPr>
        <w:t xml:space="preserve"> гуманітар</w:t>
      </w:r>
      <w:r w:rsidR="00DE2F2A" w:rsidRPr="009D1D81">
        <w:rPr>
          <w:rFonts w:ascii="Times New Roman" w:eastAsia="Times New Roman" w:hAnsi="Times New Roman" w:cs="Times New Roman"/>
          <w:sz w:val="28"/>
          <w:szCs w:val="28"/>
          <w:lang w:val="be-BY" w:eastAsia="ru-RU"/>
        </w:rPr>
        <w:t>ных</w:t>
      </w:r>
      <w:r w:rsidRPr="000A652E">
        <w:rPr>
          <w:rFonts w:ascii="Times New Roman" w:eastAsia="Times New Roman" w:hAnsi="Times New Roman" w:cs="Times New Roman"/>
          <w:sz w:val="28"/>
          <w:szCs w:val="28"/>
          <w:lang w:val="be-BY" w:eastAsia="ru-RU"/>
        </w:rPr>
        <w:t xml:space="preserve"> і грамад</w:t>
      </w:r>
      <w:r w:rsidR="00DE2F2A" w:rsidRPr="009D1D81">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2009. – № 4 (39). – С. 110–118. –</w:t>
      </w:r>
      <w:r w:rsidR="00DE2F2A">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"http://rep.brsu.by/handle/123456789/6947"</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http://rep.brsu.by/handle/123456789/6947</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14A53E4C" w14:textId="3BB855E2" w:rsidR="009B7919" w:rsidRPr="000A652E" w:rsidRDefault="009B7919"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9. Вабішчэвіч, А. М. Польскія грамадскія арганізацыі на тэрыторыі Заходняй Беларусі ў 1920–1930-я гг.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М. Вабішчэвіч // </w:t>
      </w:r>
      <w:r w:rsidRPr="009D1D81">
        <w:rPr>
          <w:rFonts w:ascii="Times New Roman" w:eastAsia="Times New Roman" w:hAnsi="Times New Roman" w:cs="Times New Roman"/>
          <w:sz w:val="28"/>
          <w:szCs w:val="28"/>
          <w:lang w:val="be-BY" w:eastAsia="ru-RU"/>
        </w:rPr>
        <w:t>Вес</w:t>
      </w:r>
      <w:r w:rsidR="00DE2F2A" w:rsidRPr="009D1D81">
        <w:rPr>
          <w:rFonts w:ascii="Times New Roman" w:eastAsia="Times New Roman" w:hAnsi="Times New Roman" w:cs="Times New Roman"/>
          <w:sz w:val="28"/>
          <w:szCs w:val="28"/>
          <w:lang w:val="be-BY" w:eastAsia="ru-RU"/>
        </w:rPr>
        <w:t>ці</w:t>
      </w:r>
      <w:r w:rsidRPr="009D1D81">
        <w:rPr>
          <w:rFonts w:ascii="Times New Roman" w:eastAsia="Times New Roman" w:hAnsi="Times New Roman" w:cs="Times New Roman"/>
          <w:sz w:val="28"/>
          <w:szCs w:val="28"/>
          <w:lang w:val="be-BY" w:eastAsia="ru-RU"/>
        </w:rPr>
        <w:t xml:space="preserve"> Нац</w:t>
      </w:r>
      <w:r w:rsidR="00DE2F2A" w:rsidRPr="009D1D81">
        <w:rPr>
          <w:rFonts w:ascii="Times New Roman" w:eastAsia="Times New Roman" w:hAnsi="Times New Roman" w:cs="Times New Roman"/>
          <w:sz w:val="28"/>
          <w:szCs w:val="28"/>
          <w:lang w:val="be-BY" w:eastAsia="ru-RU"/>
        </w:rPr>
        <w:t>ыянальнай</w:t>
      </w:r>
      <w:r w:rsidRPr="009D1D81">
        <w:rPr>
          <w:rFonts w:ascii="Times New Roman" w:eastAsia="Times New Roman" w:hAnsi="Times New Roman" w:cs="Times New Roman"/>
          <w:sz w:val="28"/>
          <w:szCs w:val="28"/>
          <w:lang w:val="be-BY" w:eastAsia="ru-RU"/>
        </w:rPr>
        <w:t xml:space="preserve"> акад</w:t>
      </w:r>
      <w:r w:rsidR="00DE2F2A" w:rsidRPr="009D1D81">
        <w:rPr>
          <w:rFonts w:ascii="Times New Roman" w:eastAsia="Times New Roman" w:hAnsi="Times New Roman" w:cs="Times New Roman"/>
          <w:sz w:val="28"/>
          <w:szCs w:val="28"/>
          <w:lang w:val="be-BY" w:eastAsia="ru-RU"/>
        </w:rPr>
        <w:t>эміі</w:t>
      </w:r>
      <w:r w:rsidRPr="000A652E">
        <w:rPr>
          <w:rFonts w:ascii="Times New Roman" w:eastAsia="Times New Roman" w:hAnsi="Times New Roman" w:cs="Times New Roman"/>
          <w:sz w:val="28"/>
          <w:szCs w:val="28"/>
          <w:lang w:val="be-BY" w:eastAsia="ru-RU"/>
        </w:rPr>
        <w:t xml:space="preserve"> навук Беларусі. </w:t>
      </w:r>
      <w:r w:rsidRPr="009D1D81">
        <w:rPr>
          <w:rFonts w:ascii="Times New Roman" w:eastAsia="Times New Roman" w:hAnsi="Times New Roman" w:cs="Times New Roman"/>
          <w:sz w:val="28"/>
          <w:szCs w:val="28"/>
          <w:lang w:val="be-BY" w:eastAsia="ru-RU"/>
        </w:rPr>
        <w:t>Сер</w:t>
      </w:r>
      <w:r w:rsidR="00DE2F2A" w:rsidRPr="009D1D81">
        <w:rPr>
          <w:rFonts w:ascii="Times New Roman" w:eastAsia="Times New Roman" w:hAnsi="Times New Roman" w:cs="Times New Roman"/>
          <w:sz w:val="28"/>
          <w:szCs w:val="28"/>
          <w:lang w:val="be-BY" w:eastAsia="ru-RU"/>
        </w:rPr>
        <w:t>ыя</w:t>
      </w:r>
      <w:r w:rsidRPr="009D1D81">
        <w:rPr>
          <w:rFonts w:ascii="Times New Roman" w:eastAsia="Times New Roman" w:hAnsi="Times New Roman" w:cs="Times New Roman"/>
          <w:sz w:val="28"/>
          <w:szCs w:val="28"/>
          <w:lang w:val="be-BY" w:eastAsia="ru-RU"/>
        </w:rPr>
        <w:t xml:space="preserve"> гуманітар</w:t>
      </w:r>
      <w:r w:rsidR="00DE2F2A" w:rsidRPr="009D1D81">
        <w:rPr>
          <w:rFonts w:ascii="Times New Roman" w:eastAsia="Times New Roman" w:hAnsi="Times New Roman" w:cs="Times New Roman"/>
          <w:sz w:val="28"/>
          <w:szCs w:val="28"/>
          <w:lang w:val="be-BY" w:eastAsia="ru-RU"/>
        </w:rPr>
        <w:t>ных</w:t>
      </w:r>
      <w:r w:rsidRPr="000A652E">
        <w:rPr>
          <w:rFonts w:ascii="Times New Roman" w:eastAsia="Times New Roman" w:hAnsi="Times New Roman" w:cs="Times New Roman"/>
          <w:sz w:val="28"/>
          <w:szCs w:val="28"/>
          <w:lang w:val="be-BY" w:eastAsia="ru-RU"/>
        </w:rPr>
        <w:t xml:space="preserve"> навук. – 2008. – № 3. – С. 72–78. –</w:t>
      </w:r>
      <w:r w:rsidR="00DE2F2A">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en-US" w:eastAsia="ru-RU"/>
        </w:rPr>
        <w:t>URL</w:t>
      </w:r>
      <w:r w:rsidR="00DE2F2A"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"http://rep.brsu.by/handle/123456789/5801"</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http://rep.brsu.by/handle/123456789/5801</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289DAEBE" w14:textId="31B8BBA6" w:rsidR="009B7919" w:rsidRPr="000A652E" w:rsidRDefault="009B7919"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10. </w:t>
      </w:r>
      <w:proofErr w:type="spellStart"/>
      <w:r w:rsidR="000C35E7" w:rsidRPr="000A652E">
        <w:rPr>
          <w:rFonts w:ascii="Times New Roman" w:hAnsi="Times New Roman" w:cs="Times New Roman"/>
          <w:sz w:val="28"/>
          <w:szCs w:val="28"/>
        </w:rPr>
        <w:t>Вабищевич</w:t>
      </w:r>
      <w:proofErr w:type="spellEnd"/>
      <w:r w:rsidR="000C35E7" w:rsidRPr="000A652E">
        <w:rPr>
          <w:rFonts w:ascii="Times New Roman" w:hAnsi="Times New Roman" w:cs="Times New Roman"/>
          <w:sz w:val="28"/>
          <w:szCs w:val="28"/>
        </w:rPr>
        <w:t>, А.</w:t>
      </w:r>
      <w:r w:rsidRPr="000A652E">
        <w:rPr>
          <w:rFonts w:ascii="Times New Roman" w:hAnsi="Times New Roman" w:cs="Times New Roman"/>
          <w:sz w:val="28"/>
          <w:szCs w:val="28"/>
          <w:lang w:val="be-BY"/>
        </w:rPr>
        <w:t xml:space="preserve"> </w:t>
      </w:r>
      <w:r w:rsidR="000C35E7" w:rsidRPr="000A652E">
        <w:rPr>
          <w:rFonts w:ascii="Times New Roman" w:hAnsi="Times New Roman" w:cs="Times New Roman"/>
          <w:sz w:val="28"/>
          <w:szCs w:val="28"/>
        </w:rPr>
        <w:t>Н. Общественно-культурная деятельность этноконфессиональных общностей Полесского воеводства в 1921–1939 гг. / А.</w:t>
      </w:r>
      <w:r w:rsidRPr="000A652E">
        <w:rPr>
          <w:rFonts w:ascii="Times New Roman" w:hAnsi="Times New Roman" w:cs="Times New Roman"/>
          <w:sz w:val="28"/>
          <w:szCs w:val="28"/>
          <w:lang w:val="be-BY"/>
        </w:rPr>
        <w:t> </w:t>
      </w:r>
      <w:r w:rsidR="000C35E7" w:rsidRPr="000A652E">
        <w:rPr>
          <w:rFonts w:ascii="Times New Roman" w:hAnsi="Times New Roman" w:cs="Times New Roman"/>
          <w:sz w:val="28"/>
          <w:szCs w:val="28"/>
        </w:rPr>
        <w:t xml:space="preserve">Н. </w:t>
      </w:r>
      <w:proofErr w:type="spellStart"/>
      <w:r w:rsidR="000C35E7" w:rsidRPr="000A652E">
        <w:rPr>
          <w:rFonts w:ascii="Times New Roman" w:hAnsi="Times New Roman" w:cs="Times New Roman"/>
          <w:sz w:val="28"/>
          <w:szCs w:val="28"/>
        </w:rPr>
        <w:t>Вабищевич</w:t>
      </w:r>
      <w:proofErr w:type="spellEnd"/>
      <w:r w:rsidR="000C35E7" w:rsidRPr="000A652E">
        <w:rPr>
          <w:rFonts w:ascii="Times New Roman" w:hAnsi="Times New Roman" w:cs="Times New Roman"/>
          <w:sz w:val="28"/>
          <w:szCs w:val="28"/>
        </w:rPr>
        <w:t xml:space="preserve"> // Этнокультурные процессы Западного Полесья (Брестчины) в прошлом и настоящем. – </w:t>
      </w:r>
      <w:proofErr w:type="gramStart"/>
      <w:r w:rsidR="000C35E7" w:rsidRPr="009D1D81">
        <w:rPr>
          <w:rFonts w:ascii="Times New Roman" w:hAnsi="Times New Roman" w:cs="Times New Roman"/>
          <w:sz w:val="28"/>
          <w:szCs w:val="28"/>
        </w:rPr>
        <w:t>М</w:t>
      </w:r>
      <w:r w:rsidR="00DE2F2A" w:rsidRPr="009D1D81">
        <w:rPr>
          <w:rFonts w:ascii="Times New Roman" w:hAnsi="Times New Roman" w:cs="Times New Roman"/>
          <w:sz w:val="28"/>
          <w:szCs w:val="28"/>
          <w:lang w:val="be-BY"/>
        </w:rPr>
        <w:t>н.</w:t>
      </w:r>
      <w:r w:rsidR="000C35E7" w:rsidRPr="000A652E">
        <w:rPr>
          <w:rFonts w:ascii="Times New Roman" w:hAnsi="Times New Roman" w:cs="Times New Roman"/>
          <w:sz w:val="28"/>
          <w:szCs w:val="28"/>
        </w:rPr>
        <w:t xml:space="preserve"> :</w:t>
      </w:r>
      <w:proofErr w:type="gramEnd"/>
      <w:r w:rsidR="000C35E7" w:rsidRPr="000A652E">
        <w:rPr>
          <w:rFonts w:ascii="Times New Roman" w:hAnsi="Times New Roman" w:cs="Times New Roman"/>
          <w:sz w:val="28"/>
          <w:szCs w:val="28"/>
        </w:rPr>
        <w:t xml:space="preserve"> </w:t>
      </w:r>
      <w:r w:rsidR="000C35E7" w:rsidRPr="009D1D81">
        <w:rPr>
          <w:rFonts w:ascii="Times New Roman" w:hAnsi="Times New Roman" w:cs="Times New Roman"/>
          <w:sz w:val="28"/>
          <w:szCs w:val="28"/>
        </w:rPr>
        <w:t>Бел</w:t>
      </w:r>
      <w:r w:rsidR="00DE2F2A" w:rsidRPr="009D1D81">
        <w:rPr>
          <w:rFonts w:ascii="Times New Roman" w:hAnsi="Times New Roman" w:cs="Times New Roman"/>
          <w:sz w:val="28"/>
          <w:szCs w:val="28"/>
          <w:lang w:val="be-BY"/>
        </w:rPr>
        <w:t>.</w:t>
      </w:r>
      <w:r w:rsidR="00DE2F2A">
        <w:rPr>
          <w:rFonts w:ascii="Times New Roman" w:hAnsi="Times New Roman" w:cs="Times New Roman"/>
          <w:sz w:val="28"/>
          <w:szCs w:val="28"/>
          <w:lang w:val="be-BY"/>
        </w:rPr>
        <w:t xml:space="preserve"> </w:t>
      </w:r>
      <w:proofErr w:type="spellStart"/>
      <w:r w:rsidR="000C35E7" w:rsidRPr="000A652E">
        <w:rPr>
          <w:rFonts w:ascii="Times New Roman" w:hAnsi="Times New Roman" w:cs="Times New Roman"/>
          <w:sz w:val="28"/>
          <w:szCs w:val="28"/>
        </w:rPr>
        <w:t>навука</w:t>
      </w:r>
      <w:proofErr w:type="spellEnd"/>
      <w:r w:rsidR="000C35E7" w:rsidRPr="000A652E">
        <w:rPr>
          <w:rFonts w:ascii="Times New Roman" w:hAnsi="Times New Roman" w:cs="Times New Roman"/>
          <w:sz w:val="28"/>
          <w:szCs w:val="28"/>
        </w:rPr>
        <w:t>, 2020. – С. 276–357.</w:t>
      </w:r>
    </w:p>
    <w:p w14:paraId="1883A4DE" w14:textId="2A1387F6" w:rsidR="009B7919" w:rsidRPr="000A652E" w:rsidRDefault="009B7919"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11. </w:t>
      </w:r>
      <w:r w:rsidRPr="000A652E">
        <w:rPr>
          <w:rFonts w:ascii="Times New Roman" w:hAnsi="Times New Roman" w:cs="Times New Roman"/>
          <w:sz w:val="28"/>
          <w:szCs w:val="28"/>
          <w:lang w:val="be-BY"/>
        </w:rPr>
        <w:t xml:space="preserve">Вялікі гістарычны атлас Беларусі [Карты] : у 4 т. / Дзярж. кам. па маёмасці Рэсп. Беларусь ; рэдкал.: В. Л. Насевіч (гал. рэд. [і інш.]. – </w:t>
      </w:r>
      <w:r w:rsidRPr="009D1D81">
        <w:rPr>
          <w:rFonts w:ascii="Times New Roman" w:hAnsi="Times New Roman" w:cs="Times New Roman"/>
          <w:sz w:val="28"/>
          <w:szCs w:val="28"/>
          <w:lang w:val="be-BY"/>
        </w:rPr>
        <w:t>М</w:t>
      </w:r>
      <w:r w:rsidR="00DE2F2A" w:rsidRPr="009D1D81">
        <w:rPr>
          <w:rFonts w:ascii="Times New Roman" w:hAnsi="Times New Roman" w:cs="Times New Roman"/>
          <w:sz w:val="28"/>
          <w:szCs w:val="28"/>
          <w:lang w:val="be-BY"/>
        </w:rPr>
        <w:t>н.</w:t>
      </w:r>
      <w:r w:rsidR="00DE2F2A">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Белкартаграфія, 2009–2018. – Т. 4. – 271 с.</w:t>
      </w:r>
    </w:p>
    <w:p w14:paraId="2A708B52" w14:textId="2E3820CC" w:rsidR="009B7919" w:rsidRPr="000A652E" w:rsidRDefault="009B7919" w:rsidP="000A652E">
      <w:pPr>
        <w:spacing w:after="0" w:line="240" w:lineRule="auto"/>
        <w:ind w:firstLine="709"/>
        <w:contextualSpacing/>
        <w:jc w:val="both"/>
        <w:rPr>
          <w:rFonts w:ascii="Times New Roman" w:eastAsia="Calibri" w:hAnsi="Times New Roman" w:cs="Times New Roman"/>
          <w:color w:val="000000"/>
          <w:sz w:val="28"/>
          <w:szCs w:val="28"/>
          <w:lang w:val="be-BY"/>
        </w:rPr>
      </w:pPr>
      <w:r w:rsidRPr="000A652E">
        <w:rPr>
          <w:rFonts w:ascii="Times New Roman" w:hAnsi="Times New Roman" w:cs="Times New Roman"/>
          <w:sz w:val="28"/>
          <w:szCs w:val="28"/>
          <w:lang w:val="be-BY"/>
        </w:rPr>
        <w:t xml:space="preserve">12. </w:t>
      </w:r>
      <w:r w:rsidRPr="000A652E">
        <w:rPr>
          <w:rFonts w:ascii="Times New Roman" w:eastAsia="Calibri" w:hAnsi="Times New Roman" w:cs="Times New Roman"/>
          <w:color w:val="000000"/>
          <w:sz w:val="28"/>
          <w:szCs w:val="28"/>
          <w:lang w:val="be-BY"/>
        </w:rPr>
        <w:t>Гісторыя Беларусі : вучэб. дапам. : у 2 ч. / пад рэд. Я. К. Новіка, Г.</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 xml:space="preserve">С. Марцуля. – </w:t>
      </w:r>
      <w:r w:rsidRPr="009D1D81">
        <w:rPr>
          <w:rFonts w:ascii="Times New Roman" w:eastAsia="Calibri" w:hAnsi="Times New Roman" w:cs="Times New Roman"/>
          <w:color w:val="000000"/>
          <w:sz w:val="28"/>
          <w:szCs w:val="28"/>
          <w:lang w:val="be-BY"/>
        </w:rPr>
        <w:t>М</w:t>
      </w:r>
      <w:r w:rsidR="00DE2F2A" w:rsidRPr="009D1D81">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Універсітэцкае, 1998. – Ч. </w:t>
      </w:r>
      <w:r w:rsidRPr="009D1D81">
        <w:rPr>
          <w:rFonts w:ascii="Times New Roman" w:eastAsia="Calibri" w:hAnsi="Times New Roman" w:cs="Times New Roman"/>
          <w:color w:val="000000"/>
          <w:sz w:val="28"/>
          <w:szCs w:val="28"/>
          <w:lang w:val="be-BY"/>
        </w:rPr>
        <w:t>2</w:t>
      </w:r>
      <w:r w:rsidR="00DE2F2A" w:rsidRPr="009D1D81">
        <w:rPr>
          <w:rFonts w:ascii="Times New Roman" w:eastAsia="Calibri" w:hAnsi="Times New Roman" w:cs="Times New Roman"/>
          <w:color w:val="000000"/>
          <w:sz w:val="28"/>
          <w:szCs w:val="28"/>
          <w:lang w:val="be-BY"/>
        </w:rPr>
        <w:t xml:space="preserve"> </w:t>
      </w:r>
      <w:r w:rsidRPr="009D1D81">
        <w:rPr>
          <w:rFonts w:ascii="Times New Roman" w:eastAsia="Calibri" w:hAnsi="Times New Roman" w:cs="Times New Roman"/>
          <w:color w:val="000000"/>
          <w:sz w:val="28"/>
          <w:szCs w:val="28"/>
          <w:lang w:val="be-BY"/>
        </w:rPr>
        <w:t xml:space="preserve">: </w:t>
      </w:r>
      <w:r w:rsidR="00DE2F2A" w:rsidRPr="009D1D81">
        <w:rPr>
          <w:rFonts w:ascii="Times New Roman" w:eastAsia="Calibri" w:hAnsi="Times New Roman" w:cs="Times New Roman"/>
          <w:color w:val="000000"/>
          <w:sz w:val="28"/>
          <w:szCs w:val="28"/>
          <w:lang w:val="be-BY"/>
        </w:rPr>
        <w:t>Л</w:t>
      </w:r>
      <w:r w:rsidRPr="000A652E">
        <w:rPr>
          <w:rFonts w:ascii="Times New Roman" w:eastAsia="Calibri" w:hAnsi="Times New Roman" w:cs="Times New Roman"/>
          <w:color w:val="000000"/>
          <w:sz w:val="28"/>
          <w:szCs w:val="28"/>
          <w:lang w:val="be-BY"/>
        </w:rPr>
        <w:t>юты 1917 г. – 1997 г. – 464 с.</w:t>
      </w:r>
    </w:p>
    <w:p w14:paraId="630545EA" w14:textId="3EBD419E" w:rsidR="009B7919" w:rsidRDefault="009B7919"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color w:val="000000"/>
          <w:sz w:val="28"/>
          <w:szCs w:val="28"/>
          <w:lang w:val="be-BY"/>
        </w:rPr>
        <w:t xml:space="preserve">13. </w:t>
      </w:r>
      <w:r w:rsidRPr="000A652E">
        <w:rPr>
          <w:rFonts w:ascii="Times New Roman" w:eastAsia="Times New Roman" w:hAnsi="Times New Roman" w:cs="Times New Roman"/>
          <w:sz w:val="28"/>
          <w:szCs w:val="28"/>
          <w:lang w:val="be-BY" w:eastAsia="ru-RU"/>
        </w:rPr>
        <w:t>Гісторыя Беларусі : у 6 т. – Мінск : Экаперспектыва, 2006. – Т. </w:t>
      </w:r>
      <w:r w:rsidRPr="009D1D81">
        <w:rPr>
          <w:rFonts w:ascii="Times New Roman" w:eastAsia="Times New Roman" w:hAnsi="Times New Roman" w:cs="Times New Roman"/>
          <w:sz w:val="28"/>
          <w:szCs w:val="28"/>
          <w:lang w:val="be-BY" w:eastAsia="ru-RU"/>
        </w:rPr>
        <w:t>5</w:t>
      </w:r>
      <w:r w:rsidR="00DE2F2A" w:rsidRPr="009D1D81">
        <w:rPr>
          <w:rFonts w:ascii="Times New Roman" w:eastAsia="Times New Roman" w:hAnsi="Times New Roman" w:cs="Times New Roman"/>
          <w:sz w:val="28"/>
          <w:szCs w:val="28"/>
          <w:lang w:val="be-BY" w:eastAsia="ru-RU"/>
        </w:rPr>
        <w:t xml:space="preserve"> :</w:t>
      </w:r>
      <w:r w:rsidRPr="009D1D81">
        <w:rPr>
          <w:rFonts w:ascii="Times New Roman" w:eastAsia="Times New Roman" w:hAnsi="Times New Roman" w:cs="Times New Roman"/>
          <w:sz w:val="28"/>
          <w:szCs w:val="28"/>
          <w:lang w:val="be-BY" w:eastAsia="ru-RU"/>
        </w:rPr>
        <w:t xml:space="preserve"> Б</w:t>
      </w:r>
      <w:r w:rsidRPr="000A652E">
        <w:rPr>
          <w:rFonts w:ascii="Times New Roman" w:eastAsia="Times New Roman" w:hAnsi="Times New Roman" w:cs="Times New Roman"/>
          <w:sz w:val="28"/>
          <w:szCs w:val="28"/>
          <w:lang w:val="be-BY" w:eastAsia="ru-RU"/>
        </w:rPr>
        <w:t>еларусь у 1917–1945 гг. / А. Вабішчэвіч [і</w:t>
      </w:r>
      <w:r w:rsidR="00DE2F2A">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 рэдка</w:t>
      </w:r>
      <w:r w:rsidRPr="009D1D81">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w:t>
      </w:r>
      <w:r w:rsidR="00DE2F2A">
        <w:rPr>
          <w:rFonts w:ascii="Times New Roman" w:eastAsia="Times New Roman" w:hAnsi="Times New Roman" w:cs="Times New Roman"/>
          <w:sz w:val="28"/>
          <w:szCs w:val="28"/>
          <w:lang w:val="be-BY" w:eastAsia="ru-RU"/>
        </w:rPr>
        <w:t xml:space="preserve"> </w:t>
      </w:r>
      <w:r w:rsidR="00DE2F2A" w:rsidRPr="009D1D81">
        <w:rPr>
          <w:rFonts w:ascii="Times New Roman" w:eastAsia="Times New Roman" w:hAnsi="Times New Roman" w:cs="Times New Roman"/>
          <w:sz w:val="28"/>
          <w:szCs w:val="28"/>
          <w:lang w:val="en-US" w:eastAsia="ru-RU"/>
        </w:rPr>
        <w:t>URL</w:t>
      </w:r>
      <w:r w:rsidR="00DE2F2A" w:rsidRPr="000A652E">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w:t>
      </w:r>
      <w:hyperlink r:id="rId14" w:history="1">
        <w:r w:rsidRPr="000A652E">
          <w:rPr>
            <w:rStyle w:val="a4"/>
            <w:rFonts w:ascii="Times New Roman" w:eastAsia="Times New Roman" w:hAnsi="Times New Roman" w:cs="Times New Roman"/>
            <w:sz w:val="28"/>
            <w:szCs w:val="28"/>
            <w:lang w:val="be-BY" w:eastAsia="ru-RU"/>
          </w:rPr>
          <w:t>http://rep.brsu.by/handle/123456789/5013</w:t>
        </w:r>
      </w:hyperlink>
      <w:r w:rsidRPr="000A652E">
        <w:rPr>
          <w:rFonts w:ascii="Times New Roman" w:eastAsia="Times New Roman" w:hAnsi="Times New Roman" w:cs="Times New Roman"/>
          <w:sz w:val="28"/>
          <w:szCs w:val="28"/>
          <w:lang w:val="be-BY" w:eastAsia="ru-RU"/>
        </w:rPr>
        <w:t>.</w:t>
      </w:r>
    </w:p>
    <w:p w14:paraId="58729184" w14:textId="54BAFDBB" w:rsidR="00560C4B" w:rsidRPr="000A652E" w:rsidRDefault="00560C4B" w:rsidP="000A652E">
      <w:pPr>
        <w:spacing w:after="0" w:line="240" w:lineRule="auto"/>
        <w:ind w:firstLine="709"/>
        <w:contextualSpacing/>
        <w:jc w:val="both"/>
        <w:rPr>
          <w:rFonts w:ascii="Times New Roman" w:eastAsia="Calibri" w:hAnsi="Times New Roman" w:cs="Times New Roman"/>
          <w:color w:val="000000"/>
          <w:sz w:val="28"/>
          <w:szCs w:val="28"/>
          <w:lang w:val="be-BY"/>
        </w:rPr>
      </w:pPr>
      <w:r>
        <w:rPr>
          <w:rFonts w:ascii="Times New Roman" w:eastAsia="Calibri" w:hAnsi="Times New Roman" w:cs="Times New Roman"/>
          <w:color w:val="000000"/>
          <w:sz w:val="28"/>
          <w:szCs w:val="28"/>
          <w:lang w:val="be-BY"/>
        </w:rPr>
        <w:t xml:space="preserve">14. </w:t>
      </w:r>
      <w:r w:rsidRPr="00560C4B">
        <w:rPr>
          <w:rFonts w:ascii="Times New Roman" w:eastAsia="Calibri" w:hAnsi="Times New Roman" w:cs="Times New Roman"/>
          <w:color w:val="000000"/>
          <w:sz w:val="28"/>
          <w:szCs w:val="28"/>
          <w:lang w:val="be-BY"/>
        </w:rPr>
        <w:t>Нацыянальны атлас Беларусі [Карты] / гал. рэдкал.: У. Р. Гусакоў (старшыня) [і інш.] ; навук. рэд.: А. А. Каваленя [і інш.]. – Мн. : Белкартаграфія, 2024. – 348 с.</w:t>
      </w:r>
    </w:p>
    <w:p w14:paraId="677123D7" w14:textId="61525E9E" w:rsidR="009B7919" w:rsidRPr="000A652E" w:rsidRDefault="00560C4B" w:rsidP="000A652E">
      <w:pPr>
        <w:spacing w:after="0" w:line="240" w:lineRule="auto"/>
        <w:ind w:firstLine="709"/>
        <w:contextualSpacing/>
        <w:jc w:val="both"/>
        <w:rPr>
          <w:rFonts w:ascii="Times New Roman" w:hAnsi="Times New Roman" w:cs="Times New Roman"/>
          <w:sz w:val="28"/>
          <w:szCs w:val="28"/>
          <w:lang w:val="be-BY"/>
        </w:rPr>
      </w:pPr>
      <w:r>
        <w:rPr>
          <w:rFonts w:ascii="Times New Roman" w:eastAsia="Calibri" w:hAnsi="Times New Roman" w:cs="Times New Roman"/>
          <w:color w:val="000000"/>
          <w:sz w:val="28"/>
          <w:szCs w:val="28"/>
          <w:lang w:val="be-BY"/>
        </w:rPr>
        <w:t>15</w:t>
      </w:r>
      <w:r w:rsidR="009B7919" w:rsidRPr="000A652E">
        <w:rPr>
          <w:rFonts w:ascii="Times New Roman" w:eastAsia="Calibri" w:hAnsi="Times New Roman" w:cs="Times New Roman"/>
          <w:color w:val="000000"/>
          <w:sz w:val="28"/>
          <w:szCs w:val="28"/>
          <w:lang w:val="be-BY"/>
        </w:rPr>
        <w:t xml:space="preserve">. </w:t>
      </w:r>
      <w:r w:rsidR="009B7919"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009B7919" w:rsidRPr="009D1D81">
        <w:rPr>
          <w:rFonts w:ascii="Times New Roman" w:hAnsi="Times New Roman" w:cs="Times New Roman"/>
          <w:bCs/>
          <w:sz w:val="28"/>
          <w:szCs w:val="28"/>
          <w:lang w:val="be-BY"/>
        </w:rPr>
        <w:t>и</w:t>
      </w:r>
      <w:r w:rsidR="00DE2F2A" w:rsidRPr="009D1D81">
        <w:rPr>
          <w:rFonts w:ascii="Times New Roman" w:hAnsi="Times New Roman" w:cs="Times New Roman"/>
          <w:bCs/>
          <w:sz w:val="28"/>
          <w:szCs w:val="28"/>
          <w:lang w:val="be-BY"/>
        </w:rPr>
        <w:t xml:space="preserve"> </w:t>
      </w:r>
      <w:r w:rsidR="009B7919" w:rsidRPr="009D1D81">
        <w:rPr>
          <w:rFonts w:ascii="Times New Roman" w:hAnsi="Times New Roman" w:cs="Times New Roman"/>
          <w:bCs/>
          <w:sz w:val="28"/>
          <w:szCs w:val="28"/>
          <w:lang w:val="be-BY"/>
        </w:rPr>
        <w:t>;</w:t>
      </w:r>
      <w:r w:rsidR="009B7919" w:rsidRPr="000A652E">
        <w:rPr>
          <w:rFonts w:ascii="Times New Roman" w:hAnsi="Times New Roman" w:cs="Times New Roman"/>
          <w:bCs/>
          <w:sz w:val="28"/>
          <w:szCs w:val="28"/>
          <w:lang w:val="be-BY"/>
        </w:rPr>
        <w:t xml:space="preserve"> редкол.: А. А. Коваленя [и др.]. – </w:t>
      </w:r>
      <w:r w:rsidR="009B7919" w:rsidRPr="009D1D81">
        <w:rPr>
          <w:rFonts w:ascii="Times New Roman" w:hAnsi="Times New Roman" w:cs="Times New Roman"/>
          <w:bCs/>
          <w:sz w:val="28"/>
          <w:szCs w:val="28"/>
          <w:lang w:val="be-BY"/>
        </w:rPr>
        <w:t>М</w:t>
      </w:r>
      <w:r w:rsidR="00DE2F2A" w:rsidRPr="009D1D81">
        <w:rPr>
          <w:rFonts w:ascii="Times New Roman" w:hAnsi="Times New Roman" w:cs="Times New Roman"/>
          <w:bCs/>
          <w:sz w:val="28"/>
          <w:szCs w:val="28"/>
          <w:lang w:val="be-BY"/>
        </w:rPr>
        <w:t>н.</w:t>
      </w:r>
      <w:r w:rsidR="009B7919" w:rsidRPr="000A652E">
        <w:rPr>
          <w:rFonts w:ascii="Times New Roman" w:hAnsi="Times New Roman" w:cs="Times New Roman"/>
          <w:bCs/>
          <w:sz w:val="28"/>
          <w:szCs w:val="28"/>
          <w:lang w:val="be-BY"/>
        </w:rPr>
        <w:t xml:space="preserve"> : </w:t>
      </w:r>
      <w:r w:rsidR="009B7919" w:rsidRPr="009D1D81">
        <w:rPr>
          <w:rFonts w:ascii="Times New Roman" w:hAnsi="Times New Roman" w:cs="Times New Roman"/>
          <w:bCs/>
          <w:sz w:val="28"/>
          <w:szCs w:val="28"/>
          <w:lang w:val="be-BY"/>
        </w:rPr>
        <w:t>Бел.</w:t>
      </w:r>
      <w:r w:rsidR="009B7919" w:rsidRPr="000A652E">
        <w:rPr>
          <w:rFonts w:ascii="Times New Roman" w:hAnsi="Times New Roman" w:cs="Times New Roman"/>
          <w:bCs/>
          <w:sz w:val="28"/>
          <w:szCs w:val="28"/>
          <w:lang w:val="be-BY"/>
        </w:rPr>
        <w:t xml:space="preserve"> </w:t>
      </w:r>
      <w:r w:rsidR="00DE2F2A" w:rsidRPr="00DE2F2A">
        <w:rPr>
          <w:rFonts w:ascii="Times New Roman" w:hAnsi="Times New Roman" w:cs="Times New Roman"/>
          <w:bCs/>
          <w:sz w:val="28"/>
          <w:szCs w:val="28"/>
          <w:lang w:val="be-BY"/>
        </w:rPr>
        <w:t>н</w:t>
      </w:r>
      <w:r w:rsidR="009B7919" w:rsidRPr="00DE2F2A">
        <w:rPr>
          <w:rFonts w:ascii="Times New Roman" w:hAnsi="Times New Roman" w:cs="Times New Roman"/>
          <w:bCs/>
          <w:sz w:val="28"/>
          <w:szCs w:val="28"/>
          <w:lang w:val="be-BY"/>
        </w:rPr>
        <w:t>авук</w:t>
      </w:r>
      <w:r w:rsidR="009B7919" w:rsidRPr="009D1D81">
        <w:rPr>
          <w:rFonts w:ascii="Times New Roman" w:hAnsi="Times New Roman" w:cs="Times New Roman"/>
          <w:bCs/>
          <w:sz w:val="28"/>
          <w:szCs w:val="28"/>
          <w:lang w:val="be-BY"/>
        </w:rPr>
        <w:t>а</w:t>
      </w:r>
      <w:r w:rsidR="00DE2F2A" w:rsidRPr="009D1D81">
        <w:rPr>
          <w:rFonts w:ascii="Times New Roman" w:hAnsi="Times New Roman" w:cs="Times New Roman"/>
          <w:bCs/>
          <w:sz w:val="28"/>
          <w:szCs w:val="28"/>
          <w:lang w:val="be-BY"/>
        </w:rPr>
        <w:t xml:space="preserve"> :</w:t>
      </w:r>
      <w:r w:rsidR="009B7919" w:rsidRPr="009D1D81">
        <w:rPr>
          <w:rFonts w:ascii="Times New Roman" w:hAnsi="Times New Roman" w:cs="Times New Roman"/>
          <w:bCs/>
          <w:sz w:val="28"/>
          <w:szCs w:val="28"/>
          <w:lang w:val="be-BY"/>
        </w:rPr>
        <w:t xml:space="preserve"> Б</w:t>
      </w:r>
      <w:r w:rsidR="009B7919" w:rsidRPr="000A652E">
        <w:rPr>
          <w:rFonts w:ascii="Times New Roman" w:hAnsi="Times New Roman" w:cs="Times New Roman"/>
          <w:bCs/>
          <w:sz w:val="28"/>
          <w:szCs w:val="28"/>
          <w:lang w:val="be-BY"/>
        </w:rPr>
        <w:t>еларусь, 2014–</w:t>
      </w:r>
      <w:r w:rsidR="009B7919" w:rsidRPr="000A652E">
        <w:rPr>
          <w:rFonts w:ascii="Times New Roman" w:hAnsi="Times New Roman" w:cs="Times New Roman"/>
          <w:sz w:val="28"/>
          <w:szCs w:val="28"/>
          <w:lang w:val="be-BY"/>
        </w:rPr>
        <w:t>2021. – 2 кн.</w:t>
      </w:r>
    </w:p>
    <w:p w14:paraId="78F15693" w14:textId="4D0582A0" w:rsidR="006A52EF" w:rsidRPr="000A652E" w:rsidRDefault="006A52EF" w:rsidP="000A652E">
      <w:pPr>
        <w:spacing w:after="0" w:line="240" w:lineRule="auto"/>
        <w:ind w:firstLine="709"/>
        <w:contextualSpacing/>
        <w:jc w:val="both"/>
        <w:rPr>
          <w:rFonts w:ascii="Times New Roman" w:eastAsia="Calibri" w:hAnsi="Times New Roman" w:cs="Times New Roman"/>
          <w:color w:val="000000"/>
          <w:sz w:val="28"/>
          <w:szCs w:val="28"/>
          <w:lang w:val="be-BY"/>
        </w:rPr>
      </w:pPr>
    </w:p>
    <w:p w14:paraId="21A0B29B" w14:textId="77777777" w:rsidR="000C35E7" w:rsidRPr="000A652E" w:rsidRDefault="000C35E7" w:rsidP="000A652E">
      <w:pPr>
        <w:spacing w:after="0" w:line="240" w:lineRule="auto"/>
        <w:ind w:firstLine="709"/>
        <w:jc w:val="both"/>
        <w:rPr>
          <w:rFonts w:ascii="Times New Roman" w:hAnsi="Times New Roman" w:cs="Times New Roman"/>
          <w:sz w:val="28"/>
          <w:szCs w:val="28"/>
        </w:rPr>
      </w:pPr>
    </w:p>
    <w:p w14:paraId="2CF09A09" w14:textId="3A645C67" w:rsidR="000C35E7" w:rsidRPr="000A652E" w:rsidRDefault="009B7919" w:rsidP="000A652E">
      <w:pPr>
        <w:spacing w:after="0" w:line="240" w:lineRule="auto"/>
        <w:ind w:firstLine="709"/>
        <w:jc w:val="both"/>
        <w:rPr>
          <w:rFonts w:ascii="Times New Roman" w:hAnsi="Times New Roman" w:cs="Times New Roman"/>
          <w:b/>
          <w:sz w:val="28"/>
          <w:szCs w:val="28"/>
          <w:lang w:val="be-BY"/>
        </w:rPr>
      </w:pPr>
      <w:r w:rsidRPr="000A652E">
        <w:rPr>
          <w:rFonts w:ascii="Times New Roman" w:hAnsi="Times New Roman" w:cs="Times New Roman"/>
          <w:b/>
          <w:sz w:val="28"/>
          <w:szCs w:val="28"/>
          <w:lang w:val="be-BY"/>
        </w:rPr>
        <w:t>Семінарскі</w:t>
      </w:r>
      <w:r w:rsidR="00DE2F2A" w:rsidRPr="001D766E">
        <w:rPr>
          <w:rFonts w:ascii="Times New Roman" w:hAnsi="Times New Roman" w:cs="Times New Roman"/>
          <w:b/>
          <w:sz w:val="28"/>
          <w:szCs w:val="28"/>
          <w:lang w:val="be-BY"/>
        </w:rPr>
        <w:t>я</w:t>
      </w:r>
      <w:r w:rsidRPr="000A652E">
        <w:rPr>
          <w:rFonts w:ascii="Times New Roman" w:hAnsi="Times New Roman" w:cs="Times New Roman"/>
          <w:b/>
          <w:sz w:val="28"/>
          <w:szCs w:val="28"/>
          <w:lang w:val="be-BY"/>
        </w:rPr>
        <w:t xml:space="preserve"> заня</w:t>
      </w:r>
      <w:r w:rsidRPr="001D766E">
        <w:rPr>
          <w:rFonts w:ascii="Times New Roman" w:hAnsi="Times New Roman" w:cs="Times New Roman"/>
          <w:b/>
          <w:sz w:val="28"/>
          <w:szCs w:val="28"/>
          <w:lang w:val="be-BY"/>
        </w:rPr>
        <w:t>тк</w:t>
      </w:r>
      <w:r w:rsidR="00DE2F2A" w:rsidRPr="001D766E">
        <w:rPr>
          <w:rFonts w:ascii="Times New Roman" w:hAnsi="Times New Roman" w:cs="Times New Roman"/>
          <w:b/>
          <w:sz w:val="28"/>
          <w:szCs w:val="28"/>
          <w:lang w:val="be-BY"/>
        </w:rPr>
        <w:t>і</w:t>
      </w:r>
      <w:r w:rsidR="000C35E7" w:rsidRPr="000A652E">
        <w:rPr>
          <w:rFonts w:ascii="Times New Roman" w:hAnsi="Times New Roman" w:cs="Times New Roman"/>
          <w:b/>
          <w:sz w:val="28"/>
          <w:szCs w:val="28"/>
          <w:lang w:val="be-BY"/>
        </w:rPr>
        <w:t xml:space="preserve"> 8. Грамад</w:t>
      </w:r>
      <w:r w:rsidRPr="000A652E">
        <w:rPr>
          <w:rFonts w:ascii="Times New Roman" w:hAnsi="Times New Roman" w:cs="Times New Roman"/>
          <w:b/>
          <w:sz w:val="28"/>
          <w:szCs w:val="28"/>
          <w:lang w:val="be-BY"/>
        </w:rPr>
        <w:t>ска-культурная дзейнасць яўрэяў</w:t>
      </w:r>
    </w:p>
    <w:p w14:paraId="7BF41313" w14:textId="77777777" w:rsidR="009B7919" w:rsidRPr="000A652E" w:rsidRDefault="009B7919" w:rsidP="000A652E">
      <w:pPr>
        <w:spacing w:after="0" w:line="240" w:lineRule="auto"/>
        <w:ind w:firstLine="709"/>
        <w:jc w:val="both"/>
        <w:rPr>
          <w:rFonts w:ascii="Times New Roman" w:hAnsi="Times New Roman" w:cs="Times New Roman"/>
          <w:b/>
          <w:sz w:val="28"/>
          <w:szCs w:val="28"/>
          <w:lang w:val="be-BY"/>
        </w:rPr>
      </w:pPr>
    </w:p>
    <w:p w14:paraId="255207D0" w14:textId="220400B1"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1. Традыцыйны ўклад і каштоўнасці і</w:t>
      </w:r>
      <w:r w:rsidR="00DE2F2A" w:rsidRPr="001D766E">
        <w:rPr>
          <w:rFonts w:ascii="Times New Roman" w:hAnsi="Times New Roman" w:cs="Times New Roman"/>
          <w:sz w:val="28"/>
          <w:szCs w:val="28"/>
          <w:lang w:val="be-BY"/>
        </w:rPr>
        <w:t>ў</w:t>
      </w:r>
      <w:r w:rsidRPr="000A652E">
        <w:rPr>
          <w:rFonts w:ascii="Times New Roman" w:hAnsi="Times New Roman" w:cs="Times New Roman"/>
          <w:sz w:val="28"/>
          <w:szCs w:val="28"/>
          <w:lang w:val="be-BY"/>
        </w:rPr>
        <w:t>даізму.</w:t>
      </w:r>
    </w:p>
    <w:p w14:paraId="57028769"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 Яўрэйскія рэлігійныя вучэбныя ўстановы.</w:t>
      </w:r>
    </w:p>
    <w:p w14:paraId="1711A09D"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Дзейнасць яўрэйскіх культурна-асветніцкіх арганізацый.</w:t>
      </w:r>
    </w:p>
    <w:p w14:paraId="1A4B55D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 xml:space="preserve">4. Вільня – “літоўскі Іерусалім”. </w:t>
      </w:r>
    </w:p>
    <w:p w14:paraId="5729ED4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5. Ідышамоўная літаратура.</w:t>
      </w:r>
    </w:p>
    <w:p w14:paraId="7E80AF81"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6. Дзейнасць яўрэйскіх бібліятэк.</w:t>
      </w:r>
    </w:p>
    <w:p w14:paraId="29D9EB9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7. Рэгіянальны яўрэйскі перыядычны друк.</w:t>
      </w:r>
    </w:p>
    <w:p w14:paraId="282FBFEC"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7AE8621F" w14:textId="77777777" w:rsidR="00F81E76" w:rsidRDefault="00F81E76" w:rsidP="000A652E">
      <w:pPr>
        <w:spacing w:after="0" w:line="240" w:lineRule="auto"/>
        <w:jc w:val="center"/>
        <w:rPr>
          <w:rFonts w:ascii="Times New Roman" w:hAnsi="Times New Roman" w:cs="Times New Roman"/>
          <w:sz w:val="28"/>
          <w:szCs w:val="28"/>
          <w:lang w:val="be-BY"/>
        </w:rPr>
      </w:pPr>
    </w:p>
    <w:p w14:paraId="4AE27FD3" w14:textId="77777777" w:rsidR="000C35E7" w:rsidRPr="000A652E" w:rsidRDefault="000C35E7" w:rsidP="000A652E">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lastRenderedPageBreak/>
        <w:t>Літаратура</w:t>
      </w:r>
    </w:p>
    <w:p w14:paraId="1ED68011" w14:textId="693AF7AF"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с. –</w:t>
      </w:r>
      <w:r w:rsidR="00DE2F2A">
        <w:rPr>
          <w:rFonts w:ascii="Times New Roman" w:eastAsia="Times New Roman" w:hAnsi="Times New Roman" w:cs="Times New Roman"/>
          <w:sz w:val="28"/>
          <w:szCs w:val="28"/>
          <w:lang w:val="be-BY" w:eastAsia="ru-RU"/>
        </w:rPr>
        <w:t xml:space="preserve"> </w:t>
      </w:r>
      <w:r w:rsidR="00DE2F2A" w:rsidRPr="001D766E">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394135FC" w14:textId="345952FA"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2. Вабішчэвіч, А. М. Культурна-асветніцкая дзейнасць яўрэяў-літвакоў у 20–30-я гг. </w:t>
      </w:r>
      <w:r w:rsidRPr="00C64D27">
        <w:rPr>
          <w:rFonts w:ascii="Times New Roman" w:hAnsi="Times New Roman" w:cs="Times New Roman"/>
          <w:sz w:val="28"/>
          <w:szCs w:val="28"/>
          <w:lang w:val="be-BY"/>
        </w:rPr>
        <w:t xml:space="preserve">ХХ ст. (на прыкладзе заходнебеларускага рэгіёна) / </w:t>
      </w:r>
      <w:r w:rsidRPr="001D766E">
        <w:rPr>
          <w:rFonts w:ascii="Times New Roman" w:hAnsi="Times New Roman" w:cs="Times New Roman"/>
          <w:sz w:val="28"/>
          <w:szCs w:val="28"/>
          <w:lang w:val="be-BY"/>
        </w:rPr>
        <w:t>А.</w:t>
      </w:r>
      <w:r w:rsidR="001D766E">
        <w:rPr>
          <w:rFonts w:ascii="Times New Roman" w:hAnsi="Times New Roman" w:cs="Times New Roman"/>
          <w:sz w:val="28"/>
          <w:szCs w:val="28"/>
          <w:lang w:val="be-BY"/>
        </w:rPr>
        <w:t> </w:t>
      </w:r>
      <w:r w:rsidRPr="001D766E">
        <w:rPr>
          <w:rFonts w:ascii="Times New Roman" w:hAnsi="Times New Roman" w:cs="Times New Roman"/>
          <w:sz w:val="28"/>
          <w:szCs w:val="28"/>
          <w:lang w:val="be-BY"/>
        </w:rPr>
        <w:t>М.</w:t>
      </w:r>
      <w:r w:rsidR="001D766E">
        <w:rPr>
          <w:rFonts w:ascii="Times New Roman" w:hAnsi="Times New Roman" w:cs="Times New Roman"/>
          <w:sz w:val="28"/>
          <w:szCs w:val="28"/>
          <w:lang w:val="be-BY"/>
        </w:rPr>
        <w:t> </w:t>
      </w:r>
      <w:r w:rsidRPr="00C64D27">
        <w:rPr>
          <w:rFonts w:ascii="Times New Roman" w:hAnsi="Times New Roman" w:cs="Times New Roman"/>
          <w:sz w:val="28"/>
          <w:szCs w:val="28"/>
          <w:lang w:val="be-BY"/>
        </w:rPr>
        <w:t xml:space="preserve">Вабішчэвіч // </w:t>
      </w:r>
      <w:r w:rsidRPr="000A652E">
        <w:rPr>
          <w:rFonts w:ascii="Times New Roman" w:hAnsi="Times New Roman" w:cs="Times New Roman"/>
          <w:sz w:val="28"/>
          <w:szCs w:val="28"/>
          <w:lang w:val="pl-PL"/>
        </w:rPr>
        <w:t>Bia</w:t>
      </w:r>
      <w:r w:rsidRPr="00C64D27">
        <w:rPr>
          <w:rFonts w:ascii="Times New Roman" w:hAnsi="Times New Roman" w:cs="Times New Roman"/>
          <w:sz w:val="28"/>
          <w:szCs w:val="28"/>
          <w:lang w:val="be-BY"/>
        </w:rPr>
        <w:t>ł</w:t>
      </w:r>
      <w:r w:rsidRPr="000A652E">
        <w:rPr>
          <w:rFonts w:ascii="Times New Roman" w:hAnsi="Times New Roman" w:cs="Times New Roman"/>
          <w:sz w:val="28"/>
          <w:szCs w:val="28"/>
          <w:lang w:val="pl-PL"/>
        </w:rPr>
        <w:t>oruskie</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zeszyty</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historyczne</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Nr</w:t>
      </w:r>
      <w:r w:rsidRPr="00C64D27">
        <w:rPr>
          <w:rFonts w:ascii="Times New Roman" w:hAnsi="Times New Roman" w:cs="Times New Roman"/>
          <w:sz w:val="28"/>
          <w:szCs w:val="28"/>
          <w:lang w:val="be-BY"/>
        </w:rPr>
        <w:t>.</w:t>
      </w:r>
      <w:r w:rsidRPr="001D766E">
        <w:rPr>
          <w:rFonts w:ascii="Times New Roman" w:hAnsi="Times New Roman" w:cs="Times New Roman"/>
          <w:sz w:val="28"/>
          <w:szCs w:val="28"/>
          <w:lang w:val="en-US"/>
        </w:rPr>
        <w:t> </w:t>
      </w:r>
      <w:r w:rsidRPr="00C64D27">
        <w:rPr>
          <w:rFonts w:ascii="Times New Roman" w:hAnsi="Times New Roman" w:cs="Times New Roman"/>
          <w:sz w:val="28"/>
          <w:szCs w:val="28"/>
          <w:lang w:val="be-BY"/>
        </w:rPr>
        <w:t xml:space="preserve">25. – </w:t>
      </w:r>
      <w:r w:rsidRPr="000A652E">
        <w:rPr>
          <w:rFonts w:ascii="Times New Roman" w:hAnsi="Times New Roman" w:cs="Times New Roman"/>
          <w:sz w:val="28"/>
          <w:szCs w:val="28"/>
          <w:lang w:val="pl-PL"/>
        </w:rPr>
        <w:t>Bia</w:t>
      </w:r>
      <w:r w:rsidRPr="00C64D27">
        <w:rPr>
          <w:rFonts w:ascii="Times New Roman" w:hAnsi="Times New Roman" w:cs="Times New Roman"/>
          <w:sz w:val="28"/>
          <w:szCs w:val="28"/>
          <w:lang w:val="be-BY"/>
        </w:rPr>
        <w:t>łу</w:t>
      </w:r>
      <w:r w:rsidRPr="000A652E">
        <w:rPr>
          <w:rFonts w:ascii="Times New Roman" w:hAnsi="Times New Roman" w:cs="Times New Roman"/>
          <w:sz w:val="28"/>
          <w:szCs w:val="28"/>
          <w:lang w:val="pl-PL"/>
        </w:rPr>
        <w:t>stok</w:t>
      </w:r>
      <w:r w:rsidRPr="001D766E">
        <w:rPr>
          <w:rFonts w:ascii="Times New Roman" w:hAnsi="Times New Roman" w:cs="Times New Roman"/>
          <w:sz w:val="28"/>
          <w:szCs w:val="28"/>
          <w:lang w:val="en-US"/>
        </w:rPr>
        <w:t> </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Bia</w:t>
      </w:r>
      <w:r w:rsidRPr="00C64D27">
        <w:rPr>
          <w:rFonts w:ascii="Times New Roman" w:hAnsi="Times New Roman" w:cs="Times New Roman"/>
          <w:sz w:val="28"/>
          <w:szCs w:val="28"/>
          <w:lang w:val="be-BY"/>
        </w:rPr>
        <w:t>ł</w:t>
      </w:r>
      <w:r w:rsidRPr="000A652E">
        <w:rPr>
          <w:rFonts w:ascii="Times New Roman" w:hAnsi="Times New Roman" w:cs="Times New Roman"/>
          <w:sz w:val="28"/>
          <w:szCs w:val="28"/>
          <w:lang w:val="pl-PL"/>
        </w:rPr>
        <w:t>oruskie</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towarz</w:t>
      </w:r>
      <w:r w:rsidRPr="00C64D27">
        <w:rPr>
          <w:rFonts w:ascii="Times New Roman" w:hAnsi="Times New Roman" w:cs="Times New Roman"/>
          <w:sz w:val="28"/>
          <w:szCs w:val="28"/>
          <w:lang w:val="be-BY"/>
        </w:rPr>
        <w:t>у</w:t>
      </w:r>
      <w:r w:rsidRPr="000A652E">
        <w:rPr>
          <w:rFonts w:ascii="Times New Roman" w:hAnsi="Times New Roman" w:cs="Times New Roman"/>
          <w:sz w:val="28"/>
          <w:szCs w:val="28"/>
          <w:lang w:val="pl-PL"/>
        </w:rPr>
        <w:t>stwo</w:t>
      </w:r>
      <w:r w:rsidRPr="00C64D27">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historyczne</w:t>
      </w:r>
      <w:r w:rsidRPr="00C64D27">
        <w:rPr>
          <w:rFonts w:ascii="Times New Roman" w:hAnsi="Times New Roman" w:cs="Times New Roman"/>
          <w:sz w:val="28"/>
          <w:szCs w:val="28"/>
          <w:lang w:val="be-BY"/>
        </w:rPr>
        <w:t xml:space="preserve">, 2006. – </w:t>
      </w:r>
      <w:r w:rsidRPr="000A652E">
        <w:rPr>
          <w:rFonts w:ascii="Times New Roman" w:hAnsi="Times New Roman" w:cs="Times New Roman"/>
          <w:sz w:val="28"/>
          <w:szCs w:val="28"/>
          <w:lang w:val="pl-PL"/>
        </w:rPr>
        <w:t>S</w:t>
      </w:r>
      <w:r w:rsidRPr="00C64D27">
        <w:rPr>
          <w:rFonts w:ascii="Times New Roman" w:hAnsi="Times New Roman" w:cs="Times New Roman"/>
          <w:sz w:val="28"/>
          <w:szCs w:val="28"/>
          <w:lang w:val="be-BY"/>
        </w:rPr>
        <w:t>. 84–101. –</w:t>
      </w:r>
      <w:r w:rsidR="00813220">
        <w:rPr>
          <w:rFonts w:ascii="Times New Roman" w:hAnsi="Times New Roman" w:cs="Times New Roman"/>
          <w:sz w:val="28"/>
          <w:szCs w:val="28"/>
          <w:lang w:val="be-BY"/>
        </w:rPr>
        <w:t xml:space="preserve"> </w:t>
      </w:r>
      <w:r w:rsidR="00813220" w:rsidRPr="001D766E">
        <w:rPr>
          <w:rFonts w:ascii="Times New Roman" w:eastAsia="Times New Roman" w:hAnsi="Times New Roman" w:cs="Times New Roman"/>
          <w:sz w:val="28"/>
          <w:szCs w:val="28"/>
          <w:lang w:val="en-US" w:eastAsia="ru-RU"/>
        </w:rPr>
        <w:t>URL</w:t>
      </w:r>
      <w:r w:rsidRPr="00C64D27">
        <w:rPr>
          <w:rFonts w:ascii="Times New Roman" w:hAnsi="Times New Roman" w:cs="Times New Roman"/>
          <w:sz w:val="28"/>
          <w:szCs w:val="28"/>
          <w:lang w:val="be-BY"/>
        </w:rPr>
        <w:t xml:space="preserve">: </w:t>
      </w:r>
      <w:r w:rsidR="00000000">
        <w:fldChar w:fldCharType="begin"/>
      </w:r>
      <w:r w:rsidR="00000000">
        <w:instrText>HYPERLINK "http://rep.brsu.by/handle/123456789/6981"</w:instrText>
      </w:r>
      <w:r w:rsidR="00000000">
        <w:fldChar w:fldCharType="separate"/>
      </w:r>
      <w:r w:rsidRPr="001D766E">
        <w:rPr>
          <w:rFonts w:ascii="Times New Roman" w:hAnsi="Times New Roman" w:cs="Times New Roman"/>
          <w:color w:val="0563C1"/>
          <w:sz w:val="28"/>
          <w:szCs w:val="28"/>
          <w:u w:val="single"/>
          <w:lang w:val="en-US"/>
        </w:rPr>
        <w:t>http</w:t>
      </w:r>
      <w:r w:rsidRPr="00C64D27">
        <w:rPr>
          <w:rFonts w:ascii="Times New Roman" w:hAnsi="Times New Roman" w:cs="Times New Roman"/>
          <w:color w:val="0563C1"/>
          <w:sz w:val="28"/>
          <w:szCs w:val="28"/>
          <w:u w:val="single"/>
          <w:lang w:val="be-BY"/>
        </w:rPr>
        <w:t>://</w:t>
      </w:r>
      <w:r w:rsidRPr="001D766E">
        <w:rPr>
          <w:rFonts w:ascii="Times New Roman" w:hAnsi="Times New Roman" w:cs="Times New Roman"/>
          <w:color w:val="0563C1"/>
          <w:sz w:val="28"/>
          <w:szCs w:val="28"/>
          <w:u w:val="single"/>
          <w:lang w:val="en-US"/>
        </w:rPr>
        <w:t>rep</w:t>
      </w:r>
      <w:r w:rsidRPr="00C64D27">
        <w:rPr>
          <w:rFonts w:ascii="Times New Roman" w:hAnsi="Times New Roman" w:cs="Times New Roman"/>
          <w:color w:val="0563C1"/>
          <w:sz w:val="28"/>
          <w:szCs w:val="28"/>
          <w:u w:val="single"/>
          <w:lang w:val="be-BY"/>
        </w:rPr>
        <w:t>.</w:t>
      </w:r>
      <w:proofErr w:type="spellStart"/>
      <w:r w:rsidRPr="001D766E">
        <w:rPr>
          <w:rFonts w:ascii="Times New Roman" w:hAnsi="Times New Roman" w:cs="Times New Roman"/>
          <w:color w:val="0563C1"/>
          <w:sz w:val="28"/>
          <w:szCs w:val="28"/>
          <w:u w:val="single"/>
          <w:lang w:val="en-US"/>
        </w:rPr>
        <w:t>brsu</w:t>
      </w:r>
      <w:proofErr w:type="spellEnd"/>
      <w:r w:rsidRPr="00C64D27">
        <w:rPr>
          <w:rFonts w:ascii="Times New Roman" w:hAnsi="Times New Roman" w:cs="Times New Roman"/>
          <w:color w:val="0563C1"/>
          <w:sz w:val="28"/>
          <w:szCs w:val="28"/>
          <w:u w:val="single"/>
          <w:lang w:val="be-BY"/>
        </w:rPr>
        <w:t>.</w:t>
      </w:r>
      <w:r w:rsidRPr="001D766E">
        <w:rPr>
          <w:rFonts w:ascii="Times New Roman" w:hAnsi="Times New Roman" w:cs="Times New Roman"/>
          <w:color w:val="0563C1"/>
          <w:sz w:val="28"/>
          <w:szCs w:val="28"/>
          <w:u w:val="single"/>
          <w:lang w:val="en-US"/>
        </w:rPr>
        <w:t>by</w:t>
      </w:r>
      <w:r w:rsidRPr="00C64D27">
        <w:rPr>
          <w:rFonts w:ascii="Times New Roman" w:hAnsi="Times New Roman" w:cs="Times New Roman"/>
          <w:color w:val="0563C1"/>
          <w:sz w:val="28"/>
          <w:szCs w:val="28"/>
          <w:u w:val="single"/>
          <w:lang w:val="be-BY"/>
        </w:rPr>
        <w:t>/</w:t>
      </w:r>
      <w:r w:rsidRPr="001D766E">
        <w:rPr>
          <w:rFonts w:ascii="Times New Roman" w:hAnsi="Times New Roman" w:cs="Times New Roman"/>
          <w:color w:val="0563C1"/>
          <w:sz w:val="28"/>
          <w:szCs w:val="28"/>
          <w:u w:val="single"/>
          <w:lang w:val="en-US"/>
        </w:rPr>
        <w:t>handle</w:t>
      </w:r>
      <w:r w:rsidRPr="00C64D27">
        <w:rPr>
          <w:rFonts w:ascii="Times New Roman" w:hAnsi="Times New Roman" w:cs="Times New Roman"/>
          <w:color w:val="0563C1"/>
          <w:sz w:val="28"/>
          <w:szCs w:val="28"/>
          <w:u w:val="single"/>
          <w:lang w:val="be-BY"/>
        </w:rPr>
        <w:t>/123456789/6981</w:t>
      </w:r>
      <w:r w:rsidR="00000000">
        <w:rPr>
          <w:rFonts w:ascii="Times New Roman" w:hAnsi="Times New Roman" w:cs="Times New Roman"/>
          <w:color w:val="0563C1"/>
          <w:sz w:val="28"/>
          <w:szCs w:val="28"/>
          <w:u w:val="single"/>
          <w:lang w:val="be-BY"/>
        </w:rPr>
        <w:fldChar w:fldCharType="end"/>
      </w:r>
      <w:r w:rsidRPr="00C64D27">
        <w:rPr>
          <w:rFonts w:ascii="Times New Roman" w:hAnsi="Times New Roman" w:cs="Times New Roman"/>
          <w:sz w:val="28"/>
          <w:szCs w:val="28"/>
          <w:lang w:val="be-BY"/>
        </w:rPr>
        <w:t>.</w:t>
      </w:r>
    </w:p>
    <w:p w14:paraId="24D3F718" w14:textId="798ED7FD"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3. </w:t>
      </w:r>
      <w:r w:rsidR="000C35E7" w:rsidRPr="001D766E">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1D766E">
        <w:rPr>
          <w:rFonts w:ascii="Times New Roman" w:eastAsia="Times New Roman" w:hAnsi="Times New Roman" w:cs="Times New Roman"/>
          <w:color w:val="000000"/>
          <w:sz w:val="28"/>
          <w:szCs w:val="28"/>
          <w:lang w:val="be-BY" w:eastAsia="ru-RU"/>
        </w:rPr>
        <w:t xml:space="preserve"> –</w:t>
      </w:r>
      <w:r w:rsidR="00813220">
        <w:rPr>
          <w:rFonts w:ascii="Times New Roman" w:eastAsia="Times New Roman" w:hAnsi="Times New Roman" w:cs="Times New Roman"/>
          <w:color w:val="000000"/>
          <w:sz w:val="28"/>
          <w:szCs w:val="28"/>
          <w:lang w:val="be-BY" w:eastAsia="ru-RU"/>
        </w:rPr>
        <w:t xml:space="preserve"> </w:t>
      </w:r>
      <w:r w:rsidR="00813220" w:rsidRPr="001D766E">
        <w:rPr>
          <w:rFonts w:ascii="Times New Roman" w:eastAsia="Times New Roman" w:hAnsi="Times New Roman" w:cs="Times New Roman"/>
          <w:sz w:val="28"/>
          <w:szCs w:val="28"/>
          <w:lang w:val="en-US" w:eastAsia="ru-RU"/>
        </w:rPr>
        <w:t>URL</w:t>
      </w:r>
      <w:r w:rsidR="000C35E7" w:rsidRPr="001D766E">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1D766E">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1D766E">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1D766E">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1D766E">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1D766E">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1D766E">
        <w:rPr>
          <w:rFonts w:ascii="Times New Roman" w:eastAsia="Times New Roman" w:hAnsi="Times New Roman" w:cs="Times New Roman"/>
          <w:color w:val="000000"/>
          <w:sz w:val="28"/>
          <w:szCs w:val="28"/>
          <w:lang w:val="be-BY" w:eastAsia="ru-RU"/>
        </w:rPr>
        <w:t>.</w:t>
      </w:r>
    </w:p>
    <w:p w14:paraId="28BB0E29" w14:textId="0C076DDC"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4. Вабішчэвіч, А. М. Нацыянальна-культурнае жыццё Заходняй Беларусі (1921–1939 гг.</w:t>
      </w:r>
      <w:r w:rsidRPr="001D766E">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Весн</w:t>
      </w:r>
      <w:r w:rsidR="00813220">
        <w:rPr>
          <w:rFonts w:ascii="Times New Roman" w:eastAsia="Times New Roman" w:hAnsi="Times New Roman" w:cs="Times New Roman"/>
          <w:sz w:val="28"/>
          <w:szCs w:val="28"/>
          <w:lang w:val="be-BY" w:eastAsia="ru-RU"/>
        </w:rPr>
        <w:t>ік Брэсцкага ўніверсітэта</w:t>
      </w:r>
      <w:r w:rsidRPr="000A652E">
        <w:rPr>
          <w:rFonts w:ascii="Times New Roman" w:eastAsia="Times New Roman" w:hAnsi="Times New Roman" w:cs="Times New Roman"/>
          <w:sz w:val="28"/>
          <w:szCs w:val="28"/>
          <w:lang w:val="be-BY" w:eastAsia="ru-RU"/>
        </w:rPr>
        <w:t>. Сер</w:t>
      </w:r>
      <w:r w:rsidR="00813220" w:rsidRPr="001D766E">
        <w:rPr>
          <w:rFonts w:ascii="Times New Roman" w:eastAsia="Times New Roman" w:hAnsi="Times New Roman" w:cs="Times New Roman"/>
          <w:sz w:val="28"/>
          <w:szCs w:val="28"/>
          <w:lang w:val="be-BY" w:eastAsia="ru-RU"/>
        </w:rPr>
        <w:t>ыя</w:t>
      </w:r>
      <w:r w:rsidRPr="001D766E">
        <w:rPr>
          <w:rFonts w:ascii="Times New Roman" w:eastAsia="Times New Roman" w:hAnsi="Times New Roman" w:cs="Times New Roman"/>
          <w:sz w:val="28"/>
          <w:szCs w:val="28"/>
          <w:lang w:val="be-BY" w:eastAsia="ru-RU"/>
        </w:rPr>
        <w:t xml:space="preserve"> гуманітар</w:t>
      </w:r>
      <w:r w:rsidR="00813220" w:rsidRPr="001D766E">
        <w:rPr>
          <w:rFonts w:ascii="Times New Roman" w:eastAsia="Times New Roman" w:hAnsi="Times New Roman" w:cs="Times New Roman"/>
          <w:sz w:val="28"/>
          <w:szCs w:val="28"/>
          <w:lang w:val="be-BY" w:eastAsia="ru-RU"/>
        </w:rPr>
        <w:t>ных</w:t>
      </w:r>
      <w:r w:rsidRPr="001D766E">
        <w:rPr>
          <w:rFonts w:ascii="Times New Roman" w:eastAsia="Times New Roman" w:hAnsi="Times New Roman" w:cs="Times New Roman"/>
          <w:sz w:val="28"/>
          <w:szCs w:val="28"/>
          <w:lang w:val="be-BY" w:eastAsia="ru-RU"/>
        </w:rPr>
        <w:t xml:space="preserve"> і грамад</w:t>
      </w:r>
      <w:r w:rsidR="00813220" w:rsidRPr="001D766E">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2009. – № 4 (39). – С. 110–118. – </w:t>
      </w:r>
      <w:r w:rsidR="00813220" w:rsidRPr="001D766E">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"http://rep.brsu.by/handle/123456789/6947"</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http://rep.brsu.by/handle/123456789/6947</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5107F7CE" w14:textId="30E694C2"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5. Вабішчэвіч, А. М. Яўрэйскі культурна-асветніцкі рух у Заходняй Беларусі (1921–1939 гг.): паміж рэлігійнасцю і свецкасцю</w:t>
      </w:r>
      <w:r w:rsidR="001D766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Гісторыя: праблемы выкладання. – 2006. – № 10. – С. 34–38. –</w:t>
      </w:r>
      <w:r w:rsidR="00813220">
        <w:rPr>
          <w:rFonts w:ascii="Times New Roman" w:eastAsia="Times New Roman" w:hAnsi="Times New Roman" w:cs="Times New Roman"/>
          <w:sz w:val="28"/>
          <w:szCs w:val="28"/>
          <w:lang w:val="be-BY" w:eastAsia="ru-RU"/>
        </w:rPr>
        <w:t xml:space="preserve"> </w:t>
      </w:r>
      <w:r w:rsidR="00813220" w:rsidRPr="001D766E">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"http://rep.brsu.by/handle/123456789/5803"</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http://rep.brsu.by/handle/123456789/5803</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2AD97E6F" w14:textId="7787E7EC"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6. </w:t>
      </w:r>
      <w:proofErr w:type="spellStart"/>
      <w:r w:rsidR="000C35E7" w:rsidRPr="000A652E">
        <w:rPr>
          <w:rFonts w:ascii="Times New Roman" w:hAnsi="Times New Roman" w:cs="Times New Roman"/>
          <w:sz w:val="28"/>
          <w:szCs w:val="28"/>
        </w:rPr>
        <w:t>Вабищевич</w:t>
      </w:r>
      <w:proofErr w:type="spellEnd"/>
      <w:r w:rsidR="000C35E7" w:rsidRPr="000A652E">
        <w:rPr>
          <w:rFonts w:ascii="Times New Roman" w:hAnsi="Times New Roman" w:cs="Times New Roman"/>
          <w:sz w:val="28"/>
          <w:szCs w:val="28"/>
        </w:rPr>
        <w:t>, А.</w:t>
      </w:r>
      <w:r w:rsidRPr="000A652E">
        <w:rPr>
          <w:rFonts w:ascii="Times New Roman" w:hAnsi="Times New Roman" w:cs="Times New Roman"/>
          <w:sz w:val="28"/>
          <w:szCs w:val="28"/>
        </w:rPr>
        <w:t xml:space="preserve"> </w:t>
      </w:r>
      <w:r w:rsidR="000C35E7" w:rsidRPr="000A652E">
        <w:rPr>
          <w:rFonts w:ascii="Times New Roman" w:hAnsi="Times New Roman" w:cs="Times New Roman"/>
          <w:sz w:val="28"/>
          <w:szCs w:val="28"/>
        </w:rPr>
        <w:t>Н. Общественно-культурная деятельность этноконфессиональных общностей Полесского воеводства в 1921–1939 гг. / А.</w:t>
      </w:r>
      <w:r w:rsidRPr="000A652E">
        <w:rPr>
          <w:rFonts w:ascii="Times New Roman" w:hAnsi="Times New Roman" w:cs="Times New Roman"/>
          <w:sz w:val="28"/>
          <w:szCs w:val="28"/>
        </w:rPr>
        <w:t> Н. </w:t>
      </w:r>
      <w:proofErr w:type="spellStart"/>
      <w:r w:rsidR="000C35E7" w:rsidRPr="000A652E">
        <w:rPr>
          <w:rFonts w:ascii="Times New Roman" w:hAnsi="Times New Roman" w:cs="Times New Roman"/>
          <w:sz w:val="28"/>
          <w:szCs w:val="28"/>
        </w:rPr>
        <w:t>Вабищевич</w:t>
      </w:r>
      <w:proofErr w:type="spellEnd"/>
      <w:r w:rsidR="000C35E7" w:rsidRPr="000A652E">
        <w:rPr>
          <w:rFonts w:ascii="Times New Roman" w:hAnsi="Times New Roman" w:cs="Times New Roman"/>
          <w:sz w:val="28"/>
          <w:szCs w:val="28"/>
        </w:rPr>
        <w:t xml:space="preserve"> // Этнокультурные процессы Западного Полесья (Брестчины) в прошлом и настоящем. – </w:t>
      </w:r>
      <w:proofErr w:type="gramStart"/>
      <w:r w:rsidR="000C35E7" w:rsidRPr="001D766E">
        <w:rPr>
          <w:rFonts w:ascii="Times New Roman" w:hAnsi="Times New Roman" w:cs="Times New Roman"/>
          <w:sz w:val="28"/>
          <w:szCs w:val="28"/>
        </w:rPr>
        <w:t>М</w:t>
      </w:r>
      <w:r w:rsidR="00813220" w:rsidRPr="001D766E">
        <w:rPr>
          <w:rFonts w:ascii="Times New Roman" w:hAnsi="Times New Roman" w:cs="Times New Roman"/>
          <w:sz w:val="28"/>
          <w:szCs w:val="28"/>
          <w:lang w:val="be-BY"/>
        </w:rPr>
        <w:t>н.</w:t>
      </w:r>
      <w:r w:rsidR="000C35E7" w:rsidRPr="000A652E">
        <w:rPr>
          <w:rFonts w:ascii="Times New Roman" w:hAnsi="Times New Roman" w:cs="Times New Roman"/>
          <w:sz w:val="28"/>
          <w:szCs w:val="28"/>
        </w:rPr>
        <w:t xml:space="preserve"> :</w:t>
      </w:r>
      <w:proofErr w:type="gramEnd"/>
      <w:r w:rsidR="000C35E7" w:rsidRPr="000A652E">
        <w:rPr>
          <w:rFonts w:ascii="Times New Roman" w:hAnsi="Times New Roman" w:cs="Times New Roman"/>
          <w:sz w:val="28"/>
          <w:szCs w:val="28"/>
        </w:rPr>
        <w:t xml:space="preserve"> </w:t>
      </w:r>
      <w:r w:rsidR="000C35E7" w:rsidRPr="001D766E">
        <w:rPr>
          <w:rFonts w:ascii="Times New Roman" w:hAnsi="Times New Roman" w:cs="Times New Roman"/>
          <w:sz w:val="28"/>
          <w:szCs w:val="28"/>
        </w:rPr>
        <w:t>Бел</w:t>
      </w:r>
      <w:r w:rsidR="00813220" w:rsidRPr="001D766E">
        <w:rPr>
          <w:rFonts w:ascii="Times New Roman" w:hAnsi="Times New Roman" w:cs="Times New Roman"/>
          <w:sz w:val="28"/>
          <w:szCs w:val="28"/>
          <w:lang w:val="be-BY"/>
        </w:rPr>
        <w:t>.</w:t>
      </w:r>
      <w:r w:rsidR="000C35E7" w:rsidRPr="000A652E">
        <w:rPr>
          <w:rFonts w:ascii="Times New Roman" w:hAnsi="Times New Roman" w:cs="Times New Roman"/>
          <w:sz w:val="28"/>
          <w:szCs w:val="28"/>
        </w:rPr>
        <w:t xml:space="preserve"> </w:t>
      </w:r>
      <w:proofErr w:type="spellStart"/>
      <w:r w:rsidR="000C35E7" w:rsidRPr="000A652E">
        <w:rPr>
          <w:rFonts w:ascii="Times New Roman" w:hAnsi="Times New Roman" w:cs="Times New Roman"/>
          <w:sz w:val="28"/>
          <w:szCs w:val="28"/>
        </w:rPr>
        <w:t>навука</w:t>
      </w:r>
      <w:proofErr w:type="spellEnd"/>
      <w:r w:rsidR="000C35E7" w:rsidRPr="000A652E">
        <w:rPr>
          <w:rFonts w:ascii="Times New Roman" w:hAnsi="Times New Roman" w:cs="Times New Roman"/>
          <w:sz w:val="28"/>
          <w:szCs w:val="28"/>
        </w:rPr>
        <w:t>, 2020. – С. 276–357.</w:t>
      </w:r>
    </w:p>
    <w:p w14:paraId="7EADBBD3" w14:textId="5110193D" w:rsidR="00677577"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7. Вялікі гістарычны атлас Беларусі [Карты] : у 4 т. / Дзярж. кам. па маёмасці Рэсп. </w:t>
      </w:r>
      <w:proofErr w:type="gramStart"/>
      <w:r w:rsidRPr="000A652E">
        <w:rPr>
          <w:rFonts w:ascii="Times New Roman" w:hAnsi="Times New Roman" w:cs="Times New Roman"/>
          <w:sz w:val="28"/>
          <w:szCs w:val="28"/>
        </w:rPr>
        <w:t>Беларусь ;</w:t>
      </w:r>
      <w:proofErr w:type="gram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рэдкал</w:t>
      </w:r>
      <w:proofErr w:type="spellEnd"/>
      <w:r w:rsidRPr="000A652E">
        <w:rPr>
          <w:rFonts w:ascii="Times New Roman" w:hAnsi="Times New Roman" w:cs="Times New Roman"/>
          <w:sz w:val="28"/>
          <w:szCs w:val="28"/>
        </w:rPr>
        <w:t xml:space="preserve">.: В. Л. </w:t>
      </w:r>
      <w:proofErr w:type="spellStart"/>
      <w:r w:rsidRPr="000A652E">
        <w:rPr>
          <w:rFonts w:ascii="Times New Roman" w:hAnsi="Times New Roman" w:cs="Times New Roman"/>
          <w:sz w:val="28"/>
          <w:szCs w:val="28"/>
        </w:rPr>
        <w:t>Насевіч</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гал</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рэд</w:t>
      </w:r>
      <w:proofErr w:type="spellEnd"/>
      <w:r w:rsidRPr="000A652E">
        <w:rPr>
          <w:rFonts w:ascii="Times New Roman" w:hAnsi="Times New Roman" w:cs="Times New Roman"/>
          <w:sz w:val="28"/>
          <w:szCs w:val="28"/>
        </w:rPr>
        <w:t xml:space="preserve">. [і </w:t>
      </w:r>
      <w:proofErr w:type="spellStart"/>
      <w:r w:rsidRPr="000A652E">
        <w:rPr>
          <w:rFonts w:ascii="Times New Roman" w:hAnsi="Times New Roman" w:cs="Times New Roman"/>
          <w:sz w:val="28"/>
          <w:szCs w:val="28"/>
        </w:rPr>
        <w:t>інш</w:t>
      </w:r>
      <w:proofErr w:type="spellEnd"/>
      <w:r w:rsidRPr="000A652E">
        <w:rPr>
          <w:rFonts w:ascii="Times New Roman" w:hAnsi="Times New Roman" w:cs="Times New Roman"/>
          <w:sz w:val="28"/>
          <w:szCs w:val="28"/>
        </w:rPr>
        <w:t>.]. –</w:t>
      </w:r>
      <w:r w:rsidR="00813220">
        <w:rPr>
          <w:rFonts w:ascii="Times New Roman" w:hAnsi="Times New Roman" w:cs="Times New Roman"/>
          <w:sz w:val="28"/>
          <w:szCs w:val="28"/>
          <w:lang w:val="be-BY"/>
        </w:rPr>
        <w:t xml:space="preserve"> </w:t>
      </w:r>
      <w:proofErr w:type="gramStart"/>
      <w:r w:rsidR="00813220">
        <w:rPr>
          <w:rFonts w:ascii="Times New Roman" w:hAnsi="Times New Roman" w:cs="Times New Roman"/>
          <w:sz w:val="28"/>
          <w:szCs w:val="28"/>
          <w:lang w:val="be-BY"/>
        </w:rPr>
        <w:t xml:space="preserve">Мн. </w:t>
      </w:r>
      <w:r w:rsidRPr="000A652E">
        <w:rPr>
          <w:rFonts w:ascii="Times New Roman" w:hAnsi="Times New Roman" w:cs="Times New Roman"/>
          <w:sz w:val="28"/>
          <w:szCs w:val="28"/>
        </w:rPr>
        <w:t>:</w:t>
      </w:r>
      <w:proofErr w:type="gram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Белкартаграфія</w:t>
      </w:r>
      <w:proofErr w:type="spellEnd"/>
      <w:r w:rsidRPr="000A652E">
        <w:rPr>
          <w:rFonts w:ascii="Times New Roman" w:hAnsi="Times New Roman" w:cs="Times New Roman"/>
          <w:sz w:val="28"/>
          <w:szCs w:val="28"/>
        </w:rPr>
        <w:t>, 2009–2018. – Т. 4. – 271 с.</w:t>
      </w:r>
    </w:p>
    <w:p w14:paraId="15D5A5C4" w14:textId="13CE582C" w:rsidR="00AB0553" w:rsidRPr="000A652E" w:rsidRDefault="00677577"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8. </w:t>
      </w:r>
      <w:r w:rsidRPr="000A652E">
        <w:rPr>
          <w:rFonts w:ascii="Times New Roman" w:hAnsi="Times New Roman" w:cs="Times New Roman"/>
          <w:color w:val="000000"/>
          <w:sz w:val="28"/>
          <w:szCs w:val="28"/>
          <w:lang w:val="be-BY"/>
        </w:rPr>
        <w:t>Гісторыя Беларусі : вучэб. дапам. : у 2 ч. / пад рэд.</w:t>
      </w:r>
      <w:r w:rsidRPr="000A652E">
        <w:rPr>
          <w:rFonts w:ascii="Times New Roman" w:hAnsi="Times New Roman" w:cs="Times New Roman"/>
          <w:color w:val="000000"/>
          <w:sz w:val="28"/>
          <w:szCs w:val="28"/>
        </w:rPr>
        <w:t> </w:t>
      </w:r>
      <w:r w:rsidRPr="000A652E">
        <w:rPr>
          <w:rFonts w:ascii="Times New Roman" w:hAnsi="Times New Roman" w:cs="Times New Roman"/>
          <w:color w:val="000000"/>
          <w:sz w:val="28"/>
          <w:szCs w:val="28"/>
          <w:lang w:val="be-BY"/>
        </w:rPr>
        <w:t>Я. К.</w:t>
      </w:r>
      <w:r w:rsidRPr="000A652E">
        <w:rPr>
          <w:rFonts w:ascii="Times New Roman" w:hAnsi="Times New Roman" w:cs="Times New Roman"/>
          <w:color w:val="000000"/>
          <w:sz w:val="28"/>
          <w:szCs w:val="28"/>
        </w:rPr>
        <w:t> </w:t>
      </w:r>
      <w:r w:rsidRPr="000A652E">
        <w:rPr>
          <w:rFonts w:ascii="Times New Roman" w:hAnsi="Times New Roman" w:cs="Times New Roman"/>
          <w:color w:val="000000"/>
          <w:sz w:val="28"/>
          <w:szCs w:val="28"/>
          <w:lang w:val="be-BY"/>
        </w:rPr>
        <w:t>Новіка, Г.</w:t>
      </w:r>
      <w:r w:rsidRPr="000A652E">
        <w:rPr>
          <w:rFonts w:ascii="Times New Roman" w:hAnsi="Times New Roman" w:cs="Times New Roman"/>
          <w:color w:val="000000"/>
          <w:sz w:val="28"/>
          <w:szCs w:val="28"/>
        </w:rPr>
        <w:t> </w:t>
      </w:r>
      <w:r w:rsidRPr="000A652E">
        <w:rPr>
          <w:rFonts w:ascii="Times New Roman" w:hAnsi="Times New Roman" w:cs="Times New Roman"/>
          <w:color w:val="000000"/>
          <w:sz w:val="28"/>
          <w:szCs w:val="28"/>
          <w:lang w:val="be-BY"/>
        </w:rPr>
        <w:t>С.</w:t>
      </w:r>
      <w:r w:rsidRPr="000A652E">
        <w:rPr>
          <w:rFonts w:ascii="Times New Roman" w:hAnsi="Times New Roman" w:cs="Times New Roman"/>
          <w:color w:val="000000"/>
          <w:sz w:val="28"/>
          <w:szCs w:val="28"/>
        </w:rPr>
        <w:t> </w:t>
      </w:r>
      <w:r w:rsidRPr="000A652E">
        <w:rPr>
          <w:rFonts w:ascii="Times New Roman" w:hAnsi="Times New Roman" w:cs="Times New Roman"/>
          <w:color w:val="000000"/>
          <w:sz w:val="28"/>
          <w:szCs w:val="28"/>
          <w:lang w:val="be-BY"/>
        </w:rPr>
        <w:t xml:space="preserve">Марцуля. – </w:t>
      </w:r>
      <w:r w:rsidRPr="001D766E">
        <w:rPr>
          <w:rFonts w:ascii="Times New Roman" w:hAnsi="Times New Roman" w:cs="Times New Roman"/>
          <w:color w:val="000000"/>
          <w:sz w:val="28"/>
          <w:szCs w:val="28"/>
          <w:lang w:val="be-BY"/>
        </w:rPr>
        <w:t>М</w:t>
      </w:r>
      <w:r w:rsidR="00813220" w:rsidRPr="001D766E">
        <w:rPr>
          <w:rFonts w:ascii="Times New Roman" w:hAnsi="Times New Roman" w:cs="Times New Roman"/>
          <w:color w:val="000000"/>
          <w:sz w:val="28"/>
          <w:szCs w:val="28"/>
          <w:lang w:val="be-BY"/>
        </w:rPr>
        <w:t>н.</w:t>
      </w:r>
      <w:r w:rsidR="00813220">
        <w:rPr>
          <w:rFonts w:ascii="Times New Roman" w:hAnsi="Times New Roman" w:cs="Times New Roman"/>
          <w:color w:val="000000"/>
          <w:sz w:val="28"/>
          <w:szCs w:val="28"/>
          <w:lang w:val="be-BY"/>
        </w:rPr>
        <w:t xml:space="preserve"> </w:t>
      </w:r>
      <w:r w:rsidRPr="000A652E">
        <w:rPr>
          <w:rFonts w:ascii="Times New Roman" w:hAnsi="Times New Roman" w:cs="Times New Roman"/>
          <w:color w:val="000000"/>
          <w:sz w:val="28"/>
          <w:szCs w:val="28"/>
          <w:lang w:val="be-BY"/>
        </w:rPr>
        <w:t xml:space="preserve">: Універсітэцкае, 1998. – Ч. </w:t>
      </w:r>
      <w:r w:rsidRPr="001D766E">
        <w:rPr>
          <w:rFonts w:ascii="Times New Roman" w:hAnsi="Times New Roman" w:cs="Times New Roman"/>
          <w:color w:val="000000"/>
          <w:sz w:val="28"/>
          <w:szCs w:val="28"/>
          <w:lang w:val="be-BY"/>
        </w:rPr>
        <w:t>2</w:t>
      </w:r>
      <w:r w:rsidR="00813220" w:rsidRPr="001D766E">
        <w:rPr>
          <w:rFonts w:ascii="Times New Roman" w:hAnsi="Times New Roman" w:cs="Times New Roman"/>
          <w:color w:val="000000"/>
          <w:sz w:val="28"/>
          <w:szCs w:val="28"/>
          <w:lang w:val="be-BY"/>
        </w:rPr>
        <w:t xml:space="preserve"> </w:t>
      </w:r>
      <w:r w:rsidRPr="001D766E">
        <w:rPr>
          <w:rFonts w:ascii="Times New Roman" w:hAnsi="Times New Roman" w:cs="Times New Roman"/>
          <w:color w:val="000000"/>
          <w:sz w:val="28"/>
          <w:szCs w:val="28"/>
          <w:lang w:val="be-BY"/>
        </w:rPr>
        <w:t xml:space="preserve">: </w:t>
      </w:r>
      <w:r w:rsidR="00813220" w:rsidRPr="001D766E">
        <w:rPr>
          <w:rFonts w:ascii="Times New Roman" w:hAnsi="Times New Roman" w:cs="Times New Roman"/>
          <w:color w:val="000000"/>
          <w:sz w:val="28"/>
          <w:szCs w:val="28"/>
          <w:lang w:val="be-BY"/>
        </w:rPr>
        <w:t>Л</w:t>
      </w:r>
      <w:r w:rsidRPr="000A652E">
        <w:rPr>
          <w:rFonts w:ascii="Times New Roman" w:hAnsi="Times New Roman" w:cs="Times New Roman"/>
          <w:color w:val="000000"/>
          <w:sz w:val="28"/>
          <w:szCs w:val="28"/>
          <w:lang w:val="be-BY"/>
        </w:rPr>
        <w:t>юты 1917 г. – 1997 г. – 464 с.</w:t>
      </w:r>
    </w:p>
    <w:p w14:paraId="7A550B9E" w14:textId="0CFF07B3" w:rsidR="00AB0553" w:rsidRDefault="00AB055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9. Гісторыя Беларусі : у 6 т. – </w:t>
      </w:r>
      <w:r w:rsidRPr="001D766E">
        <w:rPr>
          <w:rFonts w:ascii="Times New Roman" w:eastAsia="Times New Roman" w:hAnsi="Times New Roman" w:cs="Times New Roman"/>
          <w:sz w:val="28"/>
          <w:szCs w:val="28"/>
          <w:lang w:val="be-BY" w:eastAsia="ru-RU"/>
        </w:rPr>
        <w:t>М</w:t>
      </w:r>
      <w:r w:rsidR="00813220" w:rsidRPr="001D766E">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Экаперспектыва, 2006. – Т. </w:t>
      </w:r>
      <w:r w:rsidRPr="001D766E">
        <w:rPr>
          <w:rFonts w:ascii="Times New Roman" w:eastAsia="Times New Roman" w:hAnsi="Times New Roman" w:cs="Times New Roman"/>
          <w:sz w:val="28"/>
          <w:szCs w:val="28"/>
          <w:lang w:val="be-BY" w:eastAsia="ru-RU"/>
        </w:rPr>
        <w:t>5</w:t>
      </w:r>
      <w:r w:rsidR="00813220" w:rsidRPr="001D766E">
        <w:rPr>
          <w:rFonts w:ascii="Times New Roman" w:eastAsia="Times New Roman" w:hAnsi="Times New Roman" w:cs="Times New Roman"/>
          <w:sz w:val="28"/>
          <w:szCs w:val="28"/>
          <w:lang w:val="be-BY" w:eastAsia="ru-RU"/>
        </w:rPr>
        <w:t xml:space="preserve"> :</w:t>
      </w:r>
      <w:r w:rsidR="0081322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Беларусь у 1917–1945 гг. / А. Вабішчэвіч [і</w:t>
      </w:r>
      <w:r w:rsidR="00813220">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w:t>
      </w:r>
      <w:r w:rsidRPr="006550CB">
        <w:rPr>
          <w:rFonts w:ascii="Times New Roman" w:eastAsia="Times New Roman" w:hAnsi="Times New Roman" w:cs="Times New Roman"/>
          <w:sz w:val="28"/>
          <w:szCs w:val="28"/>
          <w:lang w:val="be-BY" w:eastAsia="ru-RU"/>
        </w:rPr>
        <w:t>.]</w:t>
      </w:r>
      <w:r w:rsidR="00813220" w:rsidRPr="006550CB">
        <w:rPr>
          <w:rFonts w:ascii="Times New Roman" w:eastAsia="Times New Roman" w:hAnsi="Times New Roman" w:cs="Times New Roman"/>
          <w:sz w:val="28"/>
          <w:szCs w:val="28"/>
          <w:lang w:val="be-BY" w:eastAsia="ru-RU"/>
        </w:rPr>
        <w:t> </w:t>
      </w:r>
      <w:r w:rsidRPr="006550CB">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рэдка</w:t>
      </w:r>
      <w:r w:rsidRPr="006550CB">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w:t>
      </w:r>
      <w:r w:rsidR="00813220">
        <w:rPr>
          <w:rFonts w:ascii="Times New Roman" w:eastAsia="Times New Roman" w:hAnsi="Times New Roman" w:cs="Times New Roman"/>
          <w:sz w:val="28"/>
          <w:szCs w:val="28"/>
          <w:lang w:val="be-BY" w:eastAsia="ru-RU"/>
        </w:rPr>
        <w:t xml:space="preserve"> </w:t>
      </w:r>
      <w:r w:rsidR="00813220" w:rsidRPr="006550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http://rep.brsu.by/handle/123456789/5013</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3004B46F" w14:textId="0757E26E" w:rsidR="00560C4B" w:rsidRPr="000A652E" w:rsidRDefault="00560C4B"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10. </w:t>
      </w:r>
      <w:r w:rsidRPr="00560C4B">
        <w:rPr>
          <w:rFonts w:ascii="Times New Roman" w:eastAsia="Times New Roman" w:hAnsi="Times New Roman" w:cs="Times New Roman"/>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1B0FD6DA" w14:textId="0FE20476" w:rsidR="00AB0553" w:rsidRPr="000A652E" w:rsidRDefault="00560C4B" w:rsidP="000A652E">
      <w:pPr>
        <w:spacing w:after="0" w:line="240" w:lineRule="auto"/>
        <w:ind w:firstLine="709"/>
        <w:contextualSpacing/>
        <w:jc w:val="both"/>
        <w:rPr>
          <w:rFonts w:ascii="Times New Roman" w:hAnsi="Times New Roman" w:cs="Times New Roman"/>
          <w:sz w:val="28"/>
          <w:szCs w:val="28"/>
          <w:lang w:val="be-BY"/>
        </w:rPr>
      </w:pPr>
      <w:r>
        <w:rPr>
          <w:rFonts w:ascii="Times New Roman" w:eastAsia="Times New Roman" w:hAnsi="Times New Roman" w:cs="Times New Roman"/>
          <w:sz w:val="28"/>
          <w:szCs w:val="28"/>
          <w:lang w:val="be-BY" w:eastAsia="ru-RU"/>
        </w:rPr>
        <w:t>11</w:t>
      </w:r>
      <w:r w:rsidR="00AB0553" w:rsidRPr="000A652E">
        <w:rPr>
          <w:rFonts w:ascii="Times New Roman" w:eastAsia="Times New Roman" w:hAnsi="Times New Roman" w:cs="Times New Roman"/>
          <w:sz w:val="28"/>
          <w:szCs w:val="28"/>
          <w:lang w:val="be-BY" w:eastAsia="ru-RU"/>
        </w:rPr>
        <w:t xml:space="preserve">. </w:t>
      </w:r>
      <w:r w:rsidR="00AB0553"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00AB0553" w:rsidRPr="006550CB">
        <w:rPr>
          <w:rFonts w:ascii="Times New Roman" w:hAnsi="Times New Roman" w:cs="Times New Roman"/>
          <w:bCs/>
          <w:sz w:val="28"/>
          <w:szCs w:val="28"/>
          <w:lang w:val="be-BY"/>
        </w:rPr>
        <w:t>и</w:t>
      </w:r>
      <w:r w:rsidR="00813220" w:rsidRPr="006550CB">
        <w:rPr>
          <w:rFonts w:ascii="Times New Roman" w:hAnsi="Times New Roman" w:cs="Times New Roman"/>
          <w:bCs/>
          <w:sz w:val="28"/>
          <w:szCs w:val="28"/>
          <w:lang w:val="be-BY"/>
        </w:rPr>
        <w:t xml:space="preserve"> </w:t>
      </w:r>
      <w:r w:rsidR="00AB0553" w:rsidRPr="006550CB">
        <w:rPr>
          <w:rFonts w:ascii="Times New Roman" w:hAnsi="Times New Roman" w:cs="Times New Roman"/>
          <w:bCs/>
          <w:sz w:val="28"/>
          <w:szCs w:val="28"/>
          <w:lang w:val="be-BY"/>
        </w:rPr>
        <w:t>;</w:t>
      </w:r>
      <w:r w:rsidR="00AB0553" w:rsidRPr="000A652E">
        <w:rPr>
          <w:rFonts w:ascii="Times New Roman" w:hAnsi="Times New Roman" w:cs="Times New Roman"/>
          <w:bCs/>
          <w:sz w:val="28"/>
          <w:szCs w:val="28"/>
          <w:lang w:val="be-BY"/>
        </w:rPr>
        <w:t xml:space="preserve"> редкол.: А. А. Коваленя [и др.]. – </w:t>
      </w:r>
      <w:r w:rsidR="00AB0553" w:rsidRPr="006550CB">
        <w:rPr>
          <w:rFonts w:ascii="Times New Roman" w:hAnsi="Times New Roman" w:cs="Times New Roman"/>
          <w:bCs/>
          <w:sz w:val="28"/>
          <w:szCs w:val="28"/>
          <w:lang w:val="be-BY"/>
        </w:rPr>
        <w:t>М</w:t>
      </w:r>
      <w:r w:rsidR="00813220" w:rsidRPr="006550CB">
        <w:rPr>
          <w:rFonts w:ascii="Times New Roman" w:hAnsi="Times New Roman" w:cs="Times New Roman"/>
          <w:bCs/>
          <w:sz w:val="28"/>
          <w:szCs w:val="28"/>
          <w:lang w:val="be-BY"/>
        </w:rPr>
        <w:t>н.</w:t>
      </w:r>
      <w:r w:rsidR="00AB0553" w:rsidRPr="000A652E">
        <w:rPr>
          <w:rFonts w:ascii="Times New Roman" w:hAnsi="Times New Roman" w:cs="Times New Roman"/>
          <w:bCs/>
          <w:sz w:val="28"/>
          <w:szCs w:val="28"/>
          <w:lang w:val="be-BY"/>
        </w:rPr>
        <w:t> : Бел. навук</w:t>
      </w:r>
      <w:r w:rsidR="00AB0553" w:rsidRPr="006550CB">
        <w:rPr>
          <w:rFonts w:ascii="Times New Roman" w:hAnsi="Times New Roman" w:cs="Times New Roman"/>
          <w:bCs/>
          <w:sz w:val="28"/>
          <w:szCs w:val="28"/>
          <w:lang w:val="be-BY"/>
        </w:rPr>
        <w:t>а</w:t>
      </w:r>
      <w:r w:rsidR="00813220" w:rsidRPr="006550CB">
        <w:rPr>
          <w:rFonts w:ascii="Times New Roman" w:hAnsi="Times New Roman" w:cs="Times New Roman"/>
          <w:bCs/>
          <w:sz w:val="28"/>
          <w:szCs w:val="28"/>
          <w:lang w:val="be-BY"/>
        </w:rPr>
        <w:t xml:space="preserve"> :</w:t>
      </w:r>
      <w:r w:rsidR="00AB0553" w:rsidRPr="000A652E">
        <w:rPr>
          <w:rFonts w:ascii="Times New Roman" w:hAnsi="Times New Roman" w:cs="Times New Roman"/>
          <w:bCs/>
          <w:sz w:val="28"/>
          <w:szCs w:val="28"/>
          <w:lang w:val="be-BY"/>
        </w:rPr>
        <w:t xml:space="preserve"> Беларусь, 2014–</w:t>
      </w:r>
      <w:r w:rsidR="00AB0553" w:rsidRPr="000A652E">
        <w:rPr>
          <w:rFonts w:ascii="Times New Roman" w:hAnsi="Times New Roman" w:cs="Times New Roman"/>
          <w:sz w:val="28"/>
          <w:szCs w:val="28"/>
          <w:lang w:val="be-BY"/>
        </w:rPr>
        <w:t>2021. – 2 кн.</w:t>
      </w:r>
    </w:p>
    <w:p w14:paraId="2CB52CED" w14:textId="4CCD54F6" w:rsidR="006A52EF" w:rsidRPr="000A652E" w:rsidRDefault="00AB055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1</w:t>
      </w:r>
      <w:r w:rsidR="00560C4B">
        <w:rPr>
          <w:rFonts w:ascii="Times New Roman" w:hAnsi="Times New Roman" w:cs="Times New Roman"/>
          <w:sz w:val="28"/>
          <w:szCs w:val="28"/>
          <w:lang w:val="be-BY"/>
        </w:rPr>
        <w:t>2</w:t>
      </w:r>
      <w:r w:rsidRPr="000A652E">
        <w:rPr>
          <w:rFonts w:ascii="Times New Roman" w:hAnsi="Times New Roman" w:cs="Times New Roman"/>
          <w:sz w:val="28"/>
          <w:szCs w:val="28"/>
          <w:lang w:val="be-BY"/>
        </w:rPr>
        <w:t xml:space="preserve">. </w:t>
      </w:r>
      <w:r w:rsidR="000C35E7" w:rsidRPr="000A652E">
        <w:rPr>
          <w:rFonts w:ascii="Times New Roman" w:hAnsi="Times New Roman" w:cs="Times New Roman"/>
          <w:iCs/>
          <w:color w:val="000000"/>
          <w:sz w:val="28"/>
          <w:szCs w:val="28"/>
        </w:rPr>
        <w:t xml:space="preserve">Соболевская, О. А. </w:t>
      </w:r>
      <w:r w:rsidR="000C35E7" w:rsidRPr="000A652E">
        <w:rPr>
          <w:rFonts w:ascii="Times New Roman" w:hAnsi="Times New Roman" w:cs="Times New Roman"/>
          <w:bCs/>
          <w:color w:val="000000"/>
          <w:sz w:val="28"/>
          <w:szCs w:val="28"/>
        </w:rPr>
        <w:t xml:space="preserve">Евреи </w:t>
      </w:r>
      <w:proofErr w:type="spellStart"/>
      <w:r w:rsidR="000C35E7" w:rsidRPr="000A652E">
        <w:rPr>
          <w:rFonts w:ascii="Times New Roman" w:hAnsi="Times New Roman" w:cs="Times New Roman"/>
          <w:bCs/>
          <w:color w:val="000000"/>
          <w:sz w:val="28"/>
          <w:szCs w:val="28"/>
        </w:rPr>
        <w:t>Гродненщины</w:t>
      </w:r>
      <w:proofErr w:type="spellEnd"/>
      <w:r w:rsidR="000C35E7" w:rsidRPr="000A652E">
        <w:rPr>
          <w:rFonts w:ascii="Times New Roman" w:hAnsi="Times New Roman" w:cs="Times New Roman"/>
          <w:bCs/>
          <w:color w:val="000000"/>
          <w:sz w:val="28"/>
          <w:szCs w:val="28"/>
        </w:rPr>
        <w:t>. Жизнь до Катастрофы</w:t>
      </w:r>
      <w:r w:rsidR="000C35E7" w:rsidRPr="000A652E">
        <w:rPr>
          <w:rFonts w:ascii="Times New Roman" w:eastAsia="Times New Roman" w:hAnsi="Times New Roman" w:cs="Times New Roman"/>
          <w:sz w:val="28"/>
          <w:szCs w:val="28"/>
          <w:lang w:eastAsia="ru-RU"/>
        </w:rPr>
        <w:t xml:space="preserve"> </w:t>
      </w:r>
      <w:r w:rsidR="000C35E7" w:rsidRPr="000A652E">
        <w:rPr>
          <w:rFonts w:ascii="Times New Roman" w:hAnsi="Times New Roman" w:cs="Times New Roman"/>
          <w:color w:val="000000"/>
          <w:sz w:val="28"/>
          <w:szCs w:val="28"/>
        </w:rPr>
        <w:t>/ О. А. </w:t>
      </w:r>
      <w:r w:rsidR="000C35E7" w:rsidRPr="000A652E">
        <w:rPr>
          <w:rFonts w:ascii="Times New Roman" w:hAnsi="Times New Roman" w:cs="Times New Roman"/>
          <w:iCs/>
          <w:color w:val="000000"/>
          <w:sz w:val="28"/>
          <w:szCs w:val="28"/>
        </w:rPr>
        <w:t>Соболевская, В. В. Гончаров</w:t>
      </w:r>
      <w:r w:rsidR="000C35E7" w:rsidRPr="000A652E">
        <w:rPr>
          <w:rFonts w:ascii="Times New Roman" w:hAnsi="Times New Roman" w:cs="Times New Roman"/>
          <w:color w:val="000000"/>
          <w:sz w:val="28"/>
          <w:szCs w:val="28"/>
        </w:rPr>
        <w:t xml:space="preserve">. – </w:t>
      </w:r>
      <w:proofErr w:type="gramStart"/>
      <w:r w:rsidR="000C35E7" w:rsidRPr="000A652E">
        <w:rPr>
          <w:rFonts w:ascii="Times New Roman" w:hAnsi="Times New Roman" w:cs="Times New Roman"/>
          <w:color w:val="000000"/>
          <w:sz w:val="28"/>
          <w:szCs w:val="28"/>
        </w:rPr>
        <w:t>Донецк :</w:t>
      </w:r>
      <w:proofErr w:type="gramEnd"/>
      <w:r w:rsidR="000C35E7" w:rsidRPr="000A652E">
        <w:rPr>
          <w:rFonts w:ascii="Times New Roman" w:hAnsi="Times New Roman" w:cs="Times New Roman"/>
          <w:color w:val="000000"/>
          <w:sz w:val="28"/>
          <w:szCs w:val="28"/>
        </w:rPr>
        <w:t xml:space="preserve"> Норд-ПРЕСС, 2005. – 372 с.</w:t>
      </w:r>
      <w:r w:rsidR="000C35E7" w:rsidRPr="000A652E">
        <w:rPr>
          <w:rFonts w:ascii="Times New Roman" w:hAnsi="Times New Roman" w:cs="Times New Roman"/>
          <w:sz w:val="28"/>
          <w:szCs w:val="28"/>
        </w:rPr>
        <w:t xml:space="preserve"> –</w:t>
      </w:r>
      <w:r w:rsidR="00813220" w:rsidRPr="006550CB">
        <w:rPr>
          <w:rFonts w:ascii="Times New Roman" w:eastAsia="Times New Roman" w:hAnsi="Times New Roman" w:cs="Times New Roman"/>
          <w:sz w:val="28"/>
          <w:szCs w:val="28"/>
          <w:lang w:val="en-US" w:eastAsia="ru-RU"/>
        </w:rPr>
        <w:t>URL</w:t>
      </w:r>
      <w:r w:rsidR="000C35E7" w:rsidRPr="000A652E">
        <w:rPr>
          <w:rFonts w:ascii="Times New Roman" w:hAnsi="Times New Roman" w:cs="Times New Roman"/>
          <w:sz w:val="28"/>
          <w:szCs w:val="28"/>
        </w:rPr>
        <w:t xml:space="preserve">: </w:t>
      </w:r>
      <w:hyperlink r:id="rId15" w:history="1">
        <w:r w:rsidR="000C35E7" w:rsidRPr="000A652E">
          <w:rPr>
            <w:rStyle w:val="a4"/>
            <w:rFonts w:ascii="Times New Roman" w:hAnsi="Times New Roman" w:cs="Times New Roman"/>
            <w:sz w:val="28"/>
            <w:szCs w:val="28"/>
          </w:rPr>
          <w:t>https://elib.grsu.by/doc/5637</w:t>
        </w:r>
      </w:hyperlink>
      <w:r w:rsidR="000C35E7" w:rsidRPr="000A652E">
        <w:rPr>
          <w:rFonts w:ascii="Times New Roman" w:hAnsi="Times New Roman" w:cs="Times New Roman"/>
          <w:color w:val="000000"/>
          <w:sz w:val="28"/>
          <w:szCs w:val="28"/>
        </w:rPr>
        <w:t>.</w:t>
      </w:r>
    </w:p>
    <w:p w14:paraId="4C4EBF0B"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0403E8AF"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25023354" w14:textId="5B3D4F71" w:rsidR="000C35E7" w:rsidRPr="000A652E" w:rsidRDefault="00A649DB" w:rsidP="000A652E">
      <w:pPr>
        <w:spacing w:after="0" w:line="240" w:lineRule="auto"/>
        <w:ind w:firstLine="709"/>
        <w:jc w:val="both"/>
        <w:rPr>
          <w:rFonts w:ascii="Times New Roman" w:hAnsi="Times New Roman" w:cs="Times New Roman"/>
          <w:b/>
          <w:sz w:val="28"/>
          <w:szCs w:val="28"/>
          <w:lang w:val="be-BY"/>
        </w:rPr>
      </w:pPr>
      <w:r w:rsidRPr="000A652E">
        <w:rPr>
          <w:rFonts w:ascii="Times New Roman" w:hAnsi="Times New Roman" w:cs="Times New Roman"/>
          <w:b/>
          <w:sz w:val="28"/>
          <w:szCs w:val="28"/>
          <w:lang w:val="be-BY"/>
        </w:rPr>
        <w:t>Семінарскі</w:t>
      </w:r>
      <w:r w:rsidR="00813220" w:rsidRPr="006550CB">
        <w:rPr>
          <w:rFonts w:ascii="Times New Roman" w:hAnsi="Times New Roman" w:cs="Times New Roman"/>
          <w:b/>
          <w:sz w:val="28"/>
          <w:szCs w:val="28"/>
          <w:lang w:val="be-BY"/>
        </w:rPr>
        <w:t>я</w:t>
      </w:r>
      <w:r w:rsidRPr="000A652E">
        <w:rPr>
          <w:rFonts w:ascii="Times New Roman" w:hAnsi="Times New Roman" w:cs="Times New Roman"/>
          <w:b/>
          <w:sz w:val="28"/>
          <w:szCs w:val="28"/>
          <w:lang w:val="be-BY"/>
        </w:rPr>
        <w:t xml:space="preserve"> занят</w:t>
      </w:r>
      <w:r w:rsidR="00813220" w:rsidRPr="006550CB">
        <w:rPr>
          <w:rFonts w:ascii="Times New Roman" w:hAnsi="Times New Roman" w:cs="Times New Roman"/>
          <w:b/>
          <w:sz w:val="28"/>
          <w:szCs w:val="28"/>
          <w:lang w:val="be-BY"/>
        </w:rPr>
        <w:t>кі</w:t>
      </w:r>
      <w:r w:rsidR="000C35E7" w:rsidRPr="000A652E">
        <w:rPr>
          <w:rFonts w:ascii="Times New Roman" w:hAnsi="Times New Roman" w:cs="Times New Roman"/>
          <w:b/>
          <w:sz w:val="28"/>
          <w:szCs w:val="28"/>
          <w:lang w:val="be-BY"/>
        </w:rPr>
        <w:t xml:space="preserve"> 9. Культ</w:t>
      </w:r>
      <w:r w:rsidRPr="000A652E">
        <w:rPr>
          <w:rFonts w:ascii="Times New Roman" w:hAnsi="Times New Roman" w:cs="Times New Roman"/>
          <w:b/>
          <w:sz w:val="28"/>
          <w:szCs w:val="28"/>
          <w:lang w:val="be-BY"/>
        </w:rPr>
        <w:t>ура і асвета рускай супольнасці</w:t>
      </w:r>
    </w:p>
    <w:p w14:paraId="6077E85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731A4998"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1. Дзейнасць рускіх культурна-асветніцкіх арганізацый.</w:t>
      </w:r>
    </w:p>
    <w:p w14:paraId="52863831"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 Рускія гімназіі і пачатковыя школы.</w:t>
      </w:r>
    </w:p>
    <w:p w14:paraId="02267FE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Грамадска-культурная дзейнасць структур рускіх арганізацый.</w:t>
      </w:r>
    </w:p>
    <w:p w14:paraId="1A057B11"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4. Рускамоўны перыядычны друк.</w:t>
      </w:r>
    </w:p>
    <w:p w14:paraId="5F4EECDB"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5. Змест і формы грамадска-культурнай, рэлігійна-асветніцкай працы стараабраднікаў.</w:t>
      </w:r>
    </w:p>
    <w:p w14:paraId="71E16872"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6F70C3EA" w14:textId="77777777" w:rsidR="000C35E7" w:rsidRPr="000A652E" w:rsidRDefault="000C35E7" w:rsidP="000A652E">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t>Літаратура</w:t>
      </w:r>
    </w:p>
    <w:p w14:paraId="0CCA46C5" w14:textId="69E988C1" w:rsidR="00A649DB" w:rsidRPr="000A652E" w:rsidRDefault="00A649D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w:t>
      </w:r>
      <w:r w:rsidR="006550CB">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с. –</w:t>
      </w:r>
      <w:r w:rsidR="00813220">
        <w:rPr>
          <w:rFonts w:ascii="Times New Roman" w:eastAsia="Times New Roman" w:hAnsi="Times New Roman" w:cs="Times New Roman"/>
          <w:sz w:val="28"/>
          <w:szCs w:val="28"/>
          <w:lang w:val="be-BY" w:eastAsia="ru-RU"/>
        </w:rPr>
        <w:t xml:space="preserve"> </w:t>
      </w:r>
      <w:r w:rsidR="00813220" w:rsidRPr="006550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3AF733FD" w14:textId="5BE12A2C" w:rsidR="00A649DB" w:rsidRPr="000A652E" w:rsidRDefault="00A649D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2. Вабішчэвіч, А. М. Грамадска-культурная і рэлігійна-асветніцкая дзейнасць рускіх стараабраднікаў у Польшчы ў 1920–1930-я гады</w:t>
      </w:r>
      <w:r w:rsidR="0081322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Вестн</w:t>
      </w:r>
      <w:r w:rsidR="00813220" w:rsidRPr="006550CB">
        <w:rPr>
          <w:rFonts w:ascii="Times New Roman" w:eastAsia="Times New Roman" w:hAnsi="Times New Roman" w:cs="Times New Roman"/>
          <w:sz w:val="28"/>
          <w:szCs w:val="28"/>
          <w:lang w:val="be-BY" w:eastAsia="ru-RU"/>
        </w:rPr>
        <w:t>ик</w:t>
      </w:r>
      <w:r w:rsidRPr="000A652E">
        <w:rPr>
          <w:rFonts w:ascii="Times New Roman" w:eastAsia="Times New Roman" w:hAnsi="Times New Roman" w:cs="Times New Roman"/>
          <w:sz w:val="28"/>
          <w:szCs w:val="28"/>
          <w:lang w:val="be-BY" w:eastAsia="ru-RU"/>
        </w:rPr>
        <w:t xml:space="preserve"> Полоц</w:t>
      </w:r>
      <w:r w:rsidR="00813220" w:rsidRPr="006550CB">
        <w:rPr>
          <w:rFonts w:ascii="Times New Roman" w:eastAsia="Times New Roman" w:hAnsi="Times New Roman" w:cs="Times New Roman"/>
          <w:sz w:val="28"/>
          <w:szCs w:val="28"/>
          <w:lang w:val="be-BY" w:eastAsia="ru-RU"/>
        </w:rPr>
        <w:t>кого</w:t>
      </w:r>
      <w:r w:rsidRPr="000A652E">
        <w:rPr>
          <w:rFonts w:ascii="Times New Roman" w:eastAsia="Times New Roman" w:hAnsi="Times New Roman" w:cs="Times New Roman"/>
          <w:sz w:val="28"/>
          <w:szCs w:val="28"/>
          <w:lang w:val="be-BY" w:eastAsia="ru-RU"/>
        </w:rPr>
        <w:t xml:space="preserve"> гос</w:t>
      </w:r>
      <w:r w:rsidR="00813220" w:rsidRPr="006550CB">
        <w:rPr>
          <w:rFonts w:ascii="Times New Roman" w:eastAsia="Times New Roman" w:hAnsi="Times New Roman" w:cs="Times New Roman"/>
          <w:sz w:val="28"/>
          <w:szCs w:val="28"/>
          <w:lang w:val="be-BY" w:eastAsia="ru-RU"/>
        </w:rPr>
        <w:t>ударственного</w:t>
      </w:r>
      <w:r w:rsidR="00813220">
        <w:rPr>
          <w:rFonts w:ascii="Times New Roman" w:eastAsia="Times New Roman" w:hAnsi="Times New Roman" w:cs="Times New Roman"/>
          <w:sz w:val="28"/>
          <w:szCs w:val="28"/>
          <w:lang w:val="be-BY" w:eastAsia="ru-RU"/>
        </w:rPr>
        <w:t xml:space="preserve"> университе</w:t>
      </w:r>
      <w:r w:rsidRPr="000A652E">
        <w:rPr>
          <w:rFonts w:ascii="Times New Roman" w:eastAsia="Times New Roman" w:hAnsi="Times New Roman" w:cs="Times New Roman"/>
          <w:sz w:val="28"/>
          <w:szCs w:val="28"/>
          <w:lang w:val="be-BY" w:eastAsia="ru-RU"/>
        </w:rPr>
        <w:t>та. Сер</w:t>
      </w:r>
      <w:r w:rsidR="00813220" w:rsidRPr="006550CB">
        <w:rPr>
          <w:rFonts w:ascii="Times New Roman" w:eastAsia="Times New Roman" w:hAnsi="Times New Roman" w:cs="Times New Roman"/>
          <w:sz w:val="28"/>
          <w:szCs w:val="28"/>
          <w:lang w:val="be-BY" w:eastAsia="ru-RU"/>
        </w:rPr>
        <w:t>ия</w:t>
      </w:r>
      <w:r w:rsidR="006550CB">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eastAsia="ru-RU"/>
        </w:rPr>
        <w:t>A</w:t>
      </w:r>
      <w:r w:rsidR="00813220">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Гуманитар</w:t>
      </w:r>
      <w:r w:rsidR="00813220" w:rsidRPr="006550CB">
        <w:rPr>
          <w:rFonts w:ascii="Times New Roman" w:eastAsia="Times New Roman" w:hAnsi="Times New Roman" w:cs="Times New Roman"/>
          <w:sz w:val="28"/>
          <w:szCs w:val="28"/>
          <w:lang w:val="be-BY" w:eastAsia="ru-RU"/>
        </w:rPr>
        <w:t>ные</w:t>
      </w:r>
      <w:r w:rsidRPr="000A652E">
        <w:rPr>
          <w:rFonts w:ascii="Times New Roman" w:eastAsia="Times New Roman" w:hAnsi="Times New Roman" w:cs="Times New Roman"/>
          <w:sz w:val="28"/>
          <w:szCs w:val="28"/>
          <w:lang w:val="be-BY" w:eastAsia="ru-RU"/>
        </w:rPr>
        <w:t xml:space="preserve"> науки. – 2008. – № 1. – С. 101–108. –</w:t>
      </w:r>
      <w:r w:rsidR="00813220">
        <w:rPr>
          <w:rFonts w:ascii="Times New Roman" w:eastAsia="Times New Roman" w:hAnsi="Times New Roman" w:cs="Times New Roman"/>
          <w:sz w:val="28"/>
          <w:szCs w:val="28"/>
          <w:lang w:val="be-BY" w:eastAsia="ru-RU"/>
        </w:rPr>
        <w:t xml:space="preserve"> </w:t>
      </w:r>
      <w:r w:rsidR="00813220" w:rsidRPr="006550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"http://rep.brsu.by/handle/123456789/5789"</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http://rep.brsu.by/handle/123456789/5789</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1A1EB5AE" w14:textId="2966C610" w:rsidR="00A649DB" w:rsidRPr="000A652E" w:rsidRDefault="00A649D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3. </w:t>
      </w:r>
      <w:r w:rsidR="000C35E7" w:rsidRPr="006550CB">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6550CB">
        <w:rPr>
          <w:rFonts w:ascii="Times New Roman" w:eastAsia="Times New Roman" w:hAnsi="Times New Roman" w:cs="Times New Roman"/>
          <w:color w:val="000000"/>
          <w:sz w:val="28"/>
          <w:szCs w:val="28"/>
          <w:lang w:val="be-BY" w:eastAsia="ru-RU"/>
        </w:rPr>
        <w:t xml:space="preserve"> –</w:t>
      </w:r>
      <w:r w:rsidR="00813220" w:rsidRPr="006550CB">
        <w:rPr>
          <w:rFonts w:ascii="Times New Roman" w:eastAsia="Times New Roman" w:hAnsi="Times New Roman" w:cs="Times New Roman"/>
          <w:color w:val="000000"/>
          <w:sz w:val="28"/>
          <w:szCs w:val="28"/>
          <w:lang w:val="be-BY" w:eastAsia="ru-RU"/>
        </w:rPr>
        <w:t xml:space="preserve"> </w:t>
      </w:r>
      <w:r w:rsidR="00813220" w:rsidRPr="006550CB">
        <w:rPr>
          <w:rFonts w:ascii="Times New Roman" w:eastAsia="Times New Roman" w:hAnsi="Times New Roman" w:cs="Times New Roman"/>
          <w:sz w:val="28"/>
          <w:szCs w:val="28"/>
          <w:lang w:val="en-US" w:eastAsia="ru-RU"/>
        </w:rPr>
        <w:t>URL</w:t>
      </w:r>
      <w:r w:rsidR="000C35E7" w:rsidRPr="006550CB">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6550CB">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6550CB">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6550CB">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6550CB">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6550CB">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6550CB">
        <w:rPr>
          <w:rFonts w:ascii="Times New Roman" w:eastAsia="Times New Roman" w:hAnsi="Times New Roman" w:cs="Times New Roman"/>
          <w:color w:val="000000"/>
          <w:sz w:val="28"/>
          <w:szCs w:val="28"/>
          <w:lang w:val="be-BY" w:eastAsia="ru-RU"/>
        </w:rPr>
        <w:t>.</w:t>
      </w:r>
    </w:p>
    <w:p w14:paraId="2D33D827" w14:textId="470B5F1C" w:rsidR="00A649DB" w:rsidRPr="000A652E" w:rsidRDefault="00A649D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4. Вабішчэвіч, А. М. Нацыянальна-культурнае жыццё Заходняй Беларусі (1921–1939 гг.</w:t>
      </w:r>
      <w:r w:rsidRPr="006550CB">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 </w:t>
      </w:r>
      <w:r w:rsidRPr="000A652E">
        <w:rPr>
          <w:rFonts w:ascii="Times New Roman" w:eastAsia="Times New Roman" w:hAnsi="Times New Roman" w:cs="Times New Roman"/>
          <w:color w:val="000000"/>
          <w:sz w:val="28"/>
          <w:szCs w:val="28"/>
          <w:lang w:val="be-BY" w:eastAsia="ru-RU"/>
        </w:rPr>
        <w:t>/</w:t>
      </w:r>
      <w:r w:rsidRPr="000A652E">
        <w:rPr>
          <w:rFonts w:ascii="Times New Roman" w:eastAsia="Times New Roman" w:hAnsi="Times New Roman" w:cs="Times New Roman"/>
          <w:sz w:val="28"/>
          <w:szCs w:val="28"/>
          <w:lang w:val="be-BY" w:eastAsia="ru-RU"/>
        </w:rPr>
        <w:t xml:space="preserve">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Вабішчэвіч </w:t>
      </w:r>
      <w:r w:rsidRPr="00813220">
        <w:rPr>
          <w:rFonts w:ascii="Times New Roman" w:eastAsia="Times New Roman" w:hAnsi="Times New Roman" w:cs="Times New Roman"/>
          <w:sz w:val="28"/>
          <w:szCs w:val="28"/>
          <w:lang w:val="be-BY" w:eastAsia="ru-RU"/>
        </w:rPr>
        <w:t>// Весн</w:t>
      </w:r>
      <w:r w:rsidR="00813220" w:rsidRPr="006550CB">
        <w:rPr>
          <w:rFonts w:ascii="Times New Roman" w:eastAsia="Times New Roman" w:hAnsi="Times New Roman" w:cs="Times New Roman"/>
          <w:sz w:val="28"/>
          <w:szCs w:val="28"/>
          <w:lang w:val="be-BY" w:eastAsia="ru-RU"/>
        </w:rPr>
        <w:t>ік Брэсцкага ўніверсітэ</w:t>
      </w:r>
      <w:r w:rsidR="00813220">
        <w:rPr>
          <w:rFonts w:ascii="Times New Roman" w:eastAsia="Times New Roman" w:hAnsi="Times New Roman" w:cs="Times New Roman"/>
          <w:sz w:val="28"/>
          <w:szCs w:val="28"/>
          <w:lang w:val="be-BY" w:eastAsia="ru-RU"/>
        </w:rPr>
        <w:t>та. Сер</w:t>
      </w:r>
      <w:r w:rsidR="00813220" w:rsidRPr="006550CB">
        <w:rPr>
          <w:rFonts w:ascii="Times New Roman" w:eastAsia="Times New Roman" w:hAnsi="Times New Roman" w:cs="Times New Roman"/>
          <w:sz w:val="28"/>
          <w:szCs w:val="28"/>
          <w:lang w:val="be-BY" w:eastAsia="ru-RU"/>
        </w:rPr>
        <w:t xml:space="preserve">ыя гуманітарных </w:t>
      </w:r>
      <w:r w:rsidRPr="006550CB">
        <w:rPr>
          <w:rFonts w:ascii="Times New Roman" w:eastAsia="Times New Roman" w:hAnsi="Times New Roman" w:cs="Times New Roman"/>
          <w:sz w:val="28"/>
          <w:szCs w:val="28"/>
          <w:lang w:val="be-BY" w:eastAsia="ru-RU"/>
        </w:rPr>
        <w:t>і грамад</w:t>
      </w:r>
      <w:r w:rsidR="00813220" w:rsidRPr="006550CB">
        <w:rPr>
          <w:rFonts w:ascii="Times New Roman" w:eastAsia="Times New Roman" w:hAnsi="Times New Roman" w:cs="Times New Roman"/>
          <w:sz w:val="28"/>
          <w:szCs w:val="28"/>
          <w:lang w:val="be-BY" w:eastAsia="ru-RU"/>
        </w:rPr>
        <w:t>скіх</w:t>
      </w:r>
      <w:r w:rsidRPr="00813220">
        <w:rPr>
          <w:rFonts w:ascii="Times New Roman" w:eastAsia="Times New Roman" w:hAnsi="Times New Roman" w:cs="Times New Roman"/>
          <w:sz w:val="28"/>
          <w:szCs w:val="28"/>
          <w:lang w:val="be-BY" w:eastAsia="ru-RU"/>
        </w:rPr>
        <w:t xml:space="preserve"> навук. – 2009. – №</w:t>
      </w:r>
      <w:r w:rsidRPr="000A652E">
        <w:rPr>
          <w:rFonts w:ascii="Times New Roman" w:eastAsia="Times New Roman" w:hAnsi="Times New Roman" w:cs="Times New Roman"/>
          <w:sz w:val="28"/>
          <w:szCs w:val="28"/>
          <w:lang w:eastAsia="ru-RU"/>
        </w:rPr>
        <w:t> </w:t>
      </w:r>
      <w:r w:rsidRPr="00813220">
        <w:rPr>
          <w:rFonts w:ascii="Times New Roman" w:eastAsia="Times New Roman" w:hAnsi="Times New Roman" w:cs="Times New Roman"/>
          <w:sz w:val="28"/>
          <w:szCs w:val="28"/>
          <w:lang w:val="be-BY" w:eastAsia="ru-RU"/>
        </w:rPr>
        <w:t>4 (39). – С.</w:t>
      </w:r>
      <w:r w:rsidRPr="000A652E">
        <w:rPr>
          <w:rFonts w:ascii="Times New Roman" w:eastAsia="Times New Roman" w:hAnsi="Times New Roman" w:cs="Times New Roman"/>
          <w:sz w:val="28"/>
          <w:szCs w:val="28"/>
          <w:lang w:eastAsia="ru-RU"/>
        </w:rPr>
        <w:t> </w:t>
      </w:r>
      <w:r w:rsidRPr="00813220">
        <w:rPr>
          <w:rFonts w:ascii="Times New Roman" w:eastAsia="Times New Roman" w:hAnsi="Times New Roman" w:cs="Times New Roman"/>
          <w:sz w:val="28"/>
          <w:szCs w:val="28"/>
          <w:lang w:val="be-BY" w:eastAsia="ru-RU"/>
        </w:rPr>
        <w:t>110–118.</w:t>
      </w:r>
      <w:r w:rsidRPr="00813220">
        <w:rPr>
          <w:rFonts w:ascii="Times New Roman" w:eastAsia="Calibri" w:hAnsi="Times New Roman" w:cs="Times New Roman"/>
          <w:sz w:val="28"/>
          <w:szCs w:val="28"/>
          <w:lang w:val="be-BY"/>
        </w:rPr>
        <w:t xml:space="preserve"> –</w:t>
      </w:r>
      <w:r w:rsidR="00813220">
        <w:rPr>
          <w:rFonts w:ascii="Times New Roman" w:eastAsia="Calibri" w:hAnsi="Times New Roman" w:cs="Times New Roman"/>
          <w:sz w:val="28"/>
          <w:szCs w:val="28"/>
          <w:lang w:val="be-BY"/>
        </w:rPr>
        <w:t xml:space="preserve"> </w:t>
      </w:r>
      <w:r w:rsidR="00813220" w:rsidRPr="006550CB">
        <w:rPr>
          <w:rFonts w:ascii="Times New Roman" w:eastAsia="Times New Roman" w:hAnsi="Times New Roman" w:cs="Times New Roman"/>
          <w:sz w:val="28"/>
          <w:szCs w:val="28"/>
          <w:lang w:val="en-US" w:eastAsia="ru-RU"/>
        </w:rPr>
        <w:t>URL</w:t>
      </w:r>
      <w:r w:rsidRPr="00813220">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"http://rep.brsu.by/handle/123456789/6947"</w:instrText>
      </w:r>
      <w:r w:rsidR="00000000">
        <w:fldChar w:fldCharType="separate"/>
      </w:r>
      <w:r w:rsidRPr="000A652E">
        <w:rPr>
          <w:rFonts w:ascii="Times New Roman" w:eastAsia="Times New Roman" w:hAnsi="Times New Roman" w:cs="Times New Roman"/>
          <w:color w:val="0563C1"/>
          <w:sz w:val="28"/>
          <w:szCs w:val="28"/>
          <w:u w:val="single"/>
          <w:lang w:eastAsia="ru-RU"/>
        </w:rPr>
        <w:t>http</w:t>
      </w:r>
      <w:r w:rsidRPr="00813220">
        <w:rPr>
          <w:rFonts w:ascii="Times New Roman" w:eastAsia="Times New Roman" w:hAnsi="Times New Roman" w:cs="Times New Roman"/>
          <w:color w:val="0563C1"/>
          <w:sz w:val="28"/>
          <w:szCs w:val="28"/>
          <w:u w:val="single"/>
          <w:lang w:val="be-BY" w:eastAsia="ru-RU"/>
        </w:rPr>
        <w:t>://</w:t>
      </w:r>
      <w:r w:rsidRPr="000A652E">
        <w:rPr>
          <w:rFonts w:ascii="Times New Roman" w:eastAsia="Times New Roman" w:hAnsi="Times New Roman" w:cs="Times New Roman"/>
          <w:color w:val="0563C1"/>
          <w:sz w:val="28"/>
          <w:szCs w:val="28"/>
          <w:u w:val="single"/>
          <w:lang w:eastAsia="ru-RU"/>
        </w:rPr>
        <w:t>rep</w:t>
      </w:r>
      <w:r w:rsidRPr="00813220">
        <w:rPr>
          <w:rFonts w:ascii="Times New Roman" w:eastAsia="Times New Roman" w:hAnsi="Times New Roman" w:cs="Times New Roman"/>
          <w:color w:val="0563C1"/>
          <w:sz w:val="28"/>
          <w:szCs w:val="28"/>
          <w:u w:val="single"/>
          <w:lang w:val="be-BY" w:eastAsia="ru-RU"/>
        </w:rPr>
        <w:t>.</w:t>
      </w:r>
      <w:r w:rsidRPr="000A652E">
        <w:rPr>
          <w:rFonts w:ascii="Times New Roman" w:eastAsia="Times New Roman" w:hAnsi="Times New Roman" w:cs="Times New Roman"/>
          <w:color w:val="0563C1"/>
          <w:sz w:val="28"/>
          <w:szCs w:val="28"/>
          <w:u w:val="single"/>
          <w:lang w:eastAsia="ru-RU"/>
        </w:rPr>
        <w:t>brsu</w:t>
      </w:r>
      <w:r w:rsidRPr="00813220">
        <w:rPr>
          <w:rFonts w:ascii="Times New Roman" w:eastAsia="Times New Roman" w:hAnsi="Times New Roman" w:cs="Times New Roman"/>
          <w:color w:val="0563C1"/>
          <w:sz w:val="28"/>
          <w:szCs w:val="28"/>
          <w:u w:val="single"/>
          <w:lang w:val="be-BY" w:eastAsia="ru-RU"/>
        </w:rPr>
        <w:t>.</w:t>
      </w:r>
      <w:r w:rsidRPr="000A652E">
        <w:rPr>
          <w:rFonts w:ascii="Times New Roman" w:eastAsia="Times New Roman" w:hAnsi="Times New Roman" w:cs="Times New Roman"/>
          <w:color w:val="0563C1"/>
          <w:sz w:val="28"/>
          <w:szCs w:val="28"/>
          <w:u w:val="single"/>
          <w:lang w:eastAsia="ru-RU"/>
        </w:rPr>
        <w:t>by</w:t>
      </w:r>
      <w:r w:rsidRPr="00813220">
        <w:rPr>
          <w:rFonts w:ascii="Times New Roman" w:eastAsia="Times New Roman" w:hAnsi="Times New Roman" w:cs="Times New Roman"/>
          <w:color w:val="0563C1"/>
          <w:sz w:val="28"/>
          <w:szCs w:val="28"/>
          <w:u w:val="single"/>
          <w:lang w:val="be-BY" w:eastAsia="ru-RU"/>
        </w:rPr>
        <w:t>/</w:t>
      </w:r>
      <w:r w:rsidRPr="000A652E">
        <w:rPr>
          <w:rFonts w:ascii="Times New Roman" w:eastAsia="Times New Roman" w:hAnsi="Times New Roman" w:cs="Times New Roman"/>
          <w:color w:val="0563C1"/>
          <w:sz w:val="28"/>
          <w:szCs w:val="28"/>
          <w:u w:val="single"/>
          <w:lang w:eastAsia="ru-RU"/>
        </w:rPr>
        <w:t>handle</w:t>
      </w:r>
      <w:r w:rsidRPr="00813220">
        <w:rPr>
          <w:rFonts w:ascii="Times New Roman" w:eastAsia="Times New Roman" w:hAnsi="Times New Roman" w:cs="Times New Roman"/>
          <w:color w:val="0563C1"/>
          <w:sz w:val="28"/>
          <w:szCs w:val="28"/>
          <w:u w:val="single"/>
          <w:lang w:val="be-BY" w:eastAsia="ru-RU"/>
        </w:rPr>
        <w:t>/123456789/6947</w:t>
      </w:r>
      <w:r w:rsidR="00000000">
        <w:rPr>
          <w:rFonts w:ascii="Times New Roman" w:eastAsia="Times New Roman" w:hAnsi="Times New Roman" w:cs="Times New Roman"/>
          <w:color w:val="0563C1"/>
          <w:sz w:val="28"/>
          <w:szCs w:val="28"/>
          <w:u w:val="single"/>
          <w:lang w:val="be-BY" w:eastAsia="ru-RU"/>
        </w:rPr>
        <w:fldChar w:fldCharType="end"/>
      </w:r>
      <w:r w:rsidRPr="00813220">
        <w:rPr>
          <w:rFonts w:ascii="Times New Roman" w:eastAsia="Times New Roman" w:hAnsi="Times New Roman" w:cs="Times New Roman"/>
          <w:sz w:val="28"/>
          <w:szCs w:val="28"/>
          <w:lang w:val="be-BY" w:eastAsia="ru-RU"/>
        </w:rPr>
        <w:t>.</w:t>
      </w:r>
    </w:p>
    <w:p w14:paraId="52A895DB" w14:textId="28C95CF7" w:rsidR="00A649DB" w:rsidRPr="000A652E" w:rsidRDefault="00A649D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6550CB">
        <w:rPr>
          <w:rFonts w:ascii="Times New Roman" w:eastAsia="Times New Roman" w:hAnsi="Times New Roman" w:cs="Times New Roman"/>
          <w:sz w:val="28"/>
          <w:szCs w:val="28"/>
          <w:lang w:val="be-BY" w:eastAsia="ru-RU"/>
        </w:rPr>
        <w:t xml:space="preserve">5. </w:t>
      </w:r>
      <w:r w:rsidRPr="006550CB">
        <w:rPr>
          <w:rFonts w:ascii="Times New Roman" w:hAnsi="Times New Roman" w:cs="Times New Roman"/>
          <w:sz w:val="28"/>
          <w:szCs w:val="28"/>
          <w:lang w:val="be-BY"/>
        </w:rPr>
        <w:t>Вабішчэвіч, А. М. Рэлігійны друк у Заходняй Беларусі (1921–1939</w:t>
      </w:r>
      <w:r w:rsidRPr="006550CB">
        <w:rPr>
          <w:rFonts w:ascii="Times New Roman" w:hAnsi="Times New Roman" w:cs="Times New Roman"/>
          <w:sz w:val="28"/>
          <w:szCs w:val="28"/>
        </w:rPr>
        <w:t> </w:t>
      </w:r>
      <w:r w:rsidRPr="006550CB">
        <w:rPr>
          <w:rFonts w:ascii="Times New Roman" w:hAnsi="Times New Roman" w:cs="Times New Roman"/>
          <w:sz w:val="28"/>
          <w:szCs w:val="28"/>
          <w:lang w:val="be-BY"/>
        </w:rPr>
        <w:t>гг.)</w:t>
      </w:r>
      <w:r w:rsidR="006550CB" w:rsidRPr="006550CB">
        <w:rPr>
          <w:rFonts w:ascii="Times New Roman" w:hAnsi="Times New Roman" w:cs="Times New Roman"/>
          <w:sz w:val="28"/>
          <w:szCs w:val="28"/>
          <w:lang w:val="be-BY"/>
        </w:rPr>
        <w:t> </w:t>
      </w:r>
      <w:r w:rsidRPr="006550CB">
        <w:rPr>
          <w:rFonts w:ascii="Times New Roman" w:hAnsi="Times New Roman" w:cs="Times New Roman"/>
          <w:sz w:val="28"/>
          <w:szCs w:val="28"/>
          <w:lang w:val="be-BY"/>
        </w:rPr>
        <w:t>/ А. М. Вабішчэвіч // Берасцейскія кнігазборы: праблемы і перспектывы даследавання : матэрыялы і дакл</w:t>
      </w:r>
      <w:r w:rsidR="00813220" w:rsidRPr="006550CB">
        <w:rPr>
          <w:rFonts w:ascii="Times New Roman" w:hAnsi="Times New Roman" w:cs="Times New Roman"/>
          <w:sz w:val="28"/>
          <w:szCs w:val="28"/>
          <w:lang w:val="be-BY"/>
        </w:rPr>
        <w:t>.</w:t>
      </w:r>
      <w:r w:rsidRPr="006550CB">
        <w:rPr>
          <w:rFonts w:ascii="Times New Roman" w:hAnsi="Times New Roman" w:cs="Times New Roman"/>
          <w:sz w:val="28"/>
          <w:szCs w:val="28"/>
          <w:lang w:val="be-BY"/>
        </w:rPr>
        <w:t xml:space="preserve"> </w:t>
      </w:r>
      <w:r w:rsidRPr="000A652E">
        <w:rPr>
          <w:rFonts w:ascii="Times New Roman" w:hAnsi="Times New Roman" w:cs="Times New Roman"/>
          <w:sz w:val="28"/>
          <w:szCs w:val="28"/>
        </w:rPr>
        <w:t>III </w:t>
      </w:r>
      <w:proofErr w:type="spellStart"/>
      <w:r w:rsidRPr="000A652E">
        <w:rPr>
          <w:rFonts w:ascii="Times New Roman" w:hAnsi="Times New Roman" w:cs="Times New Roman"/>
          <w:sz w:val="28"/>
          <w:szCs w:val="28"/>
        </w:rPr>
        <w:t>Міжнар</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навук</w:t>
      </w:r>
      <w:proofErr w:type="spellEnd"/>
      <w:r w:rsidRPr="000A652E">
        <w:rPr>
          <w:rFonts w:ascii="Times New Roman" w:hAnsi="Times New Roman" w:cs="Times New Roman"/>
          <w:sz w:val="28"/>
          <w:szCs w:val="28"/>
        </w:rPr>
        <w:t xml:space="preserve">.-практ. </w:t>
      </w:r>
      <w:proofErr w:type="spellStart"/>
      <w:r w:rsidRPr="000A652E">
        <w:rPr>
          <w:rFonts w:ascii="Times New Roman" w:hAnsi="Times New Roman" w:cs="Times New Roman"/>
          <w:sz w:val="28"/>
          <w:szCs w:val="28"/>
        </w:rPr>
        <w:t>канф</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Брэст</w:t>
      </w:r>
      <w:proofErr w:type="spellEnd"/>
      <w:r w:rsidRPr="000A652E">
        <w:rPr>
          <w:rFonts w:ascii="Times New Roman" w:hAnsi="Times New Roman" w:cs="Times New Roman"/>
          <w:sz w:val="28"/>
          <w:szCs w:val="28"/>
        </w:rPr>
        <w:t>, 22</w:t>
      </w:r>
      <w:r w:rsidR="00813220" w:rsidRPr="006550CB">
        <w:rPr>
          <w:rFonts w:ascii="Times New Roman" w:hAnsi="Times New Roman" w:cs="Times New Roman"/>
          <w:sz w:val="28"/>
          <w:szCs w:val="28"/>
          <w:lang w:val="be-BY"/>
        </w:rPr>
        <w:t>–</w:t>
      </w:r>
      <w:r w:rsidRPr="000A652E">
        <w:rPr>
          <w:rFonts w:ascii="Times New Roman" w:hAnsi="Times New Roman" w:cs="Times New Roman"/>
          <w:sz w:val="28"/>
          <w:szCs w:val="28"/>
        </w:rPr>
        <w:t xml:space="preserve">25 </w:t>
      </w:r>
      <w:proofErr w:type="spellStart"/>
      <w:r w:rsidRPr="000A652E">
        <w:rPr>
          <w:rFonts w:ascii="Times New Roman" w:hAnsi="Times New Roman" w:cs="Times New Roman"/>
          <w:sz w:val="28"/>
          <w:szCs w:val="28"/>
        </w:rPr>
        <w:t>верас</w:t>
      </w:r>
      <w:proofErr w:type="spellEnd"/>
      <w:r w:rsidRPr="000A652E">
        <w:rPr>
          <w:rFonts w:ascii="Times New Roman" w:hAnsi="Times New Roman" w:cs="Times New Roman"/>
          <w:sz w:val="28"/>
          <w:szCs w:val="28"/>
        </w:rPr>
        <w:t xml:space="preserve">. 2015 г. / </w:t>
      </w:r>
      <w:proofErr w:type="spellStart"/>
      <w:r w:rsidRPr="000A652E">
        <w:rPr>
          <w:rFonts w:ascii="Times New Roman" w:hAnsi="Times New Roman" w:cs="Times New Roman"/>
          <w:sz w:val="28"/>
          <w:szCs w:val="28"/>
        </w:rPr>
        <w:t>Брэсц</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абл</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выкан</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кам</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Брэсц</w:t>
      </w:r>
      <w:proofErr w:type="spell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абл</w:t>
      </w:r>
      <w:proofErr w:type="spellEnd"/>
      <w:r w:rsidRPr="000A652E">
        <w:rPr>
          <w:rFonts w:ascii="Times New Roman" w:hAnsi="Times New Roman" w:cs="Times New Roman"/>
          <w:sz w:val="28"/>
          <w:szCs w:val="28"/>
        </w:rPr>
        <w:t xml:space="preserve">. б-ка </w:t>
      </w:r>
      <w:proofErr w:type="spellStart"/>
      <w:r w:rsidRPr="000A652E">
        <w:rPr>
          <w:rFonts w:ascii="Times New Roman" w:hAnsi="Times New Roman" w:cs="Times New Roman"/>
          <w:sz w:val="28"/>
          <w:szCs w:val="28"/>
        </w:rPr>
        <w:t>імя</w:t>
      </w:r>
      <w:proofErr w:type="spellEnd"/>
      <w:r w:rsidRPr="000A652E">
        <w:rPr>
          <w:rFonts w:ascii="Times New Roman" w:hAnsi="Times New Roman" w:cs="Times New Roman"/>
          <w:sz w:val="28"/>
          <w:szCs w:val="28"/>
        </w:rPr>
        <w:t xml:space="preserve"> М. </w:t>
      </w:r>
      <w:proofErr w:type="spellStart"/>
      <w:proofErr w:type="gramStart"/>
      <w:r w:rsidRPr="000A652E">
        <w:rPr>
          <w:rFonts w:ascii="Times New Roman" w:hAnsi="Times New Roman" w:cs="Times New Roman"/>
          <w:sz w:val="28"/>
          <w:szCs w:val="28"/>
        </w:rPr>
        <w:t>Горкаг</w:t>
      </w:r>
      <w:r w:rsidRPr="006550CB">
        <w:rPr>
          <w:rFonts w:ascii="Times New Roman" w:hAnsi="Times New Roman" w:cs="Times New Roman"/>
          <w:sz w:val="28"/>
          <w:szCs w:val="28"/>
        </w:rPr>
        <w:t>а</w:t>
      </w:r>
      <w:proofErr w:type="spellEnd"/>
      <w:r w:rsidR="001B48C8" w:rsidRPr="006550CB">
        <w:rPr>
          <w:rFonts w:ascii="Times New Roman" w:hAnsi="Times New Roman" w:cs="Times New Roman"/>
          <w:sz w:val="28"/>
          <w:szCs w:val="28"/>
          <w:lang w:val="be-BY"/>
        </w:rPr>
        <w:t xml:space="preserve"> </w:t>
      </w:r>
      <w:r w:rsidRPr="006550CB">
        <w:rPr>
          <w:rFonts w:ascii="Times New Roman" w:hAnsi="Times New Roman" w:cs="Times New Roman"/>
          <w:sz w:val="28"/>
          <w:szCs w:val="28"/>
        </w:rPr>
        <w:t>;</w:t>
      </w:r>
      <w:proofErr w:type="gramEnd"/>
      <w:r w:rsidRPr="000A652E">
        <w:rPr>
          <w:rFonts w:ascii="Times New Roman" w:hAnsi="Times New Roman" w:cs="Times New Roman"/>
          <w:sz w:val="28"/>
          <w:szCs w:val="28"/>
        </w:rPr>
        <w:t xml:space="preserve"> склад. А. М. </w:t>
      </w:r>
      <w:proofErr w:type="spellStart"/>
      <w:proofErr w:type="gramStart"/>
      <w:r w:rsidRPr="000A652E">
        <w:rPr>
          <w:rFonts w:ascii="Times New Roman" w:hAnsi="Times New Roman" w:cs="Times New Roman"/>
          <w:sz w:val="28"/>
          <w:szCs w:val="28"/>
        </w:rPr>
        <w:t>Мяснянкін</w:t>
      </w:r>
      <w:r w:rsidRPr="006550CB">
        <w:rPr>
          <w:rFonts w:ascii="Times New Roman" w:hAnsi="Times New Roman" w:cs="Times New Roman"/>
          <w:sz w:val="28"/>
          <w:szCs w:val="28"/>
        </w:rPr>
        <w:t>а</w:t>
      </w:r>
      <w:proofErr w:type="spellEnd"/>
      <w:r w:rsidR="001B48C8" w:rsidRPr="006550CB">
        <w:rPr>
          <w:rFonts w:ascii="Times New Roman" w:hAnsi="Times New Roman" w:cs="Times New Roman"/>
          <w:sz w:val="28"/>
          <w:szCs w:val="28"/>
          <w:lang w:val="be-BY"/>
        </w:rPr>
        <w:t xml:space="preserve"> </w:t>
      </w:r>
      <w:r w:rsidRPr="006550CB">
        <w:rPr>
          <w:rFonts w:ascii="Times New Roman" w:hAnsi="Times New Roman" w:cs="Times New Roman"/>
          <w:sz w:val="28"/>
          <w:szCs w:val="28"/>
        </w:rPr>
        <w:t>;</w:t>
      </w:r>
      <w:proofErr w:type="gram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пад</w:t>
      </w:r>
      <w:proofErr w:type="spellEnd"/>
      <w:r w:rsidRPr="000A652E">
        <w:rPr>
          <w:rFonts w:ascii="Times New Roman" w:hAnsi="Times New Roman" w:cs="Times New Roman"/>
          <w:sz w:val="28"/>
          <w:szCs w:val="28"/>
        </w:rPr>
        <w:t xml:space="preserve"> агул. </w:t>
      </w:r>
      <w:proofErr w:type="spellStart"/>
      <w:r w:rsidRPr="000A652E">
        <w:rPr>
          <w:rFonts w:ascii="Times New Roman" w:hAnsi="Times New Roman" w:cs="Times New Roman"/>
          <w:sz w:val="28"/>
          <w:szCs w:val="28"/>
        </w:rPr>
        <w:t>рэд</w:t>
      </w:r>
      <w:proofErr w:type="spellEnd"/>
      <w:r w:rsidRPr="000A652E">
        <w:rPr>
          <w:rFonts w:ascii="Times New Roman" w:hAnsi="Times New Roman" w:cs="Times New Roman"/>
          <w:sz w:val="28"/>
          <w:szCs w:val="28"/>
        </w:rPr>
        <w:t>. М. В. </w:t>
      </w:r>
      <w:proofErr w:type="spellStart"/>
      <w:r w:rsidRPr="000A652E">
        <w:rPr>
          <w:rFonts w:ascii="Times New Roman" w:hAnsi="Times New Roman" w:cs="Times New Roman"/>
          <w:sz w:val="28"/>
          <w:szCs w:val="28"/>
        </w:rPr>
        <w:t>Нікалаева</w:t>
      </w:r>
      <w:proofErr w:type="spellEnd"/>
      <w:r w:rsidRPr="000A652E">
        <w:rPr>
          <w:rFonts w:ascii="Times New Roman" w:hAnsi="Times New Roman" w:cs="Times New Roman"/>
          <w:sz w:val="28"/>
          <w:szCs w:val="28"/>
        </w:rPr>
        <w:t xml:space="preserve">. – </w:t>
      </w:r>
      <w:proofErr w:type="gramStart"/>
      <w:r w:rsidRPr="006550CB">
        <w:rPr>
          <w:rFonts w:ascii="Times New Roman" w:hAnsi="Times New Roman" w:cs="Times New Roman"/>
          <w:sz w:val="28"/>
          <w:szCs w:val="28"/>
        </w:rPr>
        <w:t>М</w:t>
      </w:r>
      <w:r w:rsidR="001B48C8" w:rsidRPr="006550CB">
        <w:rPr>
          <w:rFonts w:ascii="Times New Roman" w:hAnsi="Times New Roman" w:cs="Times New Roman"/>
          <w:sz w:val="28"/>
          <w:szCs w:val="28"/>
          <w:lang w:val="be-BY"/>
        </w:rPr>
        <w:t>н.</w:t>
      </w:r>
      <w:r w:rsidR="001B48C8">
        <w:rPr>
          <w:rFonts w:ascii="Times New Roman" w:hAnsi="Times New Roman" w:cs="Times New Roman"/>
          <w:sz w:val="28"/>
          <w:szCs w:val="28"/>
          <w:lang w:val="be-BY"/>
        </w:rPr>
        <w:t xml:space="preserve"> </w:t>
      </w:r>
      <w:r w:rsidRPr="000A652E">
        <w:rPr>
          <w:rFonts w:ascii="Times New Roman" w:hAnsi="Times New Roman" w:cs="Times New Roman"/>
          <w:sz w:val="28"/>
          <w:szCs w:val="28"/>
        </w:rPr>
        <w:t>:</w:t>
      </w:r>
      <w:proofErr w:type="gram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БудМедыяПраект</w:t>
      </w:r>
      <w:proofErr w:type="spellEnd"/>
      <w:r w:rsidRPr="000A652E">
        <w:rPr>
          <w:rFonts w:ascii="Times New Roman" w:hAnsi="Times New Roman" w:cs="Times New Roman"/>
          <w:sz w:val="28"/>
          <w:szCs w:val="28"/>
        </w:rPr>
        <w:t>, 2016. – С.</w:t>
      </w:r>
      <w:r w:rsidR="001B48C8">
        <w:rPr>
          <w:rFonts w:ascii="Times New Roman" w:hAnsi="Times New Roman" w:cs="Times New Roman"/>
          <w:sz w:val="28"/>
          <w:szCs w:val="28"/>
          <w:lang w:val="be-BY"/>
        </w:rPr>
        <w:t> </w:t>
      </w:r>
      <w:r w:rsidRPr="000A652E">
        <w:rPr>
          <w:rFonts w:ascii="Times New Roman" w:hAnsi="Times New Roman" w:cs="Times New Roman"/>
          <w:sz w:val="28"/>
          <w:szCs w:val="28"/>
        </w:rPr>
        <w:t xml:space="preserve">328–339. </w:t>
      </w:r>
      <w:r w:rsidRPr="000A652E">
        <w:rPr>
          <w:rFonts w:ascii="Times New Roman" w:eastAsia="Times New Roman" w:hAnsi="Times New Roman" w:cs="Times New Roman"/>
          <w:color w:val="000000"/>
          <w:sz w:val="28"/>
          <w:szCs w:val="28"/>
          <w:lang w:eastAsia="ru-RU"/>
        </w:rPr>
        <w:t>–</w:t>
      </w:r>
      <w:r w:rsidR="001B48C8">
        <w:rPr>
          <w:rFonts w:ascii="Times New Roman" w:eastAsia="Times New Roman" w:hAnsi="Times New Roman" w:cs="Times New Roman"/>
          <w:sz w:val="28"/>
          <w:szCs w:val="28"/>
          <w:lang w:val="be-BY" w:eastAsia="ru-RU"/>
        </w:rPr>
        <w:t xml:space="preserve"> </w:t>
      </w:r>
      <w:r w:rsidR="001B48C8" w:rsidRPr="006550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eastAsia="ru-RU"/>
        </w:rPr>
        <w:t xml:space="preserve">: </w:t>
      </w:r>
      <w:hyperlink r:id="rId16" w:history="1">
        <w:r w:rsidRPr="000A652E">
          <w:rPr>
            <w:rFonts w:ascii="Times New Roman" w:hAnsi="Times New Roman" w:cs="Times New Roman"/>
            <w:color w:val="0563C1"/>
            <w:sz w:val="28"/>
            <w:szCs w:val="28"/>
            <w:u w:val="single"/>
          </w:rPr>
          <w:t>http://rep.brsu.by/handle/123456789/6365</w:t>
        </w:r>
      </w:hyperlink>
      <w:r w:rsidRPr="000A652E">
        <w:rPr>
          <w:rFonts w:ascii="Times New Roman" w:hAnsi="Times New Roman" w:cs="Times New Roman"/>
          <w:sz w:val="28"/>
          <w:szCs w:val="28"/>
        </w:rPr>
        <w:t>.</w:t>
      </w:r>
    </w:p>
    <w:p w14:paraId="2D41208D" w14:textId="69E232EB" w:rsidR="00D11DB6" w:rsidRPr="000A652E" w:rsidRDefault="00A649DB"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6.</w:t>
      </w:r>
      <w:r w:rsidR="001B48C8">
        <w:rPr>
          <w:rFonts w:ascii="Times New Roman" w:eastAsia="Times New Roman" w:hAnsi="Times New Roman" w:cs="Times New Roman"/>
          <w:sz w:val="28"/>
          <w:szCs w:val="28"/>
          <w:lang w:val="be-BY" w:eastAsia="ru-RU"/>
        </w:rPr>
        <w:t> </w:t>
      </w:r>
      <w:proofErr w:type="spellStart"/>
      <w:r w:rsidRPr="000A652E">
        <w:rPr>
          <w:rFonts w:ascii="Times New Roman" w:hAnsi="Times New Roman" w:cs="Times New Roman"/>
          <w:sz w:val="28"/>
          <w:szCs w:val="28"/>
        </w:rPr>
        <w:t>Вабищевич</w:t>
      </w:r>
      <w:proofErr w:type="spellEnd"/>
      <w:r w:rsidRPr="000A652E">
        <w:rPr>
          <w:rFonts w:ascii="Times New Roman" w:hAnsi="Times New Roman" w:cs="Times New Roman"/>
          <w:sz w:val="28"/>
          <w:szCs w:val="28"/>
        </w:rPr>
        <w:t>, А.</w:t>
      </w:r>
      <w:r w:rsidR="001B48C8">
        <w:rPr>
          <w:rFonts w:ascii="Times New Roman" w:hAnsi="Times New Roman" w:cs="Times New Roman"/>
          <w:sz w:val="28"/>
          <w:szCs w:val="28"/>
          <w:lang w:val="be-BY"/>
        </w:rPr>
        <w:t> </w:t>
      </w:r>
      <w:r w:rsidRPr="000A652E">
        <w:rPr>
          <w:rFonts w:ascii="Times New Roman" w:hAnsi="Times New Roman" w:cs="Times New Roman"/>
          <w:sz w:val="28"/>
          <w:szCs w:val="28"/>
        </w:rPr>
        <w:t xml:space="preserve">Н. Общественно-культурная деятельность этноконфессиональных общностей Полесского воеводства в 1921–1939 гг. / А. Н. </w:t>
      </w:r>
      <w:proofErr w:type="spellStart"/>
      <w:r w:rsidRPr="000A652E">
        <w:rPr>
          <w:rFonts w:ascii="Times New Roman" w:hAnsi="Times New Roman" w:cs="Times New Roman"/>
          <w:sz w:val="28"/>
          <w:szCs w:val="28"/>
        </w:rPr>
        <w:t>Вабищевич</w:t>
      </w:r>
      <w:proofErr w:type="spellEnd"/>
      <w:r w:rsidRPr="000A652E">
        <w:rPr>
          <w:rFonts w:ascii="Times New Roman" w:hAnsi="Times New Roman" w:cs="Times New Roman"/>
          <w:sz w:val="28"/>
          <w:szCs w:val="28"/>
        </w:rPr>
        <w:t xml:space="preserve"> // </w:t>
      </w:r>
      <w:r w:rsidRPr="000A652E">
        <w:rPr>
          <w:rFonts w:ascii="Times New Roman" w:hAnsi="Times New Roman" w:cs="Times New Roman"/>
          <w:sz w:val="28"/>
          <w:szCs w:val="28"/>
          <w:lang w:val="be-BY"/>
        </w:rPr>
        <w:t xml:space="preserve">Этнокультурные процессы Западного Полесья (Брестчины) в прошлом и настоящем. – </w:t>
      </w:r>
      <w:r w:rsidRPr="006550CB">
        <w:rPr>
          <w:rFonts w:ascii="Times New Roman" w:hAnsi="Times New Roman" w:cs="Times New Roman"/>
          <w:sz w:val="28"/>
          <w:szCs w:val="28"/>
          <w:lang w:val="be-BY"/>
        </w:rPr>
        <w:t>М</w:t>
      </w:r>
      <w:r w:rsidR="001B48C8" w:rsidRPr="006550CB">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Бел. навука, 2020. – С. 276–357.</w:t>
      </w:r>
    </w:p>
    <w:p w14:paraId="2D08C828" w14:textId="195367DB" w:rsidR="00D11DB6" w:rsidRPr="000A652E" w:rsidRDefault="00D11DB6"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7.</w:t>
      </w:r>
      <w:r w:rsidR="001B48C8">
        <w:rPr>
          <w:rFonts w:ascii="Times New Roman" w:hAnsi="Times New Roman" w:cs="Times New Roman"/>
          <w:sz w:val="28"/>
          <w:szCs w:val="28"/>
          <w:lang w:val="be-BY"/>
        </w:rPr>
        <w:t> </w:t>
      </w:r>
      <w:r w:rsidRPr="000A652E">
        <w:rPr>
          <w:rFonts w:ascii="Times New Roman" w:hAnsi="Times New Roman" w:cs="Times New Roman"/>
          <w:sz w:val="28"/>
          <w:szCs w:val="28"/>
          <w:lang w:val="be-BY"/>
        </w:rPr>
        <w:t>Вабищевич, А.</w:t>
      </w:r>
      <w:r w:rsidR="001B48C8">
        <w:rPr>
          <w:rFonts w:ascii="Times New Roman" w:hAnsi="Times New Roman" w:cs="Times New Roman"/>
          <w:sz w:val="28"/>
          <w:szCs w:val="28"/>
          <w:lang w:val="be-BY"/>
        </w:rPr>
        <w:t> </w:t>
      </w:r>
      <w:r w:rsidRPr="000A652E">
        <w:rPr>
          <w:rFonts w:ascii="Times New Roman" w:hAnsi="Times New Roman" w:cs="Times New Roman"/>
          <w:sz w:val="28"/>
          <w:szCs w:val="28"/>
          <w:lang w:val="be-BY"/>
        </w:rPr>
        <w:t>Н. Старообрядцы как этноконфессиональное меньшинство в Польше (1918–1939 гг.) / А.</w:t>
      </w:r>
      <w:r w:rsidRPr="000A652E">
        <w:rPr>
          <w:rFonts w:ascii="Times New Roman" w:hAnsi="Times New Roman" w:cs="Times New Roman"/>
          <w:sz w:val="28"/>
          <w:szCs w:val="28"/>
        </w:rPr>
        <w:t> </w:t>
      </w:r>
      <w:r w:rsidRPr="000A652E">
        <w:rPr>
          <w:rFonts w:ascii="Times New Roman" w:hAnsi="Times New Roman" w:cs="Times New Roman"/>
          <w:sz w:val="28"/>
          <w:szCs w:val="28"/>
          <w:lang w:val="be-BY"/>
        </w:rPr>
        <w:t xml:space="preserve">Н. Вабищевич // Славянский альманах / Ин-т славяноведения РАН. – 2015. – Вып. </w:t>
      </w:r>
      <w:r w:rsidR="001B48C8">
        <w:rPr>
          <w:rFonts w:ascii="Times New Roman" w:hAnsi="Times New Roman" w:cs="Times New Roman"/>
          <w:sz w:val="28"/>
          <w:szCs w:val="28"/>
          <w:lang w:val="be-BY"/>
        </w:rPr>
        <w:t>3-</w:t>
      </w:r>
      <w:r w:rsidRPr="000A652E">
        <w:rPr>
          <w:rFonts w:ascii="Times New Roman" w:hAnsi="Times New Roman" w:cs="Times New Roman"/>
          <w:sz w:val="28"/>
          <w:szCs w:val="28"/>
          <w:lang w:val="be-BY"/>
        </w:rPr>
        <w:t xml:space="preserve">4. – М. : Индрик, 2015. – С. 157–172. – </w:t>
      </w:r>
      <w:r w:rsidR="001B48C8" w:rsidRPr="006550CB">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"http://rep.brsu.by/handle/123456789/6950"</w:instrText>
      </w:r>
      <w:r w:rsidR="00000000">
        <w:fldChar w:fldCharType="separate"/>
      </w:r>
      <w:r w:rsidRPr="000A652E">
        <w:rPr>
          <w:rStyle w:val="a4"/>
          <w:rFonts w:ascii="Times New Roman" w:hAnsi="Times New Roman" w:cs="Times New Roman"/>
          <w:sz w:val="28"/>
          <w:szCs w:val="28"/>
          <w:lang w:val="be-BY"/>
        </w:rPr>
        <w:t>http://rep.brsu.by/handle/123456789/6950</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lang w:val="be-BY"/>
        </w:rPr>
        <w:t>.</w:t>
      </w:r>
    </w:p>
    <w:p w14:paraId="0012A458" w14:textId="7AFBEFA0" w:rsidR="00D11DB6" w:rsidRPr="000A652E" w:rsidRDefault="00D11DB6"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lastRenderedPageBreak/>
        <w:t xml:space="preserve">8. Вялікі гістарычны атлас Беларусі [Карты] : у 4 т. / Дзярж. кам. па маёмасці Рэсп. Беларусь ; рэдкал.: В. Л. Насевіч (гал. рэд. [і інш.]. – </w:t>
      </w:r>
      <w:r w:rsidRPr="006550CB">
        <w:rPr>
          <w:rFonts w:ascii="Times New Roman" w:hAnsi="Times New Roman" w:cs="Times New Roman"/>
          <w:sz w:val="28"/>
          <w:szCs w:val="28"/>
          <w:lang w:val="be-BY"/>
        </w:rPr>
        <w:t>М</w:t>
      </w:r>
      <w:r w:rsidR="001B48C8" w:rsidRPr="006550CB">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Белкартаграфія, 2009–2018. – Т. 4. – 271 с.</w:t>
      </w:r>
    </w:p>
    <w:p w14:paraId="1171E82F" w14:textId="07A532AF" w:rsidR="00D11DB6" w:rsidRPr="000A652E" w:rsidRDefault="00D11DB6"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color w:val="000000"/>
          <w:sz w:val="28"/>
          <w:szCs w:val="28"/>
          <w:lang w:val="be-BY"/>
        </w:rPr>
        <w:t>9. Гісторыя Беларусі : вучэб. дапам. : у 2 ч. / пад рэд. Я. К. Новіка, Г.</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 xml:space="preserve">С. Марцуля. – </w:t>
      </w:r>
      <w:r w:rsidRPr="006550CB">
        <w:rPr>
          <w:rFonts w:ascii="Times New Roman" w:eastAsia="Calibri" w:hAnsi="Times New Roman" w:cs="Times New Roman"/>
          <w:color w:val="000000"/>
          <w:sz w:val="28"/>
          <w:szCs w:val="28"/>
          <w:lang w:val="be-BY"/>
        </w:rPr>
        <w:t>М</w:t>
      </w:r>
      <w:r w:rsidR="001B48C8" w:rsidRPr="006550CB">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Універсітэцкае, 1998. – Ч. </w:t>
      </w:r>
      <w:r w:rsidRPr="006550CB">
        <w:rPr>
          <w:rFonts w:ascii="Times New Roman" w:eastAsia="Calibri" w:hAnsi="Times New Roman" w:cs="Times New Roman"/>
          <w:color w:val="000000"/>
          <w:sz w:val="28"/>
          <w:szCs w:val="28"/>
          <w:lang w:val="be-BY"/>
        </w:rPr>
        <w:t>2</w:t>
      </w:r>
      <w:r w:rsidR="001B48C8" w:rsidRPr="006550CB">
        <w:rPr>
          <w:rFonts w:ascii="Times New Roman" w:eastAsia="Calibri" w:hAnsi="Times New Roman" w:cs="Times New Roman"/>
          <w:color w:val="000000"/>
          <w:sz w:val="28"/>
          <w:szCs w:val="28"/>
          <w:lang w:val="be-BY"/>
        </w:rPr>
        <w:t xml:space="preserve"> </w:t>
      </w:r>
      <w:r w:rsidRPr="006550CB">
        <w:rPr>
          <w:rFonts w:ascii="Times New Roman" w:eastAsia="Calibri" w:hAnsi="Times New Roman" w:cs="Times New Roman"/>
          <w:color w:val="000000"/>
          <w:sz w:val="28"/>
          <w:szCs w:val="28"/>
          <w:lang w:val="be-BY"/>
        </w:rPr>
        <w:t xml:space="preserve">: </w:t>
      </w:r>
      <w:r w:rsidR="001B48C8" w:rsidRPr="006550CB">
        <w:rPr>
          <w:rFonts w:ascii="Times New Roman" w:eastAsia="Calibri" w:hAnsi="Times New Roman" w:cs="Times New Roman"/>
          <w:color w:val="000000"/>
          <w:sz w:val="28"/>
          <w:szCs w:val="28"/>
          <w:lang w:val="be-BY"/>
        </w:rPr>
        <w:t>Л</w:t>
      </w:r>
      <w:r w:rsidRPr="000A652E">
        <w:rPr>
          <w:rFonts w:ascii="Times New Roman" w:eastAsia="Calibri" w:hAnsi="Times New Roman" w:cs="Times New Roman"/>
          <w:color w:val="000000"/>
          <w:sz w:val="28"/>
          <w:szCs w:val="28"/>
          <w:lang w:val="be-BY"/>
        </w:rPr>
        <w:t>юты 1917 г. – 1997 г. – 464 с.</w:t>
      </w:r>
    </w:p>
    <w:p w14:paraId="5B56EB8D" w14:textId="3B4E1D90" w:rsidR="00D11DB6" w:rsidRDefault="00D11DB6"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10. Гісторыя Беларусі : у 6 т. – </w:t>
      </w:r>
      <w:r w:rsidRPr="006550CB">
        <w:rPr>
          <w:rFonts w:ascii="Times New Roman" w:eastAsia="Times New Roman" w:hAnsi="Times New Roman" w:cs="Times New Roman"/>
          <w:sz w:val="28"/>
          <w:szCs w:val="28"/>
          <w:lang w:val="be-BY" w:eastAsia="ru-RU"/>
        </w:rPr>
        <w:t>М</w:t>
      </w:r>
      <w:r w:rsidR="001B48C8" w:rsidRPr="006550CB">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Экаперспектыва, 2006. – Т. </w:t>
      </w:r>
      <w:r w:rsidRPr="006550CB">
        <w:rPr>
          <w:rFonts w:ascii="Times New Roman" w:eastAsia="Times New Roman" w:hAnsi="Times New Roman" w:cs="Times New Roman"/>
          <w:sz w:val="28"/>
          <w:szCs w:val="28"/>
          <w:lang w:val="be-BY" w:eastAsia="ru-RU"/>
        </w:rPr>
        <w:t>5</w:t>
      </w:r>
      <w:r w:rsidR="001B48C8" w:rsidRPr="006550CB">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 Беларусь у 1917–1945 гг. / А. Вабішчэвіч [і</w:t>
      </w:r>
      <w:r w:rsidR="001B48C8">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w:t>
      </w:r>
      <w:r w:rsidRPr="006550CB">
        <w:rPr>
          <w:rFonts w:ascii="Times New Roman" w:eastAsia="Times New Roman" w:hAnsi="Times New Roman" w:cs="Times New Roman"/>
          <w:sz w:val="28"/>
          <w:szCs w:val="28"/>
          <w:lang w:val="be-BY" w:eastAsia="ru-RU"/>
        </w:rPr>
        <w:t>.]</w:t>
      </w:r>
      <w:r w:rsidR="001B48C8" w:rsidRPr="006550CB">
        <w:rPr>
          <w:rFonts w:ascii="Times New Roman" w:eastAsia="Times New Roman" w:hAnsi="Times New Roman" w:cs="Times New Roman"/>
          <w:sz w:val="28"/>
          <w:szCs w:val="28"/>
          <w:lang w:val="be-BY" w:eastAsia="ru-RU"/>
        </w:rPr>
        <w:t> </w:t>
      </w:r>
      <w:r w:rsidRPr="006550CB">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рэдка</w:t>
      </w:r>
      <w:r w:rsidRPr="006550CB">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w:t>
      </w:r>
      <w:r w:rsidRPr="000A652E">
        <w:rPr>
          <w:rFonts w:ascii="Times New Roman" w:eastAsia="Times New Roman" w:hAnsi="Times New Roman" w:cs="Times New Roman"/>
          <w:color w:val="000000"/>
          <w:sz w:val="28"/>
          <w:szCs w:val="28"/>
          <w:lang w:val="be-BY" w:eastAsia="ru-RU"/>
        </w:rPr>
        <w:t>–</w:t>
      </w:r>
      <w:r w:rsidR="001B48C8">
        <w:rPr>
          <w:rFonts w:ascii="Times New Roman" w:eastAsia="Times New Roman" w:hAnsi="Times New Roman" w:cs="Times New Roman"/>
          <w:sz w:val="28"/>
          <w:szCs w:val="28"/>
          <w:lang w:val="be-BY" w:eastAsia="ru-RU"/>
        </w:rPr>
        <w:t xml:space="preserve"> </w:t>
      </w:r>
      <w:r w:rsidR="001B48C8" w:rsidRPr="006550CB">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http://rep.brsu.by/handle/123456789/5013</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C414FE2" w14:textId="3D5C74D2" w:rsidR="00560C4B"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 xml:space="preserve">11. </w:t>
      </w:r>
      <w:r w:rsidRPr="00560C4B">
        <w:rPr>
          <w:rFonts w:ascii="Times New Roman" w:eastAsia="Calibri" w:hAnsi="Times New Roman" w:cs="Times New Roman"/>
          <w:sz w:val="28"/>
          <w:szCs w:val="28"/>
          <w:lang w:val="be-BY"/>
        </w:rPr>
        <w:t>Нацыянальны атлас Беларусі [Карты] / гал. рэдкал.: У. Р. Гусакоў (старшыня) [і інш.] ; навук. рэд.: А. А. Каваленя [і інш.]. – Мн. : Белкартаграфія, 2024. – 348 с.</w:t>
      </w:r>
    </w:p>
    <w:p w14:paraId="57BB377A" w14:textId="0642A7D1" w:rsidR="00284C19" w:rsidRPr="000A652E" w:rsidRDefault="00D11DB6" w:rsidP="000A652E">
      <w:pPr>
        <w:spacing w:after="0" w:line="240" w:lineRule="auto"/>
        <w:ind w:firstLine="709"/>
        <w:jc w:val="both"/>
        <w:rPr>
          <w:rFonts w:ascii="Times New Roman" w:hAnsi="Times New Roman" w:cs="Times New Roman"/>
          <w:bCs/>
          <w:sz w:val="28"/>
          <w:szCs w:val="28"/>
          <w:lang w:val="be-BY"/>
        </w:rPr>
      </w:pPr>
      <w:r w:rsidRPr="000A652E">
        <w:rPr>
          <w:rFonts w:ascii="Times New Roman" w:eastAsia="Calibri" w:hAnsi="Times New Roman" w:cs="Times New Roman"/>
          <w:sz w:val="28"/>
          <w:szCs w:val="28"/>
          <w:lang w:val="be-BY"/>
        </w:rPr>
        <w:t>1</w:t>
      </w:r>
      <w:r w:rsidR="00560C4B">
        <w:rPr>
          <w:rFonts w:ascii="Times New Roman" w:eastAsia="Calibri" w:hAnsi="Times New Roman" w:cs="Times New Roman"/>
          <w:sz w:val="28"/>
          <w:szCs w:val="28"/>
          <w:lang w:val="be-BY"/>
        </w:rPr>
        <w:t>2</w:t>
      </w:r>
      <w:r w:rsidRPr="000A652E">
        <w:rPr>
          <w:rFonts w:ascii="Times New Roman" w:eastAsia="Calibri" w:hAnsi="Times New Roman" w:cs="Times New Roman"/>
          <w:sz w:val="28"/>
          <w:szCs w:val="28"/>
          <w:lang w:val="be-BY"/>
        </w:rPr>
        <w:t xml:space="preserve">. </w:t>
      </w:r>
      <w:r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Pr="006550CB">
        <w:rPr>
          <w:rFonts w:ascii="Times New Roman" w:hAnsi="Times New Roman" w:cs="Times New Roman"/>
          <w:bCs/>
          <w:sz w:val="28"/>
          <w:szCs w:val="28"/>
          <w:lang w:val="be-BY"/>
        </w:rPr>
        <w:t>и</w:t>
      </w:r>
      <w:r w:rsidR="001B48C8" w:rsidRPr="006550CB">
        <w:rPr>
          <w:rFonts w:ascii="Times New Roman" w:hAnsi="Times New Roman" w:cs="Times New Roman"/>
          <w:bCs/>
          <w:sz w:val="28"/>
          <w:szCs w:val="28"/>
          <w:lang w:val="be-BY"/>
        </w:rPr>
        <w:t xml:space="preserve"> </w:t>
      </w:r>
      <w:r w:rsidRPr="006550CB">
        <w:rPr>
          <w:rFonts w:ascii="Times New Roman" w:hAnsi="Times New Roman" w:cs="Times New Roman"/>
          <w:bCs/>
          <w:sz w:val="28"/>
          <w:szCs w:val="28"/>
          <w:lang w:val="be-BY"/>
        </w:rPr>
        <w:t>;</w:t>
      </w:r>
      <w:r w:rsidRPr="000A652E">
        <w:rPr>
          <w:rFonts w:ascii="Times New Roman" w:hAnsi="Times New Roman" w:cs="Times New Roman"/>
          <w:bCs/>
          <w:sz w:val="28"/>
          <w:szCs w:val="28"/>
          <w:lang w:val="be-BY"/>
        </w:rPr>
        <w:t xml:space="preserve"> редкол.: А. А. Коваленя [и др.]. – </w:t>
      </w:r>
      <w:r w:rsidRPr="006550CB">
        <w:rPr>
          <w:rFonts w:ascii="Times New Roman" w:hAnsi="Times New Roman" w:cs="Times New Roman"/>
          <w:bCs/>
          <w:sz w:val="28"/>
          <w:szCs w:val="28"/>
          <w:lang w:val="be-BY"/>
        </w:rPr>
        <w:t>М</w:t>
      </w:r>
      <w:r w:rsidR="001B48C8" w:rsidRPr="006550CB">
        <w:rPr>
          <w:rFonts w:ascii="Times New Roman" w:hAnsi="Times New Roman" w:cs="Times New Roman"/>
          <w:bCs/>
          <w:sz w:val="28"/>
          <w:szCs w:val="28"/>
          <w:lang w:val="be-BY"/>
        </w:rPr>
        <w:t>н.</w:t>
      </w:r>
      <w:r w:rsidRPr="000A652E">
        <w:rPr>
          <w:rFonts w:ascii="Times New Roman" w:hAnsi="Times New Roman" w:cs="Times New Roman"/>
          <w:bCs/>
          <w:sz w:val="28"/>
          <w:szCs w:val="28"/>
          <w:lang w:val="be-BY"/>
        </w:rPr>
        <w:t xml:space="preserve"> : </w:t>
      </w:r>
      <w:r w:rsidRPr="006550CB">
        <w:rPr>
          <w:rFonts w:ascii="Times New Roman" w:hAnsi="Times New Roman" w:cs="Times New Roman"/>
          <w:bCs/>
          <w:sz w:val="28"/>
          <w:szCs w:val="28"/>
          <w:lang w:val="be-BY"/>
        </w:rPr>
        <w:t>Бел.</w:t>
      </w:r>
      <w:r w:rsidRPr="000A652E">
        <w:rPr>
          <w:rFonts w:ascii="Times New Roman" w:hAnsi="Times New Roman" w:cs="Times New Roman"/>
          <w:bCs/>
          <w:sz w:val="28"/>
          <w:szCs w:val="28"/>
          <w:lang w:val="be-BY"/>
        </w:rPr>
        <w:t xml:space="preserve"> навук</w:t>
      </w:r>
      <w:r w:rsidRPr="006550CB">
        <w:rPr>
          <w:rFonts w:ascii="Times New Roman" w:hAnsi="Times New Roman" w:cs="Times New Roman"/>
          <w:bCs/>
          <w:sz w:val="28"/>
          <w:szCs w:val="28"/>
          <w:lang w:val="be-BY"/>
        </w:rPr>
        <w:t>а</w:t>
      </w:r>
      <w:r w:rsidR="001B48C8" w:rsidRPr="006550CB">
        <w:rPr>
          <w:rFonts w:ascii="Times New Roman" w:hAnsi="Times New Roman" w:cs="Times New Roman"/>
          <w:bCs/>
          <w:sz w:val="28"/>
          <w:szCs w:val="28"/>
          <w:lang w:val="be-BY"/>
        </w:rPr>
        <w:t xml:space="preserve"> :</w:t>
      </w:r>
      <w:r w:rsidRPr="000A652E">
        <w:rPr>
          <w:rFonts w:ascii="Times New Roman" w:hAnsi="Times New Roman" w:cs="Times New Roman"/>
          <w:bCs/>
          <w:sz w:val="28"/>
          <w:szCs w:val="28"/>
          <w:lang w:val="be-BY"/>
        </w:rPr>
        <w:t xml:space="preserve"> Беларусь, 2014–2021. – 2 кн.</w:t>
      </w:r>
    </w:p>
    <w:p w14:paraId="5B503124" w14:textId="399DE66E" w:rsidR="000C35E7" w:rsidRPr="000A652E" w:rsidRDefault="00284C19" w:rsidP="000A652E">
      <w:pPr>
        <w:spacing w:after="0" w:line="240" w:lineRule="auto"/>
        <w:ind w:firstLine="709"/>
        <w:jc w:val="both"/>
        <w:rPr>
          <w:rFonts w:ascii="Times New Roman" w:hAnsi="Times New Roman" w:cs="Times New Roman"/>
          <w:bCs/>
          <w:sz w:val="28"/>
          <w:szCs w:val="28"/>
          <w:lang w:val="be-BY"/>
        </w:rPr>
      </w:pPr>
      <w:r w:rsidRPr="000A652E">
        <w:rPr>
          <w:rFonts w:ascii="Times New Roman" w:hAnsi="Times New Roman" w:cs="Times New Roman"/>
          <w:bCs/>
          <w:sz w:val="28"/>
          <w:szCs w:val="28"/>
          <w:lang w:val="be-BY"/>
        </w:rPr>
        <w:t>1</w:t>
      </w:r>
      <w:r w:rsidR="00560C4B">
        <w:rPr>
          <w:rFonts w:ascii="Times New Roman" w:hAnsi="Times New Roman" w:cs="Times New Roman"/>
          <w:bCs/>
          <w:sz w:val="28"/>
          <w:szCs w:val="28"/>
          <w:lang w:val="be-BY"/>
        </w:rPr>
        <w:t>3</w:t>
      </w:r>
      <w:r w:rsidRPr="000A652E">
        <w:rPr>
          <w:rFonts w:ascii="Times New Roman" w:hAnsi="Times New Roman" w:cs="Times New Roman"/>
          <w:bCs/>
          <w:sz w:val="28"/>
          <w:szCs w:val="28"/>
          <w:lang w:val="be-BY"/>
        </w:rPr>
        <w:t xml:space="preserve">. </w:t>
      </w:r>
      <w:proofErr w:type="spellStart"/>
      <w:r w:rsidRPr="000A652E">
        <w:rPr>
          <w:rFonts w:ascii="Times New Roman" w:hAnsi="Times New Roman" w:cs="Times New Roman"/>
          <w:sz w:val="28"/>
          <w:szCs w:val="28"/>
        </w:rPr>
        <w:t>Самосюк</w:t>
      </w:r>
      <w:proofErr w:type="spellEnd"/>
      <w:r w:rsidRPr="000A652E">
        <w:rPr>
          <w:rFonts w:ascii="Times New Roman" w:hAnsi="Times New Roman" w:cs="Times New Roman"/>
          <w:sz w:val="28"/>
          <w:szCs w:val="28"/>
        </w:rPr>
        <w:t xml:space="preserve">, Н. В. Деятельность Православной церкви как фактор развития культурной идентичности населения Западной Беларуси (1921–1939 гг.) / Н. В. </w:t>
      </w:r>
      <w:proofErr w:type="spellStart"/>
      <w:r w:rsidRPr="000A652E">
        <w:rPr>
          <w:rFonts w:ascii="Times New Roman" w:hAnsi="Times New Roman" w:cs="Times New Roman"/>
          <w:sz w:val="28"/>
          <w:szCs w:val="28"/>
        </w:rPr>
        <w:t>Самосюк</w:t>
      </w:r>
      <w:proofErr w:type="spellEnd"/>
      <w:r w:rsidRPr="000A652E">
        <w:rPr>
          <w:rFonts w:ascii="Times New Roman" w:hAnsi="Times New Roman" w:cs="Times New Roman"/>
          <w:sz w:val="28"/>
          <w:szCs w:val="28"/>
        </w:rPr>
        <w:t xml:space="preserve">. – </w:t>
      </w:r>
      <w:proofErr w:type="gramStart"/>
      <w:r w:rsidRPr="000A652E">
        <w:rPr>
          <w:rFonts w:ascii="Times New Roman" w:hAnsi="Times New Roman" w:cs="Times New Roman"/>
          <w:sz w:val="28"/>
          <w:szCs w:val="28"/>
        </w:rPr>
        <w:t>Брест</w:t>
      </w:r>
      <w:r w:rsidRPr="000A652E">
        <w:rPr>
          <w:rFonts w:ascii="Times New Roman" w:hAnsi="Times New Roman" w:cs="Times New Roman"/>
          <w:sz w:val="28"/>
          <w:szCs w:val="28"/>
          <w:lang w:val="be-BY"/>
        </w:rPr>
        <w:t xml:space="preserve"> </w:t>
      </w:r>
      <w:r w:rsidRPr="000A652E">
        <w:rPr>
          <w:rFonts w:ascii="Times New Roman" w:hAnsi="Times New Roman" w:cs="Times New Roman"/>
          <w:sz w:val="28"/>
          <w:szCs w:val="28"/>
        </w:rPr>
        <w:t>:</w:t>
      </w:r>
      <w:proofErr w:type="gramEnd"/>
      <w:r w:rsidRPr="000A652E">
        <w:rPr>
          <w:rFonts w:ascii="Times New Roman" w:hAnsi="Times New Roman" w:cs="Times New Roman"/>
          <w:sz w:val="28"/>
          <w:szCs w:val="28"/>
        </w:rPr>
        <w:t xml:space="preserve"> </w:t>
      </w:r>
      <w:proofErr w:type="spellStart"/>
      <w:r w:rsidRPr="000A652E">
        <w:rPr>
          <w:rFonts w:ascii="Times New Roman" w:hAnsi="Times New Roman" w:cs="Times New Roman"/>
          <w:sz w:val="28"/>
          <w:szCs w:val="28"/>
        </w:rPr>
        <w:t>БрГУ</w:t>
      </w:r>
      <w:proofErr w:type="spellEnd"/>
      <w:r w:rsidRPr="000A652E">
        <w:rPr>
          <w:rFonts w:ascii="Times New Roman" w:hAnsi="Times New Roman" w:cs="Times New Roman"/>
          <w:sz w:val="28"/>
          <w:szCs w:val="28"/>
        </w:rPr>
        <w:t>, 2020. – 212 с.</w:t>
      </w:r>
    </w:p>
    <w:p w14:paraId="11AC0F16" w14:textId="77777777" w:rsidR="00375B3F" w:rsidRPr="000A652E" w:rsidRDefault="00375B3F" w:rsidP="000A652E">
      <w:pPr>
        <w:spacing w:after="0" w:line="240" w:lineRule="auto"/>
        <w:ind w:firstLine="709"/>
        <w:jc w:val="both"/>
        <w:rPr>
          <w:rFonts w:ascii="Times New Roman" w:hAnsi="Times New Roman" w:cs="Times New Roman"/>
          <w:b/>
          <w:sz w:val="28"/>
          <w:szCs w:val="28"/>
          <w:lang w:val="be-BY"/>
        </w:rPr>
      </w:pPr>
    </w:p>
    <w:p w14:paraId="6A041F78" w14:textId="77777777" w:rsidR="00375B3F" w:rsidRPr="000A652E" w:rsidRDefault="00375B3F" w:rsidP="000A652E">
      <w:pPr>
        <w:spacing w:after="0" w:line="240" w:lineRule="auto"/>
        <w:ind w:firstLine="709"/>
        <w:jc w:val="both"/>
        <w:rPr>
          <w:rFonts w:ascii="Times New Roman" w:hAnsi="Times New Roman" w:cs="Times New Roman"/>
          <w:b/>
          <w:sz w:val="28"/>
          <w:szCs w:val="28"/>
          <w:lang w:val="be-BY"/>
        </w:rPr>
      </w:pPr>
    </w:p>
    <w:p w14:paraId="2E7A0C25" w14:textId="1B0828B3" w:rsidR="000C35E7" w:rsidRPr="000A652E" w:rsidRDefault="00284C19" w:rsidP="000A652E">
      <w:pPr>
        <w:spacing w:after="0" w:line="240" w:lineRule="auto"/>
        <w:jc w:val="center"/>
        <w:rPr>
          <w:rFonts w:ascii="Times New Roman" w:hAnsi="Times New Roman" w:cs="Times New Roman"/>
          <w:b/>
          <w:sz w:val="28"/>
          <w:szCs w:val="28"/>
          <w:lang w:val="be-BY"/>
        </w:rPr>
      </w:pPr>
      <w:r w:rsidRPr="000A652E">
        <w:rPr>
          <w:rFonts w:ascii="Times New Roman" w:hAnsi="Times New Roman" w:cs="Times New Roman"/>
          <w:b/>
          <w:sz w:val="28"/>
          <w:szCs w:val="28"/>
          <w:lang w:val="be-BY"/>
        </w:rPr>
        <w:t>Семінарскі</w:t>
      </w:r>
      <w:r w:rsidR="001B48C8">
        <w:rPr>
          <w:rFonts w:ascii="Times New Roman" w:hAnsi="Times New Roman" w:cs="Times New Roman"/>
          <w:b/>
          <w:sz w:val="28"/>
          <w:szCs w:val="28"/>
          <w:lang w:val="be-BY"/>
        </w:rPr>
        <w:t>я</w:t>
      </w:r>
      <w:r w:rsidRPr="000A652E">
        <w:rPr>
          <w:rFonts w:ascii="Times New Roman" w:hAnsi="Times New Roman" w:cs="Times New Roman"/>
          <w:b/>
          <w:sz w:val="28"/>
          <w:szCs w:val="28"/>
          <w:lang w:val="be-BY"/>
        </w:rPr>
        <w:t xml:space="preserve"> занят</w:t>
      </w:r>
      <w:r w:rsidR="001B48C8">
        <w:rPr>
          <w:rFonts w:ascii="Times New Roman" w:hAnsi="Times New Roman" w:cs="Times New Roman"/>
          <w:b/>
          <w:sz w:val="28"/>
          <w:szCs w:val="28"/>
          <w:lang w:val="be-BY"/>
        </w:rPr>
        <w:t>кі</w:t>
      </w:r>
      <w:r w:rsidRPr="000A652E">
        <w:rPr>
          <w:rFonts w:ascii="Times New Roman" w:hAnsi="Times New Roman" w:cs="Times New Roman"/>
          <w:b/>
          <w:sz w:val="28"/>
          <w:szCs w:val="28"/>
          <w:lang w:val="be-BY"/>
        </w:rPr>
        <w:t xml:space="preserve"> </w:t>
      </w:r>
      <w:r w:rsidR="000C35E7" w:rsidRPr="000A652E">
        <w:rPr>
          <w:rFonts w:ascii="Times New Roman" w:hAnsi="Times New Roman" w:cs="Times New Roman"/>
          <w:b/>
          <w:sz w:val="28"/>
          <w:szCs w:val="28"/>
          <w:lang w:val="be-BY"/>
        </w:rPr>
        <w:t>10. Украінская</w:t>
      </w:r>
      <w:r w:rsidRPr="000A652E">
        <w:rPr>
          <w:rFonts w:ascii="Times New Roman" w:hAnsi="Times New Roman" w:cs="Times New Roman"/>
          <w:b/>
          <w:sz w:val="28"/>
          <w:szCs w:val="28"/>
          <w:lang w:val="be-BY"/>
        </w:rPr>
        <w:t xml:space="preserve"> грамадска-культурная дзейнасць</w:t>
      </w:r>
    </w:p>
    <w:p w14:paraId="1B30A7A8"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349CA50F"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1. Дзейнасць таварыства “Просвіта” на Палессі.</w:t>
      </w:r>
    </w:p>
    <w:p w14:paraId="7874FFCC"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 Украінскія школы.</w:t>
      </w:r>
    </w:p>
    <w:p w14:paraId="3B861CA9" w14:textId="3988DF2A" w:rsidR="000C35E7" w:rsidRPr="000A652E" w:rsidRDefault="00284C19"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Сельраб</w:t>
      </w:r>
      <w:r w:rsidR="000C35E7" w:rsidRPr="000A652E">
        <w:rPr>
          <w:rFonts w:ascii="Times New Roman" w:hAnsi="Times New Roman" w:cs="Times New Roman"/>
          <w:sz w:val="28"/>
          <w:szCs w:val="28"/>
          <w:lang w:val="be-BY"/>
        </w:rPr>
        <w:t>.</w:t>
      </w:r>
    </w:p>
    <w:p w14:paraId="23065A6F"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4. Грамадска-культурная дзейнасць украінскай эміграцыі.</w:t>
      </w:r>
    </w:p>
    <w:p w14:paraId="45C82266"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5. Украінскамоўны друк.</w:t>
      </w:r>
    </w:p>
    <w:p w14:paraId="29DC873C"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6. Мастацкая самадзейнасць.</w:t>
      </w:r>
    </w:p>
    <w:p w14:paraId="15F7C297" w14:textId="77777777" w:rsidR="000C35E7" w:rsidRPr="000A652E" w:rsidRDefault="000C35E7" w:rsidP="000A652E">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t>Літаратура</w:t>
      </w:r>
    </w:p>
    <w:p w14:paraId="73AF122D" w14:textId="18D7393B"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 </w:t>
      </w:r>
      <w:r w:rsidR="00F5638C" w:rsidRPr="000A652E">
        <w:rPr>
          <w:rFonts w:ascii="Times New Roman" w:eastAsia="Times New Roman" w:hAnsi="Times New Roman" w:cs="Times New Roman"/>
          <w:sz w:val="28"/>
          <w:szCs w:val="28"/>
          <w:lang w:val="be-BY" w:eastAsia="ru-RU"/>
        </w:rPr>
        <w:t>Вабішчэвіч, А. М. Гісторыя культуры Беларусі : вучэб.-метад. комплекс / А. М. Вабішчэвіч. – Брэст : БрДУ, 2016. – 194</w:t>
      </w:r>
      <w:r w:rsidR="00F5638C" w:rsidRPr="000A652E">
        <w:rPr>
          <w:rFonts w:ascii="Times New Roman" w:eastAsia="Times New Roman" w:hAnsi="Times New Roman" w:cs="Times New Roman"/>
          <w:sz w:val="28"/>
          <w:szCs w:val="28"/>
          <w:lang w:eastAsia="ru-RU"/>
        </w:rPr>
        <w:t> </w:t>
      </w:r>
      <w:r w:rsidR="00F5638C" w:rsidRPr="000A652E">
        <w:rPr>
          <w:rFonts w:ascii="Times New Roman" w:eastAsia="Times New Roman" w:hAnsi="Times New Roman" w:cs="Times New Roman"/>
          <w:sz w:val="28"/>
          <w:szCs w:val="28"/>
          <w:lang w:val="be-BY" w:eastAsia="ru-RU"/>
        </w:rPr>
        <w:t>с. –</w:t>
      </w:r>
      <w:r w:rsidR="001B48C8">
        <w:rPr>
          <w:rFonts w:ascii="Times New Roman" w:eastAsia="Times New Roman" w:hAnsi="Times New Roman" w:cs="Times New Roman"/>
          <w:sz w:val="28"/>
          <w:szCs w:val="28"/>
          <w:lang w:val="be-BY" w:eastAsia="ru-RU"/>
        </w:rPr>
        <w:t xml:space="preserve"> </w:t>
      </w:r>
      <w:r w:rsidR="001B48C8" w:rsidRPr="00C630B8">
        <w:rPr>
          <w:rFonts w:ascii="Times New Roman" w:eastAsia="Times New Roman" w:hAnsi="Times New Roman" w:cs="Times New Roman"/>
          <w:sz w:val="28"/>
          <w:szCs w:val="28"/>
          <w:lang w:val="en-US" w:eastAsia="ru-RU"/>
        </w:rPr>
        <w:t>URL</w:t>
      </w:r>
      <w:r w:rsidR="00F5638C"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00F5638C"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00F5638C" w:rsidRPr="000A652E">
        <w:rPr>
          <w:rFonts w:ascii="Times New Roman" w:eastAsia="Times New Roman" w:hAnsi="Times New Roman" w:cs="Times New Roman"/>
          <w:sz w:val="28"/>
          <w:szCs w:val="28"/>
          <w:lang w:val="be-BY" w:eastAsia="ru-RU"/>
        </w:rPr>
        <w:t>.</w:t>
      </w:r>
    </w:p>
    <w:p w14:paraId="26DCEE18" w14:textId="15EAED24"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2. </w:t>
      </w:r>
      <w:r w:rsidR="000C35E7" w:rsidRPr="000A652E">
        <w:rPr>
          <w:rFonts w:ascii="Times New Roman" w:eastAsia="Times New Roman" w:hAnsi="Times New Roman" w:cs="Times New Roman"/>
          <w:sz w:val="28"/>
          <w:szCs w:val="28"/>
          <w:lang w:val="be-BY" w:eastAsia="ru-RU"/>
        </w:rPr>
        <w:t xml:space="preserve">Вабішчэвіч, А. М. Нацыянальна-культурнае жыццё Заходняй Беларусі (1921–1939 гг.) </w:t>
      </w:r>
      <w:r w:rsidR="000C35E7" w:rsidRPr="00C630B8">
        <w:rPr>
          <w:rFonts w:ascii="Times New Roman" w:eastAsia="Times New Roman" w:hAnsi="Times New Roman" w:cs="Times New Roman"/>
          <w:sz w:val="28"/>
          <w:szCs w:val="28"/>
          <w:lang w:val="be-BY" w:eastAsia="ru-RU"/>
        </w:rPr>
        <w:t>/ А. М. Вабішчэвіч. – Брэст : Выд-ва БрДУ, 2008. – 319 с.</w:t>
      </w:r>
      <w:r w:rsidR="000C35E7" w:rsidRPr="00C630B8">
        <w:rPr>
          <w:rFonts w:ascii="Times New Roman" w:eastAsia="Times New Roman" w:hAnsi="Times New Roman" w:cs="Times New Roman"/>
          <w:color w:val="000000"/>
          <w:sz w:val="28"/>
          <w:szCs w:val="28"/>
          <w:lang w:val="be-BY" w:eastAsia="ru-RU"/>
        </w:rPr>
        <w:t xml:space="preserve"> –</w:t>
      </w:r>
      <w:r w:rsidR="001B48C8" w:rsidRPr="00C630B8">
        <w:rPr>
          <w:rFonts w:ascii="Times New Roman" w:eastAsia="Times New Roman" w:hAnsi="Times New Roman" w:cs="Times New Roman"/>
          <w:sz w:val="28"/>
          <w:szCs w:val="28"/>
          <w:lang w:val="en-US" w:eastAsia="ru-RU"/>
        </w:rPr>
        <w:t>URL</w:t>
      </w:r>
      <w:r w:rsidR="000C35E7" w:rsidRPr="00C630B8">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C630B8">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C630B8">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C630B8">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C630B8">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C630B8">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C630B8">
        <w:rPr>
          <w:rFonts w:ascii="Times New Roman" w:eastAsia="Times New Roman" w:hAnsi="Times New Roman" w:cs="Times New Roman"/>
          <w:color w:val="000000"/>
          <w:sz w:val="28"/>
          <w:szCs w:val="28"/>
          <w:lang w:val="be-BY" w:eastAsia="ru-RU"/>
        </w:rPr>
        <w:t>.</w:t>
      </w:r>
    </w:p>
    <w:p w14:paraId="4CF946E2" w14:textId="49F8A8E6"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3. Вабішчэвіч, А. М. Нацыянальна-культурнае жыццё Заходняй Беларусі (1921–1939 гг.</w:t>
      </w:r>
      <w:r w:rsidRPr="00C630B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 </w:t>
      </w:r>
      <w:r w:rsidRPr="000A652E">
        <w:rPr>
          <w:rFonts w:ascii="Times New Roman" w:eastAsia="Times New Roman" w:hAnsi="Times New Roman" w:cs="Times New Roman"/>
          <w:color w:val="000000"/>
          <w:sz w:val="28"/>
          <w:szCs w:val="28"/>
          <w:lang w:val="be-BY" w:eastAsia="ru-RU"/>
        </w:rPr>
        <w:t>/</w:t>
      </w:r>
      <w:r w:rsidRPr="000A652E">
        <w:rPr>
          <w:rFonts w:ascii="Times New Roman" w:eastAsia="Times New Roman" w:hAnsi="Times New Roman" w:cs="Times New Roman"/>
          <w:sz w:val="28"/>
          <w:szCs w:val="28"/>
          <w:lang w:val="be-BY" w:eastAsia="ru-RU"/>
        </w:rPr>
        <w:t xml:space="preserve">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М. Вабішчэвіч // </w:t>
      </w:r>
      <w:r w:rsidRPr="00C630B8">
        <w:rPr>
          <w:rFonts w:ascii="Times New Roman" w:eastAsia="Times New Roman" w:hAnsi="Times New Roman" w:cs="Times New Roman"/>
          <w:sz w:val="28"/>
          <w:szCs w:val="28"/>
          <w:lang w:val="be-BY" w:eastAsia="ru-RU"/>
        </w:rPr>
        <w:t>Весн</w:t>
      </w:r>
      <w:r w:rsidR="001B48C8" w:rsidRPr="00C630B8">
        <w:rPr>
          <w:rFonts w:ascii="Times New Roman" w:eastAsia="Times New Roman" w:hAnsi="Times New Roman" w:cs="Times New Roman"/>
          <w:sz w:val="28"/>
          <w:szCs w:val="28"/>
          <w:lang w:val="be-BY" w:eastAsia="ru-RU"/>
        </w:rPr>
        <w:t>ік Брэсцкага ўніверсітэ</w:t>
      </w:r>
      <w:r w:rsidRPr="001B48C8">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Сер</w:t>
      </w:r>
      <w:r w:rsidR="001B48C8" w:rsidRPr="00C630B8">
        <w:rPr>
          <w:rFonts w:ascii="Times New Roman" w:eastAsia="Times New Roman" w:hAnsi="Times New Roman" w:cs="Times New Roman"/>
          <w:sz w:val="28"/>
          <w:szCs w:val="28"/>
          <w:lang w:val="be-BY" w:eastAsia="ru-RU"/>
        </w:rPr>
        <w:t>ыя</w:t>
      </w:r>
      <w:r w:rsidRPr="00C630B8">
        <w:rPr>
          <w:rFonts w:ascii="Times New Roman" w:eastAsia="Times New Roman" w:hAnsi="Times New Roman" w:cs="Times New Roman"/>
          <w:sz w:val="28"/>
          <w:szCs w:val="28"/>
          <w:lang w:val="be-BY" w:eastAsia="ru-RU"/>
        </w:rPr>
        <w:t xml:space="preserve"> гуманітар</w:t>
      </w:r>
      <w:r w:rsidR="001B48C8" w:rsidRPr="00C630B8">
        <w:rPr>
          <w:rFonts w:ascii="Times New Roman" w:eastAsia="Times New Roman" w:hAnsi="Times New Roman" w:cs="Times New Roman"/>
          <w:sz w:val="28"/>
          <w:szCs w:val="28"/>
          <w:lang w:val="be-BY" w:eastAsia="ru-RU"/>
        </w:rPr>
        <w:t>ных</w:t>
      </w:r>
      <w:r w:rsidRPr="00C630B8">
        <w:rPr>
          <w:rFonts w:ascii="Times New Roman" w:eastAsia="Times New Roman" w:hAnsi="Times New Roman" w:cs="Times New Roman"/>
          <w:sz w:val="28"/>
          <w:szCs w:val="28"/>
          <w:lang w:val="be-BY" w:eastAsia="ru-RU"/>
        </w:rPr>
        <w:t xml:space="preserve"> і грамад</w:t>
      </w:r>
      <w:r w:rsidR="001B48C8" w:rsidRPr="00C630B8">
        <w:rPr>
          <w:rFonts w:ascii="Times New Roman" w:eastAsia="Times New Roman" w:hAnsi="Times New Roman" w:cs="Times New Roman"/>
          <w:sz w:val="28"/>
          <w:szCs w:val="28"/>
          <w:lang w:val="be-BY" w:eastAsia="ru-RU"/>
        </w:rPr>
        <w:t>скіх</w:t>
      </w:r>
      <w:r w:rsidR="001B48C8">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навук. – 2009. – № 4 (39). – С. 110–118.</w:t>
      </w:r>
      <w:r w:rsidRPr="000A652E">
        <w:rPr>
          <w:rFonts w:ascii="Times New Roman" w:eastAsia="Calibri" w:hAnsi="Times New Roman" w:cs="Times New Roman"/>
          <w:sz w:val="28"/>
          <w:szCs w:val="28"/>
          <w:lang w:val="be-BY"/>
        </w:rPr>
        <w:t xml:space="preserve"> –</w:t>
      </w:r>
      <w:r w:rsidR="001B48C8">
        <w:rPr>
          <w:rFonts w:ascii="Times New Roman" w:eastAsia="Calibri" w:hAnsi="Times New Roman" w:cs="Times New Roman"/>
          <w:sz w:val="28"/>
          <w:szCs w:val="28"/>
          <w:lang w:val="be-BY"/>
        </w:rPr>
        <w:t xml:space="preserve"> </w:t>
      </w:r>
      <w:r w:rsidR="001B48C8" w:rsidRPr="00C630B8">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"http://rep.brsu.by/handle/123456789/6947"</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http://rep.brsu.by/handle/123456789/6947</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C577C50" w14:textId="4E4FF1E9"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4. Вабішчэвіч, А. М. Украінская прысутнасць у грамадска-палітычным і культурна-асветніцкім жыцці заходнебеларускіх зямель (1920–30-я гг.) // </w:t>
      </w:r>
      <w:r w:rsidRPr="001B48C8">
        <w:rPr>
          <w:rFonts w:ascii="Times New Roman" w:eastAsia="Times New Roman" w:hAnsi="Times New Roman" w:cs="Times New Roman"/>
          <w:sz w:val="28"/>
          <w:szCs w:val="28"/>
          <w:lang w:val="be-BY" w:eastAsia="ru-RU"/>
        </w:rPr>
        <w:t>Беларус</w:t>
      </w:r>
      <w:r w:rsidRPr="00C630B8">
        <w:rPr>
          <w:rFonts w:ascii="Times New Roman" w:eastAsia="Times New Roman" w:hAnsi="Times New Roman" w:cs="Times New Roman"/>
          <w:sz w:val="28"/>
          <w:szCs w:val="28"/>
          <w:lang w:val="be-BY" w:eastAsia="ru-RU"/>
        </w:rPr>
        <w:t>ь</w:t>
      </w:r>
      <w:r w:rsidR="001B48C8" w:rsidRPr="00C630B8">
        <w:rPr>
          <w:rFonts w:ascii="Times New Roman" w:eastAsia="Times New Roman" w:hAnsi="Times New Roman" w:cs="Times New Roman"/>
          <w:sz w:val="28"/>
          <w:szCs w:val="28"/>
          <w:lang w:val="be-BY" w:eastAsia="ru-RU"/>
        </w:rPr>
        <w:t> </w:t>
      </w:r>
      <w:r w:rsidRPr="00C630B8">
        <w:rPr>
          <w:rFonts w:ascii="Times New Roman" w:eastAsia="Times New Roman" w:hAnsi="Times New Roman" w:cs="Times New Roman"/>
          <w:sz w:val="28"/>
          <w:szCs w:val="28"/>
          <w:lang w:val="be-BY" w:eastAsia="ru-RU"/>
        </w:rPr>
        <w:t>–</w:t>
      </w:r>
      <w:r w:rsidR="001B48C8" w:rsidRPr="00C630B8">
        <w:rPr>
          <w:rFonts w:ascii="Times New Roman" w:eastAsia="Times New Roman" w:hAnsi="Times New Roman" w:cs="Times New Roman"/>
          <w:sz w:val="28"/>
          <w:szCs w:val="28"/>
          <w:lang w:val="be-BY" w:eastAsia="ru-RU"/>
        </w:rPr>
        <w:t> </w:t>
      </w:r>
      <w:r w:rsidRPr="00C630B8">
        <w:rPr>
          <w:rFonts w:ascii="Times New Roman" w:eastAsia="Times New Roman" w:hAnsi="Times New Roman" w:cs="Times New Roman"/>
          <w:sz w:val="28"/>
          <w:szCs w:val="28"/>
          <w:lang w:val="be-BY" w:eastAsia="ru-RU"/>
        </w:rPr>
        <w:t>У</w:t>
      </w:r>
      <w:r w:rsidRPr="000A652E">
        <w:rPr>
          <w:rFonts w:ascii="Times New Roman" w:eastAsia="Times New Roman" w:hAnsi="Times New Roman" w:cs="Times New Roman"/>
          <w:sz w:val="28"/>
          <w:szCs w:val="28"/>
          <w:lang w:val="be-BY" w:eastAsia="ru-RU"/>
        </w:rPr>
        <w:t>краіна: гістарычны вопыт узаемаадносін : матэрыялы міжнар. навук. канф., Мінск, 18</w:t>
      </w:r>
      <w:r w:rsidR="001B48C8" w:rsidRPr="00C630B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19 сак. 2003 г. / Ін-т гісторыі НАН Беларусі ; рэдкал.: </w:t>
      </w:r>
      <w:r w:rsidRPr="000A652E">
        <w:rPr>
          <w:rFonts w:ascii="Times New Roman" w:eastAsia="Times New Roman" w:hAnsi="Times New Roman" w:cs="Times New Roman"/>
          <w:sz w:val="28"/>
          <w:szCs w:val="28"/>
          <w:lang w:val="be-BY" w:eastAsia="ru-RU"/>
        </w:rPr>
        <w:lastRenderedPageBreak/>
        <w:t xml:space="preserve">У. І. Навіцкі (гал. рэд.), М. П. Касцюк (нам. гал. рэд.) [і інш.]. – </w:t>
      </w:r>
      <w:r w:rsidRPr="00C630B8">
        <w:rPr>
          <w:rFonts w:ascii="Times New Roman" w:eastAsia="Times New Roman" w:hAnsi="Times New Roman" w:cs="Times New Roman"/>
          <w:sz w:val="28"/>
          <w:szCs w:val="28"/>
          <w:lang w:val="be-BY" w:eastAsia="ru-RU"/>
        </w:rPr>
        <w:t>М</w:t>
      </w:r>
      <w:r w:rsidR="001B48C8" w:rsidRPr="00C630B8">
        <w:rPr>
          <w:rFonts w:ascii="Times New Roman" w:eastAsia="Times New Roman" w:hAnsi="Times New Roman" w:cs="Times New Roman"/>
          <w:sz w:val="28"/>
          <w:szCs w:val="28"/>
          <w:lang w:val="be-BY" w:eastAsia="ru-RU"/>
        </w:rPr>
        <w:t>н.</w:t>
      </w:r>
      <w:r w:rsidRPr="001B48C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2004. – С.</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246–250.</w:t>
      </w:r>
    </w:p>
    <w:p w14:paraId="794390A5" w14:textId="5C264D2A"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5.</w:t>
      </w:r>
      <w:r w:rsidR="001B48C8">
        <w:rPr>
          <w:rFonts w:ascii="Times New Roman" w:eastAsia="Times New Roman" w:hAnsi="Times New Roman" w:cs="Times New Roman"/>
          <w:sz w:val="28"/>
          <w:szCs w:val="28"/>
          <w:lang w:val="be-BY" w:eastAsia="ru-RU"/>
        </w:rPr>
        <w:t> </w:t>
      </w:r>
      <w:proofErr w:type="spellStart"/>
      <w:r w:rsidRPr="000A652E">
        <w:rPr>
          <w:rFonts w:ascii="Times New Roman" w:hAnsi="Times New Roman" w:cs="Times New Roman"/>
          <w:sz w:val="28"/>
          <w:szCs w:val="28"/>
        </w:rPr>
        <w:t>Вабищевич</w:t>
      </w:r>
      <w:proofErr w:type="spellEnd"/>
      <w:r w:rsidRPr="000A652E">
        <w:rPr>
          <w:rFonts w:ascii="Times New Roman" w:hAnsi="Times New Roman" w:cs="Times New Roman"/>
          <w:sz w:val="28"/>
          <w:szCs w:val="28"/>
        </w:rPr>
        <w:t>, А.</w:t>
      </w:r>
      <w:r w:rsidR="001B48C8">
        <w:rPr>
          <w:rFonts w:ascii="Times New Roman" w:hAnsi="Times New Roman" w:cs="Times New Roman"/>
          <w:sz w:val="28"/>
          <w:szCs w:val="28"/>
          <w:lang w:val="be-BY"/>
        </w:rPr>
        <w:t> </w:t>
      </w:r>
      <w:r w:rsidRPr="000A652E">
        <w:rPr>
          <w:rFonts w:ascii="Times New Roman" w:hAnsi="Times New Roman" w:cs="Times New Roman"/>
          <w:sz w:val="28"/>
          <w:szCs w:val="28"/>
        </w:rPr>
        <w:t xml:space="preserve">Н. Общественно-культурная деятельность этноконфессиональных общностей Полесского воеводства в 1921–1939 гг. / А. Н. </w:t>
      </w:r>
      <w:proofErr w:type="spellStart"/>
      <w:r w:rsidRPr="000A652E">
        <w:rPr>
          <w:rFonts w:ascii="Times New Roman" w:hAnsi="Times New Roman" w:cs="Times New Roman"/>
          <w:sz w:val="28"/>
          <w:szCs w:val="28"/>
        </w:rPr>
        <w:t>Вабищевич</w:t>
      </w:r>
      <w:proofErr w:type="spellEnd"/>
      <w:r w:rsidRPr="000A652E">
        <w:rPr>
          <w:rFonts w:ascii="Times New Roman" w:hAnsi="Times New Roman" w:cs="Times New Roman"/>
          <w:sz w:val="28"/>
          <w:szCs w:val="28"/>
        </w:rPr>
        <w:t xml:space="preserve"> // </w:t>
      </w:r>
      <w:r w:rsidRPr="000A652E">
        <w:rPr>
          <w:rFonts w:ascii="Times New Roman" w:hAnsi="Times New Roman" w:cs="Times New Roman"/>
          <w:sz w:val="28"/>
          <w:szCs w:val="28"/>
          <w:lang w:val="be-BY"/>
        </w:rPr>
        <w:t>Этнокультурные процессы Западного Полесья (Брестчины) в прошлом и настоящем. – М</w:t>
      </w:r>
      <w:r w:rsidR="001B48C8">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w:t>
      </w:r>
      <w:r w:rsidRPr="00C630B8">
        <w:rPr>
          <w:rFonts w:ascii="Times New Roman" w:hAnsi="Times New Roman" w:cs="Times New Roman"/>
          <w:sz w:val="28"/>
          <w:szCs w:val="28"/>
          <w:lang w:val="be-BY"/>
        </w:rPr>
        <w:t>Бел.</w:t>
      </w:r>
      <w:r w:rsidRPr="000A652E">
        <w:rPr>
          <w:rFonts w:ascii="Times New Roman" w:hAnsi="Times New Roman" w:cs="Times New Roman"/>
          <w:sz w:val="28"/>
          <w:szCs w:val="28"/>
          <w:lang w:val="be-BY"/>
        </w:rPr>
        <w:t xml:space="preserve"> навука, 2020. – С. 276–357.</w:t>
      </w:r>
    </w:p>
    <w:p w14:paraId="41D77952" w14:textId="7BA160FE"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6. </w:t>
      </w:r>
      <w:proofErr w:type="spellStart"/>
      <w:r w:rsidRPr="000A652E">
        <w:rPr>
          <w:rFonts w:ascii="Times New Roman" w:hAnsi="Times New Roman" w:cs="Times New Roman"/>
          <w:sz w:val="28"/>
          <w:szCs w:val="28"/>
        </w:rPr>
        <w:t>Вабищевич</w:t>
      </w:r>
      <w:proofErr w:type="spellEnd"/>
      <w:r w:rsidRPr="000A652E">
        <w:rPr>
          <w:rFonts w:ascii="Times New Roman" w:hAnsi="Times New Roman" w:cs="Times New Roman"/>
          <w:sz w:val="28"/>
          <w:szCs w:val="28"/>
        </w:rPr>
        <w:t xml:space="preserve">, А. Н. </w:t>
      </w:r>
      <w:r w:rsidRPr="000A652E">
        <w:rPr>
          <w:rFonts w:ascii="Times New Roman" w:hAnsi="Times New Roman" w:cs="Times New Roman"/>
          <w:sz w:val="28"/>
          <w:szCs w:val="28"/>
          <w:lang w:val="be-BY"/>
        </w:rPr>
        <w:t xml:space="preserve">Общественно-культурная жизнь украинцев в Полесском воеводстве в 1921–1939 гг. </w:t>
      </w:r>
      <w:r w:rsidRPr="001B48C8">
        <w:rPr>
          <w:rFonts w:ascii="Times New Roman" w:hAnsi="Times New Roman" w:cs="Times New Roman"/>
          <w:sz w:val="28"/>
          <w:szCs w:val="28"/>
          <w:lang w:val="be-BY"/>
        </w:rPr>
        <w:t>/ А.</w:t>
      </w:r>
      <w:r w:rsidRPr="000A652E">
        <w:rPr>
          <w:rFonts w:ascii="Times New Roman" w:hAnsi="Times New Roman" w:cs="Times New Roman"/>
          <w:sz w:val="28"/>
          <w:szCs w:val="28"/>
        </w:rPr>
        <w:t> </w:t>
      </w:r>
      <w:r w:rsidRPr="001B48C8">
        <w:rPr>
          <w:rFonts w:ascii="Times New Roman" w:hAnsi="Times New Roman" w:cs="Times New Roman"/>
          <w:sz w:val="28"/>
          <w:szCs w:val="28"/>
          <w:lang w:val="be-BY"/>
        </w:rPr>
        <w:t>Н.</w:t>
      </w:r>
      <w:r w:rsidRPr="000A652E">
        <w:rPr>
          <w:rFonts w:ascii="Times New Roman" w:hAnsi="Times New Roman" w:cs="Times New Roman"/>
          <w:sz w:val="28"/>
          <w:szCs w:val="28"/>
        </w:rPr>
        <w:t> </w:t>
      </w:r>
      <w:r w:rsidRPr="001B48C8">
        <w:rPr>
          <w:rFonts w:ascii="Times New Roman" w:hAnsi="Times New Roman" w:cs="Times New Roman"/>
          <w:sz w:val="28"/>
          <w:szCs w:val="28"/>
          <w:lang w:val="be-BY"/>
        </w:rPr>
        <w:t xml:space="preserve">Вабищевич </w:t>
      </w:r>
      <w:r w:rsidRPr="000A652E">
        <w:rPr>
          <w:rFonts w:ascii="Times New Roman" w:hAnsi="Times New Roman" w:cs="Times New Roman"/>
          <w:sz w:val="28"/>
          <w:szCs w:val="28"/>
          <w:lang w:val="be-BY"/>
        </w:rPr>
        <w:t xml:space="preserve">// </w:t>
      </w:r>
      <w:r w:rsidRPr="0087435A">
        <w:rPr>
          <w:rFonts w:ascii="Times New Roman" w:hAnsi="Times New Roman" w:cs="Times New Roman"/>
          <w:sz w:val="28"/>
          <w:szCs w:val="28"/>
          <w:lang w:val="be-BY"/>
        </w:rPr>
        <w:t>Віс</w:t>
      </w:r>
      <w:r w:rsidRPr="00C630B8">
        <w:rPr>
          <w:rFonts w:ascii="Times New Roman" w:hAnsi="Times New Roman" w:cs="Times New Roman"/>
          <w:sz w:val="28"/>
          <w:szCs w:val="28"/>
          <w:lang w:val="be-BY"/>
        </w:rPr>
        <w:t>н</w:t>
      </w:r>
      <w:r w:rsidR="0087435A" w:rsidRPr="00C630B8">
        <w:rPr>
          <w:rFonts w:ascii="Times New Roman" w:hAnsi="Times New Roman" w:cs="Times New Roman"/>
          <w:sz w:val="28"/>
          <w:szCs w:val="28"/>
          <w:lang w:val="be-BY"/>
        </w:rPr>
        <w:t>ик</w:t>
      </w:r>
      <w:r w:rsidR="0087435A" w:rsidRPr="0087435A">
        <w:rPr>
          <w:rFonts w:ascii="Times New Roman" w:hAnsi="Times New Roman" w:cs="Times New Roman"/>
          <w:sz w:val="28"/>
          <w:szCs w:val="28"/>
          <w:lang w:val="be-BY"/>
        </w:rPr>
        <w:t xml:space="preserve"> </w:t>
      </w:r>
      <w:r w:rsidRPr="00C630B8">
        <w:rPr>
          <w:rFonts w:ascii="Times New Roman" w:hAnsi="Times New Roman" w:cs="Times New Roman"/>
          <w:sz w:val="28"/>
          <w:szCs w:val="28"/>
          <w:lang w:val="be-BY"/>
        </w:rPr>
        <w:t>Харків</w:t>
      </w:r>
      <w:r w:rsidR="001B48C8" w:rsidRPr="00C630B8">
        <w:rPr>
          <w:rFonts w:ascii="Times New Roman" w:hAnsi="Times New Roman" w:cs="Times New Roman"/>
          <w:sz w:val="28"/>
          <w:szCs w:val="28"/>
          <w:shd w:val="clear" w:color="auto" w:fill="FFFFFF"/>
          <w:lang w:val="be-BY"/>
        </w:rPr>
        <w:t>ського</w:t>
      </w:r>
      <w:r w:rsidRPr="00C630B8">
        <w:rPr>
          <w:rFonts w:ascii="Times New Roman" w:hAnsi="Times New Roman" w:cs="Times New Roman"/>
          <w:sz w:val="28"/>
          <w:szCs w:val="28"/>
          <w:lang w:val="be-BY"/>
        </w:rPr>
        <w:t xml:space="preserve"> </w:t>
      </w:r>
      <w:r w:rsidR="0087435A" w:rsidRPr="00C630B8">
        <w:rPr>
          <w:rFonts w:ascii="Times New Roman" w:hAnsi="Times New Roman" w:cs="Times New Roman"/>
          <w:sz w:val="28"/>
          <w:szCs w:val="28"/>
          <w:shd w:val="clear" w:color="auto" w:fill="FFFFFF"/>
          <w:lang w:val="be-BY"/>
        </w:rPr>
        <w:t>національного універсітету</w:t>
      </w:r>
      <w:r w:rsidR="0087435A" w:rsidRPr="0087435A">
        <w:rPr>
          <w:rFonts w:ascii="Times New Roman" w:hAnsi="Times New Roman" w:cs="Times New Roman"/>
          <w:sz w:val="28"/>
          <w:szCs w:val="28"/>
          <w:lang w:val="be-BY"/>
        </w:rPr>
        <w:t xml:space="preserve"> </w:t>
      </w:r>
      <w:r w:rsidRPr="0087435A">
        <w:rPr>
          <w:rFonts w:ascii="Times New Roman" w:hAnsi="Times New Roman" w:cs="Times New Roman"/>
          <w:sz w:val="28"/>
          <w:szCs w:val="28"/>
          <w:lang w:val="be-BY"/>
        </w:rPr>
        <w:t>ім</w:t>
      </w:r>
      <w:r w:rsidR="001B48C8" w:rsidRPr="00C630B8">
        <w:rPr>
          <w:rFonts w:ascii="Times New Roman" w:hAnsi="Times New Roman" w:cs="Times New Roman"/>
          <w:sz w:val="28"/>
          <w:szCs w:val="28"/>
          <w:shd w:val="clear" w:color="auto" w:fill="FFFFFF"/>
          <w:lang w:val="be-BY"/>
        </w:rPr>
        <w:t>ені</w:t>
      </w:r>
      <w:r w:rsidRPr="0087435A">
        <w:rPr>
          <w:rFonts w:ascii="Times New Roman" w:hAnsi="Times New Roman" w:cs="Times New Roman"/>
          <w:sz w:val="28"/>
          <w:szCs w:val="28"/>
          <w:lang w:val="be-BY"/>
        </w:rPr>
        <w:t xml:space="preserve"> В. Н. Каразіна. </w:t>
      </w:r>
      <w:r w:rsidRPr="00C630B8">
        <w:rPr>
          <w:rFonts w:ascii="Times New Roman" w:hAnsi="Times New Roman" w:cs="Times New Roman"/>
          <w:sz w:val="28"/>
          <w:szCs w:val="28"/>
          <w:lang w:val="be-BY"/>
        </w:rPr>
        <w:t>№ 728. Історія.</w:t>
      </w:r>
      <w:r w:rsidR="0087435A" w:rsidRPr="00C630B8">
        <w:rPr>
          <w:rFonts w:ascii="Times New Roman" w:hAnsi="Times New Roman" w:cs="Times New Roman"/>
          <w:sz w:val="28"/>
          <w:szCs w:val="28"/>
          <w:lang w:val="be-BY"/>
        </w:rPr>
        <w:t xml:space="preserve"> </w:t>
      </w:r>
      <w:r w:rsidRPr="00C630B8">
        <w:rPr>
          <w:rFonts w:ascii="Times New Roman" w:hAnsi="Times New Roman" w:cs="Times New Roman"/>
          <w:sz w:val="28"/>
          <w:szCs w:val="28"/>
          <w:lang w:val="be-BY"/>
        </w:rPr>
        <w:t xml:space="preserve">– 2006. </w:t>
      </w:r>
      <w:r w:rsidR="0087435A" w:rsidRPr="00C630B8">
        <w:rPr>
          <w:rFonts w:ascii="Times New Roman" w:hAnsi="Times New Roman" w:cs="Times New Roman"/>
          <w:sz w:val="28"/>
          <w:szCs w:val="28"/>
          <w:lang w:val="be-BY"/>
        </w:rPr>
        <w:t>– Вип. 38.</w:t>
      </w:r>
      <w:r w:rsidR="0087435A" w:rsidRPr="000A652E">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xml:space="preserve">– С. 303–311. </w:t>
      </w:r>
      <w:r w:rsidRPr="000A652E">
        <w:rPr>
          <w:rFonts w:ascii="Times New Roman" w:hAnsi="Times New Roman" w:cs="Times New Roman"/>
          <w:sz w:val="28"/>
          <w:szCs w:val="28"/>
        </w:rPr>
        <w:t xml:space="preserve">– </w:t>
      </w:r>
      <w:r w:rsidR="001B48C8" w:rsidRPr="00C630B8">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rPr>
        <w:t xml:space="preserve">: </w:t>
      </w:r>
      <w:hyperlink r:id="rId17" w:history="1">
        <w:r w:rsidRPr="000A652E">
          <w:rPr>
            <w:rStyle w:val="a4"/>
            <w:rFonts w:ascii="Times New Roman" w:hAnsi="Times New Roman" w:cs="Times New Roman"/>
            <w:sz w:val="28"/>
            <w:szCs w:val="28"/>
            <w:lang w:val="en-US"/>
          </w:rPr>
          <w:t>http</w:t>
        </w:r>
        <w:r w:rsidRPr="000A652E">
          <w:rPr>
            <w:rStyle w:val="a4"/>
            <w:rFonts w:ascii="Times New Roman" w:hAnsi="Times New Roman" w:cs="Times New Roman"/>
            <w:sz w:val="28"/>
            <w:szCs w:val="28"/>
            <w:lang w:val="be-BY"/>
          </w:rPr>
          <w:t>://</w:t>
        </w:r>
        <w:r w:rsidRPr="000A652E">
          <w:rPr>
            <w:rStyle w:val="a4"/>
            <w:rFonts w:ascii="Times New Roman" w:hAnsi="Times New Roman" w:cs="Times New Roman"/>
            <w:sz w:val="28"/>
            <w:szCs w:val="28"/>
            <w:lang w:val="en-US"/>
          </w:rPr>
          <w:t>rep</w:t>
        </w:r>
        <w:r w:rsidRPr="000A652E">
          <w:rPr>
            <w:rStyle w:val="a4"/>
            <w:rFonts w:ascii="Times New Roman" w:hAnsi="Times New Roman" w:cs="Times New Roman"/>
            <w:sz w:val="28"/>
            <w:szCs w:val="28"/>
            <w:lang w:val="be-BY"/>
          </w:rPr>
          <w:t>.</w:t>
        </w:r>
        <w:proofErr w:type="spellStart"/>
        <w:r w:rsidRPr="000A652E">
          <w:rPr>
            <w:rStyle w:val="a4"/>
            <w:rFonts w:ascii="Times New Roman" w:hAnsi="Times New Roman" w:cs="Times New Roman"/>
            <w:sz w:val="28"/>
            <w:szCs w:val="28"/>
            <w:lang w:val="en-US"/>
          </w:rPr>
          <w:t>brsu</w:t>
        </w:r>
        <w:proofErr w:type="spellEnd"/>
        <w:r w:rsidRPr="000A652E">
          <w:rPr>
            <w:rStyle w:val="a4"/>
            <w:rFonts w:ascii="Times New Roman" w:hAnsi="Times New Roman" w:cs="Times New Roman"/>
            <w:sz w:val="28"/>
            <w:szCs w:val="28"/>
            <w:lang w:val="be-BY"/>
          </w:rPr>
          <w:t>.</w:t>
        </w:r>
        <w:r w:rsidRPr="000A652E">
          <w:rPr>
            <w:rStyle w:val="a4"/>
            <w:rFonts w:ascii="Times New Roman" w:hAnsi="Times New Roman" w:cs="Times New Roman"/>
            <w:sz w:val="28"/>
            <w:szCs w:val="28"/>
            <w:lang w:val="en-US"/>
          </w:rPr>
          <w:t>by</w:t>
        </w:r>
        <w:r w:rsidRPr="000A652E">
          <w:rPr>
            <w:rStyle w:val="a4"/>
            <w:rFonts w:ascii="Times New Roman" w:hAnsi="Times New Roman" w:cs="Times New Roman"/>
            <w:sz w:val="28"/>
            <w:szCs w:val="28"/>
            <w:lang w:val="be-BY"/>
          </w:rPr>
          <w:t>/</w:t>
        </w:r>
        <w:r w:rsidRPr="000A652E">
          <w:rPr>
            <w:rStyle w:val="a4"/>
            <w:rFonts w:ascii="Times New Roman" w:hAnsi="Times New Roman" w:cs="Times New Roman"/>
            <w:sz w:val="28"/>
            <w:szCs w:val="28"/>
            <w:lang w:val="en-US"/>
          </w:rPr>
          <w:t>handle</w:t>
        </w:r>
        <w:r w:rsidRPr="000A652E">
          <w:rPr>
            <w:rStyle w:val="a4"/>
            <w:rFonts w:ascii="Times New Roman" w:hAnsi="Times New Roman" w:cs="Times New Roman"/>
            <w:sz w:val="28"/>
            <w:szCs w:val="28"/>
            <w:lang w:val="be-BY"/>
          </w:rPr>
          <w:t>/123456789/5774</w:t>
        </w:r>
      </w:hyperlink>
      <w:r w:rsidRPr="000A652E">
        <w:rPr>
          <w:rFonts w:ascii="Times New Roman" w:hAnsi="Times New Roman" w:cs="Times New Roman"/>
          <w:sz w:val="28"/>
          <w:szCs w:val="28"/>
        </w:rPr>
        <w:t>.</w:t>
      </w:r>
    </w:p>
    <w:p w14:paraId="37F2BA9D" w14:textId="22A67940" w:rsidR="007A05A1"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7. </w:t>
      </w:r>
      <w:r w:rsidRPr="000A652E">
        <w:rPr>
          <w:rFonts w:ascii="Times New Roman" w:eastAsia="Calibri" w:hAnsi="Times New Roman" w:cs="Times New Roman"/>
          <w:sz w:val="28"/>
          <w:szCs w:val="28"/>
          <w:lang w:val="be-BY"/>
        </w:rPr>
        <w:t>Вабищевич, А.</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Н. Украинская общественно-политическая и культурно-просветительская деятельность на Полесье в 1918–1939 годах / А.</w:t>
      </w:r>
      <w:r w:rsidR="00C630B8">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Вабищевич // Белоруссия и Украин</w:t>
      </w:r>
      <w:r w:rsidRPr="00C630B8">
        <w:rPr>
          <w:rFonts w:ascii="Times New Roman" w:eastAsia="Calibri" w:hAnsi="Times New Roman" w:cs="Times New Roman"/>
          <w:sz w:val="28"/>
          <w:szCs w:val="28"/>
          <w:lang w:val="be-BY"/>
        </w:rPr>
        <w:t>а:</w:t>
      </w:r>
      <w:r w:rsidRPr="000A652E">
        <w:rPr>
          <w:rFonts w:ascii="Times New Roman" w:eastAsia="Calibri" w:hAnsi="Times New Roman" w:cs="Times New Roman"/>
          <w:sz w:val="28"/>
          <w:szCs w:val="28"/>
          <w:lang w:val="be-BY"/>
        </w:rPr>
        <w:t xml:space="preserve"> история и культура : сб. ст. / гл. ред. Б.</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Флоря. – М.</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xml:space="preserve">: Ин-т славяноведения РАН, 2015. </w:t>
      </w:r>
      <w:r w:rsidRPr="00C630B8">
        <w:rPr>
          <w:rFonts w:ascii="Times New Roman" w:eastAsia="Calibri" w:hAnsi="Times New Roman" w:cs="Times New Roman"/>
          <w:sz w:val="28"/>
          <w:szCs w:val="28"/>
          <w:lang w:val="be-BY"/>
        </w:rPr>
        <w:t xml:space="preserve">– </w:t>
      </w:r>
      <w:r w:rsidR="0087435A" w:rsidRPr="00C630B8">
        <w:rPr>
          <w:rFonts w:ascii="Times New Roman" w:eastAsia="Calibri" w:hAnsi="Times New Roman" w:cs="Times New Roman"/>
          <w:sz w:val="28"/>
          <w:szCs w:val="28"/>
          <w:lang w:val="be-BY"/>
        </w:rPr>
        <w:t>Вып. 5. –</w:t>
      </w:r>
      <w:r w:rsidR="0087435A">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С. 289–300. </w:t>
      </w:r>
      <w:r w:rsidRPr="000A652E">
        <w:rPr>
          <w:rFonts w:ascii="Times New Roman" w:eastAsia="Times New Roman" w:hAnsi="Times New Roman" w:cs="Times New Roman"/>
          <w:color w:val="000000"/>
          <w:sz w:val="28"/>
          <w:szCs w:val="28"/>
          <w:lang w:val="be-BY" w:eastAsia="ru-RU"/>
        </w:rPr>
        <w:t>–</w:t>
      </w:r>
      <w:r w:rsidR="0087435A" w:rsidRPr="00C630B8">
        <w:rPr>
          <w:rFonts w:ascii="Times New Roman" w:eastAsia="Times New Roman" w:hAnsi="Times New Roman" w:cs="Times New Roman"/>
          <w:sz w:val="28"/>
          <w:szCs w:val="28"/>
          <w:lang w:val="en-US" w:eastAsia="ru-RU"/>
        </w:rPr>
        <w:t>URL</w:t>
      </w:r>
      <w:r w:rsidRPr="00C630B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w:t>
      </w:r>
      <w:hyperlink r:id="rId18" w:history="1">
        <w:r w:rsidRPr="000A652E">
          <w:rPr>
            <w:rFonts w:ascii="Times New Roman" w:eastAsia="Calibri" w:hAnsi="Times New Roman" w:cs="Times New Roman"/>
            <w:color w:val="0563C1"/>
            <w:sz w:val="28"/>
            <w:szCs w:val="28"/>
            <w:u w:val="single"/>
            <w:lang w:val="be-BY"/>
          </w:rPr>
          <w:t>http://rep.brsu.by/handle/123456789/6955</w:t>
        </w:r>
      </w:hyperlink>
      <w:r w:rsidRPr="000A652E">
        <w:rPr>
          <w:rFonts w:ascii="Times New Roman" w:eastAsia="Calibri" w:hAnsi="Times New Roman" w:cs="Times New Roman"/>
          <w:sz w:val="28"/>
          <w:szCs w:val="28"/>
          <w:lang w:val="be-BY"/>
        </w:rPr>
        <w:t>.</w:t>
      </w:r>
    </w:p>
    <w:p w14:paraId="69740EA8" w14:textId="77777777" w:rsidR="0087435A" w:rsidRDefault="007A05A1"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8. </w:t>
      </w:r>
      <w:r w:rsidRPr="000A652E">
        <w:rPr>
          <w:rFonts w:ascii="Times New Roman" w:hAnsi="Times New Roman" w:cs="Times New Roman"/>
          <w:sz w:val="28"/>
          <w:szCs w:val="28"/>
          <w:lang w:val="be-BY"/>
        </w:rPr>
        <w:t xml:space="preserve">Вялікі гістарычны атлас Беларусі [Карты] : у 4 т. / Дзярж. кам. па маёмасці Рэсп. Беларусь ; рэдкал.: В. Л. Насевіч (гал. рэд. [і інш.]. – </w:t>
      </w:r>
      <w:r w:rsidRPr="005F120A">
        <w:rPr>
          <w:rFonts w:ascii="Times New Roman" w:hAnsi="Times New Roman" w:cs="Times New Roman"/>
          <w:sz w:val="28"/>
          <w:szCs w:val="28"/>
          <w:lang w:val="be-BY"/>
        </w:rPr>
        <w:t>М</w:t>
      </w:r>
      <w:r w:rsidR="0087435A" w:rsidRPr="005F120A">
        <w:rPr>
          <w:rFonts w:ascii="Times New Roman" w:hAnsi="Times New Roman" w:cs="Times New Roman"/>
          <w:sz w:val="28"/>
          <w:szCs w:val="28"/>
          <w:lang w:val="be-BY"/>
        </w:rPr>
        <w:t>н.</w:t>
      </w:r>
      <w:r w:rsidR="0087435A">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Белкартаграфія, 2009–2018. – Т. 4. – 271 с.</w:t>
      </w:r>
      <w:r w:rsidR="0087435A">
        <w:rPr>
          <w:rFonts w:ascii="Times New Roman" w:hAnsi="Times New Roman" w:cs="Times New Roman"/>
          <w:sz w:val="28"/>
          <w:szCs w:val="28"/>
          <w:lang w:val="be-BY"/>
        </w:rPr>
        <w:t xml:space="preserve"> </w:t>
      </w:r>
    </w:p>
    <w:p w14:paraId="132C441E" w14:textId="0F142A96" w:rsidR="007A05A1" w:rsidRPr="000A652E" w:rsidRDefault="0087435A"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5F120A">
        <w:rPr>
          <w:rFonts w:ascii="Times New Roman" w:hAnsi="Times New Roman" w:cs="Times New Roman"/>
          <w:sz w:val="28"/>
          <w:szCs w:val="28"/>
          <w:lang w:val="be-BY"/>
        </w:rPr>
        <w:t>9.</w:t>
      </w:r>
      <w:r>
        <w:rPr>
          <w:rFonts w:ascii="Times New Roman" w:hAnsi="Times New Roman" w:cs="Times New Roman"/>
          <w:sz w:val="28"/>
          <w:szCs w:val="28"/>
          <w:lang w:val="be-BY"/>
        </w:rPr>
        <w:t> </w:t>
      </w:r>
      <w:r w:rsidR="00F5638C" w:rsidRPr="000A652E">
        <w:rPr>
          <w:rFonts w:ascii="Times New Roman" w:eastAsia="Calibri" w:hAnsi="Times New Roman" w:cs="Times New Roman"/>
          <w:color w:val="000000"/>
          <w:sz w:val="28"/>
          <w:szCs w:val="28"/>
          <w:lang w:val="be-BY"/>
        </w:rPr>
        <w:t>Гісторыя Беларус</w:t>
      </w:r>
      <w:r w:rsidR="00F5638C" w:rsidRPr="005F120A">
        <w:rPr>
          <w:rFonts w:ascii="Times New Roman" w:eastAsia="Calibri" w:hAnsi="Times New Roman" w:cs="Times New Roman"/>
          <w:color w:val="000000"/>
          <w:sz w:val="28"/>
          <w:szCs w:val="28"/>
          <w:lang w:val="be-BY"/>
        </w:rPr>
        <w:t>і</w:t>
      </w:r>
      <w:r w:rsidRPr="005F120A">
        <w:rPr>
          <w:rFonts w:ascii="Times New Roman" w:eastAsia="Calibri" w:hAnsi="Times New Roman" w:cs="Times New Roman"/>
          <w:color w:val="000000"/>
          <w:sz w:val="28"/>
          <w:szCs w:val="28"/>
          <w:lang w:val="be-BY"/>
        </w:rPr>
        <w:t xml:space="preserve"> </w:t>
      </w:r>
      <w:r w:rsidR="00F5638C" w:rsidRPr="005F120A">
        <w:rPr>
          <w:rFonts w:ascii="Times New Roman" w:eastAsia="Calibri" w:hAnsi="Times New Roman" w:cs="Times New Roman"/>
          <w:color w:val="000000"/>
          <w:sz w:val="28"/>
          <w:szCs w:val="28"/>
          <w:lang w:val="be-BY"/>
        </w:rPr>
        <w:t xml:space="preserve">: вучэб. дапам. </w:t>
      </w:r>
      <w:r w:rsidRPr="005F120A">
        <w:rPr>
          <w:rFonts w:ascii="Times New Roman" w:eastAsia="Calibri" w:hAnsi="Times New Roman" w:cs="Times New Roman"/>
          <w:color w:val="000000"/>
          <w:sz w:val="28"/>
          <w:szCs w:val="28"/>
          <w:lang w:val="be-BY"/>
        </w:rPr>
        <w:t>: у 2 ч.</w:t>
      </w:r>
      <w:r w:rsidRPr="000A652E">
        <w:rPr>
          <w:rFonts w:ascii="Times New Roman" w:eastAsia="Calibri" w:hAnsi="Times New Roman" w:cs="Times New Roman"/>
          <w:color w:val="000000"/>
          <w:sz w:val="28"/>
          <w:szCs w:val="28"/>
          <w:lang w:val="be-BY"/>
        </w:rPr>
        <w:t xml:space="preserve"> </w:t>
      </w:r>
      <w:r w:rsidR="00F5638C" w:rsidRPr="000A652E">
        <w:rPr>
          <w:rFonts w:ascii="Times New Roman" w:eastAsia="Calibri" w:hAnsi="Times New Roman" w:cs="Times New Roman"/>
          <w:color w:val="000000"/>
          <w:sz w:val="28"/>
          <w:szCs w:val="28"/>
          <w:lang w:val="be-BY"/>
        </w:rPr>
        <w:t>/ пад рэд. Я. К. Новіка, Г.</w:t>
      </w:r>
      <w:r w:rsidR="00F5638C" w:rsidRPr="000A652E">
        <w:rPr>
          <w:rFonts w:ascii="Times New Roman" w:eastAsia="Calibri" w:hAnsi="Times New Roman" w:cs="Times New Roman"/>
          <w:color w:val="000000"/>
          <w:sz w:val="28"/>
          <w:szCs w:val="28"/>
        </w:rPr>
        <w:t> </w:t>
      </w:r>
      <w:r w:rsidR="00F5638C" w:rsidRPr="000A652E">
        <w:rPr>
          <w:rFonts w:ascii="Times New Roman" w:eastAsia="Calibri" w:hAnsi="Times New Roman" w:cs="Times New Roman"/>
          <w:color w:val="000000"/>
          <w:sz w:val="28"/>
          <w:szCs w:val="28"/>
          <w:lang w:val="be-BY"/>
        </w:rPr>
        <w:t xml:space="preserve">С. Марцуля. – </w:t>
      </w:r>
      <w:r w:rsidR="00F5638C" w:rsidRPr="005F120A">
        <w:rPr>
          <w:rFonts w:ascii="Times New Roman" w:eastAsia="Calibri" w:hAnsi="Times New Roman" w:cs="Times New Roman"/>
          <w:color w:val="000000"/>
          <w:sz w:val="28"/>
          <w:szCs w:val="28"/>
          <w:lang w:val="be-BY"/>
        </w:rPr>
        <w:t>М</w:t>
      </w:r>
      <w:r w:rsidR="00A55CAB" w:rsidRPr="005F120A">
        <w:rPr>
          <w:rFonts w:ascii="Times New Roman" w:eastAsia="Calibri" w:hAnsi="Times New Roman" w:cs="Times New Roman"/>
          <w:color w:val="000000"/>
          <w:sz w:val="28"/>
          <w:szCs w:val="28"/>
          <w:lang w:val="be-BY"/>
        </w:rPr>
        <w:t>н.</w:t>
      </w:r>
      <w:r w:rsidR="00F5638C" w:rsidRPr="000A652E">
        <w:rPr>
          <w:rFonts w:ascii="Times New Roman" w:eastAsia="Calibri" w:hAnsi="Times New Roman" w:cs="Times New Roman"/>
          <w:color w:val="000000"/>
          <w:sz w:val="28"/>
          <w:szCs w:val="28"/>
          <w:lang w:val="be-BY"/>
        </w:rPr>
        <w:t xml:space="preserve"> : Універсітэцкае, 1998. – Ч. </w:t>
      </w:r>
      <w:r w:rsidR="00F5638C" w:rsidRPr="005F120A">
        <w:rPr>
          <w:rFonts w:ascii="Times New Roman" w:eastAsia="Calibri" w:hAnsi="Times New Roman" w:cs="Times New Roman"/>
          <w:color w:val="000000"/>
          <w:sz w:val="28"/>
          <w:szCs w:val="28"/>
          <w:lang w:val="be-BY"/>
        </w:rPr>
        <w:t>2</w:t>
      </w:r>
      <w:r w:rsidR="00A55CAB" w:rsidRPr="005F120A">
        <w:rPr>
          <w:rFonts w:ascii="Times New Roman" w:eastAsia="Calibri" w:hAnsi="Times New Roman" w:cs="Times New Roman"/>
          <w:color w:val="000000"/>
          <w:sz w:val="28"/>
          <w:szCs w:val="28"/>
          <w:lang w:val="be-BY"/>
        </w:rPr>
        <w:t xml:space="preserve"> </w:t>
      </w:r>
      <w:r w:rsidR="00F5638C" w:rsidRPr="005F120A">
        <w:rPr>
          <w:rFonts w:ascii="Times New Roman" w:eastAsia="Calibri" w:hAnsi="Times New Roman" w:cs="Times New Roman"/>
          <w:color w:val="000000"/>
          <w:sz w:val="28"/>
          <w:szCs w:val="28"/>
          <w:lang w:val="be-BY"/>
        </w:rPr>
        <w:t xml:space="preserve">: </w:t>
      </w:r>
      <w:r w:rsidR="00A55CAB" w:rsidRPr="005F120A">
        <w:rPr>
          <w:rFonts w:ascii="Times New Roman" w:eastAsia="Calibri" w:hAnsi="Times New Roman" w:cs="Times New Roman"/>
          <w:color w:val="000000"/>
          <w:sz w:val="28"/>
          <w:szCs w:val="28"/>
          <w:lang w:val="be-BY"/>
        </w:rPr>
        <w:t>Л</w:t>
      </w:r>
      <w:r w:rsidR="00F5638C" w:rsidRPr="000A652E">
        <w:rPr>
          <w:rFonts w:ascii="Times New Roman" w:eastAsia="Calibri" w:hAnsi="Times New Roman" w:cs="Times New Roman"/>
          <w:color w:val="000000"/>
          <w:sz w:val="28"/>
          <w:szCs w:val="28"/>
          <w:lang w:val="be-BY"/>
        </w:rPr>
        <w:t>юты 1917 г. – 1997 г. – 464 с.</w:t>
      </w:r>
    </w:p>
    <w:p w14:paraId="0802ADEA" w14:textId="3B5F5BFE" w:rsidR="007A05A1" w:rsidRPr="000A652E" w:rsidRDefault="0087435A"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5F120A">
        <w:rPr>
          <w:rFonts w:ascii="Times New Roman" w:eastAsia="Times New Roman" w:hAnsi="Times New Roman" w:cs="Times New Roman"/>
          <w:sz w:val="28"/>
          <w:szCs w:val="28"/>
          <w:lang w:val="be-BY" w:eastAsia="ru-RU"/>
        </w:rPr>
        <w:t>10</w:t>
      </w:r>
      <w:r w:rsidR="007A05A1" w:rsidRPr="005F120A">
        <w:rPr>
          <w:rFonts w:ascii="Times New Roman" w:eastAsia="Times New Roman" w:hAnsi="Times New Roman" w:cs="Times New Roman"/>
          <w:sz w:val="28"/>
          <w:szCs w:val="28"/>
          <w:lang w:val="be-BY" w:eastAsia="ru-RU"/>
        </w:rPr>
        <w:t>.</w:t>
      </w:r>
      <w:r>
        <w:rPr>
          <w:rFonts w:ascii="Times New Roman" w:eastAsia="Times New Roman" w:hAnsi="Times New Roman" w:cs="Times New Roman"/>
          <w:sz w:val="28"/>
          <w:szCs w:val="28"/>
          <w:lang w:val="be-BY" w:eastAsia="ru-RU"/>
        </w:rPr>
        <w:t> </w:t>
      </w:r>
      <w:r w:rsidR="007A05A1" w:rsidRPr="000A652E">
        <w:rPr>
          <w:rFonts w:ascii="Times New Roman" w:eastAsia="Times New Roman" w:hAnsi="Times New Roman" w:cs="Times New Roman"/>
          <w:sz w:val="28"/>
          <w:szCs w:val="28"/>
          <w:lang w:val="be-BY" w:eastAsia="ru-RU"/>
        </w:rPr>
        <w:t xml:space="preserve">Гісторыя Беларусі : у 6 т. – </w:t>
      </w:r>
      <w:r w:rsidR="007A05A1" w:rsidRPr="005F120A">
        <w:rPr>
          <w:rFonts w:ascii="Times New Roman" w:eastAsia="Times New Roman" w:hAnsi="Times New Roman" w:cs="Times New Roman"/>
          <w:sz w:val="28"/>
          <w:szCs w:val="28"/>
          <w:lang w:val="be-BY" w:eastAsia="ru-RU"/>
        </w:rPr>
        <w:t>М</w:t>
      </w:r>
      <w:r w:rsidR="00A55CAB" w:rsidRPr="005F120A">
        <w:rPr>
          <w:rFonts w:ascii="Times New Roman" w:eastAsia="Times New Roman" w:hAnsi="Times New Roman" w:cs="Times New Roman"/>
          <w:sz w:val="28"/>
          <w:szCs w:val="28"/>
          <w:lang w:val="be-BY" w:eastAsia="ru-RU"/>
        </w:rPr>
        <w:t>н.</w:t>
      </w:r>
      <w:r w:rsidR="007A05A1" w:rsidRPr="000A652E">
        <w:rPr>
          <w:rFonts w:ascii="Times New Roman" w:eastAsia="Times New Roman" w:hAnsi="Times New Roman" w:cs="Times New Roman"/>
          <w:sz w:val="28"/>
          <w:szCs w:val="28"/>
          <w:lang w:val="be-BY" w:eastAsia="ru-RU"/>
        </w:rPr>
        <w:t xml:space="preserve"> : Экаперспектыва, 2006. – Т. </w:t>
      </w:r>
      <w:r w:rsidR="007A05A1" w:rsidRPr="005F120A">
        <w:rPr>
          <w:rFonts w:ascii="Times New Roman" w:eastAsia="Times New Roman" w:hAnsi="Times New Roman" w:cs="Times New Roman"/>
          <w:sz w:val="28"/>
          <w:szCs w:val="28"/>
          <w:lang w:val="be-BY" w:eastAsia="ru-RU"/>
        </w:rPr>
        <w:t>5</w:t>
      </w:r>
      <w:r w:rsidR="00A55CAB" w:rsidRPr="005F120A">
        <w:rPr>
          <w:rFonts w:ascii="Times New Roman" w:eastAsia="Times New Roman" w:hAnsi="Times New Roman" w:cs="Times New Roman"/>
          <w:sz w:val="28"/>
          <w:szCs w:val="28"/>
          <w:lang w:val="be-BY" w:eastAsia="ru-RU"/>
        </w:rPr>
        <w:t xml:space="preserve"> :</w:t>
      </w:r>
      <w:r w:rsidR="007A05A1" w:rsidRPr="000A652E">
        <w:rPr>
          <w:rFonts w:ascii="Times New Roman" w:eastAsia="Times New Roman" w:hAnsi="Times New Roman" w:cs="Times New Roman"/>
          <w:sz w:val="28"/>
          <w:szCs w:val="28"/>
          <w:lang w:val="be-BY" w:eastAsia="ru-RU"/>
        </w:rPr>
        <w:t xml:space="preserve"> Беларусь у 1917–1945 гг. / А. Вабішчэвіч [і</w:t>
      </w:r>
      <w:r w:rsidR="00A55CAB">
        <w:rPr>
          <w:rFonts w:ascii="Times New Roman" w:eastAsia="Times New Roman" w:hAnsi="Times New Roman" w:cs="Times New Roman"/>
          <w:sz w:val="28"/>
          <w:szCs w:val="28"/>
          <w:lang w:val="be-BY" w:eastAsia="ru-RU"/>
        </w:rPr>
        <w:t> </w:t>
      </w:r>
      <w:r w:rsidR="007A05A1" w:rsidRPr="000A652E">
        <w:rPr>
          <w:rFonts w:ascii="Times New Roman" w:eastAsia="Times New Roman" w:hAnsi="Times New Roman" w:cs="Times New Roman"/>
          <w:sz w:val="28"/>
          <w:szCs w:val="28"/>
          <w:lang w:val="be-BY" w:eastAsia="ru-RU"/>
        </w:rPr>
        <w:t>інш</w:t>
      </w:r>
      <w:r w:rsidR="007A05A1" w:rsidRPr="005F120A">
        <w:rPr>
          <w:rFonts w:ascii="Times New Roman" w:eastAsia="Times New Roman" w:hAnsi="Times New Roman" w:cs="Times New Roman"/>
          <w:sz w:val="28"/>
          <w:szCs w:val="28"/>
          <w:lang w:val="be-BY" w:eastAsia="ru-RU"/>
        </w:rPr>
        <w:t>.]</w:t>
      </w:r>
      <w:r w:rsidR="00A55CAB" w:rsidRPr="005F120A">
        <w:rPr>
          <w:rFonts w:ascii="Times New Roman" w:eastAsia="Times New Roman" w:hAnsi="Times New Roman" w:cs="Times New Roman"/>
          <w:sz w:val="28"/>
          <w:szCs w:val="28"/>
          <w:lang w:val="be-BY" w:eastAsia="ru-RU"/>
        </w:rPr>
        <w:t> </w:t>
      </w:r>
      <w:r w:rsidR="007A05A1" w:rsidRPr="005F120A">
        <w:rPr>
          <w:rFonts w:ascii="Times New Roman" w:eastAsia="Times New Roman" w:hAnsi="Times New Roman" w:cs="Times New Roman"/>
          <w:sz w:val="28"/>
          <w:szCs w:val="28"/>
          <w:lang w:val="be-BY" w:eastAsia="ru-RU"/>
        </w:rPr>
        <w:t>;</w:t>
      </w:r>
      <w:r w:rsidR="007A05A1" w:rsidRPr="000A652E">
        <w:rPr>
          <w:rFonts w:ascii="Times New Roman" w:eastAsia="Times New Roman" w:hAnsi="Times New Roman" w:cs="Times New Roman"/>
          <w:sz w:val="28"/>
          <w:szCs w:val="28"/>
          <w:lang w:val="be-BY" w:eastAsia="ru-RU"/>
        </w:rPr>
        <w:t xml:space="preserve"> рэдка</w:t>
      </w:r>
      <w:r w:rsidR="007A05A1" w:rsidRPr="005F120A">
        <w:rPr>
          <w:rFonts w:ascii="Times New Roman" w:eastAsia="Times New Roman" w:hAnsi="Times New Roman" w:cs="Times New Roman"/>
          <w:sz w:val="28"/>
          <w:szCs w:val="28"/>
          <w:lang w:val="be-BY" w:eastAsia="ru-RU"/>
        </w:rPr>
        <w:t>л.:</w:t>
      </w:r>
      <w:r w:rsidR="007A05A1" w:rsidRPr="000A652E">
        <w:rPr>
          <w:rFonts w:ascii="Times New Roman" w:eastAsia="Times New Roman" w:hAnsi="Times New Roman" w:cs="Times New Roman"/>
          <w:sz w:val="28"/>
          <w:szCs w:val="28"/>
          <w:lang w:val="be-BY" w:eastAsia="ru-RU"/>
        </w:rPr>
        <w:t xml:space="preserve"> М. Касцюк (гал. рэд.) [і інш.]. – 616 с. </w:t>
      </w:r>
      <w:r w:rsidR="007A05A1" w:rsidRPr="000A652E">
        <w:rPr>
          <w:rFonts w:ascii="Times New Roman" w:eastAsia="Times New Roman" w:hAnsi="Times New Roman" w:cs="Times New Roman"/>
          <w:color w:val="000000"/>
          <w:sz w:val="28"/>
          <w:szCs w:val="28"/>
          <w:lang w:val="be-BY" w:eastAsia="ru-RU"/>
        </w:rPr>
        <w:t xml:space="preserve">– </w:t>
      </w:r>
      <w:r w:rsidR="00A55CAB" w:rsidRPr="005F120A">
        <w:rPr>
          <w:rFonts w:ascii="Times New Roman" w:eastAsia="Times New Roman" w:hAnsi="Times New Roman" w:cs="Times New Roman"/>
          <w:sz w:val="28"/>
          <w:szCs w:val="28"/>
          <w:lang w:val="en-US" w:eastAsia="ru-RU"/>
        </w:rPr>
        <w:t>URL</w:t>
      </w:r>
      <w:r w:rsidR="007A05A1"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007A05A1" w:rsidRPr="000A652E">
        <w:rPr>
          <w:rFonts w:ascii="Times New Roman" w:eastAsia="Times New Roman" w:hAnsi="Times New Roman" w:cs="Times New Roman"/>
          <w:color w:val="0563C1"/>
          <w:sz w:val="28"/>
          <w:szCs w:val="28"/>
          <w:u w:val="single"/>
          <w:lang w:val="be-BY" w:eastAsia="ru-RU"/>
        </w:rPr>
        <w:t>http://rep.brsu.by/handle/123456789/5013</w:t>
      </w:r>
      <w:r w:rsidR="00000000">
        <w:rPr>
          <w:rFonts w:ascii="Times New Roman" w:eastAsia="Times New Roman" w:hAnsi="Times New Roman" w:cs="Times New Roman"/>
          <w:color w:val="0563C1"/>
          <w:sz w:val="28"/>
          <w:szCs w:val="28"/>
          <w:u w:val="single"/>
          <w:lang w:val="be-BY" w:eastAsia="ru-RU"/>
        </w:rPr>
        <w:fldChar w:fldCharType="end"/>
      </w:r>
      <w:r w:rsidR="007A05A1" w:rsidRPr="000A652E">
        <w:rPr>
          <w:rFonts w:ascii="Times New Roman" w:eastAsia="Times New Roman" w:hAnsi="Times New Roman" w:cs="Times New Roman"/>
          <w:sz w:val="28"/>
          <w:szCs w:val="28"/>
          <w:lang w:val="be-BY" w:eastAsia="ru-RU"/>
        </w:rPr>
        <w:t>.</w:t>
      </w:r>
    </w:p>
    <w:p w14:paraId="799DD8C8" w14:textId="2D7149CC" w:rsidR="00560C4B" w:rsidRDefault="00560C4B"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11. </w:t>
      </w:r>
      <w:r w:rsidRPr="00560C4B">
        <w:rPr>
          <w:rFonts w:ascii="Times New Roman" w:eastAsia="Times New Roman" w:hAnsi="Times New Roman" w:cs="Times New Roman"/>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6DB5B2EE" w14:textId="311E2991" w:rsidR="000C35E7" w:rsidRPr="000A652E" w:rsidRDefault="007A05A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5F120A">
        <w:rPr>
          <w:rFonts w:ascii="Times New Roman" w:eastAsia="Times New Roman" w:hAnsi="Times New Roman" w:cs="Times New Roman"/>
          <w:sz w:val="28"/>
          <w:szCs w:val="28"/>
          <w:lang w:val="be-BY" w:eastAsia="ru-RU"/>
        </w:rPr>
        <w:t>1</w:t>
      </w:r>
      <w:r w:rsidR="00560C4B">
        <w:rPr>
          <w:rFonts w:ascii="Times New Roman" w:eastAsia="Times New Roman" w:hAnsi="Times New Roman" w:cs="Times New Roman"/>
          <w:sz w:val="28"/>
          <w:szCs w:val="28"/>
          <w:lang w:val="be-BY" w:eastAsia="ru-RU"/>
        </w:rPr>
        <w:t>2</w:t>
      </w:r>
      <w:r w:rsidRPr="005F120A">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w:t>
      </w:r>
      <w:r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Pr="005F120A">
        <w:rPr>
          <w:rFonts w:ascii="Times New Roman" w:hAnsi="Times New Roman" w:cs="Times New Roman"/>
          <w:bCs/>
          <w:sz w:val="28"/>
          <w:szCs w:val="28"/>
          <w:lang w:val="be-BY"/>
        </w:rPr>
        <w:t>и</w:t>
      </w:r>
      <w:r w:rsidR="00A55CAB" w:rsidRPr="005F120A">
        <w:rPr>
          <w:rFonts w:ascii="Times New Roman" w:hAnsi="Times New Roman" w:cs="Times New Roman"/>
          <w:bCs/>
          <w:sz w:val="28"/>
          <w:szCs w:val="28"/>
          <w:lang w:val="be-BY"/>
        </w:rPr>
        <w:t xml:space="preserve"> </w:t>
      </w:r>
      <w:r w:rsidRPr="005F120A">
        <w:rPr>
          <w:rFonts w:ascii="Times New Roman" w:hAnsi="Times New Roman" w:cs="Times New Roman"/>
          <w:bCs/>
          <w:sz w:val="28"/>
          <w:szCs w:val="28"/>
          <w:lang w:val="be-BY"/>
        </w:rPr>
        <w:t>;</w:t>
      </w:r>
      <w:r w:rsidRPr="000A652E">
        <w:rPr>
          <w:rFonts w:ascii="Times New Roman" w:hAnsi="Times New Roman" w:cs="Times New Roman"/>
          <w:bCs/>
          <w:sz w:val="28"/>
          <w:szCs w:val="28"/>
          <w:lang w:val="be-BY"/>
        </w:rPr>
        <w:t xml:space="preserve"> редкол.: А. А. Коваленя [и др.]. – </w:t>
      </w:r>
      <w:r w:rsidRPr="005F120A">
        <w:rPr>
          <w:rFonts w:ascii="Times New Roman" w:hAnsi="Times New Roman" w:cs="Times New Roman"/>
          <w:bCs/>
          <w:sz w:val="28"/>
          <w:szCs w:val="28"/>
          <w:lang w:val="be-BY"/>
        </w:rPr>
        <w:t>М</w:t>
      </w:r>
      <w:r w:rsidR="00A55CAB" w:rsidRPr="005F120A">
        <w:rPr>
          <w:rFonts w:ascii="Times New Roman" w:hAnsi="Times New Roman" w:cs="Times New Roman"/>
          <w:bCs/>
          <w:sz w:val="28"/>
          <w:szCs w:val="28"/>
          <w:lang w:val="be-BY"/>
        </w:rPr>
        <w:t>н.</w:t>
      </w:r>
      <w:r w:rsidRPr="000A652E">
        <w:rPr>
          <w:rFonts w:ascii="Times New Roman" w:hAnsi="Times New Roman" w:cs="Times New Roman"/>
          <w:bCs/>
          <w:sz w:val="28"/>
          <w:szCs w:val="28"/>
          <w:lang w:val="be-BY"/>
        </w:rPr>
        <w:t xml:space="preserve"> : </w:t>
      </w:r>
      <w:r w:rsidRPr="005F120A">
        <w:rPr>
          <w:rFonts w:ascii="Times New Roman" w:hAnsi="Times New Roman" w:cs="Times New Roman"/>
          <w:bCs/>
          <w:sz w:val="28"/>
          <w:szCs w:val="28"/>
          <w:lang w:val="be-BY"/>
        </w:rPr>
        <w:t>Бел.</w:t>
      </w:r>
      <w:r w:rsidRPr="000A652E">
        <w:rPr>
          <w:rFonts w:ascii="Times New Roman" w:hAnsi="Times New Roman" w:cs="Times New Roman"/>
          <w:bCs/>
          <w:sz w:val="28"/>
          <w:szCs w:val="28"/>
          <w:lang w:val="be-BY"/>
        </w:rPr>
        <w:t xml:space="preserve"> навук</w:t>
      </w:r>
      <w:r w:rsidRPr="005F120A">
        <w:rPr>
          <w:rFonts w:ascii="Times New Roman" w:hAnsi="Times New Roman" w:cs="Times New Roman"/>
          <w:bCs/>
          <w:sz w:val="28"/>
          <w:szCs w:val="28"/>
          <w:lang w:val="be-BY"/>
        </w:rPr>
        <w:t>а</w:t>
      </w:r>
      <w:r w:rsidR="00A55CAB" w:rsidRPr="005F120A">
        <w:rPr>
          <w:rFonts w:ascii="Times New Roman" w:hAnsi="Times New Roman" w:cs="Times New Roman"/>
          <w:bCs/>
          <w:sz w:val="28"/>
          <w:szCs w:val="28"/>
          <w:lang w:val="be-BY"/>
        </w:rPr>
        <w:t xml:space="preserve"> :</w:t>
      </w:r>
      <w:r w:rsidRPr="000A652E">
        <w:rPr>
          <w:rFonts w:ascii="Times New Roman" w:hAnsi="Times New Roman" w:cs="Times New Roman"/>
          <w:bCs/>
          <w:sz w:val="28"/>
          <w:szCs w:val="28"/>
          <w:lang w:val="be-BY"/>
        </w:rPr>
        <w:t xml:space="preserve"> Беларусь, 2014–2021. – 2 кн.</w:t>
      </w:r>
    </w:p>
    <w:p w14:paraId="08F271FD" w14:textId="77777777" w:rsidR="00375B3F" w:rsidRPr="000A652E" w:rsidRDefault="00375B3F" w:rsidP="000A652E">
      <w:pPr>
        <w:spacing w:after="0" w:line="240" w:lineRule="auto"/>
        <w:ind w:firstLine="709"/>
        <w:jc w:val="both"/>
        <w:rPr>
          <w:rFonts w:ascii="Times New Roman" w:hAnsi="Times New Roman" w:cs="Times New Roman"/>
          <w:b/>
          <w:sz w:val="28"/>
          <w:szCs w:val="28"/>
          <w:lang w:val="be-BY"/>
        </w:rPr>
      </w:pPr>
    </w:p>
    <w:p w14:paraId="50DF7D4B" w14:textId="77777777" w:rsidR="00375B3F" w:rsidRPr="000A652E" w:rsidRDefault="00375B3F" w:rsidP="000A652E">
      <w:pPr>
        <w:spacing w:after="0" w:line="240" w:lineRule="auto"/>
        <w:ind w:firstLine="709"/>
        <w:jc w:val="both"/>
        <w:rPr>
          <w:rFonts w:ascii="Times New Roman" w:hAnsi="Times New Roman" w:cs="Times New Roman"/>
          <w:b/>
          <w:sz w:val="28"/>
          <w:szCs w:val="28"/>
          <w:lang w:val="be-BY"/>
        </w:rPr>
      </w:pPr>
    </w:p>
    <w:p w14:paraId="6E9E4EE4" w14:textId="1C712F72" w:rsidR="000C35E7" w:rsidRPr="000A652E" w:rsidRDefault="009B50C7" w:rsidP="000A652E">
      <w:pPr>
        <w:spacing w:after="0" w:line="240" w:lineRule="auto"/>
        <w:jc w:val="center"/>
        <w:rPr>
          <w:rFonts w:ascii="Times New Roman" w:hAnsi="Times New Roman" w:cs="Times New Roman"/>
          <w:b/>
          <w:sz w:val="28"/>
          <w:szCs w:val="28"/>
          <w:lang w:val="be-BY"/>
        </w:rPr>
      </w:pPr>
      <w:r w:rsidRPr="000A652E">
        <w:rPr>
          <w:rFonts w:ascii="Times New Roman" w:hAnsi="Times New Roman" w:cs="Times New Roman"/>
          <w:b/>
          <w:sz w:val="28"/>
          <w:szCs w:val="28"/>
          <w:lang w:val="be-BY"/>
        </w:rPr>
        <w:t>Семінарскі</w:t>
      </w:r>
      <w:r w:rsidR="00A55CAB" w:rsidRPr="005F120A">
        <w:rPr>
          <w:rFonts w:ascii="Times New Roman" w:hAnsi="Times New Roman" w:cs="Times New Roman"/>
          <w:b/>
          <w:sz w:val="28"/>
          <w:szCs w:val="28"/>
          <w:lang w:val="be-BY"/>
        </w:rPr>
        <w:t>я</w:t>
      </w:r>
      <w:r w:rsidRPr="000A652E">
        <w:rPr>
          <w:rFonts w:ascii="Times New Roman" w:hAnsi="Times New Roman" w:cs="Times New Roman"/>
          <w:b/>
          <w:sz w:val="28"/>
          <w:szCs w:val="28"/>
          <w:lang w:val="be-BY"/>
        </w:rPr>
        <w:t xml:space="preserve"> занят</w:t>
      </w:r>
      <w:r w:rsidR="00A55CAB" w:rsidRPr="005F120A">
        <w:rPr>
          <w:rFonts w:ascii="Times New Roman" w:hAnsi="Times New Roman" w:cs="Times New Roman"/>
          <w:b/>
          <w:sz w:val="28"/>
          <w:szCs w:val="28"/>
          <w:lang w:val="be-BY"/>
        </w:rPr>
        <w:t>кі</w:t>
      </w:r>
      <w:r w:rsidR="000C35E7" w:rsidRPr="000A652E">
        <w:rPr>
          <w:rFonts w:ascii="Times New Roman" w:hAnsi="Times New Roman" w:cs="Times New Roman"/>
          <w:b/>
          <w:sz w:val="28"/>
          <w:szCs w:val="28"/>
          <w:lang w:val="be-BY"/>
        </w:rPr>
        <w:t xml:space="preserve"> 11. Літоўская грамадска-культурная дзейнасць</w:t>
      </w:r>
    </w:p>
    <w:p w14:paraId="4A45798A" w14:textId="77777777" w:rsidR="000C35E7" w:rsidRPr="000A652E" w:rsidRDefault="000C35E7" w:rsidP="000A652E">
      <w:pPr>
        <w:spacing w:after="0" w:line="240" w:lineRule="auto"/>
        <w:ind w:firstLine="709"/>
        <w:jc w:val="both"/>
        <w:rPr>
          <w:rFonts w:ascii="Times New Roman" w:hAnsi="Times New Roman" w:cs="Times New Roman"/>
          <w:b/>
          <w:sz w:val="28"/>
          <w:szCs w:val="28"/>
          <w:lang w:val="be-BY"/>
        </w:rPr>
      </w:pPr>
    </w:p>
    <w:p w14:paraId="66546E95" w14:textId="77777777" w:rsidR="000C35E7" w:rsidRPr="000A652E" w:rsidRDefault="000C35E7" w:rsidP="000A652E">
      <w:pPr>
        <w:spacing w:after="0" w:line="240" w:lineRule="auto"/>
        <w:ind w:firstLine="708"/>
        <w:rPr>
          <w:rFonts w:ascii="Times New Roman" w:hAnsi="Times New Roman" w:cs="Times New Roman"/>
          <w:sz w:val="28"/>
          <w:szCs w:val="28"/>
          <w:lang w:val="be-BY"/>
        </w:rPr>
      </w:pPr>
      <w:r w:rsidRPr="000A652E">
        <w:rPr>
          <w:rFonts w:ascii="Times New Roman" w:hAnsi="Times New Roman" w:cs="Times New Roman"/>
          <w:sz w:val="28"/>
          <w:szCs w:val="28"/>
          <w:lang w:val="be-BY"/>
        </w:rPr>
        <w:t>1. Дзейнасць літоўскіх грамадскіх і культурна-асветніцкіх арганізацый.</w:t>
      </w:r>
    </w:p>
    <w:p w14:paraId="502346F5"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 Літоўскія адукацыйныя ўстановы, бібліятэкі.</w:t>
      </w:r>
    </w:p>
    <w:p w14:paraId="7466165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Літоўскі друк.</w:t>
      </w:r>
    </w:p>
    <w:p w14:paraId="0B750D89"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2494FE23" w14:textId="77777777" w:rsidR="000C35E7" w:rsidRPr="000A652E" w:rsidRDefault="000C35E7" w:rsidP="00A55CAB">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t>Літаратура</w:t>
      </w:r>
    </w:p>
    <w:p w14:paraId="08319A23" w14:textId="4499F640" w:rsidR="009B50C7" w:rsidRPr="000A652E" w:rsidRDefault="009B50C7"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с. – </w:t>
      </w:r>
      <w:r w:rsidR="00A55CAB" w:rsidRPr="005F120A">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7358CF5F" w14:textId="039F6004" w:rsidR="00332E21" w:rsidRPr="000A652E" w:rsidRDefault="00332E2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lastRenderedPageBreak/>
        <w:t>2. Вабішчэвіч, А. М. Дзейнасць літоўскіх культурна-асветніцкіх арганізацый на беларуска-літоўска-польскім памежжы ў 20–30-я гг. ХХ ст.</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xml:space="preserve"> / А.</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М. Вабішчэвіч // Весн</w:t>
      </w:r>
      <w:r w:rsidR="00A55CAB" w:rsidRPr="005F120A">
        <w:rPr>
          <w:rFonts w:ascii="Times New Roman" w:eastAsia="Times New Roman" w:hAnsi="Times New Roman" w:cs="Times New Roman"/>
          <w:sz w:val="28"/>
          <w:szCs w:val="28"/>
          <w:lang w:val="be-BY" w:eastAsia="ru-RU"/>
        </w:rPr>
        <w:t>ік Гродзенскага дзяржаўнага ўніверсітэ</w:t>
      </w:r>
      <w:r w:rsidRPr="000A652E">
        <w:rPr>
          <w:rFonts w:ascii="Times New Roman" w:eastAsia="Times New Roman" w:hAnsi="Times New Roman" w:cs="Times New Roman"/>
          <w:sz w:val="28"/>
          <w:szCs w:val="28"/>
          <w:lang w:val="be-BY" w:eastAsia="ru-RU"/>
        </w:rPr>
        <w:t>та імя Янкі Купалы. Сер</w:t>
      </w:r>
      <w:r w:rsidR="00A55CAB" w:rsidRPr="005F120A">
        <w:rPr>
          <w:rFonts w:ascii="Times New Roman" w:eastAsia="Times New Roman" w:hAnsi="Times New Roman" w:cs="Times New Roman"/>
          <w:sz w:val="28"/>
          <w:szCs w:val="28"/>
          <w:lang w:val="be-BY" w:eastAsia="ru-RU"/>
        </w:rPr>
        <w:t>ыя</w:t>
      </w:r>
      <w:r w:rsidR="00A55CAB">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1, Гісторыя, філасофія, паліталогія, сацыялогія. – 2007. – №</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xml:space="preserve">1 (47). – С. 36–41. – </w:t>
      </w:r>
      <w:r w:rsidR="00A55CAB"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"http://rep.brsu.by/handle/123456789/5794"</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http://rep.brsu.by/handle/123456789/5794</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39716ED1" w14:textId="34E5F352" w:rsidR="00332E21" w:rsidRPr="000A652E" w:rsidRDefault="00332E2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3. </w:t>
      </w:r>
      <w:r w:rsidR="000C35E7" w:rsidRPr="00E10274">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000C35E7" w:rsidRPr="00E10274">
        <w:rPr>
          <w:rFonts w:ascii="Times New Roman" w:eastAsia="Times New Roman" w:hAnsi="Times New Roman" w:cs="Times New Roman"/>
          <w:color w:val="000000"/>
          <w:sz w:val="28"/>
          <w:szCs w:val="28"/>
          <w:lang w:val="be-BY" w:eastAsia="ru-RU"/>
        </w:rPr>
        <w:t xml:space="preserve"> – </w:t>
      </w:r>
      <w:r w:rsidR="00A55CAB" w:rsidRPr="00E10274">
        <w:rPr>
          <w:rFonts w:ascii="Times New Roman" w:eastAsia="Times New Roman" w:hAnsi="Times New Roman" w:cs="Times New Roman"/>
          <w:sz w:val="28"/>
          <w:szCs w:val="28"/>
          <w:lang w:val="en-US" w:eastAsia="ru-RU"/>
        </w:rPr>
        <w:t>URL</w:t>
      </w:r>
      <w:r w:rsidR="000C35E7" w:rsidRPr="00E10274">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E10274">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E10274">
        <w:rPr>
          <w:rFonts w:ascii="Times New Roman" w:eastAsia="Times New Roman" w:hAnsi="Times New Roman" w:cs="Times New Roman"/>
          <w:color w:val="000000"/>
          <w:sz w:val="28"/>
          <w:szCs w:val="28"/>
          <w:lang w:val="be-BY" w:eastAsia="ru-RU"/>
        </w:rPr>
        <w:t>.</w:t>
      </w:r>
    </w:p>
    <w:p w14:paraId="237A9056" w14:textId="60CA5722" w:rsidR="00BB3C83" w:rsidRPr="000A652E" w:rsidRDefault="00332E21"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4. Вабішчэвіч, А. М. Нацыянальна-культурнае жыццё Заходняй Беларусі (1921–1939 гг.</w:t>
      </w:r>
      <w:r w:rsidRPr="00E10274">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w:t>
      </w:r>
      <w:r w:rsidR="00E10274">
        <w:rPr>
          <w:rFonts w:ascii="Times New Roman" w:eastAsia="Times New Roman" w:hAnsi="Times New Roman" w:cs="Times New Roman"/>
          <w:sz w:val="28"/>
          <w:szCs w:val="28"/>
          <w:lang w:val="be-BY" w:eastAsia="ru-RU"/>
        </w:rPr>
        <w:t>ызацыі, тыпалогіі ўзаемаадносін</w:t>
      </w:r>
      <w:r w:rsidRPr="000A652E">
        <w:rPr>
          <w:rFonts w:ascii="Times New Roman" w:eastAsia="Times New Roman" w:hAnsi="Times New Roman" w:cs="Times New Roman"/>
          <w:sz w:val="28"/>
          <w:szCs w:val="28"/>
          <w:lang w:val="be-BY" w:eastAsia="ru-RU"/>
        </w:rPr>
        <w:t xml:space="preserve">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М. Вабішчэвіч // </w:t>
      </w:r>
      <w:r w:rsidRPr="00A55CAB">
        <w:rPr>
          <w:rFonts w:ascii="Times New Roman" w:eastAsia="Times New Roman" w:hAnsi="Times New Roman" w:cs="Times New Roman"/>
          <w:sz w:val="28"/>
          <w:szCs w:val="28"/>
          <w:lang w:val="be-BY" w:eastAsia="ru-RU"/>
        </w:rPr>
        <w:t>Весн</w:t>
      </w:r>
      <w:r w:rsidR="00A55CAB" w:rsidRPr="00E10274">
        <w:rPr>
          <w:rFonts w:ascii="Times New Roman" w:eastAsia="Times New Roman" w:hAnsi="Times New Roman" w:cs="Times New Roman"/>
          <w:sz w:val="28"/>
          <w:szCs w:val="28"/>
          <w:lang w:val="be-BY" w:eastAsia="ru-RU"/>
        </w:rPr>
        <w:t>ік Брэсцкага ўніверсітэ</w:t>
      </w:r>
      <w:r w:rsidRPr="00E10274">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Сер</w:t>
      </w:r>
      <w:r w:rsidR="00A55CAB" w:rsidRPr="00E10274">
        <w:rPr>
          <w:rFonts w:ascii="Times New Roman" w:eastAsia="Times New Roman" w:hAnsi="Times New Roman" w:cs="Times New Roman"/>
          <w:sz w:val="28"/>
          <w:szCs w:val="28"/>
          <w:lang w:val="be-BY" w:eastAsia="ru-RU"/>
        </w:rPr>
        <w:t>ыя</w:t>
      </w:r>
      <w:r w:rsidRPr="00E10274">
        <w:rPr>
          <w:rFonts w:ascii="Times New Roman" w:eastAsia="Times New Roman" w:hAnsi="Times New Roman" w:cs="Times New Roman"/>
          <w:sz w:val="28"/>
          <w:szCs w:val="28"/>
          <w:lang w:val="be-BY" w:eastAsia="ru-RU"/>
        </w:rPr>
        <w:t xml:space="preserve"> гуманітар</w:t>
      </w:r>
      <w:r w:rsidR="00A55CAB" w:rsidRPr="00E10274">
        <w:rPr>
          <w:rFonts w:ascii="Times New Roman" w:eastAsia="Times New Roman" w:hAnsi="Times New Roman" w:cs="Times New Roman"/>
          <w:sz w:val="28"/>
          <w:szCs w:val="28"/>
          <w:lang w:val="be-BY" w:eastAsia="ru-RU"/>
        </w:rPr>
        <w:t>ных</w:t>
      </w:r>
      <w:r w:rsidRPr="00E10274">
        <w:rPr>
          <w:rFonts w:ascii="Times New Roman" w:eastAsia="Times New Roman" w:hAnsi="Times New Roman" w:cs="Times New Roman"/>
          <w:sz w:val="28"/>
          <w:szCs w:val="28"/>
          <w:lang w:val="be-BY" w:eastAsia="ru-RU"/>
        </w:rPr>
        <w:t xml:space="preserve"> і грамад</w:t>
      </w:r>
      <w:r w:rsidR="00A55CAB" w:rsidRPr="00E10274">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2009. – № 4 (39). – С. 110–118. – </w:t>
      </w:r>
      <w:r w:rsidR="00A55CAB"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"http://rep.brsu.by/handle/123456789/6947"</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http://rep.brsu.by/handle/123456789/6947</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2627698E" w14:textId="501785B8" w:rsidR="00BB3C83" w:rsidRPr="000A652E" w:rsidRDefault="00BB3C83" w:rsidP="000A652E">
      <w:pPr>
        <w:tabs>
          <w:tab w:val="num" w:pos="1068"/>
        </w:tabs>
        <w:spacing w:after="0" w:line="240" w:lineRule="auto"/>
        <w:ind w:firstLine="709"/>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5. </w:t>
      </w:r>
      <w:r w:rsidRPr="000A652E">
        <w:rPr>
          <w:rFonts w:ascii="Times New Roman" w:hAnsi="Times New Roman" w:cs="Times New Roman"/>
          <w:sz w:val="28"/>
          <w:szCs w:val="28"/>
          <w:lang w:val="be-BY"/>
        </w:rPr>
        <w:t xml:space="preserve">Вабищевич, А. Н. Литовское культурно-просветительское движение на белорусско-литовском пограничье в 1920–1939 гг. в оценках местной польской администрации / А. Н. Вабищевич // </w:t>
      </w:r>
      <w:r w:rsidRPr="000A652E">
        <w:rPr>
          <w:rFonts w:ascii="Times New Roman" w:hAnsi="Times New Roman" w:cs="Times New Roman"/>
          <w:bCs/>
          <w:sz w:val="28"/>
          <w:szCs w:val="28"/>
          <w:lang w:val="pl-PL"/>
        </w:rPr>
        <w:t>Lietuvos</w:t>
      </w:r>
      <w:r w:rsidRPr="000A652E">
        <w:rPr>
          <w:rFonts w:ascii="Times New Roman" w:hAnsi="Times New Roman" w:cs="Times New Roman"/>
          <w:bCs/>
          <w:sz w:val="28"/>
          <w:szCs w:val="28"/>
          <w:lang w:val="be-BY"/>
        </w:rPr>
        <w:t xml:space="preserve"> </w:t>
      </w:r>
      <w:r w:rsidRPr="000A652E">
        <w:rPr>
          <w:rFonts w:ascii="Times New Roman" w:hAnsi="Times New Roman" w:cs="Times New Roman"/>
          <w:bCs/>
          <w:sz w:val="28"/>
          <w:szCs w:val="28"/>
          <w:lang w:val="pl-PL"/>
        </w:rPr>
        <w:t>istorijos</w:t>
      </w:r>
      <w:r w:rsidRPr="000A652E">
        <w:rPr>
          <w:rFonts w:ascii="Times New Roman" w:hAnsi="Times New Roman" w:cs="Times New Roman"/>
          <w:bCs/>
          <w:sz w:val="28"/>
          <w:szCs w:val="28"/>
          <w:lang w:val="be-BY"/>
        </w:rPr>
        <w:t xml:space="preserve"> </w:t>
      </w:r>
      <w:r w:rsidRPr="000A652E">
        <w:rPr>
          <w:rFonts w:ascii="Times New Roman" w:hAnsi="Times New Roman" w:cs="Times New Roman"/>
          <w:bCs/>
          <w:sz w:val="28"/>
          <w:szCs w:val="28"/>
          <w:lang w:val="pl-PL"/>
        </w:rPr>
        <w:t>studijos</w:t>
      </w:r>
      <w:r w:rsidRPr="000A652E">
        <w:rPr>
          <w:rFonts w:ascii="Times New Roman" w:hAnsi="Times New Roman" w:cs="Times New Roman"/>
          <w:bCs/>
          <w:sz w:val="28"/>
          <w:szCs w:val="28"/>
          <w:lang w:val="be-BY"/>
        </w:rPr>
        <w:t xml:space="preserve">. – </w:t>
      </w:r>
      <w:r w:rsidRPr="000A652E">
        <w:rPr>
          <w:rFonts w:ascii="Times New Roman" w:hAnsi="Times New Roman" w:cs="Times New Roman"/>
          <w:sz w:val="28"/>
          <w:szCs w:val="28"/>
          <w:lang w:val="pl-PL"/>
        </w:rPr>
        <w:t>Vilnius</w:t>
      </w:r>
      <w:r w:rsidRPr="000A652E">
        <w:rPr>
          <w:rFonts w:ascii="Times New Roman" w:hAnsi="Times New Roman" w:cs="Times New Roman"/>
          <w:sz w:val="28"/>
          <w:szCs w:val="28"/>
          <w:lang w:val="be-BY"/>
        </w:rPr>
        <w:t xml:space="preserve"> : </w:t>
      </w:r>
      <w:r w:rsidRPr="000A652E">
        <w:rPr>
          <w:rFonts w:ascii="Times New Roman" w:hAnsi="Times New Roman" w:cs="Times New Roman"/>
          <w:sz w:val="28"/>
          <w:szCs w:val="28"/>
          <w:lang w:val="pl-PL"/>
        </w:rPr>
        <w:t>Vilniaus</w:t>
      </w:r>
      <w:r w:rsidRPr="000A652E">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universiteto</w:t>
      </w:r>
      <w:r w:rsidRPr="000A652E">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lejdykla</w:t>
      </w:r>
      <w:r w:rsidRPr="000A652E">
        <w:rPr>
          <w:rFonts w:ascii="Times New Roman" w:hAnsi="Times New Roman" w:cs="Times New Roman"/>
          <w:sz w:val="28"/>
          <w:szCs w:val="28"/>
          <w:lang w:val="be-BY"/>
        </w:rPr>
        <w:t xml:space="preserve">, 2007. – </w:t>
      </w:r>
      <w:r w:rsidR="00A55CAB" w:rsidRPr="00E10274">
        <w:rPr>
          <w:rFonts w:ascii="Times New Roman" w:hAnsi="Times New Roman" w:cs="Times New Roman"/>
          <w:sz w:val="28"/>
          <w:szCs w:val="28"/>
          <w:lang w:val="be-BY"/>
        </w:rPr>
        <w:t>Т. 19. –</w:t>
      </w:r>
      <w:r w:rsidR="00A55CAB">
        <w:rPr>
          <w:rFonts w:ascii="Times New Roman" w:hAnsi="Times New Roman" w:cs="Times New Roman"/>
          <w:sz w:val="28"/>
          <w:szCs w:val="28"/>
          <w:lang w:val="be-BY"/>
        </w:rPr>
        <w:t xml:space="preserve"> </w:t>
      </w:r>
      <w:r w:rsidRPr="000A652E">
        <w:rPr>
          <w:rFonts w:ascii="Times New Roman" w:hAnsi="Times New Roman" w:cs="Times New Roman"/>
          <w:sz w:val="28"/>
          <w:szCs w:val="28"/>
          <w:lang w:val="pl-PL"/>
        </w:rPr>
        <w:t>P</w:t>
      </w:r>
      <w:r w:rsidRPr="000A652E">
        <w:rPr>
          <w:rFonts w:ascii="Times New Roman" w:hAnsi="Times New Roman" w:cs="Times New Roman"/>
          <w:sz w:val="28"/>
          <w:szCs w:val="28"/>
          <w:lang w:val="be-BY"/>
        </w:rPr>
        <w:t xml:space="preserve">. 67–79. – </w:t>
      </w:r>
      <w:r w:rsidR="00A55CAB" w:rsidRPr="00E10274">
        <w:rPr>
          <w:rFonts w:ascii="Times New Roman" w:eastAsia="Times New Roman" w:hAnsi="Times New Roman" w:cs="Times New Roman"/>
          <w:sz w:val="28"/>
          <w:szCs w:val="28"/>
          <w:lang w:val="en-US" w:eastAsia="ru-RU"/>
        </w:rPr>
        <w:t>URL</w:t>
      </w:r>
      <w:r w:rsidRPr="000A652E">
        <w:rPr>
          <w:rFonts w:ascii="Times New Roman" w:hAnsi="Times New Roman" w:cs="Times New Roman"/>
          <w:sz w:val="28"/>
          <w:szCs w:val="28"/>
          <w:lang w:val="be-BY"/>
        </w:rPr>
        <w:t xml:space="preserve">: </w:t>
      </w:r>
      <w:r w:rsidR="00000000">
        <w:fldChar w:fldCharType="begin"/>
      </w:r>
      <w:r w:rsidR="00000000">
        <w:instrText>HYPERLINK "http://rep.brsu.by/handle/123456789/5024"</w:instrText>
      </w:r>
      <w:r w:rsidR="00000000">
        <w:fldChar w:fldCharType="separate"/>
      </w:r>
      <w:r w:rsidRPr="000A652E">
        <w:rPr>
          <w:rStyle w:val="a4"/>
          <w:rFonts w:ascii="Times New Roman" w:hAnsi="Times New Roman" w:cs="Times New Roman"/>
          <w:sz w:val="28"/>
          <w:szCs w:val="28"/>
          <w:lang w:val="be-BY"/>
        </w:rPr>
        <w:t>http://rep.brsu.by/handle/123456789/5024</w:t>
      </w:r>
      <w:r w:rsidR="00000000">
        <w:rPr>
          <w:rStyle w:val="a4"/>
          <w:rFonts w:ascii="Times New Roman" w:hAnsi="Times New Roman" w:cs="Times New Roman"/>
          <w:sz w:val="28"/>
          <w:szCs w:val="28"/>
          <w:lang w:val="be-BY"/>
        </w:rPr>
        <w:fldChar w:fldCharType="end"/>
      </w:r>
      <w:r w:rsidRPr="000A652E">
        <w:rPr>
          <w:rFonts w:ascii="Times New Roman" w:hAnsi="Times New Roman" w:cs="Times New Roman"/>
          <w:sz w:val="28"/>
          <w:szCs w:val="28"/>
          <w:lang w:val="be-BY"/>
        </w:rPr>
        <w:t>.</w:t>
      </w:r>
    </w:p>
    <w:p w14:paraId="6104C11B" w14:textId="3171B85D" w:rsidR="00BB3C83" w:rsidRPr="000A652E" w:rsidRDefault="00BB3C83"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6. </w:t>
      </w:r>
      <w:r w:rsidR="000C35E7" w:rsidRPr="000A652E">
        <w:rPr>
          <w:rFonts w:ascii="Times New Roman" w:hAnsi="Times New Roman" w:cs="Times New Roman"/>
          <w:sz w:val="28"/>
          <w:szCs w:val="28"/>
          <w:lang w:val="be-BY"/>
        </w:rPr>
        <w:t>Внуковіч, Ю. І. Літоўцы Беларус</w:t>
      </w:r>
      <w:r w:rsidR="000C35E7" w:rsidRPr="00E10274">
        <w:rPr>
          <w:rFonts w:ascii="Times New Roman" w:hAnsi="Times New Roman" w:cs="Times New Roman"/>
          <w:sz w:val="28"/>
          <w:szCs w:val="28"/>
          <w:lang w:val="be-BY"/>
        </w:rPr>
        <w:t>і:</w:t>
      </w:r>
      <w:r w:rsidR="000C35E7" w:rsidRPr="000A652E">
        <w:rPr>
          <w:rFonts w:ascii="Times New Roman" w:hAnsi="Times New Roman" w:cs="Times New Roman"/>
          <w:sz w:val="28"/>
          <w:szCs w:val="28"/>
          <w:lang w:val="be-BY"/>
        </w:rPr>
        <w:t xml:space="preserve"> этналагічнае даследаванне / Ю.</w:t>
      </w:r>
      <w:r w:rsidR="000C35E7" w:rsidRPr="000A652E">
        <w:rPr>
          <w:rFonts w:ascii="Times New Roman" w:hAnsi="Times New Roman" w:cs="Times New Roman"/>
          <w:sz w:val="28"/>
          <w:szCs w:val="28"/>
        </w:rPr>
        <w:t> </w:t>
      </w:r>
      <w:r w:rsidR="000C35E7" w:rsidRPr="000A652E">
        <w:rPr>
          <w:rFonts w:ascii="Times New Roman" w:hAnsi="Times New Roman" w:cs="Times New Roman"/>
          <w:sz w:val="28"/>
          <w:szCs w:val="28"/>
          <w:lang w:val="be-BY"/>
        </w:rPr>
        <w:t>І.</w:t>
      </w:r>
      <w:r w:rsidR="000C35E7" w:rsidRPr="000A652E">
        <w:rPr>
          <w:rFonts w:ascii="Times New Roman" w:hAnsi="Times New Roman" w:cs="Times New Roman"/>
          <w:sz w:val="28"/>
          <w:szCs w:val="28"/>
        </w:rPr>
        <w:t> </w:t>
      </w:r>
      <w:r w:rsidR="000C35E7" w:rsidRPr="000A652E">
        <w:rPr>
          <w:rFonts w:ascii="Times New Roman" w:hAnsi="Times New Roman" w:cs="Times New Roman"/>
          <w:sz w:val="28"/>
          <w:szCs w:val="28"/>
          <w:lang w:val="be-BY"/>
        </w:rPr>
        <w:t xml:space="preserve">Внуковіч. – </w:t>
      </w:r>
      <w:r w:rsidR="000C35E7" w:rsidRPr="00E10274">
        <w:rPr>
          <w:rFonts w:ascii="Times New Roman" w:hAnsi="Times New Roman" w:cs="Times New Roman"/>
          <w:sz w:val="28"/>
          <w:szCs w:val="28"/>
          <w:lang w:val="be-BY"/>
        </w:rPr>
        <w:t>М</w:t>
      </w:r>
      <w:r w:rsidR="00932A30" w:rsidRPr="00E10274">
        <w:rPr>
          <w:rFonts w:ascii="Times New Roman" w:hAnsi="Times New Roman" w:cs="Times New Roman"/>
          <w:sz w:val="28"/>
          <w:szCs w:val="28"/>
          <w:lang w:val="be-BY"/>
        </w:rPr>
        <w:t>н.</w:t>
      </w:r>
      <w:r w:rsidR="000C35E7" w:rsidRPr="000A652E">
        <w:rPr>
          <w:rFonts w:ascii="Times New Roman" w:hAnsi="Times New Roman" w:cs="Times New Roman"/>
          <w:sz w:val="28"/>
          <w:szCs w:val="28"/>
          <w:lang w:val="be-BY"/>
        </w:rPr>
        <w:t xml:space="preserve"> : </w:t>
      </w:r>
      <w:r w:rsidR="000C35E7" w:rsidRPr="00E10274">
        <w:rPr>
          <w:rFonts w:ascii="Times New Roman" w:hAnsi="Times New Roman" w:cs="Times New Roman"/>
          <w:sz w:val="28"/>
          <w:szCs w:val="28"/>
          <w:lang w:val="be-BY"/>
        </w:rPr>
        <w:t>Бел.</w:t>
      </w:r>
      <w:r w:rsidR="000C35E7" w:rsidRPr="000A652E">
        <w:rPr>
          <w:rFonts w:ascii="Times New Roman" w:hAnsi="Times New Roman" w:cs="Times New Roman"/>
          <w:sz w:val="28"/>
          <w:szCs w:val="28"/>
          <w:lang w:val="be-BY"/>
        </w:rPr>
        <w:t xml:space="preserve"> навука, 2010. – 170 с.</w:t>
      </w:r>
    </w:p>
    <w:p w14:paraId="31EBA25A" w14:textId="29024AE3" w:rsidR="00BB3C83" w:rsidRPr="000A652E" w:rsidRDefault="00BB3C83" w:rsidP="000A652E">
      <w:pPr>
        <w:tabs>
          <w:tab w:val="num" w:pos="1068"/>
        </w:tabs>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7. </w:t>
      </w:r>
      <w:r w:rsidRPr="000A652E">
        <w:rPr>
          <w:rFonts w:ascii="Times New Roman" w:eastAsia="Calibri" w:hAnsi="Times New Roman" w:cs="Times New Roman"/>
          <w:sz w:val="28"/>
          <w:szCs w:val="28"/>
          <w:lang w:val="be-BY"/>
        </w:rPr>
        <w:t xml:space="preserve">Вялікі гістарычны атлас Беларусі [Карты] : у 4 т. / Дзярж. кам. па маёмасці Рэсп. Беларусь ; рэдкал.: В. Л. Насевіч (гал. рэд. [і інш.]. – </w:t>
      </w:r>
      <w:r w:rsidRPr="00E10274">
        <w:rPr>
          <w:rFonts w:ascii="Times New Roman" w:eastAsia="Calibri" w:hAnsi="Times New Roman" w:cs="Times New Roman"/>
          <w:sz w:val="28"/>
          <w:szCs w:val="28"/>
          <w:lang w:val="be-BY"/>
        </w:rPr>
        <w:t>М</w:t>
      </w:r>
      <w:r w:rsidR="00932A30" w:rsidRPr="00E10274">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Белкартаграфія, 2009–2018. – Т. 4. – 271 с.</w:t>
      </w:r>
    </w:p>
    <w:p w14:paraId="74CBF359" w14:textId="0B39DDC1" w:rsidR="00BB3C83"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color w:val="000000"/>
          <w:sz w:val="28"/>
          <w:szCs w:val="28"/>
          <w:lang w:val="be-BY"/>
        </w:rPr>
        <w:t>8. Гісторыя Беларусі : вучэб. дапам. : у 2 ч. / пад рэд. Я. К. Новіка, Г.</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 xml:space="preserve">С. Марцуля. – </w:t>
      </w:r>
      <w:r w:rsidRPr="00E10274">
        <w:rPr>
          <w:rFonts w:ascii="Times New Roman" w:eastAsia="Calibri" w:hAnsi="Times New Roman" w:cs="Times New Roman"/>
          <w:color w:val="000000"/>
          <w:sz w:val="28"/>
          <w:szCs w:val="28"/>
          <w:lang w:val="be-BY"/>
        </w:rPr>
        <w:t>М</w:t>
      </w:r>
      <w:r w:rsidR="00932A30" w:rsidRPr="00E10274">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Універсітэцкае, 1998. – Ч. </w:t>
      </w:r>
      <w:r w:rsidRPr="00E10274">
        <w:rPr>
          <w:rFonts w:ascii="Times New Roman" w:eastAsia="Calibri" w:hAnsi="Times New Roman" w:cs="Times New Roman"/>
          <w:color w:val="000000"/>
          <w:sz w:val="28"/>
          <w:szCs w:val="28"/>
          <w:lang w:val="be-BY"/>
        </w:rPr>
        <w:t>2</w:t>
      </w:r>
      <w:r w:rsidR="00932A30" w:rsidRPr="00E10274">
        <w:rPr>
          <w:rFonts w:ascii="Times New Roman" w:eastAsia="Calibri" w:hAnsi="Times New Roman" w:cs="Times New Roman"/>
          <w:color w:val="000000"/>
          <w:sz w:val="28"/>
          <w:szCs w:val="28"/>
          <w:lang w:val="be-BY"/>
        </w:rPr>
        <w:t xml:space="preserve"> </w:t>
      </w:r>
      <w:r w:rsidRPr="00E10274">
        <w:rPr>
          <w:rFonts w:ascii="Times New Roman" w:eastAsia="Calibri" w:hAnsi="Times New Roman" w:cs="Times New Roman"/>
          <w:color w:val="000000"/>
          <w:sz w:val="28"/>
          <w:szCs w:val="28"/>
          <w:lang w:val="be-BY"/>
        </w:rPr>
        <w:t xml:space="preserve">: </w:t>
      </w:r>
      <w:r w:rsidR="00932A30" w:rsidRPr="00E10274">
        <w:rPr>
          <w:rFonts w:ascii="Times New Roman" w:eastAsia="Calibri" w:hAnsi="Times New Roman" w:cs="Times New Roman"/>
          <w:color w:val="000000"/>
          <w:sz w:val="28"/>
          <w:szCs w:val="28"/>
          <w:lang w:val="be-BY"/>
        </w:rPr>
        <w:t>Л</w:t>
      </w:r>
      <w:r w:rsidRPr="000A652E">
        <w:rPr>
          <w:rFonts w:ascii="Times New Roman" w:eastAsia="Calibri" w:hAnsi="Times New Roman" w:cs="Times New Roman"/>
          <w:color w:val="000000"/>
          <w:sz w:val="28"/>
          <w:szCs w:val="28"/>
          <w:lang w:val="be-BY"/>
        </w:rPr>
        <w:t>юты 1917 г. – 1997 г. – 464 с.</w:t>
      </w:r>
    </w:p>
    <w:p w14:paraId="11CABCEC" w14:textId="7E2CFBF1" w:rsidR="00BB3C83"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9. Гісторыя Беларусі : у 6 т. – </w:t>
      </w:r>
      <w:r w:rsidRPr="00E10274">
        <w:rPr>
          <w:rFonts w:ascii="Times New Roman" w:eastAsia="Times New Roman" w:hAnsi="Times New Roman" w:cs="Times New Roman"/>
          <w:sz w:val="28"/>
          <w:szCs w:val="28"/>
          <w:lang w:val="be-BY" w:eastAsia="ru-RU"/>
        </w:rPr>
        <w:t>М</w:t>
      </w:r>
      <w:r w:rsidR="00932A30" w:rsidRPr="00E10274">
        <w:rPr>
          <w:rFonts w:ascii="Times New Roman" w:eastAsia="Times New Roman" w:hAnsi="Times New Roman" w:cs="Times New Roman"/>
          <w:sz w:val="28"/>
          <w:szCs w:val="28"/>
          <w:lang w:val="be-BY" w:eastAsia="ru-RU"/>
        </w:rPr>
        <w:t>н.</w:t>
      </w:r>
      <w:r w:rsidR="00932A3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Экаперспектыва, 2006. – Т. </w:t>
      </w:r>
      <w:r w:rsidRPr="00E10274">
        <w:rPr>
          <w:rFonts w:ascii="Times New Roman" w:eastAsia="Times New Roman" w:hAnsi="Times New Roman" w:cs="Times New Roman"/>
          <w:sz w:val="28"/>
          <w:szCs w:val="28"/>
          <w:lang w:val="be-BY" w:eastAsia="ru-RU"/>
        </w:rPr>
        <w:t>5</w:t>
      </w:r>
      <w:r w:rsidR="00932A30" w:rsidRPr="00E10274">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 Беларусь у 1917–1945 гг. / А. Вабішчэвіч [і</w:t>
      </w:r>
      <w:r w:rsidR="00932A30">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w:t>
      </w:r>
      <w:r w:rsidRPr="00E10274">
        <w:rPr>
          <w:rFonts w:ascii="Times New Roman" w:eastAsia="Times New Roman" w:hAnsi="Times New Roman" w:cs="Times New Roman"/>
          <w:sz w:val="28"/>
          <w:szCs w:val="28"/>
          <w:lang w:val="be-BY" w:eastAsia="ru-RU"/>
        </w:rPr>
        <w:t>]</w:t>
      </w:r>
      <w:r w:rsidR="00932A30" w:rsidRPr="00E10274">
        <w:rPr>
          <w:rFonts w:ascii="Times New Roman" w:eastAsia="Times New Roman" w:hAnsi="Times New Roman" w:cs="Times New Roman"/>
          <w:sz w:val="28"/>
          <w:szCs w:val="28"/>
          <w:lang w:val="be-BY" w:eastAsia="ru-RU"/>
        </w:rPr>
        <w:t> </w:t>
      </w:r>
      <w:r w:rsidRPr="00E10274">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рэдка</w:t>
      </w:r>
      <w:r w:rsidRPr="00E10274">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 </w:t>
      </w:r>
      <w:r w:rsidR="00932A30"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http://rep.brsu.by/handle/123456789/5013</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6D2D69C7" w14:textId="02B7082D" w:rsidR="00560C4B" w:rsidRPr="000A652E" w:rsidRDefault="00560C4B"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10. </w:t>
      </w:r>
      <w:r w:rsidRPr="00560C4B">
        <w:rPr>
          <w:rFonts w:ascii="Times New Roman" w:eastAsia="Times New Roman" w:hAnsi="Times New Roman" w:cs="Times New Roman"/>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205799E8" w14:textId="0E9FC554" w:rsidR="000C35E7"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w:t>
      </w:r>
      <w:r w:rsidR="00560C4B">
        <w:rPr>
          <w:rFonts w:ascii="Times New Roman" w:eastAsia="Times New Roman" w:hAnsi="Times New Roman" w:cs="Times New Roman"/>
          <w:sz w:val="28"/>
          <w:szCs w:val="28"/>
          <w:lang w:val="be-BY" w:eastAsia="ru-RU"/>
        </w:rPr>
        <w:t>1</w:t>
      </w:r>
      <w:r w:rsidRPr="000A652E">
        <w:rPr>
          <w:rFonts w:ascii="Times New Roman" w:eastAsia="Times New Roman" w:hAnsi="Times New Roman" w:cs="Times New Roman"/>
          <w:sz w:val="28"/>
          <w:szCs w:val="28"/>
          <w:lang w:val="be-BY" w:eastAsia="ru-RU"/>
        </w:rPr>
        <w:t xml:space="preserve">. </w:t>
      </w:r>
      <w:r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Pr="00E10274">
        <w:rPr>
          <w:rFonts w:ascii="Times New Roman" w:hAnsi="Times New Roman" w:cs="Times New Roman"/>
          <w:bCs/>
          <w:sz w:val="28"/>
          <w:szCs w:val="28"/>
          <w:lang w:val="be-BY"/>
        </w:rPr>
        <w:t>и</w:t>
      </w:r>
      <w:r w:rsidR="00932A30" w:rsidRPr="00E10274">
        <w:rPr>
          <w:rFonts w:ascii="Times New Roman" w:hAnsi="Times New Roman" w:cs="Times New Roman"/>
          <w:bCs/>
          <w:sz w:val="28"/>
          <w:szCs w:val="28"/>
          <w:lang w:val="be-BY"/>
        </w:rPr>
        <w:t xml:space="preserve"> </w:t>
      </w:r>
      <w:r w:rsidRPr="00E10274">
        <w:rPr>
          <w:rFonts w:ascii="Times New Roman" w:hAnsi="Times New Roman" w:cs="Times New Roman"/>
          <w:bCs/>
          <w:sz w:val="28"/>
          <w:szCs w:val="28"/>
          <w:lang w:val="be-BY"/>
        </w:rPr>
        <w:t>;</w:t>
      </w:r>
      <w:r w:rsidRPr="000A652E">
        <w:rPr>
          <w:rFonts w:ascii="Times New Roman" w:hAnsi="Times New Roman" w:cs="Times New Roman"/>
          <w:bCs/>
          <w:sz w:val="28"/>
          <w:szCs w:val="28"/>
          <w:lang w:val="be-BY"/>
        </w:rPr>
        <w:t xml:space="preserve"> редкол.: А. А. Коваленя [и др.]. – </w:t>
      </w:r>
      <w:r w:rsidRPr="00E10274">
        <w:rPr>
          <w:rFonts w:ascii="Times New Roman" w:hAnsi="Times New Roman" w:cs="Times New Roman"/>
          <w:bCs/>
          <w:sz w:val="28"/>
          <w:szCs w:val="28"/>
          <w:lang w:val="be-BY"/>
        </w:rPr>
        <w:t>М</w:t>
      </w:r>
      <w:r w:rsidR="00932A30" w:rsidRPr="00E10274">
        <w:rPr>
          <w:rFonts w:ascii="Times New Roman" w:hAnsi="Times New Roman" w:cs="Times New Roman"/>
          <w:bCs/>
          <w:sz w:val="28"/>
          <w:szCs w:val="28"/>
          <w:lang w:val="be-BY"/>
        </w:rPr>
        <w:t>н.</w:t>
      </w:r>
      <w:r w:rsidRPr="000A652E">
        <w:rPr>
          <w:rFonts w:ascii="Times New Roman" w:hAnsi="Times New Roman" w:cs="Times New Roman"/>
          <w:bCs/>
          <w:sz w:val="28"/>
          <w:szCs w:val="28"/>
          <w:lang w:val="be-BY"/>
        </w:rPr>
        <w:t xml:space="preserve"> : </w:t>
      </w:r>
      <w:r w:rsidRPr="00E10274">
        <w:rPr>
          <w:rFonts w:ascii="Times New Roman" w:hAnsi="Times New Roman" w:cs="Times New Roman"/>
          <w:bCs/>
          <w:sz w:val="28"/>
          <w:szCs w:val="28"/>
          <w:lang w:val="be-BY"/>
        </w:rPr>
        <w:t>Бел.</w:t>
      </w:r>
      <w:r w:rsidRPr="000A652E">
        <w:rPr>
          <w:rFonts w:ascii="Times New Roman" w:hAnsi="Times New Roman" w:cs="Times New Roman"/>
          <w:bCs/>
          <w:sz w:val="28"/>
          <w:szCs w:val="28"/>
          <w:lang w:val="be-BY"/>
        </w:rPr>
        <w:t xml:space="preserve"> навук</w:t>
      </w:r>
      <w:r w:rsidRPr="00E10274">
        <w:rPr>
          <w:rFonts w:ascii="Times New Roman" w:hAnsi="Times New Roman" w:cs="Times New Roman"/>
          <w:bCs/>
          <w:sz w:val="28"/>
          <w:szCs w:val="28"/>
          <w:lang w:val="be-BY"/>
        </w:rPr>
        <w:t>а</w:t>
      </w:r>
      <w:r w:rsidR="00932A30" w:rsidRPr="00E10274">
        <w:rPr>
          <w:rFonts w:ascii="Times New Roman" w:hAnsi="Times New Roman" w:cs="Times New Roman"/>
          <w:bCs/>
          <w:sz w:val="28"/>
          <w:szCs w:val="28"/>
          <w:lang w:val="be-BY"/>
        </w:rPr>
        <w:t xml:space="preserve"> :</w:t>
      </w:r>
      <w:r w:rsidRPr="000A652E">
        <w:rPr>
          <w:rFonts w:ascii="Times New Roman" w:hAnsi="Times New Roman" w:cs="Times New Roman"/>
          <w:bCs/>
          <w:sz w:val="28"/>
          <w:szCs w:val="28"/>
          <w:lang w:val="be-BY"/>
        </w:rPr>
        <w:t xml:space="preserve"> Беларусь, 2014–2021. – 2 кн.</w:t>
      </w:r>
    </w:p>
    <w:p w14:paraId="5BB82ABA" w14:textId="77777777" w:rsidR="000C35E7" w:rsidRPr="000A652E" w:rsidRDefault="000C35E7" w:rsidP="000A652E">
      <w:pPr>
        <w:spacing w:after="0" w:line="240" w:lineRule="auto"/>
        <w:ind w:firstLine="709"/>
        <w:jc w:val="both"/>
        <w:rPr>
          <w:rFonts w:ascii="Times New Roman" w:hAnsi="Times New Roman" w:cs="Times New Roman"/>
          <w:sz w:val="28"/>
          <w:szCs w:val="28"/>
        </w:rPr>
      </w:pPr>
    </w:p>
    <w:p w14:paraId="434C17EB" w14:textId="77777777" w:rsidR="00D920D5" w:rsidRPr="000A652E" w:rsidRDefault="00D920D5" w:rsidP="000A652E">
      <w:pPr>
        <w:spacing w:after="0" w:line="240" w:lineRule="auto"/>
        <w:ind w:firstLine="709"/>
        <w:jc w:val="both"/>
        <w:rPr>
          <w:rFonts w:ascii="Times New Roman" w:hAnsi="Times New Roman" w:cs="Times New Roman"/>
          <w:b/>
          <w:sz w:val="28"/>
          <w:szCs w:val="28"/>
          <w:lang w:val="be-BY"/>
        </w:rPr>
      </w:pPr>
    </w:p>
    <w:p w14:paraId="593E7B92" w14:textId="2A1D89EE" w:rsidR="000C35E7" w:rsidRPr="000A652E" w:rsidRDefault="00BB3C83" w:rsidP="000A652E">
      <w:pPr>
        <w:spacing w:after="0" w:line="240" w:lineRule="auto"/>
        <w:jc w:val="center"/>
        <w:rPr>
          <w:rFonts w:ascii="Times New Roman" w:hAnsi="Times New Roman" w:cs="Times New Roman"/>
          <w:b/>
          <w:sz w:val="28"/>
          <w:szCs w:val="28"/>
          <w:lang w:val="be-BY"/>
        </w:rPr>
      </w:pPr>
      <w:r w:rsidRPr="000A652E">
        <w:rPr>
          <w:rFonts w:ascii="Times New Roman" w:hAnsi="Times New Roman" w:cs="Times New Roman"/>
          <w:b/>
          <w:sz w:val="28"/>
          <w:szCs w:val="28"/>
          <w:lang w:val="be-BY"/>
        </w:rPr>
        <w:t>Семінарскі</w:t>
      </w:r>
      <w:r w:rsidR="00A55CAB" w:rsidRPr="00E10274">
        <w:rPr>
          <w:rFonts w:ascii="Times New Roman" w:hAnsi="Times New Roman" w:cs="Times New Roman"/>
          <w:b/>
          <w:sz w:val="28"/>
          <w:szCs w:val="28"/>
          <w:lang w:val="be-BY"/>
        </w:rPr>
        <w:t>я</w:t>
      </w:r>
      <w:r w:rsidRPr="000A652E">
        <w:rPr>
          <w:rFonts w:ascii="Times New Roman" w:hAnsi="Times New Roman" w:cs="Times New Roman"/>
          <w:b/>
          <w:sz w:val="28"/>
          <w:szCs w:val="28"/>
          <w:lang w:val="be-BY"/>
        </w:rPr>
        <w:t xml:space="preserve"> занят</w:t>
      </w:r>
      <w:r w:rsidR="00A55CAB" w:rsidRPr="00E10274">
        <w:rPr>
          <w:rFonts w:ascii="Times New Roman" w:hAnsi="Times New Roman" w:cs="Times New Roman"/>
          <w:b/>
          <w:sz w:val="28"/>
          <w:szCs w:val="28"/>
          <w:lang w:val="be-BY"/>
        </w:rPr>
        <w:t>кі</w:t>
      </w:r>
      <w:r w:rsidR="000C35E7" w:rsidRPr="000A652E">
        <w:rPr>
          <w:rFonts w:ascii="Times New Roman" w:hAnsi="Times New Roman" w:cs="Times New Roman"/>
          <w:b/>
          <w:sz w:val="28"/>
          <w:szCs w:val="28"/>
          <w:lang w:val="be-BY"/>
        </w:rPr>
        <w:t xml:space="preserve"> 12. Грамадска-культурнае становішча татараў</w:t>
      </w:r>
    </w:p>
    <w:p w14:paraId="4D176AC7"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16682CDC" w14:textId="3CEFF1A5"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 xml:space="preserve">1. Рэлігія, традыцыі і побыт татараў </w:t>
      </w:r>
      <w:r w:rsidR="00A55CAB" w:rsidRPr="00E10274">
        <w:rPr>
          <w:rFonts w:ascii="Times New Roman" w:hAnsi="Times New Roman" w:cs="Times New Roman"/>
          <w:sz w:val="28"/>
          <w:szCs w:val="28"/>
          <w:lang w:val="be-BY"/>
        </w:rPr>
        <w:t>у</w:t>
      </w:r>
      <w:r w:rsidRPr="000A652E">
        <w:rPr>
          <w:rFonts w:ascii="Times New Roman" w:hAnsi="Times New Roman" w:cs="Times New Roman"/>
          <w:sz w:val="28"/>
          <w:szCs w:val="28"/>
          <w:lang w:val="be-BY"/>
        </w:rPr>
        <w:t xml:space="preserve"> Заходняй Беларусі.</w:t>
      </w:r>
    </w:p>
    <w:p w14:paraId="358DC239" w14:textId="42F6DF8E"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2.</w:t>
      </w:r>
      <w:r w:rsidR="00A55CAB">
        <w:rPr>
          <w:rFonts w:ascii="Times New Roman" w:hAnsi="Times New Roman" w:cs="Times New Roman"/>
          <w:sz w:val="28"/>
          <w:szCs w:val="28"/>
          <w:lang w:val="be-BY"/>
        </w:rPr>
        <w:t> </w:t>
      </w:r>
      <w:r w:rsidRPr="000A652E">
        <w:rPr>
          <w:rFonts w:ascii="Times New Roman" w:hAnsi="Times New Roman" w:cs="Times New Roman"/>
          <w:sz w:val="28"/>
          <w:szCs w:val="28"/>
          <w:lang w:val="be-BY"/>
        </w:rPr>
        <w:t>Культурна-асветніцкі саюз татараў Польшчы, яго аддзелы на тэрыторыі Заходняй Беларусі.</w:t>
      </w:r>
    </w:p>
    <w:p w14:paraId="1A60D76E"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r w:rsidRPr="000A652E">
        <w:rPr>
          <w:rFonts w:ascii="Times New Roman" w:hAnsi="Times New Roman" w:cs="Times New Roman"/>
          <w:sz w:val="28"/>
          <w:szCs w:val="28"/>
          <w:lang w:val="be-BY"/>
        </w:rPr>
        <w:t>3. Друк татараў.</w:t>
      </w:r>
    </w:p>
    <w:p w14:paraId="10355ED2" w14:textId="77777777" w:rsidR="000C35E7" w:rsidRPr="000A652E" w:rsidRDefault="000C35E7" w:rsidP="000A652E">
      <w:pPr>
        <w:spacing w:after="0" w:line="240" w:lineRule="auto"/>
        <w:ind w:firstLine="709"/>
        <w:jc w:val="both"/>
        <w:rPr>
          <w:rFonts w:ascii="Times New Roman" w:hAnsi="Times New Roman" w:cs="Times New Roman"/>
          <w:sz w:val="28"/>
          <w:szCs w:val="28"/>
          <w:lang w:val="be-BY"/>
        </w:rPr>
      </w:pPr>
    </w:p>
    <w:p w14:paraId="6A83592E" w14:textId="77777777" w:rsidR="000C35E7" w:rsidRPr="000A652E" w:rsidRDefault="000C35E7" w:rsidP="000A652E">
      <w:pPr>
        <w:spacing w:after="0" w:line="240" w:lineRule="auto"/>
        <w:jc w:val="center"/>
        <w:rPr>
          <w:rFonts w:ascii="Times New Roman" w:hAnsi="Times New Roman" w:cs="Times New Roman"/>
          <w:sz w:val="28"/>
          <w:szCs w:val="28"/>
          <w:lang w:val="be-BY"/>
        </w:rPr>
      </w:pPr>
      <w:r w:rsidRPr="000A652E">
        <w:rPr>
          <w:rFonts w:ascii="Times New Roman" w:hAnsi="Times New Roman" w:cs="Times New Roman"/>
          <w:sz w:val="28"/>
          <w:szCs w:val="28"/>
          <w:lang w:val="be-BY"/>
        </w:rPr>
        <w:lastRenderedPageBreak/>
        <w:t>Літаратура</w:t>
      </w:r>
    </w:p>
    <w:p w14:paraId="4C013112" w14:textId="53301B16" w:rsidR="000C35E7"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с. – </w:t>
      </w:r>
      <w:r w:rsidR="00A55CAB"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http://rep.brsu.by/handle/123456789/5028</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260CB9FF" w14:textId="44432DA7" w:rsidR="00BB3C83"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color w:val="000000"/>
          <w:sz w:val="28"/>
          <w:szCs w:val="28"/>
          <w:lang w:val="be-BY"/>
        </w:rPr>
        <w:t>2. Гісторыя Беларусі : вучэб. дапам. : у 2 ч. / пад рэд. Я. К. Новіка, Г.</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 xml:space="preserve">С. Марцуля. – </w:t>
      </w:r>
      <w:r w:rsidRPr="00E10274">
        <w:rPr>
          <w:rFonts w:ascii="Times New Roman" w:eastAsia="Calibri" w:hAnsi="Times New Roman" w:cs="Times New Roman"/>
          <w:color w:val="000000"/>
          <w:sz w:val="28"/>
          <w:szCs w:val="28"/>
          <w:lang w:val="be-BY"/>
        </w:rPr>
        <w:t>М</w:t>
      </w:r>
      <w:r w:rsidR="00932A30" w:rsidRPr="00E10274">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Універсітэцкае, 1998. – Ч. </w:t>
      </w:r>
      <w:r w:rsidRPr="00E10274">
        <w:rPr>
          <w:rFonts w:ascii="Times New Roman" w:eastAsia="Calibri" w:hAnsi="Times New Roman" w:cs="Times New Roman"/>
          <w:color w:val="000000"/>
          <w:sz w:val="28"/>
          <w:szCs w:val="28"/>
          <w:lang w:val="be-BY"/>
        </w:rPr>
        <w:t>2</w:t>
      </w:r>
      <w:r w:rsidR="00932A30" w:rsidRPr="00E10274">
        <w:rPr>
          <w:rFonts w:ascii="Times New Roman" w:eastAsia="Calibri" w:hAnsi="Times New Roman" w:cs="Times New Roman"/>
          <w:color w:val="000000"/>
          <w:sz w:val="28"/>
          <w:szCs w:val="28"/>
          <w:lang w:val="be-BY"/>
        </w:rPr>
        <w:t xml:space="preserve"> </w:t>
      </w:r>
      <w:r w:rsidRPr="00E10274">
        <w:rPr>
          <w:rFonts w:ascii="Times New Roman" w:eastAsia="Calibri" w:hAnsi="Times New Roman" w:cs="Times New Roman"/>
          <w:color w:val="000000"/>
          <w:sz w:val="28"/>
          <w:szCs w:val="28"/>
          <w:lang w:val="be-BY"/>
        </w:rPr>
        <w:t xml:space="preserve">: </w:t>
      </w:r>
      <w:r w:rsidR="00932A30" w:rsidRPr="00E10274">
        <w:rPr>
          <w:rFonts w:ascii="Times New Roman" w:eastAsia="Calibri" w:hAnsi="Times New Roman" w:cs="Times New Roman"/>
          <w:color w:val="000000"/>
          <w:sz w:val="28"/>
          <w:szCs w:val="28"/>
          <w:lang w:val="be-BY"/>
        </w:rPr>
        <w:t>Л</w:t>
      </w:r>
      <w:r w:rsidRPr="000A652E">
        <w:rPr>
          <w:rFonts w:ascii="Times New Roman" w:eastAsia="Calibri" w:hAnsi="Times New Roman" w:cs="Times New Roman"/>
          <w:color w:val="000000"/>
          <w:sz w:val="28"/>
          <w:szCs w:val="28"/>
          <w:lang w:val="be-BY"/>
        </w:rPr>
        <w:t>юты 1917 г. – 1997 г. – 464 с.</w:t>
      </w:r>
    </w:p>
    <w:p w14:paraId="6A87F0A4" w14:textId="37634A36" w:rsidR="00BB3C83"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3. Вабішчэвіч, А.</w:t>
      </w:r>
      <w:r w:rsidRPr="000A652E">
        <w:rPr>
          <w:rFonts w:ascii="Times New Roman" w:eastAsia="Times New Roman" w:hAnsi="Times New Roman" w:cs="Times New Roman"/>
          <w:sz w:val="28"/>
          <w:szCs w:val="28"/>
          <w:lang w:eastAsia="ru-RU"/>
        </w:rPr>
        <w:t xml:space="preserve"> </w:t>
      </w:r>
      <w:r w:rsidRPr="000A652E">
        <w:rPr>
          <w:rFonts w:ascii="Times New Roman" w:eastAsia="Times New Roman" w:hAnsi="Times New Roman" w:cs="Times New Roman"/>
          <w:sz w:val="28"/>
          <w:szCs w:val="28"/>
          <w:lang w:val="be-BY" w:eastAsia="ru-RU"/>
        </w:rPr>
        <w:t>М. Грамадска-культурная дзейнасць татараў у Заходняй Беларусі ў 20–30-я гг. ХХ ст. / А. М. Вабішчэвіч // Весн</w:t>
      </w:r>
      <w:r w:rsidR="00932A30" w:rsidRPr="00E10274">
        <w:rPr>
          <w:rFonts w:ascii="Times New Roman" w:eastAsia="Times New Roman" w:hAnsi="Times New Roman" w:cs="Times New Roman"/>
          <w:sz w:val="28"/>
          <w:szCs w:val="28"/>
          <w:lang w:val="be-BY" w:eastAsia="ru-RU"/>
        </w:rPr>
        <w:t>ік</w:t>
      </w:r>
      <w:r w:rsidR="00932A30" w:rsidRPr="00932A30">
        <w:rPr>
          <w:rFonts w:ascii="Times New Roman" w:eastAsia="Times New Roman" w:hAnsi="Times New Roman" w:cs="Times New Roman"/>
          <w:sz w:val="28"/>
          <w:szCs w:val="28"/>
          <w:highlight w:val="green"/>
          <w:lang w:val="be-BY" w:eastAsia="ru-RU"/>
        </w:rPr>
        <w:t xml:space="preserve"> </w:t>
      </w:r>
      <w:r w:rsidR="00932A30" w:rsidRPr="00E10274">
        <w:rPr>
          <w:rFonts w:ascii="Times New Roman" w:eastAsia="Times New Roman" w:hAnsi="Times New Roman" w:cs="Times New Roman"/>
          <w:sz w:val="28"/>
          <w:szCs w:val="28"/>
          <w:lang w:val="be-BY" w:eastAsia="ru-RU"/>
        </w:rPr>
        <w:t>Гродзенскага дзяржаўнага ўніверсітэ</w:t>
      </w:r>
      <w:r w:rsidRPr="00932A30">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xml:space="preserve"> імя Янкі Купалы. Сер</w:t>
      </w:r>
      <w:r w:rsidR="00932A30" w:rsidRPr="00E10274">
        <w:rPr>
          <w:rFonts w:ascii="Times New Roman" w:eastAsia="Times New Roman" w:hAnsi="Times New Roman" w:cs="Times New Roman"/>
          <w:sz w:val="28"/>
          <w:szCs w:val="28"/>
          <w:lang w:val="be-BY" w:eastAsia="ru-RU"/>
        </w:rPr>
        <w:t>ыя</w:t>
      </w:r>
      <w:r w:rsidRPr="000A652E">
        <w:rPr>
          <w:rFonts w:ascii="Times New Roman" w:eastAsia="Times New Roman" w:hAnsi="Times New Roman" w:cs="Times New Roman"/>
          <w:sz w:val="28"/>
          <w:szCs w:val="28"/>
          <w:lang w:val="be-BY" w:eastAsia="ru-RU"/>
        </w:rPr>
        <w:t xml:space="preserve"> 1, Гісторыя, філасофія, паліталогія, сацыялогія. – 2008. – № 2 (67). – С. 46–52.</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w:t>
      </w:r>
      <w:r w:rsidR="00E10274">
        <w:rPr>
          <w:rFonts w:ascii="Times New Roman" w:eastAsia="Times New Roman" w:hAnsi="Times New Roman" w:cs="Times New Roman"/>
          <w:color w:val="000000"/>
          <w:sz w:val="28"/>
          <w:szCs w:val="28"/>
          <w:lang w:val="be-BY" w:eastAsia="ru-RU"/>
        </w:rPr>
        <w:t xml:space="preserve"> </w:t>
      </w:r>
      <w:r w:rsidR="00932A30"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"http://rep.brsu.by/handle/123456789/5788"</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http://rep.brsu.by/handle/123456789/5788</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2A50641E" w14:textId="6408975F" w:rsidR="00BB3C83"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4. </w:t>
      </w:r>
      <w:r w:rsidR="000C35E7" w:rsidRPr="00E10274">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w:t>
      </w:r>
      <w:r w:rsidR="00E10274">
        <w:rPr>
          <w:rFonts w:ascii="Times New Roman" w:eastAsia="Times New Roman" w:hAnsi="Times New Roman" w:cs="Times New Roman"/>
          <w:sz w:val="28"/>
          <w:szCs w:val="28"/>
          <w:lang w:val="be-BY" w:eastAsia="ru-RU"/>
        </w:rPr>
        <w:t xml:space="preserve"> </w:t>
      </w:r>
      <w:r w:rsidR="000C35E7" w:rsidRPr="00E10274">
        <w:rPr>
          <w:rFonts w:ascii="Times New Roman" w:eastAsia="Times New Roman" w:hAnsi="Times New Roman" w:cs="Times New Roman"/>
          <w:sz w:val="28"/>
          <w:szCs w:val="28"/>
          <w:lang w:val="be-BY" w:eastAsia="ru-RU"/>
        </w:rPr>
        <w:t>/ А. М. Вабішчэвіч. – Брэст : Выд-ва БрДУ, 2008. – 319 с.</w:t>
      </w:r>
      <w:r w:rsidR="000C35E7" w:rsidRPr="00E10274">
        <w:rPr>
          <w:rFonts w:ascii="Times New Roman" w:eastAsia="Times New Roman" w:hAnsi="Times New Roman" w:cs="Times New Roman"/>
          <w:color w:val="000000"/>
          <w:sz w:val="28"/>
          <w:szCs w:val="28"/>
          <w:lang w:val="be-BY" w:eastAsia="ru-RU"/>
        </w:rPr>
        <w:t xml:space="preserve"> –</w:t>
      </w:r>
      <w:r w:rsidR="00932A30" w:rsidRPr="00E10274">
        <w:rPr>
          <w:rFonts w:ascii="Times New Roman" w:eastAsia="Times New Roman" w:hAnsi="Times New Roman" w:cs="Times New Roman"/>
          <w:sz w:val="28"/>
          <w:szCs w:val="28"/>
          <w:lang w:val="en-US" w:eastAsia="ru-RU"/>
        </w:rPr>
        <w:t>URL</w:t>
      </w:r>
      <w:r w:rsidR="000C35E7" w:rsidRPr="00E10274">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000C35E7" w:rsidRPr="000A652E">
        <w:rPr>
          <w:rFonts w:ascii="Times New Roman" w:eastAsia="Times New Roman" w:hAnsi="Times New Roman" w:cs="Times New Roman"/>
          <w:color w:val="0000FF"/>
          <w:sz w:val="28"/>
          <w:szCs w:val="28"/>
          <w:u w:val="single"/>
          <w:lang w:eastAsia="ru-RU"/>
        </w:rPr>
        <w:t>http</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rep</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brsu</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by</w:t>
      </w:r>
      <w:r w:rsidR="000C35E7" w:rsidRPr="00E10274">
        <w:rPr>
          <w:rFonts w:ascii="Times New Roman" w:eastAsia="Times New Roman" w:hAnsi="Times New Roman" w:cs="Times New Roman"/>
          <w:color w:val="0000FF"/>
          <w:sz w:val="28"/>
          <w:szCs w:val="28"/>
          <w:u w:val="single"/>
          <w:lang w:val="be-BY" w:eastAsia="ru-RU"/>
        </w:rPr>
        <w:t>/</w:t>
      </w:r>
      <w:r w:rsidR="000C35E7" w:rsidRPr="000A652E">
        <w:rPr>
          <w:rFonts w:ascii="Times New Roman" w:eastAsia="Times New Roman" w:hAnsi="Times New Roman" w:cs="Times New Roman"/>
          <w:color w:val="0000FF"/>
          <w:sz w:val="28"/>
          <w:szCs w:val="28"/>
          <w:u w:val="single"/>
          <w:lang w:eastAsia="ru-RU"/>
        </w:rPr>
        <w:t>handle</w:t>
      </w:r>
      <w:r w:rsidR="000C35E7" w:rsidRPr="00E10274">
        <w:rPr>
          <w:rFonts w:ascii="Times New Roman" w:eastAsia="Times New Roman" w:hAnsi="Times New Roman" w:cs="Times New Roman"/>
          <w:color w:val="0000FF"/>
          <w:sz w:val="28"/>
          <w:szCs w:val="28"/>
          <w:u w:val="single"/>
          <w:lang w:val="be-BY" w:eastAsia="ru-RU"/>
        </w:rPr>
        <w:t>/123456789/4830</w:t>
      </w:r>
      <w:r w:rsidR="00000000">
        <w:rPr>
          <w:rFonts w:ascii="Times New Roman" w:eastAsia="Times New Roman" w:hAnsi="Times New Roman" w:cs="Times New Roman"/>
          <w:color w:val="0000FF"/>
          <w:sz w:val="28"/>
          <w:szCs w:val="28"/>
          <w:u w:val="single"/>
          <w:lang w:val="be-BY" w:eastAsia="ru-RU"/>
        </w:rPr>
        <w:fldChar w:fldCharType="end"/>
      </w:r>
      <w:r w:rsidR="000C35E7" w:rsidRPr="00E10274">
        <w:rPr>
          <w:rFonts w:ascii="Times New Roman" w:eastAsia="Times New Roman" w:hAnsi="Times New Roman" w:cs="Times New Roman"/>
          <w:color w:val="000000"/>
          <w:sz w:val="28"/>
          <w:szCs w:val="28"/>
          <w:lang w:val="be-BY" w:eastAsia="ru-RU"/>
        </w:rPr>
        <w:t>.</w:t>
      </w:r>
    </w:p>
    <w:p w14:paraId="5537CBC7" w14:textId="00CFF3D0" w:rsidR="00C65FB0" w:rsidRPr="000A652E" w:rsidRDefault="00BB3C83"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5. Вабішчэвіч, А. М. Нацыянальна-культурнае жыццё Заходняй Беларусі (1921–1939 гг.</w:t>
      </w:r>
      <w:r w:rsidRPr="00E10274">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Весн</w:t>
      </w:r>
      <w:r w:rsidR="00932A30" w:rsidRPr="00E10274">
        <w:rPr>
          <w:rFonts w:ascii="Times New Roman" w:eastAsia="Times New Roman" w:hAnsi="Times New Roman" w:cs="Times New Roman"/>
          <w:sz w:val="28"/>
          <w:szCs w:val="28"/>
          <w:lang w:val="be-BY" w:eastAsia="ru-RU"/>
        </w:rPr>
        <w:t>ік</w:t>
      </w:r>
      <w:r w:rsidRPr="00E10274">
        <w:rPr>
          <w:rFonts w:ascii="Times New Roman" w:eastAsia="Times New Roman" w:hAnsi="Times New Roman" w:cs="Times New Roman"/>
          <w:sz w:val="28"/>
          <w:szCs w:val="28"/>
          <w:lang w:val="be-BY" w:eastAsia="ru-RU"/>
        </w:rPr>
        <w:t xml:space="preserve"> Брэсц</w:t>
      </w:r>
      <w:r w:rsidR="00932A30" w:rsidRPr="00E10274">
        <w:rPr>
          <w:rFonts w:ascii="Times New Roman" w:eastAsia="Times New Roman" w:hAnsi="Times New Roman" w:cs="Times New Roman"/>
          <w:sz w:val="28"/>
          <w:szCs w:val="28"/>
          <w:lang w:val="be-BY" w:eastAsia="ru-RU"/>
        </w:rPr>
        <w:t>кага ўніверсітэ</w:t>
      </w:r>
      <w:r w:rsidRPr="00932A30">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xml:space="preserve">. </w:t>
      </w:r>
      <w:r w:rsidRPr="00E10274">
        <w:rPr>
          <w:rFonts w:ascii="Times New Roman" w:eastAsia="Times New Roman" w:hAnsi="Times New Roman" w:cs="Times New Roman"/>
          <w:sz w:val="28"/>
          <w:szCs w:val="28"/>
          <w:lang w:val="be-BY" w:eastAsia="ru-RU"/>
        </w:rPr>
        <w:t>Сер</w:t>
      </w:r>
      <w:r w:rsidR="00932A30" w:rsidRPr="00E10274">
        <w:rPr>
          <w:rFonts w:ascii="Times New Roman" w:eastAsia="Times New Roman" w:hAnsi="Times New Roman" w:cs="Times New Roman"/>
          <w:sz w:val="28"/>
          <w:szCs w:val="28"/>
          <w:lang w:val="be-BY" w:eastAsia="ru-RU"/>
        </w:rPr>
        <w:t>ыя</w:t>
      </w:r>
      <w:r w:rsidRPr="00E10274">
        <w:rPr>
          <w:rFonts w:ascii="Times New Roman" w:eastAsia="Times New Roman" w:hAnsi="Times New Roman" w:cs="Times New Roman"/>
          <w:sz w:val="28"/>
          <w:szCs w:val="28"/>
          <w:lang w:val="be-BY" w:eastAsia="ru-RU"/>
        </w:rPr>
        <w:t xml:space="preserve"> гуманітар</w:t>
      </w:r>
      <w:r w:rsidR="00932A30" w:rsidRPr="00E10274">
        <w:rPr>
          <w:rFonts w:ascii="Times New Roman" w:eastAsia="Times New Roman" w:hAnsi="Times New Roman" w:cs="Times New Roman"/>
          <w:sz w:val="28"/>
          <w:szCs w:val="28"/>
          <w:lang w:val="be-BY" w:eastAsia="ru-RU"/>
        </w:rPr>
        <w:t>ных</w:t>
      </w:r>
      <w:r w:rsidRPr="00E10274">
        <w:rPr>
          <w:rFonts w:ascii="Times New Roman" w:eastAsia="Times New Roman" w:hAnsi="Times New Roman" w:cs="Times New Roman"/>
          <w:sz w:val="28"/>
          <w:szCs w:val="28"/>
          <w:lang w:val="be-BY" w:eastAsia="ru-RU"/>
        </w:rPr>
        <w:t xml:space="preserve"> і грамад</w:t>
      </w:r>
      <w:r w:rsidR="00932A30" w:rsidRPr="00E10274">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2009. – № 4 (39). – С. 110–118. – </w:t>
      </w:r>
      <w:r w:rsidR="00932A30"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"http://rep.brsu.by/handle/123456789/6947"</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http://rep.brsu.by/handle/123456789/6947</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6EAF05C9" w14:textId="45E31FF7" w:rsidR="00C65FB0" w:rsidRPr="000A652E" w:rsidRDefault="00C65FB0"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6. </w:t>
      </w:r>
      <w:r w:rsidR="00BB3C83" w:rsidRPr="000A652E">
        <w:rPr>
          <w:rFonts w:ascii="Times New Roman" w:hAnsi="Times New Roman" w:cs="Times New Roman"/>
          <w:sz w:val="28"/>
          <w:szCs w:val="28"/>
          <w:lang w:val="be-BY"/>
        </w:rPr>
        <w:t>Вабищевич, А. Н. Культура и просвещение татар-мусульман в западнобелорусском регионе (20–30-е гг. ХХ в.) / А. Н. Вабищевич // Проблемы исторической регионалистики : сб. науч. ст. / Чуваш. гос. пед. ун-т им. И. Я. Яковлев</w:t>
      </w:r>
      <w:r w:rsidR="00BB3C83" w:rsidRPr="00E10274">
        <w:rPr>
          <w:rFonts w:ascii="Times New Roman" w:hAnsi="Times New Roman" w:cs="Times New Roman"/>
          <w:sz w:val="28"/>
          <w:szCs w:val="28"/>
          <w:lang w:val="be-BY"/>
        </w:rPr>
        <w:t>а</w:t>
      </w:r>
      <w:r w:rsidR="00932A30" w:rsidRPr="00E10274">
        <w:rPr>
          <w:rFonts w:ascii="Times New Roman" w:hAnsi="Times New Roman" w:cs="Times New Roman"/>
          <w:sz w:val="28"/>
          <w:szCs w:val="28"/>
          <w:lang w:val="be-BY"/>
        </w:rPr>
        <w:t xml:space="preserve"> </w:t>
      </w:r>
      <w:r w:rsidR="00BB3C83" w:rsidRPr="00E10274">
        <w:rPr>
          <w:rFonts w:ascii="Times New Roman" w:hAnsi="Times New Roman" w:cs="Times New Roman"/>
          <w:sz w:val="28"/>
          <w:szCs w:val="28"/>
          <w:lang w:val="be-BY"/>
        </w:rPr>
        <w:t>;</w:t>
      </w:r>
      <w:r w:rsidR="00BB3C83" w:rsidRPr="000A652E">
        <w:rPr>
          <w:rFonts w:ascii="Times New Roman" w:hAnsi="Times New Roman" w:cs="Times New Roman"/>
          <w:sz w:val="28"/>
          <w:szCs w:val="28"/>
          <w:lang w:val="be-BY"/>
        </w:rPr>
        <w:t xml:space="preserve"> отв. ред. Г. И. Тафаев. – Чебоксары, 2009. – </w:t>
      </w:r>
      <w:r w:rsidR="00932A30">
        <w:rPr>
          <w:rFonts w:ascii="Times New Roman" w:hAnsi="Times New Roman" w:cs="Times New Roman"/>
          <w:sz w:val="28"/>
          <w:szCs w:val="28"/>
          <w:lang w:val="be-BY"/>
        </w:rPr>
        <w:t xml:space="preserve">Вып. 1. – </w:t>
      </w:r>
      <w:r w:rsidR="00BB3C83" w:rsidRPr="000A652E">
        <w:rPr>
          <w:rFonts w:ascii="Times New Roman" w:hAnsi="Times New Roman" w:cs="Times New Roman"/>
          <w:sz w:val="28"/>
          <w:szCs w:val="28"/>
          <w:lang w:val="be-BY"/>
        </w:rPr>
        <w:t xml:space="preserve">С. 12–18. – </w:t>
      </w:r>
      <w:r w:rsidR="00932A30" w:rsidRPr="00E10274">
        <w:rPr>
          <w:rFonts w:ascii="Times New Roman" w:eastAsia="Times New Roman" w:hAnsi="Times New Roman" w:cs="Times New Roman"/>
          <w:sz w:val="28"/>
          <w:szCs w:val="28"/>
          <w:lang w:val="en-US" w:eastAsia="ru-RU"/>
        </w:rPr>
        <w:t>URL</w:t>
      </w:r>
      <w:r w:rsidR="00BB3C83" w:rsidRPr="000A652E">
        <w:rPr>
          <w:rFonts w:ascii="Times New Roman" w:hAnsi="Times New Roman" w:cs="Times New Roman"/>
          <w:sz w:val="28"/>
          <w:szCs w:val="28"/>
          <w:lang w:val="be-BY"/>
        </w:rPr>
        <w:t xml:space="preserve">: </w:t>
      </w:r>
      <w:r w:rsidR="00000000">
        <w:fldChar w:fldCharType="begin"/>
      </w:r>
      <w:r w:rsidR="00000000">
        <w:instrText>HYPERLINK "http://rep.brsu.by/handle/123456789/6963"</w:instrText>
      </w:r>
      <w:r w:rsidR="00000000">
        <w:fldChar w:fldCharType="separate"/>
      </w:r>
      <w:r w:rsidR="00BB3C83" w:rsidRPr="000A652E">
        <w:rPr>
          <w:rStyle w:val="a4"/>
          <w:rFonts w:ascii="Times New Roman" w:hAnsi="Times New Roman" w:cs="Times New Roman"/>
          <w:sz w:val="28"/>
          <w:szCs w:val="28"/>
          <w:lang w:val="be-BY"/>
        </w:rPr>
        <w:t>http://rep.brsu.by/handle/123456789/6963</w:t>
      </w:r>
      <w:r w:rsidR="00000000">
        <w:rPr>
          <w:rStyle w:val="a4"/>
          <w:rFonts w:ascii="Times New Roman" w:hAnsi="Times New Roman" w:cs="Times New Roman"/>
          <w:sz w:val="28"/>
          <w:szCs w:val="28"/>
          <w:lang w:val="be-BY"/>
        </w:rPr>
        <w:fldChar w:fldCharType="end"/>
      </w:r>
      <w:r w:rsidR="00BB3C83" w:rsidRPr="000A652E">
        <w:rPr>
          <w:rFonts w:ascii="Times New Roman" w:hAnsi="Times New Roman" w:cs="Times New Roman"/>
          <w:sz w:val="28"/>
          <w:szCs w:val="28"/>
          <w:lang w:val="be-BY"/>
        </w:rPr>
        <w:t>.</w:t>
      </w:r>
    </w:p>
    <w:p w14:paraId="77D74175" w14:textId="2B8353CF" w:rsidR="00C65FB0" w:rsidRPr="000A652E" w:rsidRDefault="00C65FB0" w:rsidP="000A652E">
      <w:pPr>
        <w:spacing w:after="0" w:line="240" w:lineRule="auto"/>
        <w:ind w:firstLine="709"/>
        <w:contextualSpacing/>
        <w:jc w:val="both"/>
        <w:rPr>
          <w:rFonts w:ascii="Times New Roman"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7. </w:t>
      </w:r>
      <w:r w:rsidRPr="000A652E">
        <w:rPr>
          <w:rFonts w:ascii="Times New Roman" w:hAnsi="Times New Roman" w:cs="Times New Roman"/>
          <w:sz w:val="28"/>
          <w:szCs w:val="28"/>
          <w:lang w:val="be-BY"/>
        </w:rPr>
        <w:t xml:space="preserve">Вялікі гістарычны атлас Беларусі [Карты] : у 4 т. / Дзярж. кам. па маёмасці Рэсп. Беларусь ; рэдкал.: В. Л. Насевіч (гал. рэд. [і інш.]. – </w:t>
      </w:r>
      <w:r w:rsidRPr="00E10274">
        <w:rPr>
          <w:rFonts w:ascii="Times New Roman" w:hAnsi="Times New Roman" w:cs="Times New Roman"/>
          <w:sz w:val="28"/>
          <w:szCs w:val="28"/>
          <w:lang w:val="be-BY"/>
        </w:rPr>
        <w:t>М</w:t>
      </w:r>
      <w:r w:rsidR="00932A30" w:rsidRPr="00E10274">
        <w:rPr>
          <w:rFonts w:ascii="Times New Roman" w:hAnsi="Times New Roman" w:cs="Times New Roman"/>
          <w:sz w:val="28"/>
          <w:szCs w:val="28"/>
          <w:lang w:val="be-BY"/>
        </w:rPr>
        <w:t>н.</w:t>
      </w:r>
      <w:r w:rsidR="00932A30">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Белкартаграфія, 2009–2018. – Т. 4. – 271 с.</w:t>
      </w:r>
    </w:p>
    <w:p w14:paraId="177596BF" w14:textId="7A67516B" w:rsidR="00C65FB0" w:rsidRDefault="00C65FB0"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hAnsi="Times New Roman" w:cs="Times New Roman"/>
          <w:sz w:val="28"/>
          <w:szCs w:val="28"/>
          <w:lang w:val="be-BY"/>
        </w:rPr>
        <w:t xml:space="preserve">8. </w:t>
      </w:r>
      <w:r w:rsidRPr="000A652E">
        <w:rPr>
          <w:rFonts w:ascii="Times New Roman" w:eastAsia="Times New Roman" w:hAnsi="Times New Roman" w:cs="Times New Roman"/>
          <w:sz w:val="28"/>
          <w:szCs w:val="28"/>
          <w:lang w:val="be-BY" w:eastAsia="ru-RU"/>
        </w:rPr>
        <w:t xml:space="preserve">Гісторыя Беларусі : у 6 т. – </w:t>
      </w:r>
      <w:r w:rsidRPr="00E10274">
        <w:rPr>
          <w:rFonts w:ascii="Times New Roman" w:eastAsia="Times New Roman" w:hAnsi="Times New Roman" w:cs="Times New Roman"/>
          <w:sz w:val="28"/>
          <w:szCs w:val="28"/>
          <w:lang w:val="be-BY" w:eastAsia="ru-RU"/>
        </w:rPr>
        <w:t>М</w:t>
      </w:r>
      <w:r w:rsidR="00932A30" w:rsidRPr="00E10274">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Экаперспектыва, 2006. – Т. </w:t>
      </w:r>
      <w:r w:rsidRPr="00E10274">
        <w:rPr>
          <w:rFonts w:ascii="Times New Roman" w:eastAsia="Times New Roman" w:hAnsi="Times New Roman" w:cs="Times New Roman"/>
          <w:sz w:val="28"/>
          <w:szCs w:val="28"/>
          <w:lang w:val="be-BY" w:eastAsia="ru-RU"/>
        </w:rPr>
        <w:t>5</w:t>
      </w:r>
      <w:r w:rsidR="00932A30" w:rsidRPr="00E10274">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 Беларусь у 1917–1945 гг. / А. Вабішчэвіч [і</w:t>
      </w:r>
      <w:r w:rsidR="00932A30">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w:t>
      </w:r>
      <w:r w:rsidRPr="00E10274">
        <w:rPr>
          <w:rFonts w:ascii="Times New Roman" w:eastAsia="Times New Roman" w:hAnsi="Times New Roman" w:cs="Times New Roman"/>
          <w:sz w:val="28"/>
          <w:szCs w:val="28"/>
          <w:lang w:val="be-BY" w:eastAsia="ru-RU"/>
        </w:rPr>
        <w:t>]</w:t>
      </w:r>
      <w:r w:rsidR="00932A30" w:rsidRPr="00E10274">
        <w:rPr>
          <w:rFonts w:ascii="Times New Roman" w:eastAsia="Times New Roman" w:hAnsi="Times New Roman" w:cs="Times New Roman"/>
          <w:sz w:val="28"/>
          <w:szCs w:val="28"/>
          <w:lang w:val="be-BY" w:eastAsia="ru-RU"/>
        </w:rPr>
        <w:t> </w:t>
      </w:r>
      <w:r w:rsidRPr="00E10274">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рэдка</w:t>
      </w:r>
      <w:r w:rsidRPr="00E10274">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 </w:t>
      </w:r>
      <w:r w:rsidR="00932A30" w:rsidRPr="00E10274">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0A652E">
        <w:rPr>
          <w:rStyle w:val="a4"/>
          <w:rFonts w:ascii="Times New Roman" w:eastAsia="Times New Roman" w:hAnsi="Times New Roman" w:cs="Times New Roman"/>
          <w:sz w:val="28"/>
          <w:szCs w:val="28"/>
          <w:lang w:val="be-BY" w:eastAsia="ru-RU"/>
        </w:rPr>
        <w:t>http://rep.brsu.by/handle/123456789/5013</w:t>
      </w:r>
      <w:r w:rsidR="00000000">
        <w:rPr>
          <w:rStyle w:val="a4"/>
          <w:rFonts w:ascii="Times New Roman" w:eastAsia="Times New Roman" w:hAnsi="Times New Roman" w:cs="Times New Roman"/>
          <w:sz w:val="28"/>
          <w:szCs w:val="28"/>
          <w:lang w:val="be-BY" w:eastAsia="ru-RU"/>
        </w:rPr>
        <w:fldChar w:fldCharType="end"/>
      </w:r>
      <w:r w:rsidRPr="000A652E">
        <w:rPr>
          <w:rFonts w:ascii="Times New Roman" w:eastAsia="Times New Roman" w:hAnsi="Times New Roman" w:cs="Times New Roman"/>
          <w:sz w:val="28"/>
          <w:szCs w:val="28"/>
          <w:lang w:val="be-BY" w:eastAsia="ru-RU"/>
        </w:rPr>
        <w:t>.</w:t>
      </w:r>
    </w:p>
    <w:p w14:paraId="2261F18C" w14:textId="69DFA18D" w:rsidR="00560C4B" w:rsidRPr="000A652E" w:rsidRDefault="00560C4B"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 xml:space="preserve">9. </w:t>
      </w:r>
      <w:r w:rsidRPr="00560C4B">
        <w:rPr>
          <w:rFonts w:ascii="Times New Roman" w:eastAsia="Times New Roman" w:hAnsi="Times New Roman" w:cs="Times New Roman"/>
          <w:sz w:val="28"/>
          <w:szCs w:val="28"/>
          <w:lang w:val="be-BY" w:eastAsia="ru-RU"/>
        </w:rPr>
        <w:t>Нацыянальны атлас Беларусі [Карты] / гал. рэдкал.: У. Р. Гусакоў (старшыня) [і інш.] ; навук. рэд.: А. А. Каваленя [і інш.]. – Мн. : Белкартаграфія, 2024. – 348 с.</w:t>
      </w:r>
    </w:p>
    <w:p w14:paraId="048204A7" w14:textId="5C2FC311" w:rsidR="0033441E" w:rsidRPr="000A652E" w:rsidRDefault="00560C4B"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w:t>
      </w:r>
      <w:r w:rsidR="00C65FB0" w:rsidRPr="000A652E">
        <w:rPr>
          <w:rFonts w:ascii="Times New Roman" w:eastAsia="Times New Roman" w:hAnsi="Times New Roman" w:cs="Times New Roman"/>
          <w:sz w:val="28"/>
          <w:szCs w:val="28"/>
          <w:lang w:val="be-BY" w:eastAsia="ru-RU"/>
        </w:rPr>
        <w:t xml:space="preserve">. </w:t>
      </w:r>
      <w:r w:rsidR="00C65FB0" w:rsidRPr="000A652E">
        <w:rPr>
          <w:rFonts w:ascii="Times New Roman" w:hAnsi="Times New Roman" w:cs="Times New Roman"/>
          <w:bCs/>
          <w:sz w:val="28"/>
          <w:szCs w:val="28"/>
          <w:lang w:val="be-BY"/>
        </w:rPr>
        <w:t>Рижский мир в судьбе белорусского народа. 1921–1953 гг. : в 2 кн. / НАН Беларуси, Ин-т истори</w:t>
      </w:r>
      <w:r w:rsidR="00C65FB0" w:rsidRPr="00E10274">
        <w:rPr>
          <w:rFonts w:ascii="Times New Roman" w:hAnsi="Times New Roman" w:cs="Times New Roman"/>
          <w:bCs/>
          <w:sz w:val="28"/>
          <w:szCs w:val="28"/>
          <w:lang w:val="be-BY"/>
        </w:rPr>
        <w:t>и</w:t>
      </w:r>
      <w:r w:rsidR="00B77142" w:rsidRPr="00E10274">
        <w:rPr>
          <w:rFonts w:ascii="Times New Roman" w:hAnsi="Times New Roman" w:cs="Times New Roman"/>
          <w:bCs/>
          <w:sz w:val="28"/>
          <w:szCs w:val="28"/>
          <w:lang w:val="be-BY"/>
        </w:rPr>
        <w:t xml:space="preserve"> </w:t>
      </w:r>
      <w:r w:rsidR="00C65FB0" w:rsidRPr="00E10274">
        <w:rPr>
          <w:rFonts w:ascii="Times New Roman" w:hAnsi="Times New Roman" w:cs="Times New Roman"/>
          <w:bCs/>
          <w:sz w:val="28"/>
          <w:szCs w:val="28"/>
          <w:lang w:val="be-BY"/>
        </w:rPr>
        <w:t>;</w:t>
      </w:r>
      <w:r w:rsidR="00C65FB0" w:rsidRPr="000A652E">
        <w:rPr>
          <w:rFonts w:ascii="Times New Roman" w:hAnsi="Times New Roman" w:cs="Times New Roman"/>
          <w:bCs/>
          <w:sz w:val="28"/>
          <w:szCs w:val="28"/>
          <w:lang w:val="be-BY"/>
        </w:rPr>
        <w:t xml:space="preserve"> редкол.: А. А. Коваленя [и др.]. – М</w:t>
      </w:r>
      <w:r w:rsidR="00B77142">
        <w:rPr>
          <w:rFonts w:ascii="Times New Roman" w:hAnsi="Times New Roman" w:cs="Times New Roman"/>
          <w:bCs/>
          <w:sz w:val="28"/>
          <w:szCs w:val="28"/>
          <w:lang w:val="be-BY"/>
        </w:rPr>
        <w:t>н.</w:t>
      </w:r>
      <w:r w:rsidR="00C65FB0" w:rsidRPr="000A652E">
        <w:rPr>
          <w:rFonts w:ascii="Times New Roman" w:hAnsi="Times New Roman" w:cs="Times New Roman"/>
          <w:bCs/>
          <w:sz w:val="28"/>
          <w:szCs w:val="28"/>
          <w:lang w:val="be-BY"/>
        </w:rPr>
        <w:t xml:space="preserve"> : </w:t>
      </w:r>
      <w:r w:rsidR="00C65FB0" w:rsidRPr="00E10274">
        <w:rPr>
          <w:rFonts w:ascii="Times New Roman" w:hAnsi="Times New Roman" w:cs="Times New Roman"/>
          <w:bCs/>
          <w:sz w:val="28"/>
          <w:szCs w:val="28"/>
          <w:lang w:val="be-BY"/>
        </w:rPr>
        <w:t>Бел.</w:t>
      </w:r>
      <w:r w:rsidR="00C65FB0" w:rsidRPr="000A652E">
        <w:rPr>
          <w:rFonts w:ascii="Times New Roman" w:hAnsi="Times New Roman" w:cs="Times New Roman"/>
          <w:bCs/>
          <w:sz w:val="28"/>
          <w:szCs w:val="28"/>
          <w:lang w:val="be-BY"/>
        </w:rPr>
        <w:t xml:space="preserve"> навук</w:t>
      </w:r>
      <w:r w:rsidR="00C65FB0" w:rsidRPr="00E10274">
        <w:rPr>
          <w:rFonts w:ascii="Times New Roman" w:hAnsi="Times New Roman" w:cs="Times New Roman"/>
          <w:bCs/>
          <w:sz w:val="28"/>
          <w:szCs w:val="28"/>
          <w:lang w:val="be-BY"/>
        </w:rPr>
        <w:t>а</w:t>
      </w:r>
      <w:r w:rsidR="00B77142" w:rsidRPr="00E10274">
        <w:rPr>
          <w:rFonts w:ascii="Times New Roman" w:hAnsi="Times New Roman" w:cs="Times New Roman"/>
          <w:bCs/>
          <w:sz w:val="28"/>
          <w:szCs w:val="28"/>
          <w:lang w:val="be-BY"/>
        </w:rPr>
        <w:t xml:space="preserve"> :</w:t>
      </w:r>
      <w:r w:rsidR="00C65FB0" w:rsidRPr="000A652E">
        <w:rPr>
          <w:rFonts w:ascii="Times New Roman" w:hAnsi="Times New Roman" w:cs="Times New Roman"/>
          <w:bCs/>
          <w:sz w:val="28"/>
          <w:szCs w:val="28"/>
          <w:lang w:val="be-BY"/>
        </w:rPr>
        <w:t xml:space="preserve"> Беларусь, 2014–2021. – 2 кн.</w:t>
      </w:r>
    </w:p>
    <w:p w14:paraId="0AF92335" w14:textId="77777777" w:rsidR="000C35E7" w:rsidRPr="00E151F0" w:rsidRDefault="000C35E7" w:rsidP="0052225B">
      <w:pPr>
        <w:spacing w:after="0" w:line="240" w:lineRule="auto"/>
        <w:jc w:val="center"/>
        <w:rPr>
          <w:rFonts w:ascii="Times New Roman" w:hAnsi="Times New Roman" w:cs="Times New Roman"/>
          <w:sz w:val="28"/>
          <w:szCs w:val="28"/>
        </w:rPr>
      </w:pPr>
    </w:p>
    <w:p w14:paraId="456A66E0" w14:textId="77777777" w:rsidR="00C65FB0" w:rsidRDefault="00C65FB0" w:rsidP="0052225B">
      <w:pPr>
        <w:spacing w:after="0" w:line="240" w:lineRule="auto"/>
        <w:jc w:val="center"/>
        <w:rPr>
          <w:rFonts w:ascii="Times New Roman" w:hAnsi="Times New Roman" w:cs="Times New Roman"/>
          <w:b/>
          <w:sz w:val="28"/>
          <w:szCs w:val="28"/>
          <w:lang w:val="be-BY"/>
        </w:rPr>
      </w:pPr>
    </w:p>
    <w:p w14:paraId="1D6139F2" w14:textId="77777777" w:rsidR="00DE78E8" w:rsidRDefault="00DE78E8" w:rsidP="0052225B">
      <w:pPr>
        <w:spacing w:after="0" w:line="240" w:lineRule="auto"/>
        <w:jc w:val="center"/>
        <w:rPr>
          <w:rFonts w:ascii="Times New Roman" w:hAnsi="Times New Roman" w:cs="Times New Roman"/>
          <w:b/>
          <w:sz w:val="28"/>
          <w:szCs w:val="28"/>
          <w:lang w:val="be-BY"/>
        </w:rPr>
      </w:pPr>
    </w:p>
    <w:p w14:paraId="35F8C737" w14:textId="77777777" w:rsidR="00DE78E8" w:rsidRDefault="00DE78E8" w:rsidP="0052225B">
      <w:pPr>
        <w:spacing w:after="0" w:line="240" w:lineRule="auto"/>
        <w:jc w:val="center"/>
        <w:rPr>
          <w:rFonts w:ascii="Times New Roman" w:hAnsi="Times New Roman" w:cs="Times New Roman"/>
          <w:b/>
          <w:sz w:val="28"/>
          <w:szCs w:val="28"/>
          <w:lang w:val="be-BY"/>
        </w:rPr>
      </w:pPr>
    </w:p>
    <w:p w14:paraId="23FF5BB4" w14:textId="77777777" w:rsidR="00DE78E8" w:rsidRDefault="00DE78E8" w:rsidP="0052225B">
      <w:pPr>
        <w:spacing w:after="0" w:line="240" w:lineRule="auto"/>
        <w:jc w:val="center"/>
        <w:rPr>
          <w:rFonts w:ascii="Times New Roman" w:hAnsi="Times New Roman" w:cs="Times New Roman"/>
          <w:b/>
          <w:sz w:val="28"/>
          <w:szCs w:val="28"/>
          <w:lang w:val="be-BY"/>
        </w:rPr>
      </w:pPr>
    </w:p>
    <w:p w14:paraId="166DD040" w14:textId="77777777" w:rsidR="00DE78E8" w:rsidRDefault="00DE78E8" w:rsidP="0052225B">
      <w:pPr>
        <w:spacing w:after="0" w:line="240" w:lineRule="auto"/>
        <w:jc w:val="center"/>
        <w:rPr>
          <w:rFonts w:ascii="Times New Roman" w:hAnsi="Times New Roman" w:cs="Times New Roman"/>
          <w:b/>
          <w:sz w:val="28"/>
          <w:szCs w:val="28"/>
          <w:lang w:val="be-BY"/>
        </w:rPr>
      </w:pPr>
    </w:p>
    <w:p w14:paraId="0DDAE226" w14:textId="77777777" w:rsidR="00DE78E8" w:rsidRDefault="00DE78E8" w:rsidP="0052225B">
      <w:pPr>
        <w:spacing w:after="0" w:line="240" w:lineRule="auto"/>
        <w:jc w:val="center"/>
        <w:rPr>
          <w:rFonts w:ascii="Times New Roman" w:hAnsi="Times New Roman" w:cs="Times New Roman"/>
          <w:b/>
          <w:sz w:val="28"/>
          <w:szCs w:val="28"/>
          <w:lang w:val="be-BY"/>
        </w:rPr>
      </w:pPr>
    </w:p>
    <w:p w14:paraId="2CFDB4E4" w14:textId="77777777" w:rsidR="00FB6437" w:rsidRDefault="0052225B" w:rsidP="0052225B">
      <w:pPr>
        <w:spacing w:after="0" w:line="240" w:lineRule="auto"/>
        <w:jc w:val="center"/>
        <w:rPr>
          <w:rFonts w:ascii="Times New Roman" w:hAnsi="Times New Roman" w:cs="Times New Roman"/>
          <w:b/>
          <w:sz w:val="28"/>
          <w:szCs w:val="28"/>
          <w:lang w:val="be-BY"/>
        </w:rPr>
      </w:pPr>
      <w:r w:rsidRPr="002A4FB5">
        <w:rPr>
          <w:rFonts w:ascii="Times New Roman" w:hAnsi="Times New Roman" w:cs="Times New Roman"/>
          <w:b/>
          <w:sz w:val="28"/>
          <w:szCs w:val="28"/>
          <w:lang w:val="be-BY"/>
        </w:rPr>
        <w:lastRenderedPageBreak/>
        <w:t>Храналогія</w:t>
      </w:r>
    </w:p>
    <w:p w14:paraId="1C114CB9" w14:textId="77777777" w:rsidR="00E151F0" w:rsidRPr="002A4FB5" w:rsidRDefault="00E151F0" w:rsidP="0052225B">
      <w:pPr>
        <w:spacing w:after="0" w:line="240" w:lineRule="auto"/>
        <w:jc w:val="center"/>
        <w:rPr>
          <w:rFonts w:ascii="Times New Roman" w:hAnsi="Times New Roman" w:cs="Times New Roman"/>
          <w:b/>
          <w:sz w:val="28"/>
          <w:szCs w:val="28"/>
          <w:lang w:val="be-BY"/>
        </w:rPr>
      </w:pPr>
    </w:p>
    <w:p w14:paraId="5EB90A08" w14:textId="5890B2C5"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1905 г.</w:t>
      </w:r>
      <w:r w:rsidRPr="002A4FB5">
        <w:rPr>
          <w:rFonts w:ascii="Times New Roman" w:hAnsi="Times New Roman" w:cs="Times New Roman"/>
          <w:sz w:val="28"/>
          <w:szCs w:val="28"/>
          <w:lang w:val="be-BY"/>
        </w:rPr>
        <w:t xml:space="preserve"> –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Царстве Польскім </w:t>
      </w:r>
      <w:r w:rsidRPr="002A4FB5">
        <w:rPr>
          <w:rFonts w:ascii="Times New Roman" w:hAnsi="Times New Roman" w:cs="Times New Roman"/>
          <w:sz w:val="28"/>
          <w:szCs w:val="28"/>
          <w:lang w:val="be-BY"/>
        </w:rPr>
        <w:t>заснавана культурна-асветніцкая арганізацыя “Польска мацеж школьна” (</w:t>
      </w:r>
      <w:r w:rsidRPr="002A4FB5">
        <w:rPr>
          <w:rFonts w:ascii="Times New Roman" w:hAnsi="Times New Roman" w:cs="Times New Roman"/>
          <w:sz w:val="28"/>
          <w:szCs w:val="28"/>
          <w:lang w:val="pl-PL"/>
        </w:rPr>
        <w:t>Polska</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macierz</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szkolna</w:t>
      </w:r>
      <w:r w:rsidRPr="002A4FB5">
        <w:rPr>
          <w:rFonts w:ascii="Times New Roman" w:hAnsi="Times New Roman" w:cs="Times New Roman"/>
          <w:sz w:val="28"/>
          <w:szCs w:val="28"/>
          <w:lang w:val="be-BY"/>
        </w:rPr>
        <w:t>), у 1916 г. легалізавала сваю дзейнасць; у 1921–1939 гг. дзейнічала на тэрыторыі Заходняй Беларусі.</w:t>
      </w:r>
    </w:p>
    <w:p w14:paraId="7BC2B0EA" w14:textId="4F86BC35"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1906 г. </w:t>
      </w:r>
      <w:r w:rsidRPr="002A4FB5">
        <w:rPr>
          <w:rFonts w:ascii="Times New Roman" w:hAnsi="Times New Roman" w:cs="Times New Roman"/>
          <w:sz w:val="28"/>
          <w:szCs w:val="28"/>
          <w:lang w:val="be-BY"/>
        </w:rPr>
        <w:t xml:space="preserve">–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заснавана Польскае краязнаўчае таварыства (</w:t>
      </w:r>
      <w:r w:rsidRPr="002A4FB5">
        <w:rPr>
          <w:rFonts w:ascii="Times New Roman" w:hAnsi="Times New Roman" w:cs="Times New Roman"/>
          <w:sz w:val="28"/>
          <w:szCs w:val="28"/>
          <w:lang w:val="pl-PL"/>
        </w:rPr>
        <w:t>Polskie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towarzystwo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krajoznawcze</w:t>
      </w:r>
      <w:r w:rsidRPr="002A4FB5">
        <w:rPr>
          <w:rFonts w:ascii="Times New Roman" w:hAnsi="Times New Roman" w:cs="Times New Roman"/>
          <w:sz w:val="28"/>
          <w:szCs w:val="28"/>
          <w:lang w:val="be-BY"/>
        </w:rPr>
        <w:t>); у 1921–1939 гг. распаўсюджвала сваю дзейнасць на Заходнюю Беларусь.</w:t>
      </w:r>
    </w:p>
    <w:p w14:paraId="770A034E"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1906–1940 гг. </w:t>
      </w:r>
      <w:r w:rsidRPr="002A4FB5">
        <w:rPr>
          <w:rFonts w:ascii="Times New Roman" w:hAnsi="Times New Roman" w:cs="Times New Roman"/>
          <w:sz w:val="28"/>
          <w:szCs w:val="28"/>
          <w:lang w:val="be-BY"/>
        </w:rPr>
        <w:t>– дзейнічала Таварыства сяброў навук у Вільні.</w:t>
      </w:r>
    </w:p>
    <w:p w14:paraId="562DC2BE"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1907–1940 гг.</w:t>
      </w:r>
      <w:r w:rsidRPr="002A4FB5">
        <w:rPr>
          <w:rFonts w:ascii="Times New Roman" w:hAnsi="Times New Roman" w:cs="Times New Roman"/>
          <w:sz w:val="28"/>
          <w:szCs w:val="28"/>
          <w:lang w:val="be-BY"/>
        </w:rPr>
        <w:t xml:space="preserve"> – дзейнасць у Вільні Літоўскага навуковага таварыства (</w:t>
      </w:r>
      <w:r w:rsidRPr="002A4FB5">
        <w:rPr>
          <w:rFonts w:ascii="Times New Roman" w:hAnsi="Times New Roman" w:cs="Times New Roman"/>
          <w:sz w:val="28"/>
          <w:szCs w:val="28"/>
          <w:lang w:val="pl-PL"/>
        </w:rPr>
        <w:t>Lietuvi</w:t>
      </w:r>
      <w:r w:rsidRPr="002A4FB5">
        <w:rPr>
          <w:rFonts w:ascii="Times New Roman" w:hAnsi="Times New Roman" w:cs="Times New Roman"/>
          <w:sz w:val="28"/>
          <w:szCs w:val="28"/>
          <w:lang w:val="be-BY"/>
        </w:rPr>
        <w:t xml:space="preserve">ų </w:t>
      </w:r>
      <w:r w:rsidRPr="002A4FB5">
        <w:rPr>
          <w:rFonts w:ascii="Times New Roman" w:hAnsi="Times New Roman" w:cs="Times New Roman"/>
          <w:sz w:val="28"/>
          <w:szCs w:val="28"/>
          <w:lang w:val="pl-PL"/>
        </w:rPr>
        <w:t>Mokslo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Draugija</w:t>
      </w:r>
      <w:r w:rsidRPr="002A4FB5">
        <w:rPr>
          <w:rFonts w:ascii="Times New Roman" w:hAnsi="Times New Roman" w:cs="Times New Roman"/>
          <w:sz w:val="28"/>
          <w:szCs w:val="28"/>
          <w:lang w:val="be-BY"/>
        </w:rPr>
        <w:t>).</w:t>
      </w:r>
    </w:p>
    <w:p w14:paraId="3494D328" w14:textId="12000A5B"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1913–1938 гг.</w:t>
      </w:r>
      <w:r w:rsidRPr="002A4FB5">
        <w:rPr>
          <w:rFonts w:ascii="Times New Roman" w:hAnsi="Times New Roman" w:cs="Times New Roman"/>
          <w:sz w:val="28"/>
          <w:szCs w:val="28"/>
          <w:lang w:val="be-BY"/>
        </w:rPr>
        <w:t xml:space="preserve"> – </w:t>
      </w:r>
      <w:r w:rsidR="003E5FDB">
        <w:rPr>
          <w:rFonts w:ascii="Times New Roman" w:hAnsi="Times New Roman" w:cs="Times New Roman"/>
          <w:sz w:val="28"/>
          <w:szCs w:val="28"/>
          <w:lang w:val="be-BY"/>
        </w:rPr>
        <w:t>дзейнасць</w:t>
      </w:r>
      <w:r w:rsidRPr="002A4FB5">
        <w:rPr>
          <w:rFonts w:ascii="Times New Roman" w:hAnsi="Times New Roman" w:cs="Times New Roman"/>
          <w:sz w:val="28"/>
          <w:szCs w:val="28"/>
          <w:lang w:val="be-BY"/>
        </w:rPr>
        <w:t xml:space="preserve"> Літоўскага асветніцкага таварыства “Рытас” (</w:t>
      </w:r>
      <w:proofErr w:type="spellStart"/>
      <w:r w:rsidRPr="002A4FB5">
        <w:rPr>
          <w:rFonts w:ascii="Times New Roman" w:hAnsi="Times New Roman" w:cs="Times New Roman"/>
          <w:sz w:val="28"/>
          <w:szCs w:val="28"/>
          <w:lang w:val="en-US"/>
        </w:rPr>
        <w:t>Lietuvi</w:t>
      </w:r>
      <w:proofErr w:type="spellEnd"/>
      <w:r w:rsidRPr="002A4FB5">
        <w:rPr>
          <w:rFonts w:ascii="Times New Roman" w:hAnsi="Times New Roman" w:cs="Times New Roman"/>
          <w:sz w:val="28"/>
          <w:szCs w:val="28"/>
          <w:lang w:val="be-BY"/>
        </w:rPr>
        <w:t>ų Š</w:t>
      </w:r>
      <w:proofErr w:type="spellStart"/>
      <w:r w:rsidRPr="002A4FB5">
        <w:rPr>
          <w:rFonts w:ascii="Times New Roman" w:hAnsi="Times New Roman" w:cs="Times New Roman"/>
          <w:sz w:val="28"/>
          <w:szCs w:val="28"/>
          <w:lang w:val="en-US"/>
        </w:rPr>
        <w:t>vietimo</w:t>
      </w:r>
      <w:proofErr w:type="spellEnd"/>
      <w:r w:rsidRPr="002A4FB5">
        <w:rPr>
          <w:rFonts w:ascii="Times New Roman" w:hAnsi="Times New Roman" w:cs="Times New Roman"/>
          <w:sz w:val="28"/>
          <w:szCs w:val="28"/>
          <w:lang w:val="be-BY"/>
        </w:rPr>
        <w:t xml:space="preserve"> </w:t>
      </w:r>
      <w:proofErr w:type="spellStart"/>
      <w:r w:rsidRPr="002A4FB5">
        <w:rPr>
          <w:rFonts w:ascii="Times New Roman" w:hAnsi="Times New Roman" w:cs="Times New Roman"/>
          <w:sz w:val="28"/>
          <w:szCs w:val="28"/>
          <w:lang w:val="en-US"/>
        </w:rPr>
        <w:t>Draugija</w:t>
      </w:r>
      <w:proofErr w:type="spellEnd"/>
      <w:r w:rsidRPr="002A4FB5">
        <w:rPr>
          <w:rFonts w:ascii="Times New Roman" w:hAnsi="Times New Roman" w:cs="Times New Roman"/>
          <w:sz w:val="28"/>
          <w:szCs w:val="28"/>
          <w:lang w:val="be-BY"/>
        </w:rPr>
        <w:t xml:space="preserve"> „</w:t>
      </w:r>
      <w:proofErr w:type="spellStart"/>
      <w:r w:rsidRPr="002A4FB5">
        <w:rPr>
          <w:rFonts w:ascii="Times New Roman" w:hAnsi="Times New Roman" w:cs="Times New Roman"/>
          <w:sz w:val="28"/>
          <w:szCs w:val="28"/>
          <w:lang w:val="en-US"/>
        </w:rPr>
        <w:t>Rytas</w:t>
      </w:r>
      <w:proofErr w:type="spellEnd"/>
      <w:r w:rsidR="003E5FDB">
        <w:rPr>
          <w:rFonts w:ascii="Times New Roman" w:hAnsi="Times New Roman" w:cs="Times New Roman"/>
          <w:sz w:val="28"/>
          <w:szCs w:val="28"/>
          <w:lang w:val="be-BY"/>
        </w:rPr>
        <w:t>”); ахоплівала тэрыторыю Ві</w:t>
      </w:r>
      <w:r w:rsidRPr="002A4FB5">
        <w:rPr>
          <w:rFonts w:ascii="Times New Roman" w:hAnsi="Times New Roman" w:cs="Times New Roman"/>
          <w:sz w:val="28"/>
          <w:szCs w:val="28"/>
          <w:lang w:val="be-BY"/>
        </w:rPr>
        <w:t>леншчыны.</w:t>
      </w:r>
    </w:p>
    <w:p w14:paraId="4C758118" w14:textId="77777777" w:rsidR="00FB6437" w:rsidRPr="002A4FB5" w:rsidRDefault="00FB6437" w:rsidP="00ED73D9">
      <w:pPr>
        <w:spacing w:after="0" w:line="240" w:lineRule="auto"/>
        <w:ind w:firstLine="708"/>
        <w:jc w:val="both"/>
        <w:rPr>
          <w:rFonts w:ascii="Times New Roman" w:hAnsi="Times New Roman" w:cs="Times New Roman"/>
          <w:sz w:val="28"/>
          <w:szCs w:val="28"/>
          <w:highlight w:val="yellow"/>
          <w:lang w:val="be-BY"/>
        </w:rPr>
      </w:pPr>
      <w:r w:rsidRPr="002A4FB5">
        <w:rPr>
          <w:rFonts w:ascii="Times New Roman" w:hAnsi="Times New Roman" w:cs="Times New Roman"/>
          <w:b/>
          <w:sz w:val="28"/>
          <w:szCs w:val="28"/>
          <w:lang w:val="be-BY"/>
        </w:rPr>
        <w:t xml:space="preserve">1917–1920 гг. </w:t>
      </w:r>
      <w:r w:rsidRPr="002A4FB5">
        <w:rPr>
          <w:rFonts w:ascii="Times New Roman" w:hAnsi="Times New Roman" w:cs="Times New Roman"/>
          <w:sz w:val="28"/>
          <w:szCs w:val="28"/>
          <w:lang w:val="be-BY"/>
        </w:rPr>
        <w:t>– дзейнасць Будслаўскай беларускай гімназіі.</w:t>
      </w:r>
    </w:p>
    <w:p w14:paraId="52E64E35" w14:textId="7B67B6DF" w:rsidR="00FB6437" w:rsidRPr="002A4FB5" w:rsidRDefault="00FB6437" w:rsidP="00ED73D9">
      <w:pPr>
        <w:spacing w:after="0" w:line="240" w:lineRule="auto"/>
        <w:ind w:firstLine="708"/>
        <w:jc w:val="both"/>
        <w:rPr>
          <w:rFonts w:ascii="Times New Roman" w:hAnsi="Times New Roman" w:cs="Times New Roman"/>
          <w:b/>
          <w:sz w:val="28"/>
          <w:szCs w:val="28"/>
          <w:lang w:val="be-BY"/>
        </w:rPr>
      </w:pPr>
      <w:r w:rsidRPr="002A4FB5">
        <w:rPr>
          <w:rFonts w:ascii="Times New Roman" w:hAnsi="Times New Roman" w:cs="Times New Roman"/>
          <w:b/>
          <w:sz w:val="28"/>
          <w:szCs w:val="28"/>
          <w:lang w:val="be-BY"/>
        </w:rPr>
        <w:t xml:space="preserve">1917–1940 гг. </w:t>
      </w:r>
      <w:r w:rsidRPr="002A4FB5">
        <w:rPr>
          <w:rFonts w:ascii="Times New Roman" w:hAnsi="Times New Roman" w:cs="Times New Roman"/>
          <w:sz w:val="28"/>
          <w:szCs w:val="28"/>
          <w:lang w:val="be-BY"/>
        </w:rPr>
        <w:t>– выданне газеты “Беларуская крыніца” (у 1917–1925, 1939–1940 гг. – “Крыніца”); друкавалася ў В</w:t>
      </w:r>
      <w:r w:rsidR="003E5FDB">
        <w:rPr>
          <w:rFonts w:ascii="Times New Roman" w:hAnsi="Times New Roman" w:cs="Times New Roman"/>
          <w:sz w:val="28"/>
          <w:szCs w:val="28"/>
          <w:lang w:val="be-BY"/>
        </w:rPr>
        <w:t>ільні з 7 верасня 1919 г. да 12 </w:t>
      </w:r>
      <w:r w:rsidRPr="002A4FB5">
        <w:rPr>
          <w:rFonts w:ascii="Times New Roman" w:hAnsi="Times New Roman" w:cs="Times New Roman"/>
          <w:sz w:val="28"/>
          <w:szCs w:val="28"/>
          <w:lang w:val="be-BY"/>
        </w:rPr>
        <w:t>ліпеня 1940 г.</w:t>
      </w:r>
    </w:p>
    <w:p w14:paraId="685334F2" w14:textId="55AA86B9"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1917–1940 гг. </w:t>
      </w:r>
      <w:r w:rsidRPr="002A4FB5">
        <w:rPr>
          <w:rFonts w:ascii="Times New Roman" w:hAnsi="Times New Roman" w:cs="Times New Roman"/>
          <w:sz w:val="28"/>
          <w:szCs w:val="28"/>
          <w:lang w:val="be-BY"/>
        </w:rPr>
        <w:t>– дзейнасць</w:t>
      </w:r>
      <w:r w:rsidR="003E5FDB" w:rsidRPr="003E5FDB">
        <w:rPr>
          <w:rFonts w:ascii="Times New Roman" w:hAnsi="Times New Roman" w:cs="Times New Roman"/>
          <w:sz w:val="28"/>
          <w:szCs w:val="28"/>
          <w:lang w:val="be-BY"/>
        </w:rPr>
        <w:t xml:space="preserve"> </w:t>
      </w:r>
      <w:r w:rsidR="003E5FDB" w:rsidRPr="002A4FB5">
        <w:rPr>
          <w:rFonts w:ascii="Times New Roman" w:hAnsi="Times New Roman" w:cs="Times New Roman"/>
          <w:sz w:val="28"/>
          <w:szCs w:val="28"/>
          <w:lang w:val="be-BY"/>
        </w:rPr>
        <w:t>Беларускай хрысціянскай дэмакратыі (БХД)</w:t>
      </w:r>
      <w:r w:rsidRPr="002A4FB5">
        <w:rPr>
          <w:rFonts w:ascii="Times New Roman" w:hAnsi="Times New Roman" w:cs="Times New Roman"/>
          <w:sz w:val="28"/>
          <w:szCs w:val="28"/>
          <w:lang w:val="be-BY"/>
        </w:rPr>
        <w:t xml:space="preserve"> у Заходняй Беларусі.</w:t>
      </w:r>
    </w:p>
    <w:p w14:paraId="5B23251E" w14:textId="5F5220C0"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1918–1939 гг.</w:t>
      </w:r>
      <w:r w:rsidRPr="002A4FB5">
        <w:rPr>
          <w:rFonts w:ascii="Times New Roman" w:hAnsi="Times New Roman" w:cs="Times New Roman"/>
          <w:sz w:val="28"/>
          <w:szCs w:val="28"/>
          <w:lang w:val="be-BY"/>
        </w:rPr>
        <w:t xml:space="preserve"> – дзейн</w:t>
      </w:r>
      <w:r w:rsidR="003E5FDB">
        <w:rPr>
          <w:rFonts w:ascii="Times New Roman" w:hAnsi="Times New Roman" w:cs="Times New Roman"/>
          <w:sz w:val="28"/>
          <w:szCs w:val="28"/>
          <w:lang w:val="be-BY"/>
        </w:rPr>
        <w:t>асць</w:t>
      </w:r>
      <w:r w:rsidRPr="002A4FB5">
        <w:rPr>
          <w:rFonts w:ascii="Times New Roman" w:hAnsi="Times New Roman" w:cs="Times New Roman"/>
          <w:sz w:val="28"/>
          <w:szCs w:val="28"/>
          <w:lang w:val="be-BY"/>
        </w:rPr>
        <w:t xml:space="preserve"> Беларуска</w:t>
      </w:r>
      <w:r w:rsidR="003E5FDB">
        <w:rPr>
          <w:rFonts w:ascii="Times New Roman" w:hAnsi="Times New Roman" w:cs="Times New Roman"/>
          <w:sz w:val="28"/>
          <w:szCs w:val="28"/>
          <w:lang w:val="be-BY"/>
        </w:rPr>
        <w:t>га</w:t>
      </w:r>
      <w:r w:rsidRPr="002A4FB5">
        <w:rPr>
          <w:rFonts w:ascii="Times New Roman" w:hAnsi="Times New Roman" w:cs="Times New Roman"/>
          <w:sz w:val="28"/>
          <w:szCs w:val="28"/>
          <w:lang w:val="be-BY"/>
        </w:rPr>
        <w:t xml:space="preserve"> навукова</w:t>
      </w:r>
      <w:r w:rsidR="003E5FDB">
        <w:rPr>
          <w:rFonts w:ascii="Times New Roman" w:hAnsi="Times New Roman" w:cs="Times New Roman"/>
          <w:sz w:val="28"/>
          <w:szCs w:val="28"/>
          <w:lang w:val="be-BY"/>
        </w:rPr>
        <w:t>га</w:t>
      </w:r>
      <w:r w:rsidRPr="002A4FB5">
        <w:rPr>
          <w:rFonts w:ascii="Times New Roman" w:hAnsi="Times New Roman" w:cs="Times New Roman"/>
          <w:sz w:val="28"/>
          <w:szCs w:val="28"/>
          <w:lang w:val="be-BY"/>
        </w:rPr>
        <w:t xml:space="preserve"> таварыства (БНТ) у Вільні</w:t>
      </w:r>
      <w:r w:rsidR="003E5FDB">
        <w:rPr>
          <w:rFonts w:ascii="Times New Roman" w:hAnsi="Times New Roman" w:cs="Times New Roman"/>
          <w:sz w:val="28"/>
          <w:szCs w:val="28"/>
          <w:lang w:val="be-BY"/>
        </w:rPr>
        <w:t>.</w:t>
      </w:r>
    </w:p>
    <w:p w14:paraId="6E53DDBE"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1919–1934 гг.</w:t>
      </w:r>
      <w:r w:rsidRPr="002A4FB5">
        <w:rPr>
          <w:rFonts w:ascii="Times New Roman" w:hAnsi="Times New Roman" w:cs="Times New Roman"/>
          <w:sz w:val="28"/>
          <w:szCs w:val="28"/>
          <w:lang w:val="be-BY"/>
        </w:rPr>
        <w:t xml:space="preserve"> – існаванне Навагрудскай беларускай гімназіі.</w:t>
      </w:r>
    </w:p>
    <w:p w14:paraId="226EA6CE" w14:textId="77777777" w:rsidR="00FB6437" w:rsidRPr="002A4FB5" w:rsidRDefault="00FB6437" w:rsidP="00ED73D9">
      <w:pPr>
        <w:spacing w:after="0" w:line="240" w:lineRule="auto"/>
        <w:ind w:firstLine="708"/>
        <w:jc w:val="both"/>
        <w:rPr>
          <w:rFonts w:ascii="Times New Roman" w:hAnsi="Times New Roman" w:cs="Times New Roman"/>
          <w:spacing w:val="-2"/>
          <w:sz w:val="28"/>
          <w:szCs w:val="28"/>
          <w:lang w:val="be-BY"/>
        </w:rPr>
      </w:pPr>
      <w:r w:rsidRPr="002A4FB5">
        <w:rPr>
          <w:rFonts w:ascii="Times New Roman" w:hAnsi="Times New Roman" w:cs="Times New Roman"/>
          <w:b/>
          <w:sz w:val="28"/>
          <w:szCs w:val="28"/>
          <w:lang w:val="be-BY"/>
        </w:rPr>
        <w:t xml:space="preserve">1919–1939 гг. </w:t>
      </w:r>
      <w:r w:rsidRPr="002A4FB5">
        <w:rPr>
          <w:rFonts w:ascii="Times New Roman" w:hAnsi="Times New Roman" w:cs="Times New Roman"/>
          <w:sz w:val="28"/>
          <w:szCs w:val="28"/>
          <w:lang w:val="be-BY"/>
        </w:rPr>
        <w:t>– дзейнасць Віленскага ўніверсітэта імя С. Баторыя.</w:t>
      </w:r>
    </w:p>
    <w:p w14:paraId="0A01EC27"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1919 г.</w:t>
      </w:r>
      <w:r w:rsidRPr="002A4FB5">
        <w:rPr>
          <w:rFonts w:ascii="Times New Roman" w:hAnsi="Times New Roman" w:cs="Times New Roman"/>
          <w:sz w:val="28"/>
          <w:szCs w:val="28"/>
          <w:lang w:val="be-BY"/>
        </w:rPr>
        <w:t xml:space="preserve"> – створаны Стралецкі саюз (</w:t>
      </w:r>
      <w:proofErr w:type="spellStart"/>
      <w:r w:rsidRPr="002A4FB5">
        <w:rPr>
          <w:rFonts w:ascii="Times New Roman" w:hAnsi="Times New Roman" w:cs="Times New Roman"/>
          <w:sz w:val="28"/>
          <w:szCs w:val="28"/>
          <w:lang w:val="en-US"/>
        </w:rPr>
        <w:t>Zwi</w:t>
      </w:r>
      <w:proofErr w:type="spellEnd"/>
      <w:r w:rsidRPr="002A4FB5">
        <w:rPr>
          <w:rFonts w:ascii="Times New Roman" w:hAnsi="Times New Roman" w:cs="Times New Roman"/>
          <w:sz w:val="28"/>
          <w:szCs w:val="28"/>
          <w:lang w:val="be-BY"/>
        </w:rPr>
        <w:t>ą</w:t>
      </w:r>
      <w:r w:rsidRPr="002A4FB5">
        <w:rPr>
          <w:rFonts w:ascii="Times New Roman" w:hAnsi="Times New Roman" w:cs="Times New Roman"/>
          <w:sz w:val="28"/>
          <w:szCs w:val="28"/>
          <w:lang w:val="en-US"/>
        </w:rPr>
        <w:t>zek</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s</w:t>
      </w:r>
      <w:proofErr w:type="spellStart"/>
      <w:r w:rsidRPr="002A4FB5">
        <w:rPr>
          <w:rFonts w:ascii="Times New Roman" w:hAnsi="Times New Roman" w:cs="Times New Roman"/>
          <w:sz w:val="28"/>
          <w:szCs w:val="28"/>
          <w:lang w:val="en-US"/>
        </w:rPr>
        <w:t>trzelecki</w:t>
      </w:r>
      <w:proofErr w:type="spellEnd"/>
      <w:r w:rsidRPr="002A4FB5">
        <w:rPr>
          <w:rFonts w:ascii="Times New Roman" w:hAnsi="Times New Roman" w:cs="Times New Roman"/>
          <w:sz w:val="28"/>
          <w:szCs w:val="28"/>
          <w:lang w:val="be-BY"/>
        </w:rPr>
        <w:t>); дзейнічаў да верасня 1939 г. у Заходняй Беларусі.</w:t>
      </w:r>
    </w:p>
    <w:p w14:paraId="06CD5A4E"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1919 г., люты</w:t>
      </w:r>
      <w:r w:rsidRPr="002A4FB5">
        <w:rPr>
          <w:rFonts w:ascii="Times New Roman" w:hAnsi="Times New Roman" w:cs="Times New Roman"/>
          <w:sz w:val="28"/>
          <w:szCs w:val="28"/>
          <w:lang w:val="be-BY"/>
        </w:rPr>
        <w:t xml:space="preserve"> – адкрыта беларуская гімназія ў Вільні; дзейнічала да лета 1944 г.</w:t>
      </w:r>
    </w:p>
    <w:p w14:paraId="0F0E166A" w14:textId="77777777" w:rsidR="00FB6437" w:rsidRPr="002A4FB5" w:rsidRDefault="00FB6437" w:rsidP="00ED73D9">
      <w:pPr>
        <w:spacing w:after="0" w:line="240" w:lineRule="auto"/>
        <w:ind w:firstLine="708"/>
        <w:jc w:val="both"/>
        <w:rPr>
          <w:rFonts w:ascii="Times New Roman" w:hAnsi="Times New Roman" w:cs="Times New Roman"/>
          <w:sz w:val="28"/>
          <w:szCs w:val="28"/>
        </w:rPr>
      </w:pPr>
      <w:r w:rsidRPr="002A4FB5">
        <w:rPr>
          <w:rFonts w:ascii="Times New Roman" w:hAnsi="Times New Roman" w:cs="Times New Roman"/>
          <w:b/>
          <w:sz w:val="28"/>
          <w:szCs w:val="28"/>
          <w:lang w:val="be-BY"/>
        </w:rPr>
        <w:t>1919 г., люты</w:t>
      </w:r>
      <w:r w:rsidRPr="002A4FB5">
        <w:rPr>
          <w:rFonts w:ascii="Times New Roman" w:hAnsi="Times New Roman" w:cs="Times New Roman"/>
          <w:sz w:val="28"/>
          <w:szCs w:val="28"/>
          <w:lang w:val="be-BY"/>
        </w:rPr>
        <w:t xml:space="preserve"> – адкрыта руская гімназія ў Брэ</w:t>
      </w:r>
      <w:r w:rsidR="000D1D35" w:rsidRPr="002A4FB5">
        <w:rPr>
          <w:rFonts w:ascii="Times New Roman" w:hAnsi="Times New Roman" w:cs="Times New Roman"/>
          <w:sz w:val="28"/>
          <w:szCs w:val="28"/>
          <w:lang w:val="be-BY"/>
        </w:rPr>
        <w:t>сце; дзейнічала да верасня 1939 </w:t>
      </w:r>
      <w:r w:rsidRPr="002A4FB5">
        <w:rPr>
          <w:rFonts w:ascii="Times New Roman" w:hAnsi="Times New Roman" w:cs="Times New Roman"/>
          <w:sz w:val="28"/>
          <w:szCs w:val="28"/>
          <w:lang w:val="be-BY"/>
        </w:rPr>
        <w:t>г.</w:t>
      </w:r>
    </w:p>
    <w:p w14:paraId="2A7E9D34" w14:textId="42A162A5" w:rsidR="00FB6437" w:rsidRPr="002A4FB5" w:rsidRDefault="00FB6437" w:rsidP="00ED73D9">
      <w:pPr>
        <w:spacing w:after="0" w:line="240" w:lineRule="auto"/>
        <w:ind w:firstLine="708"/>
        <w:jc w:val="both"/>
        <w:rPr>
          <w:rFonts w:ascii="Times New Roman" w:eastAsia="Times New Roman" w:hAnsi="Times New Roman" w:cs="Times New Roman"/>
          <w:b/>
          <w:sz w:val="28"/>
          <w:szCs w:val="28"/>
          <w:lang w:val="be-BY" w:eastAsia="ru-RU"/>
        </w:rPr>
      </w:pPr>
      <w:r w:rsidRPr="002A4FB5">
        <w:rPr>
          <w:rFonts w:ascii="Times New Roman" w:eastAsia="Times New Roman" w:hAnsi="Times New Roman" w:cs="Times New Roman"/>
          <w:b/>
          <w:sz w:val="28"/>
          <w:szCs w:val="28"/>
          <w:lang w:eastAsia="ru-RU"/>
        </w:rPr>
        <w:t xml:space="preserve">1919 г., 7 </w:t>
      </w:r>
      <w:proofErr w:type="spellStart"/>
      <w:r w:rsidRPr="002A4FB5">
        <w:rPr>
          <w:rFonts w:ascii="Times New Roman" w:eastAsia="Times New Roman" w:hAnsi="Times New Roman" w:cs="Times New Roman"/>
          <w:b/>
          <w:sz w:val="28"/>
          <w:szCs w:val="28"/>
          <w:lang w:eastAsia="ru-RU"/>
        </w:rPr>
        <w:t>лютага</w:t>
      </w:r>
      <w:proofErr w:type="spellEnd"/>
      <w:r w:rsidRPr="002A4FB5">
        <w:rPr>
          <w:rFonts w:ascii="Times New Roman" w:eastAsia="Times New Roman" w:hAnsi="Times New Roman" w:cs="Times New Roman"/>
          <w:b/>
          <w:sz w:val="28"/>
          <w:szCs w:val="28"/>
          <w:lang w:eastAsia="ru-RU"/>
        </w:rPr>
        <w:t xml:space="preserve"> </w:t>
      </w:r>
      <w:r w:rsidRPr="002A4FB5">
        <w:rPr>
          <w:rFonts w:ascii="Times New Roman" w:eastAsia="Times New Roman" w:hAnsi="Times New Roman" w:cs="Times New Roman"/>
          <w:sz w:val="28"/>
          <w:szCs w:val="28"/>
          <w:lang w:eastAsia="ru-RU"/>
        </w:rPr>
        <w:t xml:space="preserve">– </w:t>
      </w:r>
      <w:r w:rsidR="003E5FDB">
        <w:rPr>
          <w:rFonts w:ascii="Times New Roman" w:eastAsia="Times New Roman" w:hAnsi="Times New Roman" w:cs="Times New Roman"/>
          <w:sz w:val="28"/>
          <w:szCs w:val="28"/>
          <w:lang w:val="be-BY" w:eastAsia="ru-RU"/>
        </w:rPr>
        <w:t>у</w:t>
      </w:r>
      <w:r w:rsidR="003E5FDB" w:rsidRPr="002A4FB5">
        <w:rPr>
          <w:rFonts w:ascii="Times New Roman" w:eastAsia="Times New Roman" w:hAnsi="Times New Roman" w:cs="Times New Roman"/>
          <w:sz w:val="28"/>
          <w:szCs w:val="28"/>
          <w:lang w:eastAsia="ru-RU"/>
        </w:rPr>
        <w:t xml:space="preserve"> </w:t>
      </w:r>
      <w:proofErr w:type="spellStart"/>
      <w:r w:rsidR="003E5FDB" w:rsidRPr="002A4FB5">
        <w:rPr>
          <w:rFonts w:ascii="Times New Roman" w:eastAsia="Times New Roman" w:hAnsi="Times New Roman" w:cs="Times New Roman"/>
          <w:sz w:val="28"/>
          <w:szCs w:val="28"/>
          <w:lang w:eastAsia="ru-RU"/>
        </w:rPr>
        <w:t>Польшчы</w:t>
      </w:r>
      <w:proofErr w:type="spellEnd"/>
      <w:r w:rsidR="003E5FDB" w:rsidRPr="002A4FB5">
        <w:rPr>
          <w:rFonts w:ascii="Times New Roman" w:eastAsia="Times New Roman" w:hAnsi="Times New Roman" w:cs="Times New Roman"/>
          <w:sz w:val="28"/>
          <w:szCs w:val="28"/>
          <w:lang w:eastAsia="ru-RU"/>
        </w:rPr>
        <w:t xml:space="preserve"> </w:t>
      </w:r>
      <w:proofErr w:type="spellStart"/>
      <w:r w:rsidRPr="002A4FB5">
        <w:rPr>
          <w:rFonts w:ascii="Times New Roman" w:eastAsia="Times New Roman" w:hAnsi="Times New Roman" w:cs="Times New Roman"/>
          <w:sz w:val="28"/>
          <w:szCs w:val="28"/>
          <w:lang w:eastAsia="ru-RU"/>
        </w:rPr>
        <w:t>прыняты</w:t>
      </w:r>
      <w:proofErr w:type="spellEnd"/>
      <w:r w:rsidRPr="002A4FB5">
        <w:rPr>
          <w:rFonts w:ascii="Times New Roman" w:eastAsia="Times New Roman" w:hAnsi="Times New Roman" w:cs="Times New Roman"/>
          <w:sz w:val="28"/>
          <w:szCs w:val="28"/>
          <w:lang w:eastAsia="ru-RU"/>
        </w:rPr>
        <w:t xml:space="preserve"> </w:t>
      </w:r>
      <w:r w:rsidRPr="002A4FB5">
        <w:rPr>
          <w:rFonts w:ascii="Times New Roman" w:eastAsia="Times New Roman" w:hAnsi="Times New Roman" w:cs="Times New Roman"/>
          <w:sz w:val="28"/>
          <w:szCs w:val="28"/>
          <w:lang w:val="be-BY" w:eastAsia="ru-RU"/>
        </w:rPr>
        <w:t>Дэкрэт аб школьным абавязку; прымяняўся ў Заходняй Беларусі.</w:t>
      </w:r>
    </w:p>
    <w:p w14:paraId="56618C50"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1919 г., 28 чэрвеня</w:t>
      </w:r>
      <w:r w:rsidRPr="002A4FB5">
        <w:rPr>
          <w:rFonts w:ascii="Times New Roman" w:hAnsi="Times New Roman" w:cs="Times New Roman"/>
          <w:sz w:val="28"/>
          <w:szCs w:val="28"/>
          <w:lang w:val="be-BY"/>
        </w:rPr>
        <w:t xml:space="preserve"> – польскі ўрад падпісаў Дагавор аб абароне нацыянальных меншасцей (Малы Версальскі трактат); адмовіўся яго выконваць 13</w:t>
      </w:r>
      <w:r w:rsidRPr="002A4FB5">
        <w:rPr>
          <w:rFonts w:ascii="Times New Roman" w:hAnsi="Times New Roman" w:cs="Times New Roman"/>
          <w:sz w:val="28"/>
          <w:szCs w:val="28"/>
        </w:rPr>
        <w:t> </w:t>
      </w:r>
      <w:r w:rsidRPr="002A4FB5">
        <w:rPr>
          <w:rFonts w:ascii="Times New Roman" w:hAnsi="Times New Roman" w:cs="Times New Roman"/>
          <w:sz w:val="28"/>
          <w:szCs w:val="28"/>
          <w:lang w:val="be-BY"/>
        </w:rPr>
        <w:t>верасня 1934 г.</w:t>
      </w:r>
    </w:p>
    <w:p w14:paraId="7750AA48"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1920-я гг., пачатак</w:t>
      </w:r>
      <w:r w:rsidRPr="002A4FB5">
        <w:rPr>
          <w:rFonts w:ascii="Times New Roman" w:hAnsi="Times New Roman" w:cs="Times New Roman"/>
          <w:sz w:val="28"/>
          <w:szCs w:val="28"/>
          <w:lang w:val="be-BY"/>
        </w:rPr>
        <w:t xml:space="preserve"> – разгортвалася рэвіндыкацыя праваслаўных цэркваў (вяртанне ўласнасці католікам) у Заходняй Беларусі і Заходняй Украіне.</w:t>
      </w:r>
    </w:p>
    <w:p w14:paraId="6CA18876"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1920–1921 гг.</w:t>
      </w:r>
      <w:r w:rsidRPr="002A4FB5">
        <w:rPr>
          <w:rFonts w:ascii="Times New Roman" w:hAnsi="Times New Roman" w:cs="Times New Roman"/>
          <w:sz w:val="28"/>
          <w:szCs w:val="28"/>
          <w:lang w:val="be-BY"/>
        </w:rPr>
        <w:t xml:space="preserve"> – дзейнасць Гродзенскай беларускай гімназіі.</w:t>
      </w:r>
    </w:p>
    <w:p w14:paraId="0BFCFDE6" w14:textId="77777777" w:rsidR="00FB6437" w:rsidRPr="002A4FB5" w:rsidRDefault="00FB6437" w:rsidP="00ED73D9">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1920–1924 гг.</w:t>
      </w:r>
      <w:r w:rsidRPr="002A4FB5">
        <w:rPr>
          <w:rFonts w:ascii="Times New Roman" w:hAnsi="Times New Roman" w:cs="Times New Roman"/>
          <w:sz w:val="28"/>
          <w:szCs w:val="28"/>
          <w:lang w:val="be-BY"/>
        </w:rPr>
        <w:t xml:space="preserve"> – існаванне беларускай гімназіі ў мястэчку Гарадок Вілейскага павета.</w:t>
      </w:r>
    </w:p>
    <w:p w14:paraId="03A50ABE"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bCs/>
          <w:sz w:val="28"/>
          <w:szCs w:val="28"/>
          <w:lang w:val="be-BY" w:eastAsia="ru-RU"/>
        </w:rPr>
        <w:t>1920</w:t>
      </w:r>
      <w:r w:rsidRPr="002A4FB5">
        <w:rPr>
          <w:rFonts w:ascii="Times New Roman" w:eastAsia="Times New Roman" w:hAnsi="Times New Roman" w:cs="Times New Roman"/>
          <w:b/>
          <w:bCs/>
          <w:sz w:val="28"/>
          <w:szCs w:val="28"/>
          <w:lang w:val="en-US" w:eastAsia="ru-RU"/>
        </w:rPr>
        <w:t> </w:t>
      </w:r>
      <w:r w:rsidRPr="002A4FB5">
        <w:rPr>
          <w:rFonts w:ascii="Times New Roman" w:eastAsia="Times New Roman" w:hAnsi="Times New Roman" w:cs="Times New Roman"/>
          <w:b/>
          <w:bCs/>
          <w:sz w:val="28"/>
          <w:szCs w:val="28"/>
          <w:lang w:val="be-BY" w:eastAsia="ru-RU"/>
        </w:rPr>
        <w:t xml:space="preserve">г., 9 </w:t>
      </w:r>
      <w:r w:rsidRPr="002A4FB5">
        <w:rPr>
          <w:rFonts w:ascii="Times New Roman" w:eastAsia="Times New Roman" w:hAnsi="Times New Roman" w:cs="Times New Roman"/>
          <w:b/>
          <w:bCs/>
          <w:sz w:val="28"/>
          <w:szCs w:val="28"/>
          <w:lang w:val="be-BY" w:eastAsia="be-BY"/>
        </w:rPr>
        <w:t xml:space="preserve">кастрычніка </w:t>
      </w:r>
      <w:r w:rsidRPr="002A4FB5">
        <w:rPr>
          <w:rFonts w:ascii="Times New Roman" w:eastAsia="Times New Roman" w:hAnsi="Times New Roman" w:cs="Times New Roman"/>
          <w:bCs/>
          <w:sz w:val="28"/>
          <w:szCs w:val="28"/>
          <w:lang w:val="be-BY" w:eastAsia="be-BY"/>
        </w:rPr>
        <w:t xml:space="preserve">– захоп польскімі войскамі генерала Л. Жалігоўскага Вільні і </w:t>
      </w:r>
      <w:r w:rsidRPr="002A4FB5">
        <w:rPr>
          <w:rFonts w:ascii="Times New Roman" w:eastAsia="Times New Roman" w:hAnsi="Times New Roman" w:cs="Times New Roman"/>
          <w:sz w:val="28"/>
          <w:szCs w:val="28"/>
          <w:lang w:val="be-BY" w:eastAsia="be-BY"/>
        </w:rPr>
        <w:t xml:space="preserve">Віленшчыны; </w:t>
      </w:r>
      <w:r w:rsidRPr="002A4FB5">
        <w:rPr>
          <w:rFonts w:ascii="Times New Roman" w:eastAsia="Times New Roman" w:hAnsi="Times New Roman" w:cs="Times New Roman"/>
          <w:sz w:val="28"/>
          <w:szCs w:val="28"/>
          <w:lang w:val="be-BY" w:eastAsia="ru-RU"/>
        </w:rPr>
        <w:t xml:space="preserve">стварэнне г. зв. “Сярэдняй </w:t>
      </w:r>
      <w:r w:rsidRPr="002A4FB5">
        <w:rPr>
          <w:rFonts w:ascii="Times New Roman" w:eastAsia="Times New Roman" w:hAnsi="Times New Roman" w:cs="Times New Roman"/>
          <w:sz w:val="28"/>
          <w:szCs w:val="28"/>
          <w:lang w:val="be-BY" w:eastAsia="be-BY"/>
        </w:rPr>
        <w:t>Літвы”.</w:t>
      </w:r>
    </w:p>
    <w:p w14:paraId="6D99D89D"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be-BY"/>
        </w:rPr>
        <w:lastRenderedPageBreak/>
        <w:t>1920 г., 12 кастрычніка</w:t>
      </w:r>
      <w:r w:rsidRPr="002A4FB5">
        <w:rPr>
          <w:rFonts w:ascii="Times New Roman" w:eastAsia="Times New Roman" w:hAnsi="Times New Roman" w:cs="Times New Roman"/>
          <w:sz w:val="28"/>
          <w:szCs w:val="28"/>
          <w:lang w:val="be-BY" w:eastAsia="ru-RU"/>
        </w:rPr>
        <w:t xml:space="preserve"> – п</w:t>
      </w:r>
      <w:r w:rsidRPr="002A4FB5">
        <w:rPr>
          <w:rFonts w:ascii="Times New Roman" w:eastAsia="Times New Roman" w:hAnsi="Times New Roman" w:cs="Times New Roman"/>
          <w:sz w:val="28"/>
          <w:szCs w:val="28"/>
          <w:lang w:val="be-BY" w:eastAsia="be-BY"/>
        </w:rPr>
        <w:t xml:space="preserve">адпісанне ў Рызе дагавора аб перамір’і і прэлімінарных умовах міру паміж Польшчай і </w:t>
      </w:r>
      <w:r w:rsidRPr="002A4FB5">
        <w:rPr>
          <w:rFonts w:ascii="Times New Roman" w:eastAsia="Times New Roman" w:hAnsi="Times New Roman" w:cs="Times New Roman"/>
          <w:sz w:val="28"/>
          <w:szCs w:val="28"/>
          <w:lang w:val="be-BY" w:eastAsia="ru-RU"/>
        </w:rPr>
        <w:t>РСФСР, УССР.</w:t>
      </w:r>
    </w:p>
    <w:p w14:paraId="4217E4B7" w14:textId="43530D0F"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1920 г., 1 снежня – верасень 1939 г.</w:t>
      </w:r>
      <w:r w:rsidR="003E5FDB">
        <w:rPr>
          <w:rFonts w:ascii="Times New Roman" w:hAnsi="Times New Roman" w:cs="Times New Roman"/>
          <w:sz w:val="28"/>
          <w:szCs w:val="28"/>
          <w:lang w:val="be-BY"/>
        </w:rPr>
        <w:t xml:space="preserve"> – дзейнасць Беларускага студэнцкага с</w:t>
      </w:r>
      <w:r w:rsidRPr="002A4FB5">
        <w:rPr>
          <w:rFonts w:ascii="Times New Roman" w:hAnsi="Times New Roman" w:cs="Times New Roman"/>
          <w:sz w:val="28"/>
          <w:szCs w:val="28"/>
          <w:lang w:val="be-BY"/>
        </w:rPr>
        <w:t>аюза, арганізацыі студэнтаў-беларусаў Віленскага ўніверсітэта імя С. Баторыя.</w:t>
      </w:r>
    </w:p>
    <w:p w14:paraId="29AE06B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1921–1923 гг.</w:t>
      </w:r>
      <w:r w:rsidRPr="002A4FB5">
        <w:rPr>
          <w:rFonts w:ascii="Times New Roman" w:hAnsi="Times New Roman" w:cs="Times New Roman"/>
          <w:sz w:val="28"/>
          <w:szCs w:val="28"/>
          <w:lang w:val="be-BY"/>
        </w:rPr>
        <w:t xml:space="preserve"> – існавала Нясвіжская беларуская гімназія.</w:t>
      </w:r>
    </w:p>
    <w:p w14:paraId="14436F59" w14:textId="77777777" w:rsidR="00FB6437" w:rsidRPr="002A4FB5" w:rsidRDefault="00FB6437" w:rsidP="0044503F">
      <w:pPr>
        <w:spacing w:after="0" w:line="240" w:lineRule="auto"/>
        <w:ind w:firstLine="708"/>
        <w:jc w:val="both"/>
        <w:rPr>
          <w:rFonts w:ascii="Times New Roman" w:eastAsia="Times New Roman" w:hAnsi="Times New Roman" w:cs="Times New Roman"/>
          <w:b/>
          <w:sz w:val="28"/>
          <w:szCs w:val="28"/>
          <w:lang w:val="be-BY" w:eastAsia="be-BY"/>
        </w:rPr>
      </w:pPr>
      <w:r w:rsidRPr="002A4FB5">
        <w:rPr>
          <w:rFonts w:ascii="Times New Roman" w:eastAsia="Times New Roman" w:hAnsi="Times New Roman" w:cs="Times New Roman"/>
          <w:b/>
          <w:sz w:val="28"/>
          <w:szCs w:val="28"/>
          <w:lang w:val="be-BY" w:eastAsia="be-BY"/>
        </w:rPr>
        <w:t>1921–1925 гг.</w:t>
      </w:r>
      <w:r w:rsidRPr="002A4FB5">
        <w:rPr>
          <w:rFonts w:ascii="Times New Roman" w:eastAsia="Times New Roman" w:hAnsi="Times New Roman" w:cs="Times New Roman"/>
          <w:sz w:val="28"/>
          <w:szCs w:val="28"/>
          <w:lang w:val="be-BY" w:eastAsia="be-BY"/>
        </w:rPr>
        <w:t xml:space="preserve"> – разгортванне партызанскага руху ў Заходняй Беларусі.</w:t>
      </w:r>
    </w:p>
    <w:p w14:paraId="7A1361E6"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1921–1938 гг.</w:t>
      </w:r>
      <w:r w:rsidRPr="002A4FB5">
        <w:rPr>
          <w:rFonts w:ascii="Times New Roman" w:hAnsi="Times New Roman" w:cs="Times New Roman"/>
          <w:sz w:val="28"/>
          <w:szCs w:val="28"/>
          <w:lang w:val="be-BY"/>
        </w:rPr>
        <w:t xml:space="preserve"> – выданне ў Вільні газеты краёўцаў-дэмакратаў “</w:t>
      </w:r>
      <w:r w:rsidRPr="002A4FB5">
        <w:rPr>
          <w:rFonts w:ascii="Times New Roman" w:hAnsi="Times New Roman" w:cs="Times New Roman"/>
          <w:sz w:val="28"/>
          <w:szCs w:val="28"/>
          <w:lang w:val="pl-PL"/>
        </w:rPr>
        <w:t>Przegl</w:t>
      </w:r>
      <w:r w:rsidRPr="002A4FB5">
        <w:rPr>
          <w:rFonts w:ascii="Times New Roman" w:hAnsi="Times New Roman" w:cs="Times New Roman"/>
          <w:sz w:val="28"/>
          <w:szCs w:val="28"/>
          <w:lang w:val="be-BY"/>
        </w:rPr>
        <w:t>ą</w:t>
      </w:r>
      <w:r w:rsidRPr="002A4FB5">
        <w:rPr>
          <w:rFonts w:ascii="Times New Roman" w:hAnsi="Times New Roman" w:cs="Times New Roman"/>
          <w:sz w:val="28"/>
          <w:szCs w:val="28"/>
          <w:lang w:val="pl-PL"/>
        </w:rPr>
        <w:t>d</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Wile</w:t>
      </w:r>
      <w:r w:rsidRPr="002A4FB5">
        <w:rPr>
          <w:rFonts w:ascii="Times New Roman" w:hAnsi="Times New Roman" w:cs="Times New Roman"/>
          <w:sz w:val="28"/>
          <w:szCs w:val="28"/>
          <w:lang w:val="be-BY"/>
        </w:rPr>
        <w:t>ń</w:t>
      </w:r>
      <w:r w:rsidRPr="002A4FB5">
        <w:rPr>
          <w:rFonts w:ascii="Times New Roman" w:hAnsi="Times New Roman" w:cs="Times New Roman"/>
          <w:sz w:val="28"/>
          <w:szCs w:val="28"/>
          <w:lang w:val="pl-PL"/>
        </w:rPr>
        <w:t>ski</w:t>
      </w:r>
      <w:r w:rsidRPr="002A4FB5">
        <w:rPr>
          <w:rFonts w:ascii="Times New Roman" w:hAnsi="Times New Roman" w:cs="Times New Roman"/>
          <w:sz w:val="28"/>
          <w:szCs w:val="28"/>
          <w:lang w:val="be-BY"/>
        </w:rPr>
        <w:t>” (“Віленскі агляд”),</w:t>
      </w:r>
      <w:r w:rsidRPr="002A4FB5">
        <w:rPr>
          <w:rFonts w:ascii="Times New Roman" w:hAnsi="Times New Roman" w:cs="Times New Roman"/>
          <w:spacing w:val="-2"/>
          <w:sz w:val="28"/>
          <w:szCs w:val="28"/>
          <w:lang w:val="be-BY"/>
        </w:rPr>
        <w:t xml:space="preserve"> якая выходзіла яшчэ ў 1911–1915 гг.</w:t>
      </w:r>
    </w:p>
    <w:p w14:paraId="549FBA13"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1921–1939 гг.</w:t>
      </w:r>
      <w:r w:rsidRPr="002A4FB5">
        <w:rPr>
          <w:rFonts w:ascii="Times New Roman" w:hAnsi="Times New Roman" w:cs="Times New Roman"/>
          <w:sz w:val="28"/>
          <w:szCs w:val="28"/>
          <w:lang w:val="be-BY"/>
        </w:rPr>
        <w:t xml:space="preserve"> – дзейнічала Цэнтральная яўрэйская школьная арганізацыя (</w:t>
      </w:r>
      <w:r w:rsidRPr="002A4FB5">
        <w:rPr>
          <w:rFonts w:ascii="Times New Roman" w:hAnsi="Times New Roman" w:cs="Times New Roman"/>
          <w:sz w:val="28"/>
          <w:szCs w:val="28"/>
          <w:lang w:val="pl-PL"/>
        </w:rPr>
        <w:t>Centrale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Jidisze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Szu</w:t>
      </w:r>
      <w:r w:rsidRPr="002A4FB5">
        <w:rPr>
          <w:rFonts w:ascii="Times New Roman" w:hAnsi="Times New Roman" w:cs="Times New Roman"/>
          <w:sz w:val="28"/>
          <w:szCs w:val="28"/>
          <w:lang w:val="be-BY"/>
        </w:rPr>
        <w:t>ł-</w:t>
      </w:r>
      <w:r w:rsidRPr="002A4FB5">
        <w:rPr>
          <w:rFonts w:ascii="Times New Roman" w:hAnsi="Times New Roman" w:cs="Times New Roman"/>
          <w:sz w:val="28"/>
          <w:szCs w:val="28"/>
          <w:lang w:val="pl-PL"/>
        </w:rPr>
        <w:t>Organizacje</w:t>
      </w:r>
      <w:r w:rsidRPr="002A4FB5">
        <w:rPr>
          <w:rFonts w:ascii="Times New Roman" w:hAnsi="Times New Roman" w:cs="Times New Roman"/>
          <w:sz w:val="28"/>
          <w:szCs w:val="28"/>
          <w:lang w:val="be-BY"/>
        </w:rPr>
        <w:t>); распаўсюджвала ўплыў у Заходняй Беларусі.</w:t>
      </w:r>
    </w:p>
    <w:p w14:paraId="0EB25F1F"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1921–1945 гг.</w:t>
      </w:r>
      <w:r w:rsidRPr="002A4FB5">
        <w:rPr>
          <w:rFonts w:ascii="Times New Roman" w:hAnsi="Times New Roman" w:cs="Times New Roman"/>
          <w:sz w:val="28"/>
          <w:szCs w:val="28"/>
          <w:lang w:val="be-BY"/>
        </w:rPr>
        <w:t xml:space="preserve"> – існаванне Віленскага беларускага гісторыка-этнаграфічнага музея імя І. Луцкевіча.</w:t>
      </w:r>
    </w:p>
    <w:p w14:paraId="6BF7D12C"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 г. – 1938 г., студзень</w:t>
      </w:r>
      <w:r w:rsidRPr="002A4FB5">
        <w:rPr>
          <w:rFonts w:ascii="Times New Roman" w:hAnsi="Times New Roman" w:cs="Times New Roman"/>
          <w:sz w:val="28"/>
          <w:szCs w:val="28"/>
          <w:lang w:val="be-BY"/>
        </w:rPr>
        <w:t xml:space="preserve"> – дзейнасць Беларускага нацыянальнага камітэта ў Вільні, каардынацыйнага органа беларускіх нацыянальна-дэмакратычных партый і арганізацый у Польшчы.</w:t>
      </w:r>
    </w:p>
    <w:p w14:paraId="1D206592" w14:textId="77777777" w:rsidR="00FB6437" w:rsidRPr="002A4FB5" w:rsidRDefault="00FB6437" w:rsidP="0044503F">
      <w:pPr>
        <w:spacing w:after="0" w:line="240" w:lineRule="auto"/>
        <w:ind w:firstLine="708"/>
        <w:jc w:val="both"/>
        <w:rPr>
          <w:rFonts w:ascii="Times New Roman" w:hAnsi="Times New Roman" w:cs="Times New Roman"/>
          <w:sz w:val="28"/>
          <w:szCs w:val="28"/>
        </w:rPr>
      </w:pPr>
      <w:r w:rsidRPr="002A4FB5">
        <w:rPr>
          <w:rFonts w:ascii="Times New Roman" w:hAnsi="Times New Roman" w:cs="Times New Roman"/>
          <w:b/>
          <w:sz w:val="28"/>
          <w:szCs w:val="28"/>
          <w:lang w:val="be-BY"/>
        </w:rPr>
        <w:t xml:space="preserve">1921 г., </w:t>
      </w:r>
      <w:r w:rsidRPr="002A4FB5">
        <w:rPr>
          <w:rFonts w:ascii="Times New Roman" w:hAnsi="Times New Roman" w:cs="Times New Roman"/>
          <w:b/>
          <w:sz w:val="28"/>
          <w:szCs w:val="28"/>
        </w:rPr>
        <w:t>17</w:t>
      </w:r>
      <w:r w:rsidRPr="002A4FB5">
        <w:rPr>
          <w:rFonts w:ascii="Times New Roman" w:hAnsi="Times New Roman" w:cs="Times New Roman"/>
          <w:b/>
          <w:sz w:val="28"/>
          <w:szCs w:val="28"/>
          <w:lang w:val="be-BY"/>
        </w:rPr>
        <w:t xml:space="preserve"> сакавіка</w:t>
      </w:r>
      <w:r w:rsidRPr="002A4FB5">
        <w:rPr>
          <w:rFonts w:ascii="Times New Roman" w:hAnsi="Times New Roman" w:cs="Times New Roman"/>
          <w:sz w:val="28"/>
          <w:szCs w:val="28"/>
          <w:lang w:val="be-BY"/>
        </w:rPr>
        <w:t xml:space="preserve"> – прынята Канстытуцыя Польшчы (Сакавіцкая Канстытуцыя).</w:t>
      </w:r>
    </w:p>
    <w:p w14:paraId="7EE54AC2"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be-BY"/>
        </w:rPr>
        <w:t>1921 г., 18 сакавіка</w:t>
      </w:r>
      <w:r w:rsidRPr="002A4FB5">
        <w:rPr>
          <w:rFonts w:ascii="Times New Roman" w:eastAsia="Times New Roman" w:hAnsi="Times New Roman" w:cs="Times New Roman"/>
          <w:sz w:val="28"/>
          <w:szCs w:val="28"/>
          <w:lang w:val="be-BY" w:eastAsia="ru-RU"/>
        </w:rPr>
        <w:t xml:space="preserve"> – падпісаны </w:t>
      </w:r>
      <w:r w:rsidRPr="002A4FB5">
        <w:rPr>
          <w:rFonts w:ascii="Times New Roman" w:eastAsia="Times New Roman" w:hAnsi="Times New Roman" w:cs="Times New Roman"/>
          <w:sz w:val="28"/>
          <w:szCs w:val="28"/>
          <w:lang w:val="be-BY" w:eastAsia="be-BY"/>
        </w:rPr>
        <w:t xml:space="preserve">Рыжскі мірны </w:t>
      </w:r>
      <w:r w:rsidRPr="002A4FB5">
        <w:rPr>
          <w:rFonts w:ascii="Times New Roman" w:eastAsia="Times New Roman" w:hAnsi="Times New Roman" w:cs="Times New Roman"/>
          <w:sz w:val="28"/>
          <w:szCs w:val="28"/>
          <w:lang w:val="be-BY" w:eastAsia="ru-RU"/>
        </w:rPr>
        <w:t xml:space="preserve">дагавор </w:t>
      </w:r>
      <w:r w:rsidRPr="002A4FB5">
        <w:rPr>
          <w:rFonts w:ascii="Times New Roman" w:eastAsia="Times New Roman" w:hAnsi="Times New Roman" w:cs="Times New Roman"/>
          <w:sz w:val="28"/>
          <w:szCs w:val="28"/>
          <w:lang w:val="be-BY" w:eastAsia="be-BY"/>
        </w:rPr>
        <w:t xml:space="preserve">паміж </w:t>
      </w:r>
      <w:r w:rsidRPr="002A4FB5">
        <w:rPr>
          <w:rFonts w:ascii="Times New Roman" w:eastAsia="Times New Roman" w:hAnsi="Times New Roman" w:cs="Times New Roman"/>
          <w:sz w:val="28"/>
          <w:szCs w:val="28"/>
          <w:lang w:val="be-BY" w:eastAsia="ru-RU"/>
        </w:rPr>
        <w:t xml:space="preserve">Польшчай і РСФСР, </w:t>
      </w:r>
      <w:r w:rsidRPr="002A4FB5">
        <w:rPr>
          <w:rFonts w:ascii="Times New Roman" w:eastAsia="Times New Roman" w:hAnsi="Times New Roman" w:cs="Times New Roman"/>
          <w:sz w:val="28"/>
          <w:szCs w:val="28"/>
          <w:lang w:val="be-BY" w:eastAsia="be-BY"/>
        </w:rPr>
        <w:t>УССР</w:t>
      </w:r>
      <w:r w:rsidRPr="002A4FB5">
        <w:rPr>
          <w:rFonts w:ascii="Times New Roman" w:eastAsia="Times New Roman" w:hAnsi="Times New Roman" w:cs="Times New Roman"/>
          <w:sz w:val="28"/>
          <w:szCs w:val="28"/>
          <w:lang w:val="be-BY" w:eastAsia="ru-RU"/>
        </w:rPr>
        <w:t xml:space="preserve">, </w:t>
      </w:r>
      <w:r w:rsidRPr="002A4FB5">
        <w:rPr>
          <w:rFonts w:ascii="Times New Roman" w:eastAsia="Times New Roman" w:hAnsi="Times New Roman" w:cs="Times New Roman"/>
          <w:sz w:val="28"/>
          <w:szCs w:val="28"/>
          <w:lang w:val="be-BY" w:eastAsia="be-BY"/>
        </w:rPr>
        <w:t xml:space="preserve">паводле якога Заходняя </w:t>
      </w:r>
      <w:r w:rsidRPr="002A4FB5">
        <w:rPr>
          <w:rFonts w:ascii="Times New Roman" w:eastAsia="Times New Roman" w:hAnsi="Times New Roman" w:cs="Times New Roman"/>
          <w:sz w:val="28"/>
          <w:szCs w:val="28"/>
          <w:lang w:val="be-BY" w:eastAsia="ru-RU"/>
        </w:rPr>
        <w:t xml:space="preserve">Беларусь уключана ў склад </w:t>
      </w:r>
      <w:r w:rsidRPr="002A4FB5">
        <w:rPr>
          <w:rFonts w:ascii="Times New Roman" w:eastAsia="Times New Roman" w:hAnsi="Times New Roman" w:cs="Times New Roman"/>
          <w:sz w:val="28"/>
          <w:szCs w:val="28"/>
          <w:lang w:val="be-BY" w:eastAsia="be-BY"/>
        </w:rPr>
        <w:t>Польшчы.</w:t>
      </w:r>
    </w:p>
    <w:p w14:paraId="3D71E193" w14:textId="3DA50966"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 г., красавік</w:t>
      </w:r>
      <w:r w:rsidRPr="002A4FB5">
        <w:rPr>
          <w:rFonts w:ascii="Times New Roman" w:hAnsi="Times New Roman" w:cs="Times New Roman"/>
          <w:sz w:val="28"/>
          <w:szCs w:val="28"/>
          <w:lang w:val="be-BY"/>
        </w:rPr>
        <w:t xml:space="preserve"> –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створаны Украінскі цэнтральны камітэт; меў аддзелы ў Заходняй Беларусі.</w:t>
      </w:r>
    </w:p>
    <w:p w14:paraId="54E789DC" w14:textId="5FC4B13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1921 г., ліпень</w:t>
      </w:r>
      <w:r w:rsidRPr="002A4FB5">
        <w:rPr>
          <w:rFonts w:ascii="Times New Roman" w:hAnsi="Times New Roman" w:cs="Times New Roman"/>
          <w:sz w:val="28"/>
          <w:szCs w:val="28"/>
          <w:lang w:val="be-BY"/>
        </w:rPr>
        <w:t xml:space="preserve"> –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створана Цэнтральная яўрэйская школьная арганізацыя (</w:t>
      </w:r>
      <w:r w:rsidRPr="002A4FB5">
        <w:rPr>
          <w:rFonts w:ascii="Times New Roman" w:hAnsi="Times New Roman" w:cs="Times New Roman"/>
          <w:sz w:val="28"/>
          <w:szCs w:val="28"/>
          <w:lang w:val="pl-PL"/>
        </w:rPr>
        <w:t>Centrale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Jidisze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Szu</w:t>
      </w:r>
      <w:r w:rsidRPr="002A4FB5">
        <w:rPr>
          <w:rFonts w:ascii="Times New Roman" w:hAnsi="Times New Roman" w:cs="Times New Roman"/>
          <w:sz w:val="28"/>
          <w:szCs w:val="28"/>
          <w:lang w:val="be-BY"/>
        </w:rPr>
        <w:t>ł-</w:t>
      </w:r>
      <w:r w:rsidRPr="002A4FB5">
        <w:rPr>
          <w:rFonts w:ascii="Times New Roman" w:hAnsi="Times New Roman" w:cs="Times New Roman"/>
          <w:sz w:val="28"/>
          <w:szCs w:val="28"/>
          <w:lang w:val="pl-PL"/>
        </w:rPr>
        <w:t>Organizacje</w:t>
      </w:r>
      <w:r w:rsidRPr="002A4FB5">
        <w:rPr>
          <w:rFonts w:ascii="Times New Roman" w:hAnsi="Times New Roman" w:cs="Times New Roman"/>
          <w:sz w:val="28"/>
          <w:szCs w:val="28"/>
          <w:lang w:val="be-BY"/>
        </w:rPr>
        <w:t>); распаўсюджвала ўплыў на тэрыторыі Заходняй Беларусі.</w:t>
      </w:r>
    </w:p>
    <w:p w14:paraId="51A0A55F"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be-BY"/>
        </w:rPr>
        <w:t>1921 г., ліпень – 1936</w:t>
      </w:r>
      <w:r w:rsidRPr="002A4FB5">
        <w:rPr>
          <w:rFonts w:ascii="Times New Roman" w:eastAsia="Times New Roman" w:hAnsi="Times New Roman" w:cs="Times New Roman"/>
          <w:sz w:val="28"/>
          <w:szCs w:val="28"/>
          <w:lang w:val="be-BY" w:eastAsia="be-BY"/>
        </w:rPr>
        <w:t xml:space="preserve"> </w:t>
      </w:r>
      <w:r w:rsidRPr="002A4FB5">
        <w:rPr>
          <w:rFonts w:ascii="Times New Roman" w:eastAsia="Times New Roman" w:hAnsi="Times New Roman" w:cs="Times New Roman"/>
          <w:b/>
          <w:sz w:val="28"/>
          <w:szCs w:val="28"/>
          <w:lang w:val="be-BY" w:eastAsia="be-BY"/>
        </w:rPr>
        <w:t>г., снежань</w:t>
      </w:r>
      <w:r w:rsidRPr="002A4FB5">
        <w:rPr>
          <w:rFonts w:ascii="Times New Roman" w:eastAsia="Times New Roman" w:hAnsi="Times New Roman" w:cs="Times New Roman"/>
          <w:sz w:val="28"/>
          <w:szCs w:val="28"/>
          <w:lang w:val="be-BY" w:eastAsia="be-BY"/>
        </w:rPr>
        <w:t xml:space="preserve"> – д</w:t>
      </w:r>
      <w:r w:rsidRPr="002A4FB5">
        <w:rPr>
          <w:rFonts w:ascii="Times New Roman" w:eastAsia="Times New Roman" w:hAnsi="Times New Roman" w:cs="Times New Roman"/>
          <w:sz w:val="28"/>
          <w:szCs w:val="28"/>
          <w:lang w:val="be-BY" w:eastAsia="ru-RU"/>
        </w:rPr>
        <w:t xml:space="preserve">зейнасць у </w:t>
      </w:r>
      <w:r w:rsidRPr="002A4FB5">
        <w:rPr>
          <w:rFonts w:ascii="Times New Roman" w:eastAsia="Times New Roman" w:hAnsi="Times New Roman" w:cs="Times New Roman"/>
          <w:sz w:val="28"/>
          <w:szCs w:val="28"/>
          <w:lang w:val="be-BY" w:eastAsia="be-BY"/>
        </w:rPr>
        <w:t xml:space="preserve">Заходняй Беларусі Таварыства беларускай </w:t>
      </w:r>
      <w:r w:rsidRPr="002A4FB5">
        <w:rPr>
          <w:rFonts w:ascii="Times New Roman" w:eastAsia="Times New Roman" w:hAnsi="Times New Roman" w:cs="Times New Roman"/>
          <w:sz w:val="28"/>
          <w:szCs w:val="28"/>
          <w:lang w:val="be-BY" w:eastAsia="ru-RU"/>
        </w:rPr>
        <w:t xml:space="preserve">школы </w:t>
      </w:r>
      <w:r w:rsidRPr="002A4FB5">
        <w:rPr>
          <w:rFonts w:ascii="Times New Roman" w:eastAsia="Times New Roman" w:hAnsi="Times New Roman" w:cs="Times New Roman"/>
          <w:sz w:val="28"/>
          <w:szCs w:val="28"/>
          <w:lang w:val="be-BY" w:eastAsia="be-BY"/>
        </w:rPr>
        <w:t>(ТБШ).</w:t>
      </w:r>
    </w:p>
    <w:p w14:paraId="1AF50F4C"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1921 г., </w:t>
      </w:r>
      <w:r w:rsidRPr="002A4FB5">
        <w:rPr>
          <w:rFonts w:ascii="Times New Roman" w:hAnsi="Times New Roman" w:cs="Times New Roman"/>
          <w:b/>
          <w:sz w:val="28"/>
          <w:szCs w:val="28"/>
        </w:rPr>
        <w:t xml:space="preserve">30 </w:t>
      </w:r>
      <w:r w:rsidRPr="002A4FB5">
        <w:rPr>
          <w:rFonts w:ascii="Times New Roman" w:hAnsi="Times New Roman" w:cs="Times New Roman"/>
          <w:b/>
          <w:sz w:val="28"/>
          <w:szCs w:val="28"/>
          <w:lang w:val="be-BY"/>
        </w:rPr>
        <w:t>верасня</w:t>
      </w:r>
      <w:r w:rsidRPr="002A4FB5">
        <w:rPr>
          <w:rFonts w:ascii="Times New Roman" w:hAnsi="Times New Roman" w:cs="Times New Roman"/>
          <w:sz w:val="28"/>
          <w:szCs w:val="28"/>
          <w:lang w:val="be-BY"/>
        </w:rPr>
        <w:t xml:space="preserve"> – перапіс насельніцтва ў Польшчы; не праводзіўся на Віленшчыне.</w:t>
      </w:r>
    </w:p>
    <w:p w14:paraId="46588BA9"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1922–1929 гг.</w:t>
      </w:r>
      <w:r w:rsidRPr="002A4FB5">
        <w:rPr>
          <w:rFonts w:ascii="Times New Roman" w:hAnsi="Times New Roman" w:cs="Times New Roman"/>
          <w:sz w:val="28"/>
          <w:szCs w:val="28"/>
          <w:lang w:val="be-BY"/>
        </w:rPr>
        <w:t xml:space="preserve"> – існавала Радашковіцкая беларуская гімназія.</w:t>
      </w:r>
    </w:p>
    <w:p w14:paraId="4DF29CF3" w14:textId="77777777" w:rsidR="00FB6437" w:rsidRPr="002A4FB5" w:rsidRDefault="00FB6437" w:rsidP="0044503F">
      <w:pPr>
        <w:spacing w:after="0" w:line="240" w:lineRule="auto"/>
        <w:ind w:firstLine="708"/>
        <w:jc w:val="both"/>
        <w:rPr>
          <w:rFonts w:ascii="Times New Roman" w:hAnsi="Times New Roman" w:cs="Times New Roman"/>
          <w:sz w:val="28"/>
          <w:szCs w:val="28"/>
        </w:rPr>
      </w:pPr>
      <w:r w:rsidRPr="002A4FB5">
        <w:rPr>
          <w:rFonts w:ascii="Times New Roman" w:hAnsi="Times New Roman" w:cs="Times New Roman"/>
          <w:b/>
          <w:sz w:val="28"/>
          <w:szCs w:val="28"/>
        </w:rPr>
        <w:t>1922 г.</w:t>
      </w:r>
      <w:r w:rsidRPr="002A4FB5">
        <w:rPr>
          <w:rFonts w:ascii="Times New Roman" w:hAnsi="Times New Roman" w:cs="Times New Roman"/>
          <w:sz w:val="28"/>
          <w:szCs w:val="28"/>
        </w:rPr>
        <w:t xml:space="preserve"> </w:t>
      </w:r>
      <w:r w:rsidRPr="002A4FB5">
        <w:rPr>
          <w:rFonts w:ascii="Times New Roman" w:hAnsi="Times New Roman" w:cs="Times New Roman"/>
          <w:sz w:val="28"/>
          <w:szCs w:val="28"/>
          <w:lang w:val="be-BY"/>
        </w:rPr>
        <w:t xml:space="preserve">– </w:t>
      </w:r>
      <w:proofErr w:type="spellStart"/>
      <w:r w:rsidRPr="002A4FB5">
        <w:rPr>
          <w:rFonts w:ascii="Times New Roman" w:hAnsi="Times New Roman" w:cs="Times New Roman"/>
          <w:sz w:val="28"/>
          <w:szCs w:val="28"/>
        </w:rPr>
        <w:t>адкры</w:t>
      </w:r>
      <w:proofErr w:type="spellEnd"/>
      <w:r w:rsidRPr="002A4FB5">
        <w:rPr>
          <w:rFonts w:ascii="Times New Roman" w:hAnsi="Times New Roman" w:cs="Times New Roman"/>
          <w:sz w:val="28"/>
          <w:szCs w:val="28"/>
          <w:lang w:val="be-BY"/>
        </w:rPr>
        <w:t>ты</w:t>
      </w:r>
      <w:r w:rsidRPr="002A4FB5">
        <w:rPr>
          <w:rFonts w:ascii="Times New Roman" w:hAnsi="Times New Roman" w:cs="Times New Roman"/>
          <w:sz w:val="28"/>
          <w:szCs w:val="28"/>
        </w:rPr>
        <w:t xml:space="preserve"> </w:t>
      </w:r>
      <w:proofErr w:type="spellStart"/>
      <w:r w:rsidRPr="002A4FB5">
        <w:rPr>
          <w:rFonts w:ascii="Times New Roman" w:hAnsi="Times New Roman" w:cs="Times New Roman"/>
          <w:sz w:val="28"/>
          <w:szCs w:val="28"/>
        </w:rPr>
        <w:t>гістарычны</w:t>
      </w:r>
      <w:proofErr w:type="spellEnd"/>
      <w:r w:rsidRPr="002A4FB5">
        <w:rPr>
          <w:rFonts w:ascii="Times New Roman" w:hAnsi="Times New Roman" w:cs="Times New Roman"/>
          <w:sz w:val="28"/>
          <w:szCs w:val="28"/>
        </w:rPr>
        <w:t xml:space="preserve"> музей у </w:t>
      </w:r>
      <w:proofErr w:type="spellStart"/>
      <w:r w:rsidRPr="002A4FB5">
        <w:rPr>
          <w:rFonts w:ascii="Times New Roman" w:hAnsi="Times New Roman" w:cs="Times New Roman"/>
          <w:sz w:val="28"/>
          <w:szCs w:val="28"/>
        </w:rPr>
        <w:t>Гродн</w:t>
      </w:r>
      <w:proofErr w:type="spellEnd"/>
      <w:r w:rsidRPr="002A4FB5">
        <w:rPr>
          <w:rFonts w:ascii="Times New Roman" w:hAnsi="Times New Roman" w:cs="Times New Roman"/>
          <w:sz w:val="28"/>
          <w:szCs w:val="28"/>
          <w:lang w:val="be-BY"/>
        </w:rPr>
        <w:t>е.</w:t>
      </w:r>
    </w:p>
    <w:p w14:paraId="6F7BE5D9" w14:textId="3CA7B50A"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1922 г. </w:t>
      </w:r>
      <w:r w:rsidRPr="002A4FB5">
        <w:rPr>
          <w:rFonts w:ascii="Times New Roman" w:hAnsi="Times New Roman" w:cs="Times New Roman"/>
          <w:sz w:val="28"/>
          <w:szCs w:val="28"/>
        </w:rPr>
        <w:t xml:space="preserve">–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створана Рускае дабрачыннае таварыства (Русское благотворительное общество); яго аддзелы дзейнічалі ў 1920–30-я гг. у Заходняй Беларусі.</w:t>
      </w:r>
    </w:p>
    <w:p w14:paraId="7F2DB249" w14:textId="60EC9D30" w:rsidR="00FB6437" w:rsidRPr="002A4FB5" w:rsidRDefault="00501DC2" w:rsidP="0044503F">
      <w:pPr>
        <w:spacing w:after="0" w:line="240" w:lineRule="auto"/>
        <w:ind w:firstLine="708"/>
        <w:jc w:val="both"/>
        <w:rPr>
          <w:rFonts w:ascii="Times New Roman" w:eastAsia="Times New Roman" w:hAnsi="Times New Roman" w:cs="Times New Roman"/>
          <w:sz w:val="28"/>
          <w:szCs w:val="28"/>
          <w:lang w:val="be-BY" w:eastAsia="be-BY"/>
        </w:rPr>
      </w:pPr>
      <w:r>
        <w:rPr>
          <w:rFonts w:ascii="Times New Roman" w:eastAsia="Times New Roman" w:hAnsi="Times New Roman" w:cs="Times New Roman"/>
          <w:b/>
          <w:bCs/>
          <w:sz w:val="28"/>
          <w:szCs w:val="28"/>
          <w:lang w:val="be-BY" w:eastAsia="ru-RU"/>
        </w:rPr>
        <w:t>1922 г., 19–</w:t>
      </w:r>
      <w:r w:rsidR="00FB6437" w:rsidRPr="002A4FB5">
        <w:rPr>
          <w:rFonts w:ascii="Times New Roman" w:eastAsia="Times New Roman" w:hAnsi="Times New Roman" w:cs="Times New Roman"/>
          <w:b/>
          <w:bCs/>
          <w:sz w:val="28"/>
          <w:szCs w:val="28"/>
          <w:lang w:val="be-BY" w:eastAsia="ru-RU"/>
        </w:rPr>
        <w:t>20 студзеня</w:t>
      </w:r>
      <w:r w:rsidR="00FB6437" w:rsidRPr="002A4FB5">
        <w:rPr>
          <w:rFonts w:ascii="Times New Roman" w:eastAsia="Times New Roman" w:hAnsi="Times New Roman" w:cs="Times New Roman"/>
          <w:bCs/>
          <w:sz w:val="28"/>
          <w:szCs w:val="28"/>
          <w:lang w:val="be-BY" w:eastAsia="ru-RU"/>
        </w:rPr>
        <w:t xml:space="preserve"> – в</w:t>
      </w:r>
      <w:r w:rsidR="00FB6437" w:rsidRPr="002A4FB5">
        <w:rPr>
          <w:rFonts w:ascii="Times New Roman" w:eastAsia="Times New Roman" w:hAnsi="Times New Roman" w:cs="Times New Roman"/>
          <w:sz w:val="28"/>
          <w:szCs w:val="28"/>
          <w:lang w:val="be-BY" w:eastAsia="ru-RU"/>
        </w:rPr>
        <w:t xml:space="preserve">ыдаленне </w:t>
      </w:r>
      <w:r w:rsidR="00FB6437" w:rsidRPr="002A4FB5">
        <w:rPr>
          <w:rFonts w:ascii="Times New Roman" w:eastAsia="Times New Roman" w:hAnsi="Times New Roman" w:cs="Times New Roman"/>
          <w:sz w:val="28"/>
          <w:szCs w:val="28"/>
          <w:lang w:val="be-BY" w:eastAsia="be-BY"/>
        </w:rPr>
        <w:t xml:space="preserve">польскімі ўладамі </w:t>
      </w:r>
      <w:r w:rsidR="00FB6437" w:rsidRPr="002A4FB5">
        <w:rPr>
          <w:rFonts w:ascii="Times New Roman" w:eastAsia="Times New Roman" w:hAnsi="Times New Roman" w:cs="Times New Roman"/>
          <w:sz w:val="28"/>
          <w:szCs w:val="28"/>
          <w:lang w:val="be-BY" w:eastAsia="ru-RU"/>
        </w:rPr>
        <w:t xml:space="preserve">з </w:t>
      </w:r>
      <w:r w:rsidR="00FB6437" w:rsidRPr="002A4FB5">
        <w:rPr>
          <w:rFonts w:ascii="Times New Roman" w:eastAsia="Times New Roman" w:hAnsi="Times New Roman" w:cs="Times New Roman"/>
          <w:sz w:val="28"/>
          <w:szCs w:val="28"/>
          <w:lang w:val="be-BY" w:eastAsia="be-BY"/>
        </w:rPr>
        <w:t xml:space="preserve">Вільні </w:t>
      </w:r>
      <w:r w:rsidR="00FB6437" w:rsidRPr="002A4FB5">
        <w:rPr>
          <w:rFonts w:ascii="Times New Roman" w:eastAsia="Times New Roman" w:hAnsi="Times New Roman" w:cs="Times New Roman"/>
          <w:sz w:val="28"/>
          <w:szCs w:val="28"/>
          <w:lang w:val="be-BY" w:eastAsia="ru-RU"/>
        </w:rPr>
        <w:t>33</w:t>
      </w:r>
      <w:r w:rsidR="0044503F">
        <w:rPr>
          <w:rFonts w:ascii="Times New Roman" w:eastAsia="Times New Roman" w:hAnsi="Times New Roman" w:cs="Times New Roman"/>
          <w:sz w:val="28"/>
          <w:szCs w:val="28"/>
          <w:lang w:val="be-BY" w:eastAsia="ru-RU"/>
        </w:rPr>
        <w:t> </w:t>
      </w:r>
      <w:r w:rsidR="00FB6437" w:rsidRPr="002A4FB5">
        <w:rPr>
          <w:rFonts w:ascii="Times New Roman" w:eastAsia="Times New Roman" w:hAnsi="Times New Roman" w:cs="Times New Roman"/>
          <w:sz w:val="28"/>
          <w:szCs w:val="28"/>
          <w:lang w:val="be-BY" w:eastAsia="ru-RU"/>
        </w:rPr>
        <w:t xml:space="preserve">найбольш </w:t>
      </w:r>
      <w:r w:rsidR="00FB6437" w:rsidRPr="002A4FB5">
        <w:rPr>
          <w:rFonts w:ascii="Times New Roman" w:eastAsia="Times New Roman" w:hAnsi="Times New Roman" w:cs="Times New Roman"/>
          <w:sz w:val="28"/>
          <w:szCs w:val="28"/>
          <w:lang w:val="be-BY" w:eastAsia="be-BY"/>
        </w:rPr>
        <w:t>актыўных беларускіх і літоўскіх грамадскіх дзеячаў.</w:t>
      </w:r>
    </w:p>
    <w:p w14:paraId="171D8F7C" w14:textId="0D68F3A8"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1922 г., 17 лютага</w:t>
      </w:r>
      <w:r w:rsidR="003E5FDB">
        <w:rPr>
          <w:rFonts w:ascii="Times New Roman" w:eastAsia="Times New Roman" w:hAnsi="Times New Roman" w:cs="Times New Roman"/>
          <w:sz w:val="28"/>
          <w:szCs w:val="28"/>
          <w:lang w:val="be-BY" w:eastAsia="ru-RU"/>
        </w:rPr>
        <w:t xml:space="preserve"> – прыняты З</w:t>
      </w:r>
      <w:r w:rsidRPr="002A4FB5">
        <w:rPr>
          <w:rFonts w:ascii="Times New Roman" w:eastAsia="Times New Roman" w:hAnsi="Times New Roman" w:cs="Times New Roman"/>
          <w:sz w:val="28"/>
          <w:szCs w:val="28"/>
          <w:lang w:val="be-BY" w:eastAsia="ru-RU"/>
        </w:rPr>
        <w:t>акон аб адкрыцці і ўтрыманні грамадскіх усеагульных школ у Польшчы; распаўсюджваўся на Заходнюю Беларусь.</w:t>
      </w:r>
    </w:p>
    <w:p w14:paraId="6416505A"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bCs/>
          <w:sz w:val="28"/>
          <w:szCs w:val="28"/>
          <w:lang w:val="be-BY" w:eastAsia="be-BY"/>
        </w:rPr>
        <w:t xml:space="preserve">1922 г., 20 </w:t>
      </w:r>
      <w:r w:rsidRPr="002A4FB5">
        <w:rPr>
          <w:rFonts w:ascii="Times New Roman" w:eastAsia="Times New Roman" w:hAnsi="Times New Roman" w:cs="Times New Roman"/>
          <w:b/>
          <w:bCs/>
          <w:sz w:val="28"/>
          <w:szCs w:val="28"/>
          <w:lang w:val="be-BY" w:eastAsia="ru-RU"/>
        </w:rPr>
        <w:t xml:space="preserve">лютага </w:t>
      </w:r>
      <w:r w:rsidRPr="002A4FB5">
        <w:rPr>
          <w:rFonts w:ascii="Times New Roman" w:eastAsia="Times New Roman" w:hAnsi="Times New Roman" w:cs="Times New Roman"/>
          <w:bCs/>
          <w:sz w:val="28"/>
          <w:szCs w:val="28"/>
          <w:lang w:val="be-BY" w:eastAsia="ru-RU"/>
        </w:rPr>
        <w:t>– п</w:t>
      </w:r>
      <w:r w:rsidRPr="002A4FB5">
        <w:rPr>
          <w:rFonts w:ascii="Times New Roman" w:eastAsia="Times New Roman" w:hAnsi="Times New Roman" w:cs="Times New Roman"/>
          <w:sz w:val="28"/>
          <w:szCs w:val="28"/>
          <w:lang w:val="be-BY" w:eastAsia="ru-RU"/>
        </w:rPr>
        <w:t xml:space="preserve">рыняцце </w:t>
      </w:r>
      <w:r w:rsidRPr="002A4FB5">
        <w:rPr>
          <w:rFonts w:ascii="Times New Roman" w:eastAsia="Times New Roman" w:hAnsi="Times New Roman" w:cs="Times New Roman"/>
          <w:sz w:val="28"/>
          <w:szCs w:val="28"/>
          <w:lang w:val="be-BY" w:eastAsia="be-BY"/>
        </w:rPr>
        <w:t xml:space="preserve">Віленскім </w:t>
      </w:r>
      <w:r w:rsidRPr="002A4FB5">
        <w:rPr>
          <w:rFonts w:ascii="Times New Roman" w:eastAsia="Times New Roman" w:hAnsi="Times New Roman" w:cs="Times New Roman"/>
          <w:sz w:val="28"/>
          <w:szCs w:val="28"/>
          <w:lang w:val="be-BY" w:eastAsia="ru-RU"/>
        </w:rPr>
        <w:t xml:space="preserve">сеймам </w:t>
      </w:r>
      <w:r w:rsidRPr="002A4FB5">
        <w:rPr>
          <w:rFonts w:ascii="Times New Roman" w:eastAsia="Times New Roman" w:hAnsi="Times New Roman" w:cs="Times New Roman"/>
          <w:sz w:val="28"/>
          <w:szCs w:val="28"/>
          <w:lang w:val="be-BY" w:eastAsia="be-BY"/>
        </w:rPr>
        <w:t xml:space="preserve">рашэння аб далучэнні Віленшчыны </w:t>
      </w:r>
      <w:r w:rsidRPr="002A4FB5">
        <w:rPr>
          <w:rFonts w:ascii="Times New Roman" w:eastAsia="Times New Roman" w:hAnsi="Times New Roman" w:cs="Times New Roman"/>
          <w:sz w:val="28"/>
          <w:szCs w:val="28"/>
          <w:lang w:val="be-BY" w:eastAsia="ru-RU"/>
        </w:rPr>
        <w:t>да Польшчы.</w:t>
      </w:r>
    </w:p>
    <w:p w14:paraId="47157166"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1922 г., сакавік</w:t>
      </w:r>
      <w:r w:rsidRPr="002A4FB5">
        <w:rPr>
          <w:rFonts w:ascii="Times New Roman" w:eastAsia="Times New Roman" w:hAnsi="Times New Roman" w:cs="Times New Roman"/>
          <w:sz w:val="28"/>
          <w:szCs w:val="28"/>
          <w:lang w:val="be-BY" w:eastAsia="ru-RU"/>
        </w:rPr>
        <w:t xml:space="preserve"> – створаны ў Варшаве Цэнтральны саюз вайсковых асаднікаў (</w:t>
      </w:r>
      <w:proofErr w:type="spellStart"/>
      <w:r w:rsidRPr="002A4FB5">
        <w:rPr>
          <w:rFonts w:ascii="Times New Roman" w:eastAsia="Times New Roman" w:hAnsi="Times New Roman" w:cs="Times New Roman"/>
          <w:bCs/>
          <w:sz w:val="28"/>
          <w:szCs w:val="28"/>
          <w:lang w:eastAsia="ru-RU"/>
        </w:rPr>
        <w:t>Centralny</w:t>
      </w:r>
      <w:proofErr w:type="spellEnd"/>
      <w:r w:rsidRPr="002A4FB5">
        <w:rPr>
          <w:rFonts w:ascii="Times New Roman" w:eastAsia="Times New Roman" w:hAnsi="Times New Roman" w:cs="Times New Roman"/>
          <w:bCs/>
          <w:sz w:val="28"/>
          <w:szCs w:val="28"/>
          <w:lang w:val="be-BY" w:eastAsia="ru-RU"/>
        </w:rPr>
        <w:t xml:space="preserve"> </w:t>
      </w:r>
      <w:proofErr w:type="spellStart"/>
      <w:r w:rsidRPr="002A4FB5">
        <w:rPr>
          <w:rFonts w:ascii="Times New Roman" w:eastAsia="Times New Roman" w:hAnsi="Times New Roman" w:cs="Times New Roman"/>
          <w:bCs/>
          <w:sz w:val="28"/>
          <w:szCs w:val="28"/>
          <w:lang w:eastAsia="ru-RU"/>
        </w:rPr>
        <w:t>Zwi</w:t>
      </w:r>
      <w:proofErr w:type="spellEnd"/>
      <w:r w:rsidRPr="002A4FB5">
        <w:rPr>
          <w:rFonts w:ascii="Times New Roman" w:eastAsia="Times New Roman" w:hAnsi="Times New Roman" w:cs="Times New Roman"/>
          <w:bCs/>
          <w:sz w:val="28"/>
          <w:szCs w:val="28"/>
          <w:lang w:val="be-BY" w:eastAsia="ru-RU"/>
        </w:rPr>
        <w:t>ą</w:t>
      </w:r>
      <w:proofErr w:type="spellStart"/>
      <w:r w:rsidRPr="002A4FB5">
        <w:rPr>
          <w:rFonts w:ascii="Times New Roman" w:eastAsia="Times New Roman" w:hAnsi="Times New Roman" w:cs="Times New Roman"/>
          <w:bCs/>
          <w:sz w:val="28"/>
          <w:szCs w:val="28"/>
          <w:lang w:eastAsia="ru-RU"/>
        </w:rPr>
        <w:t>zek</w:t>
      </w:r>
      <w:proofErr w:type="spellEnd"/>
      <w:r w:rsidRPr="002A4FB5">
        <w:rPr>
          <w:rFonts w:ascii="Times New Roman" w:eastAsia="Times New Roman" w:hAnsi="Times New Roman" w:cs="Times New Roman"/>
          <w:bCs/>
          <w:sz w:val="28"/>
          <w:szCs w:val="28"/>
          <w:lang w:val="be-BY" w:eastAsia="ru-RU"/>
        </w:rPr>
        <w:t xml:space="preserve"> </w:t>
      </w:r>
      <w:proofErr w:type="spellStart"/>
      <w:r w:rsidRPr="002A4FB5">
        <w:rPr>
          <w:rFonts w:ascii="Times New Roman" w:eastAsia="Times New Roman" w:hAnsi="Times New Roman" w:cs="Times New Roman"/>
          <w:bCs/>
          <w:sz w:val="28"/>
          <w:szCs w:val="28"/>
          <w:lang w:eastAsia="ru-RU"/>
        </w:rPr>
        <w:t>Osadnik</w:t>
      </w:r>
      <w:proofErr w:type="spellEnd"/>
      <w:r w:rsidRPr="002A4FB5">
        <w:rPr>
          <w:rFonts w:ascii="Times New Roman" w:eastAsia="Times New Roman" w:hAnsi="Times New Roman" w:cs="Times New Roman"/>
          <w:bCs/>
          <w:sz w:val="28"/>
          <w:szCs w:val="28"/>
          <w:lang w:val="be-BY" w:eastAsia="ru-RU"/>
        </w:rPr>
        <w:t>ó</w:t>
      </w:r>
      <w:r w:rsidRPr="002A4FB5">
        <w:rPr>
          <w:rFonts w:ascii="Times New Roman" w:eastAsia="Times New Roman" w:hAnsi="Times New Roman" w:cs="Times New Roman"/>
          <w:bCs/>
          <w:sz w:val="28"/>
          <w:szCs w:val="28"/>
          <w:lang w:eastAsia="ru-RU"/>
        </w:rPr>
        <w:t>w</w:t>
      </w:r>
      <w:r w:rsidRPr="002A4FB5">
        <w:rPr>
          <w:rFonts w:ascii="Times New Roman" w:eastAsia="Times New Roman" w:hAnsi="Times New Roman" w:cs="Times New Roman"/>
          <w:bCs/>
          <w:sz w:val="28"/>
          <w:szCs w:val="28"/>
          <w:lang w:val="be-BY" w:eastAsia="ru-RU"/>
        </w:rPr>
        <w:t xml:space="preserve"> </w:t>
      </w:r>
      <w:proofErr w:type="spellStart"/>
      <w:r w:rsidRPr="002A4FB5">
        <w:rPr>
          <w:rFonts w:ascii="Times New Roman" w:eastAsia="Times New Roman" w:hAnsi="Times New Roman" w:cs="Times New Roman"/>
          <w:bCs/>
          <w:sz w:val="28"/>
          <w:szCs w:val="28"/>
          <w:lang w:eastAsia="ru-RU"/>
        </w:rPr>
        <w:t>Wojskowych</w:t>
      </w:r>
      <w:proofErr w:type="spellEnd"/>
      <w:r w:rsidRPr="002A4FB5">
        <w:rPr>
          <w:rFonts w:ascii="Times New Roman" w:eastAsia="Times New Roman" w:hAnsi="Times New Roman" w:cs="Times New Roman"/>
          <w:sz w:val="28"/>
          <w:szCs w:val="28"/>
          <w:lang w:val="be-BY" w:eastAsia="ru-RU"/>
        </w:rPr>
        <w:t xml:space="preserve">), з 1929 г. – Саюз </w:t>
      </w:r>
      <w:r w:rsidRPr="002A4FB5">
        <w:rPr>
          <w:rFonts w:ascii="Times New Roman" w:eastAsia="Times New Roman" w:hAnsi="Times New Roman" w:cs="Times New Roman"/>
          <w:sz w:val="28"/>
          <w:szCs w:val="28"/>
          <w:lang w:val="be-BY" w:eastAsia="ru-RU"/>
        </w:rPr>
        <w:lastRenderedPageBreak/>
        <w:t>асаднікаў (</w:t>
      </w:r>
      <w:proofErr w:type="spellStart"/>
      <w:r w:rsidRPr="002A4FB5">
        <w:rPr>
          <w:rFonts w:ascii="Times New Roman" w:eastAsia="Times New Roman" w:hAnsi="Times New Roman" w:cs="Times New Roman"/>
          <w:bCs/>
          <w:sz w:val="28"/>
          <w:szCs w:val="28"/>
          <w:lang w:val="en-US" w:eastAsia="ru-RU"/>
        </w:rPr>
        <w:t>Zwi</w:t>
      </w:r>
      <w:proofErr w:type="spellEnd"/>
      <w:r w:rsidRPr="002A4FB5">
        <w:rPr>
          <w:rFonts w:ascii="Times New Roman" w:eastAsia="Times New Roman" w:hAnsi="Times New Roman" w:cs="Times New Roman"/>
          <w:bCs/>
          <w:sz w:val="28"/>
          <w:szCs w:val="28"/>
          <w:lang w:val="be-BY" w:eastAsia="ru-RU"/>
        </w:rPr>
        <w:t>ą</w:t>
      </w:r>
      <w:r w:rsidRPr="002A4FB5">
        <w:rPr>
          <w:rFonts w:ascii="Times New Roman" w:eastAsia="Times New Roman" w:hAnsi="Times New Roman" w:cs="Times New Roman"/>
          <w:bCs/>
          <w:sz w:val="28"/>
          <w:szCs w:val="28"/>
          <w:lang w:val="en-US" w:eastAsia="ru-RU"/>
        </w:rPr>
        <w:t>zek</w:t>
      </w:r>
      <w:r w:rsidRPr="002A4FB5">
        <w:rPr>
          <w:rFonts w:ascii="Times New Roman" w:eastAsia="Times New Roman" w:hAnsi="Times New Roman" w:cs="Times New Roman"/>
          <w:bCs/>
          <w:sz w:val="28"/>
          <w:szCs w:val="28"/>
          <w:lang w:val="be-BY" w:eastAsia="ru-RU"/>
        </w:rPr>
        <w:t xml:space="preserve"> </w:t>
      </w:r>
      <w:proofErr w:type="spellStart"/>
      <w:r w:rsidRPr="002A4FB5">
        <w:rPr>
          <w:rFonts w:ascii="Times New Roman" w:eastAsia="Times New Roman" w:hAnsi="Times New Roman" w:cs="Times New Roman"/>
          <w:bCs/>
          <w:sz w:val="28"/>
          <w:szCs w:val="28"/>
          <w:lang w:val="en-US" w:eastAsia="ru-RU"/>
        </w:rPr>
        <w:t>Osadnik</w:t>
      </w:r>
      <w:proofErr w:type="spellEnd"/>
      <w:r w:rsidRPr="002A4FB5">
        <w:rPr>
          <w:rFonts w:ascii="Times New Roman" w:eastAsia="Times New Roman" w:hAnsi="Times New Roman" w:cs="Times New Roman"/>
          <w:bCs/>
          <w:sz w:val="28"/>
          <w:szCs w:val="28"/>
          <w:lang w:val="be-BY" w:eastAsia="ru-RU"/>
        </w:rPr>
        <w:t>ó</w:t>
      </w:r>
      <w:r w:rsidRPr="002A4FB5">
        <w:rPr>
          <w:rFonts w:ascii="Times New Roman" w:eastAsia="Times New Roman" w:hAnsi="Times New Roman" w:cs="Times New Roman"/>
          <w:bCs/>
          <w:sz w:val="28"/>
          <w:szCs w:val="28"/>
          <w:lang w:val="en-US" w:eastAsia="ru-RU"/>
        </w:rPr>
        <w:t>w</w:t>
      </w:r>
      <w:r w:rsidRPr="002A4FB5">
        <w:rPr>
          <w:rFonts w:ascii="Times New Roman" w:eastAsia="Times New Roman" w:hAnsi="Times New Roman" w:cs="Times New Roman"/>
          <w:bCs/>
          <w:sz w:val="28"/>
          <w:szCs w:val="28"/>
          <w:lang w:val="be-BY" w:eastAsia="ru-RU"/>
        </w:rPr>
        <w:t>); да верасня 1939 г. дзейнічаў у Заходняй Беларусі.</w:t>
      </w:r>
    </w:p>
    <w:p w14:paraId="1CAC34B1" w14:textId="02D90B9A"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bCs/>
          <w:sz w:val="28"/>
          <w:szCs w:val="28"/>
          <w:lang w:val="be-BY" w:eastAsia="ru-RU"/>
        </w:rPr>
        <w:t xml:space="preserve">1922 г., </w:t>
      </w:r>
      <w:r w:rsidRPr="002A4FB5">
        <w:rPr>
          <w:rFonts w:ascii="Times New Roman" w:eastAsia="Times New Roman" w:hAnsi="Times New Roman" w:cs="Times New Roman"/>
          <w:b/>
          <w:bCs/>
          <w:sz w:val="28"/>
          <w:szCs w:val="28"/>
          <w:lang w:val="be-BY" w:eastAsia="be-BY"/>
        </w:rPr>
        <w:t>лістапад</w:t>
      </w:r>
      <w:r w:rsidRPr="002A4FB5">
        <w:rPr>
          <w:rFonts w:ascii="Times New Roman" w:eastAsia="Times New Roman" w:hAnsi="Times New Roman" w:cs="Times New Roman"/>
          <w:b/>
          <w:bCs/>
          <w:sz w:val="28"/>
          <w:szCs w:val="28"/>
          <w:lang w:val="be-BY" w:eastAsia="ru-RU"/>
        </w:rPr>
        <w:t xml:space="preserve"> </w:t>
      </w:r>
      <w:r w:rsidR="00501DC2">
        <w:rPr>
          <w:rFonts w:ascii="Times New Roman" w:eastAsia="Times New Roman" w:hAnsi="Times New Roman" w:cs="Times New Roman"/>
          <w:bCs/>
          <w:sz w:val="28"/>
          <w:szCs w:val="28"/>
          <w:lang w:val="be-BY" w:eastAsia="ru-RU"/>
        </w:rPr>
        <w:t>– выбары ў сейм і с</w:t>
      </w:r>
      <w:r w:rsidR="003E5FDB">
        <w:rPr>
          <w:rFonts w:ascii="Times New Roman" w:eastAsia="Times New Roman" w:hAnsi="Times New Roman" w:cs="Times New Roman"/>
          <w:bCs/>
          <w:sz w:val="28"/>
          <w:szCs w:val="28"/>
          <w:lang w:val="be-BY" w:eastAsia="ru-RU"/>
        </w:rPr>
        <w:t>енат Польшчы; выбраны 11 </w:t>
      </w:r>
      <w:r w:rsidR="00501DC2">
        <w:rPr>
          <w:rFonts w:ascii="Times New Roman" w:eastAsia="Times New Roman" w:hAnsi="Times New Roman" w:cs="Times New Roman"/>
          <w:bCs/>
          <w:sz w:val="28"/>
          <w:szCs w:val="28"/>
          <w:lang w:val="be-BY" w:eastAsia="ru-RU"/>
        </w:rPr>
        <w:t>паслоў (дэпутатаў)-беларусаў у с</w:t>
      </w:r>
      <w:r w:rsidR="003E5FDB">
        <w:rPr>
          <w:rFonts w:ascii="Times New Roman" w:eastAsia="Times New Roman" w:hAnsi="Times New Roman" w:cs="Times New Roman"/>
          <w:bCs/>
          <w:sz w:val="28"/>
          <w:szCs w:val="28"/>
          <w:lang w:val="be-BY" w:eastAsia="ru-RU"/>
        </w:rPr>
        <w:t>ейм і тры ў</w:t>
      </w:r>
      <w:r w:rsidR="00501DC2">
        <w:rPr>
          <w:rFonts w:ascii="Times New Roman" w:eastAsia="Times New Roman" w:hAnsi="Times New Roman" w:cs="Times New Roman"/>
          <w:bCs/>
          <w:sz w:val="28"/>
          <w:szCs w:val="28"/>
          <w:lang w:val="be-BY" w:eastAsia="ru-RU"/>
        </w:rPr>
        <w:t xml:space="preserve"> с</w:t>
      </w:r>
      <w:r w:rsidRPr="002A4FB5">
        <w:rPr>
          <w:rFonts w:ascii="Times New Roman" w:eastAsia="Times New Roman" w:hAnsi="Times New Roman" w:cs="Times New Roman"/>
          <w:bCs/>
          <w:sz w:val="28"/>
          <w:szCs w:val="28"/>
          <w:lang w:val="be-BY" w:eastAsia="ru-RU"/>
        </w:rPr>
        <w:t>енат; п</w:t>
      </w:r>
      <w:r w:rsidRPr="002A4FB5">
        <w:rPr>
          <w:rFonts w:ascii="Times New Roman" w:eastAsia="Times New Roman" w:hAnsi="Times New Roman" w:cs="Times New Roman"/>
          <w:sz w:val="28"/>
          <w:szCs w:val="28"/>
          <w:lang w:val="be-BY" w:eastAsia="ru-RU"/>
        </w:rPr>
        <w:t xml:space="preserve">ачатак </w:t>
      </w:r>
      <w:r w:rsidRPr="002A4FB5">
        <w:rPr>
          <w:rFonts w:ascii="Times New Roman" w:eastAsia="Times New Roman" w:hAnsi="Times New Roman" w:cs="Times New Roman"/>
          <w:sz w:val="28"/>
          <w:szCs w:val="28"/>
          <w:lang w:val="be-BY" w:eastAsia="be-BY"/>
        </w:rPr>
        <w:t xml:space="preserve">дзейнасці ў </w:t>
      </w:r>
      <w:r w:rsidRPr="002A4FB5">
        <w:rPr>
          <w:rFonts w:ascii="Times New Roman" w:eastAsia="Times New Roman" w:hAnsi="Times New Roman" w:cs="Times New Roman"/>
          <w:sz w:val="28"/>
          <w:szCs w:val="28"/>
          <w:lang w:val="be-BY" w:eastAsia="ru-RU"/>
        </w:rPr>
        <w:t xml:space="preserve">Заходняй </w:t>
      </w:r>
      <w:r w:rsidRPr="002A4FB5">
        <w:rPr>
          <w:rFonts w:ascii="Times New Roman" w:eastAsia="Times New Roman" w:hAnsi="Times New Roman" w:cs="Times New Roman"/>
          <w:sz w:val="28"/>
          <w:szCs w:val="28"/>
          <w:lang w:val="be-BY" w:eastAsia="be-BY"/>
        </w:rPr>
        <w:t xml:space="preserve">Беларусі </w:t>
      </w:r>
      <w:r w:rsidRPr="002A4FB5">
        <w:rPr>
          <w:rFonts w:ascii="Times New Roman" w:eastAsia="Times New Roman" w:hAnsi="Times New Roman" w:cs="Times New Roman"/>
          <w:sz w:val="28"/>
          <w:szCs w:val="28"/>
          <w:lang w:val="be-BY" w:eastAsia="ru-RU"/>
        </w:rPr>
        <w:t>Беларускага пасольскага клуба.</w:t>
      </w:r>
    </w:p>
    <w:p w14:paraId="156E2D97" w14:textId="7FD29F14"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bCs/>
          <w:sz w:val="28"/>
          <w:szCs w:val="28"/>
          <w:lang w:val="be-BY" w:eastAsia="be-BY"/>
        </w:rPr>
        <w:t xml:space="preserve">1922 г., 30 лістапада </w:t>
      </w:r>
      <w:r w:rsidRPr="003E5FDB">
        <w:rPr>
          <w:rFonts w:ascii="Times New Roman" w:eastAsia="Times New Roman" w:hAnsi="Times New Roman" w:cs="Times New Roman"/>
          <w:bCs/>
          <w:sz w:val="28"/>
          <w:szCs w:val="28"/>
          <w:lang w:val="be-BY" w:eastAsia="be-BY"/>
        </w:rPr>
        <w:t>–</w:t>
      </w:r>
      <w:r w:rsidRPr="002A4FB5">
        <w:rPr>
          <w:rFonts w:ascii="Times New Roman" w:eastAsia="Times New Roman" w:hAnsi="Times New Roman" w:cs="Times New Roman"/>
          <w:b/>
          <w:bCs/>
          <w:sz w:val="28"/>
          <w:szCs w:val="28"/>
          <w:lang w:val="be-BY" w:eastAsia="ru-RU"/>
        </w:rPr>
        <w:t xml:space="preserve"> </w:t>
      </w:r>
      <w:r w:rsidRPr="002A4FB5">
        <w:rPr>
          <w:rFonts w:ascii="Times New Roman" w:eastAsia="Times New Roman" w:hAnsi="Times New Roman" w:cs="Times New Roman"/>
          <w:bCs/>
          <w:sz w:val="28"/>
          <w:szCs w:val="28"/>
          <w:lang w:val="be-BY" w:eastAsia="ru-RU"/>
        </w:rPr>
        <w:t>створана</w:t>
      </w:r>
      <w:r w:rsidRPr="002A4FB5">
        <w:rPr>
          <w:rFonts w:ascii="Times New Roman" w:eastAsia="Times New Roman" w:hAnsi="Times New Roman" w:cs="Times New Roman"/>
          <w:b/>
          <w:bCs/>
          <w:sz w:val="28"/>
          <w:szCs w:val="28"/>
          <w:lang w:val="be-BY" w:eastAsia="ru-RU"/>
        </w:rPr>
        <w:t xml:space="preserve"> </w:t>
      </w:r>
      <w:r w:rsidRPr="002A4FB5">
        <w:rPr>
          <w:rFonts w:ascii="Times New Roman" w:eastAsia="Times New Roman" w:hAnsi="Times New Roman" w:cs="Times New Roman"/>
          <w:sz w:val="28"/>
          <w:szCs w:val="28"/>
          <w:lang w:val="be-BY" w:eastAsia="be-BY"/>
        </w:rPr>
        <w:t>Міжнародная арганізацыя дапамогі барацьбітам рэвалюцыі (МОПР), на тэрыторы</w:t>
      </w:r>
      <w:r w:rsidR="003E5FDB">
        <w:rPr>
          <w:rFonts w:ascii="Times New Roman" w:eastAsia="Times New Roman" w:hAnsi="Times New Roman" w:cs="Times New Roman"/>
          <w:sz w:val="28"/>
          <w:szCs w:val="28"/>
          <w:lang w:val="be-BY" w:eastAsia="be-BY"/>
        </w:rPr>
        <w:t>і Заходняй Беларусі у 1924–1938 </w:t>
      </w:r>
      <w:r w:rsidRPr="002A4FB5">
        <w:rPr>
          <w:rFonts w:ascii="Times New Roman" w:eastAsia="Times New Roman" w:hAnsi="Times New Roman" w:cs="Times New Roman"/>
          <w:sz w:val="28"/>
          <w:szCs w:val="28"/>
          <w:lang w:val="be-BY" w:eastAsia="be-BY"/>
        </w:rPr>
        <w:t>гг. дзейнічала яе польская секцыя “Чырвоная дапамога”.</w:t>
      </w:r>
    </w:p>
    <w:p w14:paraId="3ED7B1AD"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1922 г., снежань</w:t>
      </w:r>
      <w:r w:rsidRPr="002A4FB5">
        <w:rPr>
          <w:rFonts w:ascii="Times New Roman" w:hAnsi="Times New Roman" w:cs="Times New Roman"/>
          <w:sz w:val="28"/>
          <w:szCs w:val="28"/>
          <w:lang w:val="be-BY"/>
        </w:rPr>
        <w:t xml:space="preserve"> – створана сіяністамі ў Варшаве культурна-асветніцкае таварыства “Тарбут” (“</w:t>
      </w:r>
      <w:r w:rsidRPr="002A4FB5">
        <w:rPr>
          <w:rFonts w:ascii="Times New Roman" w:hAnsi="Times New Roman" w:cs="Times New Roman"/>
          <w:sz w:val="28"/>
          <w:szCs w:val="28"/>
          <w:lang w:val="pl-PL"/>
        </w:rPr>
        <w:t>Tarbut</w:t>
      </w:r>
      <w:r w:rsidRPr="002A4FB5">
        <w:rPr>
          <w:rFonts w:ascii="Times New Roman" w:hAnsi="Times New Roman" w:cs="Times New Roman"/>
          <w:sz w:val="28"/>
          <w:szCs w:val="28"/>
          <w:lang w:val="be-BY"/>
        </w:rPr>
        <w:t>”); распаўсюджвала ўплыў у Заходняй Беларусі.</w:t>
      </w:r>
    </w:p>
    <w:p w14:paraId="73C8200C" w14:textId="278F3280"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1923 г., сакавік</w:t>
      </w:r>
      <w:r w:rsidRPr="002A4FB5">
        <w:rPr>
          <w:rFonts w:ascii="Times New Roman" w:hAnsi="Times New Roman" w:cs="Times New Roman"/>
          <w:sz w:val="28"/>
          <w:szCs w:val="28"/>
          <w:lang w:val="be-BY"/>
        </w:rPr>
        <w:t xml:space="preserve"> – </w:t>
      </w:r>
      <w:r w:rsidR="003E5FDB">
        <w:rPr>
          <w:rFonts w:ascii="Times New Roman" w:hAnsi="Times New Roman" w:cs="Times New Roman"/>
          <w:sz w:val="28"/>
          <w:szCs w:val="28"/>
          <w:lang w:val="be-BY"/>
        </w:rPr>
        <w:t>у</w:t>
      </w:r>
      <w:r w:rsidR="003E5FDB" w:rsidRPr="002A4FB5">
        <w:rPr>
          <w:rFonts w:ascii="Times New Roman" w:hAnsi="Times New Roman" w:cs="Times New Roman"/>
          <w:sz w:val="28"/>
          <w:szCs w:val="28"/>
          <w:lang w:val="be-BY"/>
        </w:rPr>
        <w:t xml:space="preserve"> Брэсце </w:t>
      </w:r>
      <w:r w:rsidRPr="002A4FB5">
        <w:rPr>
          <w:rFonts w:ascii="Times New Roman" w:hAnsi="Times New Roman" w:cs="Times New Roman"/>
          <w:sz w:val="28"/>
          <w:szCs w:val="28"/>
          <w:lang w:val="be-BY"/>
        </w:rPr>
        <w:t>зарэгістравана ўкраінскае культурна-асветніцкае таварыства “Просвіта” (арганізацыя дзейнічала ў Галіцыі з 1868</w:t>
      </w:r>
      <w:r w:rsidR="0044503F">
        <w:rPr>
          <w:rFonts w:ascii="Times New Roman" w:hAnsi="Times New Roman" w:cs="Times New Roman"/>
          <w:sz w:val="28"/>
          <w:szCs w:val="28"/>
          <w:lang w:val="be-BY"/>
        </w:rPr>
        <w:t> </w:t>
      </w:r>
      <w:r w:rsidRPr="002A4FB5">
        <w:rPr>
          <w:rFonts w:ascii="Times New Roman" w:hAnsi="Times New Roman" w:cs="Times New Roman"/>
          <w:sz w:val="28"/>
          <w:szCs w:val="28"/>
          <w:lang w:val="be-BY"/>
        </w:rPr>
        <w:t>г.).</w:t>
      </w:r>
    </w:p>
    <w:p w14:paraId="5F826345" w14:textId="6E9A9501"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 xml:space="preserve">1923 г., 15 </w:t>
      </w:r>
      <w:r w:rsidRPr="002A4FB5">
        <w:rPr>
          <w:rFonts w:ascii="Times New Roman" w:eastAsia="Times New Roman" w:hAnsi="Times New Roman" w:cs="Times New Roman"/>
          <w:b/>
          <w:sz w:val="28"/>
          <w:szCs w:val="28"/>
          <w:lang w:val="be-BY" w:eastAsia="be-BY"/>
        </w:rPr>
        <w:t>сакавіка</w:t>
      </w:r>
      <w:r w:rsidRPr="002A4FB5">
        <w:rPr>
          <w:rFonts w:ascii="Times New Roman" w:eastAsia="Times New Roman" w:hAnsi="Times New Roman" w:cs="Times New Roman"/>
          <w:sz w:val="28"/>
          <w:szCs w:val="28"/>
          <w:lang w:val="be-BY" w:eastAsia="be-BY"/>
        </w:rPr>
        <w:t xml:space="preserve"> – </w:t>
      </w:r>
      <w:r w:rsidR="00B54142" w:rsidRPr="002A4FB5">
        <w:rPr>
          <w:rFonts w:ascii="Times New Roman" w:eastAsia="Times New Roman" w:hAnsi="Times New Roman" w:cs="Times New Roman"/>
          <w:sz w:val="28"/>
          <w:szCs w:val="28"/>
          <w:lang w:val="be-BY" w:eastAsia="ru-RU"/>
        </w:rPr>
        <w:t xml:space="preserve">Радай </w:t>
      </w:r>
      <w:r w:rsidR="00B54142" w:rsidRPr="002A4FB5">
        <w:rPr>
          <w:rFonts w:ascii="Times New Roman" w:eastAsia="Times New Roman" w:hAnsi="Times New Roman" w:cs="Times New Roman"/>
          <w:sz w:val="28"/>
          <w:szCs w:val="28"/>
          <w:lang w:val="be-BY" w:eastAsia="be-BY"/>
        </w:rPr>
        <w:t xml:space="preserve">паслоў Лігі </w:t>
      </w:r>
      <w:r w:rsidR="00B54142" w:rsidRPr="002A4FB5">
        <w:rPr>
          <w:rFonts w:ascii="Times New Roman" w:eastAsia="Times New Roman" w:hAnsi="Times New Roman" w:cs="Times New Roman"/>
          <w:sz w:val="28"/>
          <w:szCs w:val="28"/>
          <w:lang w:val="be-BY" w:eastAsia="ru-RU"/>
        </w:rPr>
        <w:t xml:space="preserve">нацый </w:t>
      </w:r>
      <w:r w:rsidRPr="002A4FB5">
        <w:rPr>
          <w:rFonts w:ascii="Times New Roman" w:eastAsia="Times New Roman" w:hAnsi="Times New Roman" w:cs="Times New Roman"/>
          <w:sz w:val="28"/>
          <w:szCs w:val="28"/>
          <w:lang w:val="be-BY" w:eastAsia="be-BY"/>
        </w:rPr>
        <w:t>п</w:t>
      </w:r>
      <w:r w:rsidRPr="002A4FB5">
        <w:rPr>
          <w:rFonts w:ascii="Times New Roman" w:eastAsia="Times New Roman" w:hAnsi="Times New Roman" w:cs="Times New Roman"/>
          <w:sz w:val="28"/>
          <w:szCs w:val="28"/>
          <w:lang w:val="be-BY" w:eastAsia="ru-RU"/>
        </w:rPr>
        <w:t xml:space="preserve">рынята рашэнне аб </w:t>
      </w:r>
      <w:r w:rsidRPr="002A4FB5">
        <w:rPr>
          <w:rFonts w:ascii="Times New Roman" w:eastAsia="Times New Roman" w:hAnsi="Times New Roman" w:cs="Times New Roman"/>
          <w:sz w:val="28"/>
          <w:szCs w:val="28"/>
          <w:lang w:val="be-BY" w:eastAsia="be-BY"/>
        </w:rPr>
        <w:t xml:space="preserve">прызнанні ўсходніх межаў </w:t>
      </w:r>
      <w:r w:rsidRPr="002A4FB5">
        <w:rPr>
          <w:rFonts w:ascii="Times New Roman" w:eastAsia="Times New Roman" w:hAnsi="Times New Roman" w:cs="Times New Roman"/>
          <w:sz w:val="28"/>
          <w:szCs w:val="28"/>
          <w:lang w:val="be-BY" w:eastAsia="ru-RU"/>
        </w:rPr>
        <w:t>Польшчы.</w:t>
      </w:r>
    </w:p>
    <w:p w14:paraId="28273219" w14:textId="77777777" w:rsidR="00FB6437" w:rsidRPr="002A4FB5" w:rsidRDefault="00FB6437" w:rsidP="0044503F">
      <w:pPr>
        <w:spacing w:after="0" w:line="240" w:lineRule="auto"/>
        <w:ind w:firstLine="708"/>
        <w:jc w:val="both"/>
        <w:rPr>
          <w:rFonts w:ascii="Times New Roman" w:eastAsia="Times New Roman" w:hAnsi="Times New Roman" w:cs="Times New Roman"/>
          <w:b/>
          <w:bCs/>
          <w:sz w:val="28"/>
          <w:szCs w:val="28"/>
          <w:lang w:val="be-BY" w:eastAsia="be-BY"/>
        </w:rPr>
      </w:pPr>
      <w:r w:rsidRPr="002A4FB5">
        <w:rPr>
          <w:rFonts w:ascii="Times New Roman" w:eastAsia="Times New Roman" w:hAnsi="Times New Roman" w:cs="Times New Roman"/>
          <w:b/>
          <w:bCs/>
          <w:sz w:val="28"/>
          <w:szCs w:val="28"/>
          <w:lang w:val="be-BY" w:eastAsia="ru-RU"/>
        </w:rPr>
        <w:t xml:space="preserve">1923 г., </w:t>
      </w:r>
      <w:r w:rsidRPr="002A4FB5">
        <w:rPr>
          <w:rFonts w:ascii="Times New Roman" w:eastAsia="Times New Roman" w:hAnsi="Times New Roman" w:cs="Times New Roman"/>
          <w:b/>
          <w:bCs/>
          <w:sz w:val="28"/>
          <w:szCs w:val="28"/>
          <w:lang w:val="be-BY" w:eastAsia="be-BY"/>
        </w:rPr>
        <w:t>кастрычнік</w:t>
      </w:r>
      <w:r w:rsidRPr="00B54142">
        <w:rPr>
          <w:rFonts w:ascii="Times New Roman" w:eastAsia="Times New Roman" w:hAnsi="Times New Roman" w:cs="Times New Roman"/>
          <w:bCs/>
          <w:sz w:val="28"/>
          <w:szCs w:val="28"/>
          <w:lang w:val="be-BY" w:eastAsia="be-BY"/>
        </w:rPr>
        <w:t xml:space="preserve"> – </w:t>
      </w:r>
      <w:r w:rsidRPr="002A4FB5">
        <w:rPr>
          <w:rFonts w:ascii="Times New Roman" w:eastAsia="Times New Roman" w:hAnsi="Times New Roman" w:cs="Times New Roman"/>
          <w:bCs/>
          <w:sz w:val="28"/>
          <w:szCs w:val="28"/>
          <w:lang w:val="be-BY" w:eastAsia="be-BY"/>
        </w:rPr>
        <w:t xml:space="preserve">праведзена ў Вільні </w:t>
      </w:r>
      <w:r w:rsidRPr="002A4FB5">
        <w:rPr>
          <w:rFonts w:ascii="Times New Roman" w:eastAsia="Times New Roman" w:hAnsi="Times New Roman" w:cs="Times New Roman"/>
          <w:bCs/>
          <w:sz w:val="28"/>
          <w:szCs w:val="28"/>
          <w:lang w:eastAsia="ru-RU"/>
        </w:rPr>
        <w:t>I</w:t>
      </w:r>
      <w:r w:rsidRPr="002A4FB5">
        <w:rPr>
          <w:rFonts w:ascii="Times New Roman" w:eastAsia="Times New Roman" w:hAnsi="Times New Roman" w:cs="Times New Roman"/>
          <w:b/>
          <w:bCs/>
          <w:sz w:val="28"/>
          <w:szCs w:val="28"/>
          <w:lang w:val="be-BY" w:eastAsia="ru-RU"/>
        </w:rPr>
        <w:t xml:space="preserve"> </w:t>
      </w:r>
      <w:r w:rsidRPr="002A4FB5">
        <w:rPr>
          <w:rFonts w:ascii="Times New Roman" w:eastAsia="Times New Roman" w:hAnsi="Times New Roman" w:cs="Times New Roman"/>
          <w:sz w:val="28"/>
          <w:szCs w:val="28"/>
          <w:lang w:val="be-BY" w:eastAsia="be-BY"/>
        </w:rPr>
        <w:t xml:space="preserve">(устаноўчая) </w:t>
      </w:r>
      <w:r w:rsidRPr="002A4FB5">
        <w:rPr>
          <w:rFonts w:ascii="Times New Roman" w:eastAsia="Times New Roman" w:hAnsi="Times New Roman" w:cs="Times New Roman"/>
          <w:sz w:val="28"/>
          <w:szCs w:val="28"/>
          <w:lang w:val="be-BY" w:eastAsia="ru-RU"/>
        </w:rPr>
        <w:t xml:space="preserve">канферэнцыя </w:t>
      </w:r>
      <w:r w:rsidRPr="002A4FB5">
        <w:rPr>
          <w:rFonts w:ascii="Times New Roman" w:eastAsia="Times New Roman" w:hAnsi="Times New Roman" w:cs="Times New Roman"/>
          <w:sz w:val="28"/>
          <w:szCs w:val="28"/>
          <w:lang w:val="be-BY" w:eastAsia="be-BY"/>
        </w:rPr>
        <w:t xml:space="preserve">Камуністычнай партыі </w:t>
      </w:r>
      <w:r w:rsidRPr="002A4FB5">
        <w:rPr>
          <w:rFonts w:ascii="Times New Roman" w:eastAsia="Times New Roman" w:hAnsi="Times New Roman" w:cs="Times New Roman"/>
          <w:sz w:val="28"/>
          <w:szCs w:val="28"/>
          <w:lang w:val="be-BY" w:eastAsia="ru-RU"/>
        </w:rPr>
        <w:t xml:space="preserve">Заходняй </w:t>
      </w:r>
      <w:r w:rsidRPr="002A4FB5">
        <w:rPr>
          <w:rFonts w:ascii="Times New Roman" w:eastAsia="Times New Roman" w:hAnsi="Times New Roman" w:cs="Times New Roman"/>
          <w:sz w:val="28"/>
          <w:szCs w:val="28"/>
          <w:lang w:val="be-BY" w:eastAsia="be-BY"/>
        </w:rPr>
        <w:t xml:space="preserve">Беларусі; </w:t>
      </w:r>
      <w:r w:rsidRPr="002A4FB5">
        <w:rPr>
          <w:rFonts w:ascii="Times New Roman" w:eastAsia="Times New Roman" w:hAnsi="Times New Roman" w:cs="Times New Roman"/>
          <w:sz w:val="28"/>
          <w:szCs w:val="28"/>
          <w:lang w:val="be-BY" w:eastAsia="ru-RU"/>
        </w:rPr>
        <w:t xml:space="preserve">утварэнне </w:t>
      </w:r>
      <w:r w:rsidRPr="002A4FB5">
        <w:rPr>
          <w:rFonts w:ascii="Times New Roman" w:eastAsia="Times New Roman" w:hAnsi="Times New Roman" w:cs="Times New Roman"/>
          <w:sz w:val="28"/>
          <w:szCs w:val="28"/>
          <w:lang w:val="be-BY" w:eastAsia="be-BY"/>
        </w:rPr>
        <w:t xml:space="preserve">Камуністычнай партыі </w:t>
      </w:r>
      <w:r w:rsidRPr="002A4FB5">
        <w:rPr>
          <w:rFonts w:ascii="Times New Roman" w:eastAsia="Times New Roman" w:hAnsi="Times New Roman" w:cs="Times New Roman"/>
          <w:sz w:val="28"/>
          <w:szCs w:val="28"/>
          <w:lang w:val="be-BY" w:eastAsia="ru-RU"/>
        </w:rPr>
        <w:t xml:space="preserve">Заходняй </w:t>
      </w:r>
      <w:r w:rsidRPr="002A4FB5">
        <w:rPr>
          <w:rFonts w:ascii="Times New Roman" w:eastAsia="Times New Roman" w:hAnsi="Times New Roman" w:cs="Times New Roman"/>
          <w:sz w:val="28"/>
          <w:szCs w:val="28"/>
          <w:lang w:val="be-BY" w:eastAsia="be-BY"/>
        </w:rPr>
        <w:t xml:space="preserve">Беларусі </w:t>
      </w:r>
      <w:r w:rsidRPr="002A4FB5">
        <w:rPr>
          <w:rFonts w:ascii="Times New Roman" w:eastAsia="Times New Roman" w:hAnsi="Times New Roman" w:cs="Times New Roman"/>
          <w:sz w:val="28"/>
          <w:szCs w:val="28"/>
          <w:lang w:val="be-BY" w:eastAsia="ru-RU"/>
        </w:rPr>
        <w:t xml:space="preserve">(КПЗБ) </w:t>
      </w:r>
      <w:r w:rsidRPr="002A4FB5">
        <w:rPr>
          <w:rFonts w:ascii="Times New Roman" w:eastAsia="Times New Roman" w:hAnsi="Times New Roman" w:cs="Times New Roman"/>
          <w:sz w:val="28"/>
          <w:szCs w:val="28"/>
          <w:lang w:val="be-BY" w:eastAsia="be-BY"/>
        </w:rPr>
        <w:t xml:space="preserve">– састаўной часткі Камуністычнай партыі </w:t>
      </w:r>
      <w:r w:rsidRPr="002A4FB5">
        <w:rPr>
          <w:rFonts w:ascii="Times New Roman" w:eastAsia="Times New Roman" w:hAnsi="Times New Roman" w:cs="Times New Roman"/>
          <w:sz w:val="28"/>
          <w:szCs w:val="28"/>
          <w:lang w:val="be-BY" w:eastAsia="ru-RU"/>
        </w:rPr>
        <w:t xml:space="preserve">Польшчы (КПП); </w:t>
      </w:r>
      <w:r w:rsidRPr="002A4FB5">
        <w:rPr>
          <w:rFonts w:ascii="Times New Roman" w:eastAsia="Times New Roman" w:hAnsi="Times New Roman" w:cs="Times New Roman"/>
          <w:sz w:val="28"/>
          <w:szCs w:val="28"/>
          <w:lang w:val="be-BY" w:eastAsia="be-BY"/>
        </w:rPr>
        <w:t xml:space="preserve">існавала </w:t>
      </w:r>
      <w:r w:rsidRPr="002A4FB5">
        <w:rPr>
          <w:rFonts w:ascii="Times New Roman" w:eastAsia="Times New Roman" w:hAnsi="Times New Roman" w:cs="Times New Roman"/>
          <w:sz w:val="28"/>
          <w:szCs w:val="28"/>
          <w:lang w:val="be-BY" w:eastAsia="ru-RU"/>
        </w:rPr>
        <w:t xml:space="preserve">да </w:t>
      </w:r>
      <w:r w:rsidRPr="002A4FB5">
        <w:rPr>
          <w:rFonts w:ascii="Times New Roman" w:eastAsia="Times New Roman" w:hAnsi="Times New Roman" w:cs="Times New Roman"/>
          <w:sz w:val="28"/>
          <w:szCs w:val="28"/>
          <w:lang w:val="be-BY" w:eastAsia="be-BY"/>
        </w:rPr>
        <w:t>жніўня 1938 г.</w:t>
      </w:r>
    </w:p>
    <w:p w14:paraId="02B9AF5E" w14:textId="2514CB1C"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 г.</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створана Рускае дабрачыннае таварыства (Русское благотворительное общество); распаўсюджвала ўплыў у Заходняй Беларусі.</w:t>
      </w:r>
    </w:p>
    <w:p w14:paraId="28896B29" w14:textId="22868868"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 г.</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створаны Яўрэйскі музычны інстытут (</w:t>
      </w:r>
      <w:r w:rsidRPr="002A4FB5">
        <w:rPr>
          <w:rFonts w:ascii="Times New Roman" w:hAnsi="Times New Roman" w:cs="Times New Roman"/>
          <w:sz w:val="28"/>
          <w:szCs w:val="28"/>
          <w:lang w:val="pl-PL"/>
        </w:rPr>
        <w:t>Jidyszer</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Musikalicher</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Institut</w:t>
      </w:r>
      <w:r w:rsidRPr="002A4FB5">
        <w:rPr>
          <w:rFonts w:ascii="Times New Roman" w:hAnsi="Times New Roman" w:cs="Times New Roman"/>
          <w:sz w:val="28"/>
          <w:szCs w:val="28"/>
          <w:lang w:val="be-BY"/>
        </w:rPr>
        <w:t>).</w:t>
      </w:r>
    </w:p>
    <w:p w14:paraId="3AE0DEB6"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1924–1928 гг.</w:t>
      </w:r>
      <w:r w:rsidRPr="002A4FB5">
        <w:rPr>
          <w:rFonts w:ascii="Times New Roman" w:hAnsi="Times New Roman" w:cs="Times New Roman"/>
          <w:sz w:val="28"/>
          <w:szCs w:val="28"/>
          <w:lang w:val="be-BY"/>
        </w:rPr>
        <w:t xml:space="preserve"> – заснаваны таварыствы дапамогі народным промыслам у Вільні, Навагрудку, Брэсце; дзейнічалі да верасня 1939 г.</w:t>
      </w:r>
    </w:p>
    <w:p w14:paraId="5FCCBC4A"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1924–1931 гг.</w:t>
      </w:r>
      <w:r w:rsidRPr="002A4FB5">
        <w:rPr>
          <w:rFonts w:ascii="Times New Roman" w:hAnsi="Times New Roman" w:cs="Times New Roman"/>
          <w:sz w:val="28"/>
          <w:szCs w:val="28"/>
          <w:lang w:val="be-BY"/>
        </w:rPr>
        <w:t xml:space="preserve"> – будаўніцтва праваслаўнага Пакроўскага сабора ў Баранавічах; выкарыстаны мазаічнае пано са знесенага ў 1924 г. сабора Аляксандра Неўскага ў Варшаве.</w:t>
      </w:r>
    </w:p>
    <w:p w14:paraId="4C604A5C"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1924–1931 гг.</w:t>
      </w:r>
      <w:r w:rsidRPr="002A4FB5">
        <w:rPr>
          <w:rFonts w:ascii="Times New Roman" w:hAnsi="Times New Roman" w:cs="Times New Roman"/>
          <w:sz w:val="28"/>
          <w:szCs w:val="28"/>
          <w:lang w:val="be-BY"/>
        </w:rPr>
        <w:t xml:space="preserve"> – дзейнасць Клецкай беларускай гімназіі.</w:t>
      </w:r>
    </w:p>
    <w:p w14:paraId="25117F58" w14:textId="188B40C2"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eastAsia="Times New Roman" w:hAnsi="Times New Roman" w:cs="Times New Roman"/>
          <w:b/>
          <w:bCs/>
          <w:sz w:val="28"/>
          <w:szCs w:val="28"/>
          <w:lang w:val="be-BY" w:eastAsia="be-BY"/>
        </w:rPr>
        <w:t>1924 г., 31 ліпеня</w:t>
      </w:r>
      <w:r w:rsidRPr="002A4FB5">
        <w:rPr>
          <w:rFonts w:ascii="Times New Roman" w:eastAsia="Times New Roman" w:hAnsi="Times New Roman" w:cs="Times New Roman"/>
          <w:bCs/>
          <w:sz w:val="28"/>
          <w:szCs w:val="28"/>
          <w:lang w:val="be-BY" w:eastAsia="be-BY"/>
        </w:rPr>
        <w:t xml:space="preserve"> –</w:t>
      </w:r>
      <w:r w:rsidRPr="002A4FB5">
        <w:rPr>
          <w:rFonts w:ascii="Times New Roman" w:eastAsia="Times New Roman" w:hAnsi="Times New Roman" w:cs="Times New Roman"/>
          <w:b/>
          <w:bCs/>
          <w:sz w:val="28"/>
          <w:szCs w:val="28"/>
          <w:lang w:val="be-BY" w:eastAsia="be-BY"/>
        </w:rPr>
        <w:t xml:space="preserve"> </w:t>
      </w:r>
      <w:r w:rsidRPr="002A4FB5">
        <w:rPr>
          <w:rFonts w:ascii="Times New Roman" w:eastAsia="Times New Roman" w:hAnsi="Times New Roman" w:cs="Times New Roman"/>
          <w:bCs/>
          <w:sz w:val="28"/>
          <w:szCs w:val="28"/>
          <w:lang w:val="be-BY" w:eastAsia="be-BY"/>
        </w:rPr>
        <w:t>п</w:t>
      </w:r>
      <w:r w:rsidRPr="002A4FB5">
        <w:rPr>
          <w:rFonts w:ascii="Times New Roman" w:eastAsia="Times New Roman" w:hAnsi="Times New Roman" w:cs="Times New Roman"/>
          <w:sz w:val="28"/>
          <w:szCs w:val="28"/>
          <w:lang w:val="be-BY" w:eastAsia="ru-RU"/>
        </w:rPr>
        <w:t xml:space="preserve">рыняты </w:t>
      </w:r>
      <w:r w:rsidRPr="002A4FB5">
        <w:rPr>
          <w:rFonts w:ascii="Times New Roman" w:eastAsia="Times New Roman" w:hAnsi="Times New Roman" w:cs="Times New Roman"/>
          <w:sz w:val="28"/>
          <w:szCs w:val="28"/>
          <w:lang w:val="be-BY" w:eastAsia="be-BY"/>
        </w:rPr>
        <w:t xml:space="preserve">польскім </w:t>
      </w:r>
      <w:r w:rsidRPr="002A4FB5">
        <w:rPr>
          <w:rFonts w:ascii="Times New Roman" w:eastAsia="Times New Roman" w:hAnsi="Times New Roman" w:cs="Times New Roman"/>
          <w:sz w:val="28"/>
          <w:szCs w:val="28"/>
          <w:lang w:val="be-BY" w:eastAsia="ru-RU"/>
        </w:rPr>
        <w:t>сеймам законы</w:t>
      </w:r>
      <w:r w:rsidRPr="002A4FB5">
        <w:rPr>
          <w:rFonts w:ascii="Times New Roman" w:hAnsi="Times New Roman" w:cs="Times New Roman"/>
          <w:sz w:val="28"/>
          <w:szCs w:val="28"/>
          <w:lang w:val="be-BY"/>
        </w:rPr>
        <w:t xml:space="preserve"> аб мове і арганізацыі школьнай справы для нацыянальных меншасц</w:t>
      </w:r>
      <w:r w:rsidR="00501DC2">
        <w:rPr>
          <w:rFonts w:ascii="Times New Roman" w:hAnsi="Times New Roman" w:cs="Times New Roman"/>
          <w:sz w:val="28"/>
          <w:szCs w:val="28"/>
          <w:lang w:val="be-BY"/>
        </w:rPr>
        <w:t>ей</w:t>
      </w:r>
      <w:r w:rsidRPr="002A4FB5">
        <w:rPr>
          <w:rFonts w:ascii="Times New Roman" w:hAnsi="Times New Roman" w:cs="Times New Roman"/>
          <w:sz w:val="28"/>
          <w:szCs w:val="28"/>
          <w:lang w:val="be-BY"/>
        </w:rPr>
        <w:t>, аб дзяржаўнай і службовай мове ў дзяржаўных установах і органах самакіравання, аб мове ў судах, пракуратуры і натарыяльных установах.</w:t>
      </w:r>
    </w:p>
    <w:p w14:paraId="2B4F173B" w14:textId="774BB7B4"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1924 г., 21 верасня</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створана Часовая беларуская рада, паланафільская арганізацыя.</w:t>
      </w:r>
    </w:p>
    <w:p w14:paraId="143AF81F" w14:textId="0C8917CB"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1925 г. </w:t>
      </w:r>
      <w:r w:rsidRPr="002A4FB5">
        <w:rPr>
          <w:rFonts w:ascii="Times New Roman" w:hAnsi="Times New Roman" w:cs="Times New Roman"/>
          <w:sz w:val="28"/>
          <w:szCs w:val="28"/>
          <w:lang w:val="be-BY"/>
        </w:rPr>
        <w:t xml:space="preserve">–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заснаваны Яўрэйскі навуковы інстытут (</w:t>
      </w:r>
      <w:r w:rsidRPr="002A4FB5">
        <w:rPr>
          <w:rFonts w:ascii="Times New Roman" w:hAnsi="Times New Roman" w:cs="Times New Roman"/>
          <w:sz w:val="28"/>
          <w:szCs w:val="28"/>
          <w:lang w:val="pl-PL"/>
        </w:rPr>
        <w:t>Jidiszer</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Wissenszaftlecher</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Institut</w:t>
      </w:r>
      <w:r w:rsidRPr="002A4FB5">
        <w:rPr>
          <w:rFonts w:ascii="Times New Roman" w:hAnsi="Times New Roman" w:cs="Times New Roman"/>
          <w:sz w:val="28"/>
          <w:szCs w:val="28"/>
          <w:lang w:val="be-BY"/>
        </w:rPr>
        <w:t>); з 1940 г. у Нью-Ёрку (ЗША).</w:t>
      </w:r>
    </w:p>
    <w:p w14:paraId="354D6DE4" w14:textId="77777777" w:rsidR="00FB6437" w:rsidRPr="002A4FB5" w:rsidRDefault="00FB6437" w:rsidP="0044503F">
      <w:pPr>
        <w:spacing w:after="0" w:line="240" w:lineRule="auto"/>
        <w:ind w:firstLine="708"/>
        <w:jc w:val="both"/>
        <w:rPr>
          <w:rFonts w:ascii="Times New Roman" w:hAnsi="Times New Roman" w:cs="Times New Roman"/>
          <w:i/>
          <w:sz w:val="28"/>
          <w:szCs w:val="28"/>
          <w:lang w:val="be-BY"/>
        </w:rPr>
      </w:pPr>
      <w:r w:rsidRPr="002A4FB5">
        <w:rPr>
          <w:rFonts w:ascii="Times New Roman" w:hAnsi="Times New Roman" w:cs="Times New Roman"/>
          <w:b/>
          <w:sz w:val="28"/>
          <w:szCs w:val="28"/>
          <w:lang w:val="be-BY"/>
        </w:rPr>
        <w:t xml:space="preserve">1925 г. </w:t>
      </w:r>
      <w:r w:rsidRPr="002A4FB5">
        <w:rPr>
          <w:rFonts w:ascii="Times New Roman" w:hAnsi="Times New Roman" w:cs="Times New Roman"/>
          <w:sz w:val="28"/>
          <w:szCs w:val="28"/>
          <w:lang w:val="be-BY"/>
        </w:rPr>
        <w:t>– створаны Віленскі літоўскі студэнцкі саюз (</w:t>
      </w:r>
      <w:r w:rsidRPr="002A4FB5">
        <w:rPr>
          <w:rFonts w:ascii="Times New Roman" w:hAnsi="Times New Roman" w:cs="Times New Roman"/>
          <w:sz w:val="28"/>
          <w:szCs w:val="28"/>
          <w:lang w:val="pl-PL"/>
        </w:rPr>
        <w:t>Vilniaus</w:t>
      </w:r>
      <w:r w:rsidRPr="002A4FB5">
        <w:rPr>
          <w:rFonts w:ascii="Times New Roman" w:hAnsi="Times New Roman" w:cs="Times New Roman"/>
          <w:sz w:val="28"/>
          <w:szCs w:val="28"/>
          <w:lang w:val="be-BY"/>
        </w:rPr>
        <w:t xml:space="preserve"> </w:t>
      </w:r>
      <w:proofErr w:type="spellStart"/>
      <w:r w:rsidRPr="002A4FB5">
        <w:rPr>
          <w:rFonts w:ascii="Times New Roman" w:hAnsi="Times New Roman" w:cs="Times New Roman"/>
          <w:sz w:val="28"/>
          <w:szCs w:val="28"/>
          <w:lang w:val="en-US"/>
        </w:rPr>
        <w:t>Lietuvi</w:t>
      </w:r>
      <w:proofErr w:type="spellEnd"/>
      <w:r w:rsidRPr="002A4FB5">
        <w:rPr>
          <w:rFonts w:ascii="Times New Roman" w:hAnsi="Times New Roman" w:cs="Times New Roman"/>
          <w:sz w:val="28"/>
          <w:szCs w:val="28"/>
          <w:lang w:val="be-BY"/>
        </w:rPr>
        <w:t xml:space="preserve">ų </w:t>
      </w:r>
      <w:r w:rsidRPr="002A4FB5">
        <w:rPr>
          <w:rFonts w:ascii="Times New Roman" w:hAnsi="Times New Roman" w:cs="Times New Roman"/>
          <w:sz w:val="28"/>
          <w:szCs w:val="28"/>
          <w:lang w:val="pl-PL"/>
        </w:rPr>
        <w:t>Student</w:t>
      </w:r>
      <w:r w:rsidRPr="002A4FB5">
        <w:rPr>
          <w:rFonts w:ascii="Times New Roman" w:hAnsi="Times New Roman" w:cs="Times New Roman"/>
          <w:sz w:val="28"/>
          <w:szCs w:val="28"/>
          <w:lang w:val="be-BY"/>
        </w:rPr>
        <w:t xml:space="preserve">ų </w:t>
      </w:r>
      <w:proofErr w:type="spellStart"/>
      <w:r w:rsidRPr="002A4FB5">
        <w:rPr>
          <w:rFonts w:ascii="Times New Roman" w:hAnsi="Times New Roman" w:cs="Times New Roman"/>
          <w:sz w:val="28"/>
          <w:szCs w:val="28"/>
          <w:lang w:val="en-US"/>
        </w:rPr>
        <w:t>Sajunga</w:t>
      </w:r>
      <w:proofErr w:type="spellEnd"/>
      <w:r w:rsidRPr="002A4FB5">
        <w:rPr>
          <w:rFonts w:ascii="Times New Roman" w:hAnsi="Times New Roman" w:cs="Times New Roman"/>
          <w:sz w:val="28"/>
          <w:szCs w:val="28"/>
          <w:lang w:val="be-BY"/>
        </w:rPr>
        <w:t>).</w:t>
      </w:r>
    </w:p>
    <w:p w14:paraId="767D993E" w14:textId="1511577E" w:rsidR="00FB6437" w:rsidRPr="002A4FB5" w:rsidRDefault="00FB6437" w:rsidP="0044503F">
      <w:pPr>
        <w:spacing w:after="0" w:line="240" w:lineRule="auto"/>
        <w:ind w:firstLine="708"/>
        <w:jc w:val="both"/>
        <w:rPr>
          <w:rFonts w:ascii="Times New Roman" w:hAnsi="Times New Roman" w:cs="Times New Roman"/>
          <w:b/>
          <w:sz w:val="28"/>
          <w:szCs w:val="28"/>
          <w:lang w:val="be-BY"/>
        </w:rPr>
      </w:pPr>
      <w:r w:rsidRPr="002A4FB5">
        <w:rPr>
          <w:rFonts w:ascii="Times New Roman" w:hAnsi="Times New Roman" w:cs="Times New Roman"/>
          <w:b/>
          <w:sz w:val="28"/>
          <w:szCs w:val="28"/>
          <w:lang w:val="be-BY"/>
        </w:rPr>
        <w:t>1925 г.</w:t>
      </w:r>
      <w:r w:rsidRPr="002A4FB5">
        <w:rPr>
          <w:rFonts w:ascii="Times New Roman" w:hAnsi="Times New Roman" w:cs="Times New Roman"/>
          <w:sz w:val="28"/>
          <w:szCs w:val="28"/>
          <w:lang w:val="be-BY"/>
        </w:rPr>
        <w:t xml:space="preserve"> – рэарганізавана Польскае гістарычнае таварыства (</w:t>
      </w:r>
      <w:r w:rsidRPr="002A4FB5">
        <w:rPr>
          <w:rFonts w:ascii="Times New Roman" w:hAnsi="Times New Roman" w:cs="Times New Roman"/>
          <w:sz w:val="28"/>
          <w:szCs w:val="28"/>
          <w:lang w:val="pl-PL"/>
        </w:rPr>
        <w:t>Polskie</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towarzystwo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historyczne</w:t>
      </w:r>
      <w:r w:rsidRPr="002A4FB5">
        <w:rPr>
          <w:rFonts w:ascii="Times New Roman" w:hAnsi="Times New Roman" w:cs="Times New Roman"/>
          <w:sz w:val="28"/>
          <w:szCs w:val="28"/>
          <w:lang w:val="be-BY"/>
        </w:rPr>
        <w:t>), якое пашырыла сваю дзейнасць на ўсю Польскую дзяржаву (у т.</w:t>
      </w:r>
      <w:r w:rsidR="002E37A9">
        <w:rPr>
          <w:rFonts w:ascii="Times New Roman" w:hAnsi="Times New Roman" w:cs="Times New Roman"/>
          <w:sz w:val="28"/>
          <w:szCs w:val="28"/>
          <w:lang w:val="be-BY"/>
        </w:rPr>
        <w:t xml:space="preserve"> </w:t>
      </w:r>
      <w:r w:rsidRPr="002A4FB5">
        <w:rPr>
          <w:rFonts w:ascii="Times New Roman" w:hAnsi="Times New Roman" w:cs="Times New Roman"/>
          <w:sz w:val="28"/>
          <w:szCs w:val="28"/>
          <w:lang w:val="be-BY"/>
        </w:rPr>
        <w:t>л. Заходнюю Беларусь).</w:t>
      </w:r>
    </w:p>
    <w:p w14:paraId="4B6CE26C"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1925–1939 гг.</w:t>
      </w:r>
      <w:r w:rsidRPr="002A4FB5">
        <w:rPr>
          <w:rFonts w:ascii="Times New Roman" w:hAnsi="Times New Roman" w:cs="Times New Roman"/>
          <w:sz w:val="28"/>
          <w:szCs w:val="28"/>
          <w:lang w:val="be-BY"/>
        </w:rPr>
        <w:t xml:space="preserve"> – дзейнасць у Заходняй Беларусі таварыстваў Акцыі каталіцкай.</w:t>
      </w:r>
    </w:p>
    <w:p w14:paraId="2B372FAA"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lastRenderedPageBreak/>
        <w:t>1925 г., люты-снежань</w:t>
      </w:r>
      <w:r w:rsidRPr="002A4FB5">
        <w:rPr>
          <w:rFonts w:ascii="Times New Roman" w:hAnsi="Times New Roman" w:cs="Times New Roman"/>
          <w:sz w:val="28"/>
          <w:szCs w:val="28"/>
          <w:lang w:val="be-BY"/>
        </w:rPr>
        <w:t xml:space="preserve"> – выданне ў Вільні часопіса “Праваслаўны беларус”.</w:t>
      </w:r>
    </w:p>
    <w:p w14:paraId="7F2C4BD8" w14:textId="6BA755D1"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1925 г., 10 лютага</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Рыме </w:t>
      </w:r>
      <w:r w:rsidRPr="002A4FB5">
        <w:rPr>
          <w:rFonts w:ascii="Times New Roman" w:hAnsi="Times New Roman" w:cs="Times New Roman"/>
          <w:sz w:val="28"/>
          <w:szCs w:val="28"/>
          <w:lang w:val="be-BY"/>
        </w:rPr>
        <w:t>падпісаны канкардат паміж Ватыканам і Польшчай.</w:t>
      </w:r>
    </w:p>
    <w:p w14:paraId="61669B6C"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bCs/>
          <w:sz w:val="28"/>
          <w:szCs w:val="28"/>
          <w:lang w:val="be-BY" w:eastAsia="be-BY"/>
        </w:rPr>
        <w:t xml:space="preserve">1925 г., чэрвень – 21 сакавіка 1927 </w:t>
      </w:r>
      <w:r w:rsidRPr="002A4FB5">
        <w:rPr>
          <w:rFonts w:ascii="Times New Roman" w:eastAsia="Times New Roman" w:hAnsi="Times New Roman" w:cs="Times New Roman"/>
          <w:b/>
          <w:bCs/>
          <w:sz w:val="28"/>
          <w:szCs w:val="28"/>
          <w:lang w:val="be-BY" w:eastAsia="ru-RU"/>
        </w:rPr>
        <w:t>г.</w:t>
      </w:r>
      <w:r w:rsidRPr="00B54142">
        <w:rPr>
          <w:rFonts w:ascii="Times New Roman" w:eastAsia="Times New Roman" w:hAnsi="Times New Roman" w:cs="Times New Roman"/>
          <w:bCs/>
          <w:sz w:val="28"/>
          <w:szCs w:val="28"/>
          <w:lang w:val="be-BY" w:eastAsia="ru-RU"/>
        </w:rPr>
        <w:t xml:space="preserve"> –</w:t>
      </w:r>
      <w:r w:rsidRPr="002A4FB5">
        <w:rPr>
          <w:rFonts w:ascii="Times New Roman" w:eastAsia="Times New Roman" w:hAnsi="Times New Roman" w:cs="Times New Roman"/>
          <w:bCs/>
          <w:sz w:val="28"/>
          <w:szCs w:val="28"/>
          <w:lang w:val="be-BY" w:eastAsia="ru-RU"/>
        </w:rPr>
        <w:t xml:space="preserve"> д</w:t>
      </w:r>
      <w:r w:rsidRPr="002A4FB5">
        <w:rPr>
          <w:rFonts w:ascii="Times New Roman" w:eastAsia="Times New Roman" w:hAnsi="Times New Roman" w:cs="Times New Roman"/>
          <w:sz w:val="28"/>
          <w:szCs w:val="28"/>
          <w:lang w:val="be-BY" w:eastAsia="ru-RU"/>
        </w:rPr>
        <w:t xml:space="preserve">зейнасць у Заходняй </w:t>
      </w:r>
      <w:r w:rsidRPr="002A4FB5">
        <w:rPr>
          <w:rFonts w:ascii="Times New Roman" w:eastAsia="Times New Roman" w:hAnsi="Times New Roman" w:cs="Times New Roman"/>
          <w:sz w:val="28"/>
          <w:szCs w:val="28"/>
          <w:lang w:val="be-BY" w:eastAsia="be-BY"/>
        </w:rPr>
        <w:t xml:space="preserve">Беларусі </w:t>
      </w:r>
      <w:r w:rsidRPr="002A4FB5">
        <w:rPr>
          <w:rFonts w:ascii="Times New Roman" w:eastAsia="Times New Roman" w:hAnsi="Times New Roman" w:cs="Times New Roman"/>
          <w:sz w:val="28"/>
          <w:szCs w:val="28"/>
          <w:lang w:val="be-BY" w:eastAsia="ru-RU"/>
        </w:rPr>
        <w:t xml:space="preserve">Беларускай </w:t>
      </w:r>
      <w:r w:rsidRPr="002A4FB5">
        <w:rPr>
          <w:rFonts w:ascii="Times New Roman" w:eastAsia="Times New Roman" w:hAnsi="Times New Roman" w:cs="Times New Roman"/>
          <w:sz w:val="28"/>
          <w:szCs w:val="28"/>
          <w:lang w:val="be-BY" w:eastAsia="be-BY"/>
        </w:rPr>
        <w:t>сялянска-работніцкай грамады (БСРГ).</w:t>
      </w:r>
    </w:p>
    <w:p w14:paraId="3865651D"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1925 г., жнівень</w:t>
      </w:r>
      <w:r w:rsidRPr="002A4FB5">
        <w:rPr>
          <w:rFonts w:ascii="Times New Roman" w:hAnsi="Times New Roman" w:cs="Times New Roman"/>
          <w:i/>
          <w:sz w:val="28"/>
          <w:szCs w:val="28"/>
          <w:lang w:val="be-BY"/>
        </w:rPr>
        <w:t xml:space="preserve"> </w:t>
      </w:r>
      <w:r w:rsidRPr="002A4FB5">
        <w:rPr>
          <w:rFonts w:ascii="Times New Roman" w:hAnsi="Times New Roman" w:cs="Times New Roman"/>
          <w:sz w:val="28"/>
          <w:szCs w:val="28"/>
          <w:lang w:val="be-BY"/>
        </w:rPr>
        <w:t>– зацверджаны Культурна-асветніцкі саюз татараў Польшчы (</w:t>
      </w:r>
      <w:r w:rsidRPr="002A4FB5">
        <w:rPr>
          <w:rFonts w:ascii="Times New Roman" w:hAnsi="Times New Roman" w:cs="Times New Roman"/>
          <w:sz w:val="28"/>
          <w:szCs w:val="28"/>
          <w:lang w:val="pl-PL"/>
        </w:rPr>
        <w:t>Zwi</w:t>
      </w:r>
      <w:r w:rsidRPr="002A4FB5">
        <w:rPr>
          <w:rFonts w:ascii="Times New Roman" w:hAnsi="Times New Roman" w:cs="Times New Roman"/>
          <w:sz w:val="28"/>
          <w:szCs w:val="28"/>
          <w:lang w:val="be-BY"/>
        </w:rPr>
        <w:t>ą</w:t>
      </w:r>
      <w:r w:rsidRPr="002A4FB5">
        <w:rPr>
          <w:rFonts w:ascii="Times New Roman" w:hAnsi="Times New Roman" w:cs="Times New Roman"/>
          <w:sz w:val="28"/>
          <w:szCs w:val="28"/>
          <w:lang w:val="pl-PL"/>
        </w:rPr>
        <w:t>z</w:t>
      </w:r>
      <w:r w:rsidRPr="002A4FB5">
        <w:rPr>
          <w:rFonts w:ascii="Times New Roman" w:hAnsi="Times New Roman" w:cs="Times New Roman"/>
          <w:sz w:val="28"/>
          <w:szCs w:val="28"/>
          <w:lang w:val="en-US"/>
        </w:rPr>
        <w:t>ek</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kulturalno</w:t>
      </w:r>
      <w:r w:rsidRPr="002A4FB5">
        <w:rPr>
          <w:rFonts w:ascii="Times New Roman" w:hAnsi="Times New Roman" w:cs="Times New Roman"/>
          <w:sz w:val="28"/>
          <w:szCs w:val="28"/>
          <w:lang w:val="be-BY"/>
        </w:rPr>
        <w:t>-</w:t>
      </w:r>
      <w:r w:rsidRPr="002A4FB5">
        <w:rPr>
          <w:rFonts w:ascii="Times New Roman" w:hAnsi="Times New Roman" w:cs="Times New Roman"/>
          <w:sz w:val="28"/>
          <w:szCs w:val="28"/>
          <w:lang w:val="pl-PL"/>
        </w:rPr>
        <w:t>o</w:t>
      </w:r>
      <w:r w:rsidRPr="002A4FB5">
        <w:rPr>
          <w:rFonts w:ascii="Times New Roman" w:hAnsi="Times New Roman" w:cs="Times New Roman"/>
          <w:sz w:val="28"/>
          <w:szCs w:val="28"/>
          <w:lang w:val="be-BY"/>
        </w:rPr>
        <w:t>ś</w:t>
      </w:r>
      <w:r w:rsidRPr="002A4FB5">
        <w:rPr>
          <w:rFonts w:ascii="Times New Roman" w:hAnsi="Times New Roman" w:cs="Times New Roman"/>
          <w:sz w:val="28"/>
          <w:szCs w:val="28"/>
          <w:lang w:val="pl-PL"/>
        </w:rPr>
        <w:t>wiatowy</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tatar</w:t>
      </w:r>
      <w:r w:rsidRPr="002A4FB5">
        <w:rPr>
          <w:rFonts w:ascii="Times New Roman" w:hAnsi="Times New Roman" w:cs="Times New Roman"/>
          <w:sz w:val="28"/>
          <w:szCs w:val="28"/>
          <w:lang w:val="be-BY"/>
        </w:rPr>
        <w:t>ó</w:t>
      </w:r>
      <w:r w:rsidRPr="002A4FB5">
        <w:rPr>
          <w:rFonts w:ascii="Times New Roman" w:hAnsi="Times New Roman" w:cs="Times New Roman"/>
          <w:sz w:val="28"/>
          <w:szCs w:val="28"/>
          <w:lang w:val="pl-PL"/>
        </w:rPr>
        <w:t>w</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Rzeczypospolitej</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Polskiej</w:t>
      </w:r>
      <w:r w:rsidRPr="002A4FB5">
        <w:rPr>
          <w:rFonts w:ascii="Times New Roman" w:hAnsi="Times New Roman" w:cs="Times New Roman"/>
          <w:sz w:val="28"/>
          <w:szCs w:val="28"/>
          <w:lang w:val="be-BY"/>
        </w:rPr>
        <w:t>); распаўсюджваў уплыў у Заходняй Беларусі.</w:t>
      </w:r>
    </w:p>
    <w:p w14:paraId="24E4CC13" w14:textId="138554C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1925 г., 17 верасня </w:t>
      </w:r>
      <w:r w:rsidRPr="002A4FB5">
        <w:rPr>
          <w:rFonts w:ascii="Times New Roman" w:hAnsi="Times New Roman" w:cs="Times New Roman"/>
          <w:sz w:val="28"/>
          <w:szCs w:val="28"/>
          <w:lang w:val="be-BY"/>
        </w:rPr>
        <w:t xml:space="preserve">–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Варшаве </w:t>
      </w:r>
      <w:r w:rsidR="00B54142">
        <w:rPr>
          <w:rFonts w:ascii="Times New Roman" w:hAnsi="Times New Roman" w:cs="Times New Roman"/>
          <w:sz w:val="28"/>
          <w:szCs w:val="28"/>
          <w:lang w:val="be-BY"/>
        </w:rPr>
        <w:t xml:space="preserve">была </w:t>
      </w:r>
      <w:r w:rsidRPr="002A4FB5">
        <w:rPr>
          <w:rFonts w:ascii="Times New Roman" w:hAnsi="Times New Roman" w:cs="Times New Roman"/>
          <w:sz w:val="28"/>
          <w:szCs w:val="28"/>
          <w:lang w:val="be-BY"/>
        </w:rPr>
        <w:t>афіцыйна абв</w:t>
      </w:r>
      <w:r w:rsidR="00B54142">
        <w:rPr>
          <w:rFonts w:ascii="Times New Roman" w:hAnsi="Times New Roman" w:cs="Times New Roman"/>
          <w:sz w:val="28"/>
          <w:szCs w:val="28"/>
          <w:lang w:val="be-BY"/>
        </w:rPr>
        <w:t>е</w:t>
      </w:r>
      <w:r w:rsidRPr="002A4FB5">
        <w:rPr>
          <w:rFonts w:ascii="Times New Roman" w:hAnsi="Times New Roman" w:cs="Times New Roman"/>
          <w:sz w:val="28"/>
          <w:szCs w:val="28"/>
          <w:lang w:val="be-BY"/>
        </w:rPr>
        <w:t>шч</w:t>
      </w:r>
      <w:r w:rsidR="00B54142">
        <w:rPr>
          <w:rFonts w:ascii="Times New Roman" w:hAnsi="Times New Roman" w:cs="Times New Roman"/>
          <w:sz w:val="28"/>
          <w:szCs w:val="28"/>
          <w:lang w:val="be-BY"/>
        </w:rPr>
        <w:t>ана</w:t>
      </w:r>
      <w:r w:rsidRPr="002A4FB5">
        <w:rPr>
          <w:rFonts w:ascii="Times New Roman" w:hAnsi="Times New Roman" w:cs="Times New Roman"/>
          <w:sz w:val="28"/>
          <w:szCs w:val="28"/>
          <w:lang w:val="be-BY"/>
        </w:rPr>
        <w:t xml:space="preserve"> </w:t>
      </w:r>
      <w:r w:rsidR="00B54142">
        <w:rPr>
          <w:rFonts w:ascii="Times New Roman" w:hAnsi="Times New Roman" w:cs="Times New Roman"/>
          <w:sz w:val="28"/>
          <w:szCs w:val="28"/>
          <w:lang w:val="be-BY"/>
        </w:rPr>
        <w:t>аўтакефалія</w:t>
      </w:r>
      <w:r w:rsidRPr="002A4FB5">
        <w:rPr>
          <w:rFonts w:ascii="Times New Roman" w:hAnsi="Times New Roman" w:cs="Times New Roman"/>
          <w:sz w:val="28"/>
          <w:szCs w:val="28"/>
          <w:lang w:val="be-BY"/>
        </w:rPr>
        <w:t xml:space="preserve"> Праваслаўнай Царквы ў Польшчы.</w:t>
      </w:r>
    </w:p>
    <w:p w14:paraId="7875B3C4" w14:textId="04E853E6"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1925 г., кастрычнік</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зарэгістравана Літоўскае таварыства выхавання і апекі моладзі імя Св. Казіміра (</w:t>
      </w:r>
      <w:r w:rsidRPr="002A4FB5">
        <w:rPr>
          <w:rFonts w:ascii="Times New Roman" w:hAnsi="Times New Roman" w:cs="Times New Roman"/>
          <w:sz w:val="28"/>
          <w:szCs w:val="28"/>
          <w:lang w:val="pl-PL"/>
        </w:rPr>
        <w:t>Lietuvi</w:t>
      </w:r>
      <w:r w:rsidRPr="002A4FB5">
        <w:rPr>
          <w:rFonts w:ascii="Times New Roman" w:hAnsi="Times New Roman" w:cs="Times New Roman"/>
          <w:sz w:val="28"/>
          <w:szCs w:val="28"/>
          <w:lang w:val="be-BY"/>
        </w:rPr>
        <w:t>ų š</w:t>
      </w:r>
      <w:r w:rsidRPr="002A4FB5">
        <w:rPr>
          <w:rFonts w:ascii="Times New Roman" w:hAnsi="Times New Roman" w:cs="Times New Roman"/>
          <w:sz w:val="28"/>
          <w:szCs w:val="28"/>
          <w:lang w:val="pl-PL"/>
        </w:rPr>
        <w:t>v</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Kazimiero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Jaunimui</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Aukl</w:t>
      </w:r>
      <w:r w:rsidRPr="002A4FB5">
        <w:rPr>
          <w:rFonts w:ascii="Times New Roman" w:hAnsi="Times New Roman" w:cs="Times New Roman"/>
          <w:sz w:val="28"/>
          <w:szCs w:val="28"/>
          <w:lang w:val="be-BY"/>
        </w:rPr>
        <w:t>ė</w:t>
      </w:r>
      <w:r w:rsidRPr="002A4FB5">
        <w:rPr>
          <w:rFonts w:ascii="Times New Roman" w:hAnsi="Times New Roman" w:cs="Times New Roman"/>
          <w:sz w:val="28"/>
          <w:szCs w:val="28"/>
          <w:lang w:val="pl-PL"/>
        </w:rPr>
        <w:t>ti</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ir</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Globoti</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Draugija</w:t>
      </w:r>
      <w:r w:rsidRPr="002A4FB5">
        <w:rPr>
          <w:rFonts w:ascii="Times New Roman" w:hAnsi="Times New Roman" w:cs="Times New Roman"/>
          <w:sz w:val="28"/>
          <w:szCs w:val="28"/>
          <w:lang w:val="be-BY"/>
        </w:rPr>
        <w:t>); распаўсюджвала свой ўплыў на Віленшчыне.</w:t>
      </w:r>
    </w:p>
    <w:p w14:paraId="567E4F40" w14:textId="67495020"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1925 г., </w:t>
      </w:r>
      <w:r w:rsidR="002E37A9">
        <w:rPr>
          <w:rFonts w:ascii="Times New Roman" w:hAnsi="Times New Roman" w:cs="Times New Roman"/>
          <w:b/>
          <w:sz w:val="28"/>
          <w:szCs w:val="28"/>
          <w:lang w:val="be-BY"/>
        </w:rPr>
        <w:t>15–</w:t>
      </w:r>
      <w:r w:rsidRPr="002A4FB5">
        <w:rPr>
          <w:rFonts w:ascii="Times New Roman" w:hAnsi="Times New Roman" w:cs="Times New Roman"/>
          <w:b/>
          <w:sz w:val="28"/>
          <w:szCs w:val="28"/>
          <w:lang w:val="be-BY"/>
        </w:rPr>
        <w:t>17 кастрычнік</w:t>
      </w:r>
      <w:r w:rsidRPr="00B54142">
        <w:rPr>
          <w:rFonts w:ascii="Times New Roman" w:hAnsi="Times New Roman" w:cs="Times New Roman"/>
          <w:b/>
          <w:sz w:val="28"/>
          <w:szCs w:val="28"/>
          <w:lang w:val="be-BY"/>
        </w:rPr>
        <w:t>а</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 xml:space="preserve">у Вільні </w:t>
      </w:r>
      <w:r w:rsidRPr="002A4FB5">
        <w:rPr>
          <w:rFonts w:ascii="Times New Roman" w:hAnsi="Times New Roman" w:cs="Times New Roman"/>
          <w:sz w:val="28"/>
          <w:szCs w:val="28"/>
          <w:lang w:val="be-BY"/>
        </w:rPr>
        <w:t>адбыўся І Усяпольскі з’езд стараабраднікаў-беспапоўцаў, створаны Вышэйшы стараабрадніцкі савет у Польшчы, які распаўсюджваў свой уплыў у Заходняй Беларусі.</w:t>
      </w:r>
    </w:p>
    <w:p w14:paraId="46B33D91"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bCs/>
          <w:sz w:val="28"/>
          <w:szCs w:val="28"/>
          <w:lang w:val="be-BY" w:eastAsia="be-BY"/>
        </w:rPr>
        <w:t>1925 г., лістапад – 1929 г.</w:t>
      </w:r>
      <w:r w:rsidRPr="002A4FB5">
        <w:rPr>
          <w:rFonts w:ascii="Times New Roman" w:eastAsia="Times New Roman" w:hAnsi="Times New Roman" w:cs="Times New Roman"/>
          <w:bCs/>
          <w:sz w:val="28"/>
          <w:szCs w:val="28"/>
          <w:lang w:val="be-BY" w:eastAsia="be-BY"/>
        </w:rPr>
        <w:t xml:space="preserve"> – дзейнасць у </w:t>
      </w:r>
      <w:r w:rsidRPr="002A4FB5">
        <w:rPr>
          <w:rFonts w:ascii="Times New Roman" w:eastAsia="Times New Roman" w:hAnsi="Times New Roman" w:cs="Times New Roman"/>
          <w:sz w:val="28"/>
          <w:szCs w:val="28"/>
          <w:lang w:val="be-BY" w:eastAsia="ru-RU"/>
        </w:rPr>
        <w:t xml:space="preserve">Заходняй </w:t>
      </w:r>
      <w:r w:rsidRPr="002A4FB5">
        <w:rPr>
          <w:rFonts w:ascii="Times New Roman" w:eastAsia="Times New Roman" w:hAnsi="Times New Roman" w:cs="Times New Roman"/>
          <w:sz w:val="28"/>
          <w:szCs w:val="28"/>
          <w:lang w:val="be-BY" w:eastAsia="be-BY"/>
        </w:rPr>
        <w:t xml:space="preserve">Беларусі </w:t>
      </w:r>
      <w:r w:rsidRPr="002A4FB5">
        <w:rPr>
          <w:rFonts w:ascii="Times New Roman" w:eastAsia="Times New Roman" w:hAnsi="Times New Roman" w:cs="Times New Roman"/>
          <w:sz w:val="28"/>
          <w:szCs w:val="28"/>
          <w:lang w:val="be-BY" w:eastAsia="ru-RU"/>
        </w:rPr>
        <w:t xml:space="preserve">Беларускага </w:t>
      </w:r>
      <w:r w:rsidRPr="002A4FB5">
        <w:rPr>
          <w:rFonts w:ascii="Times New Roman" w:eastAsia="Times New Roman" w:hAnsi="Times New Roman" w:cs="Times New Roman"/>
          <w:sz w:val="28"/>
          <w:szCs w:val="28"/>
          <w:lang w:val="be-BY" w:eastAsia="be-BY"/>
        </w:rPr>
        <w:t>сялянскага саюза.</w:t>
      </w:r>
    </w:p>
    <w:p w14:paraId="654DAC0E" w14:textId="7B937AA3"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1925 г</w:t>
      </w:r>
      <w:r w:rsidR="002E37A9">
        <w:rPr>
          <w:rFonts w:ascii="Times New Roman" w:hAnsi="Times New Roman" w:cs="Times New Roman"/>
          <w:b/>
          <w:sz w:val="28"/>
          <w:szCs w:val="28"/>
          <w:lang w:val="be-BY"/>
        </w:rPr>
        <w:t>., 28–</w:t>
      </w:r>
      <w:r w:rsidRPr="002A4FB5">
        <w:rPr>
          <w:rFonts w:ascii="Times New Roman" w:hAnsi="Times New Roman" w:cs="Times New Roman"/>
          <w:b/>
          <w:sz w:val="28"/>
          <w:szCs w:val="28"/>
          <w:lang w:val="be-BY"/>
        </w:rPr>
        <w:t>29 снежня</w:t>
      </w:r>
      <w:r w:rsidRPr="002A4FB5">
        <w:rPr>
          <w:rFonts w:ascii="Times New Roman" w:hAnsi="Times New Roman" w:cs="Times New Roman"/>
          <w:sz w:val="28"/>
          <w:szCs w:val="28"/>
          <w:lang w:val="be-BY"/>
        </w:rPr>
        <w:t xml:space="preserve"> – </w:t>
      </w:r>
      <w:r w:rsidR="00B54142">
        <w:rPr>
          <w:rFonts w:ascii="Times New Roman" w:hAnsi="Times New Roman" w:cs="Times New Roman"/>
          <w:sz w:val="28"/>
          <w:szCs w:val="28"/>
          <w:lang w:val="be-BY"/>
        </w:rPr>
        <w:t>у</w:t>
      </w:r>
      <w:r w:rsidR="00B54142"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адбыўся Усяпольскі з’езд дэлегатаў мусульманскіх абшчын.</w:t>
      </w:r>
    </w:p>
    <w:p w14:paraId="6FCE80C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1926–1928 гг.</w:t>
      </w:r>
      <w:r w:rsidRPr="002A4FB5">
        <w:rPr>
          <w:rFonts w:ascii="Times New Roman" w:hAnsi="Times New Roman" w:cs="Times New Roman"/>
          <w:sz w:val="28"/>
          <w:szCs w:val="28"/>
          <w:lang w:val="be-BY"/>
        </w:rPr>
        <w:t xml:space="preserve"> – выданне ў Вільні сатырычнага часопіса “Маланка”.</w:t>
      </w:r>
    </w:p>
    <w:p w14:paraId="602E6CFD" w14:textId="0180CDDD" w:rsidR="00FB6437" w:rsidRPr="002A4FB5" w:rsidRDefault="00FB6437" w:rsidP="0044503F">
      <w:pPr>
        <w:spacing w:after="0" w:line="240" w:lineRule="auto"/>
        <w:ind w:firstLine="708"/>
        <w:jc w:val="both"/>
        <w:rPr>
          <w:rFonts w:ascii="Times New Roman" w:hAnsi="Times New Roman" w:cs="Times New Roman"/>
          <w:b/>
          <w:sz w:val="28"/>
          <w:szCs w:val="28"/>
          <w:lang w:val="be-BY"/>
        </w:rPr>
      </w:pPr>
      <w:r w:rsidRPr="002A4FB5">
        <w:rPr>
          <w:rFonts w:ascii="Times New Roman" w:hAnsi="Times New Roman" w:cs="Times New Roman"/>
          <w:b/>
          <w:sz w:val="28"/>
          <w:szCs w:val="28"/>
          <w:lang w:val="be-BY"/>
        </w:rPr>
        <w:t xml:space="preserve">1926–1932 гг. </w:t>
      </w:r>
      <w:r w:rsidR="00D3703E">
        <w:rPr>
          <w:rFonts w:ascii="Times New Roman" w:hAnsi="Times New Roman" w:cs="Times New Roman"/>
          <w:sz w:val="28"/>
          <w:szCs w:val="28"/>
          <w:lang w:val="be-BY"/>
        </w:rPr>
        <w:t>– дзейнасць Сельра</w:t>
      </w:r>
      <w:r w:rsidRPr="002A4FB5">
        <w:rPr>
          <w:rFonts w:ascii="Times New Roman" w:hAnsi="Times New Roman" w:cs="Times New Roman"/>
          <w:sz w:val="28"/>
          <w:szCs w:val="28"/>
          <w:lang w:val="be-BY"/>
        </w:rPr>
        <w:t>ба (Украінскага сялянска-рабочага сацыялістычнага аб’яднання) на заходнеўкраінскіх землях і Палессі.</w:t>
      </w:r>
    </w:p>
    <w:p w14:paraId="70180FEE"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1926–1940 гг.</w:t>
      </w:r>
      <w:r w:rsidRPr="002A4FB5">
        <w:rPr>
          <w:rFonts w:ascii="Times New Roman" w:hAnsi="Times New Roman" w:cs="Times New Roman"/>
          <w:sz w:val="28"/>
          <w:szCs w:val="28"/>
          <w:lang w:val="be-BY"/>
        </w:rPr>
        <w:t xml:space="preserve"> – дзейнасць Беларускай друкарні імя Ф. Скарыны ў Вільні.</w:t>
      </w:r>
    </w:p>
    <w:p w14:paraId="66281E7C" w14:textId="6E9DAA9C"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 г.,</w:t>
      </w:r>
      <w:r w:rsidRPr="002A4FB5">
        <w:rPr>
          <w:rFonts w:ascii="Times New Roman" w:hAnsi="Times New Roman" w:cs="Times New Roman"/>
          <w:b/>
          <w:sz w:val="28"/>
          <w:szCs w:val="28"/>
        </w:rPr>
        <w:t xml:space="preserve"> </w:t>
      </w:r>
      <w:r w:rsidRPr="002A4FB5">
        <w:rPr>
          <w:rFonts w:ascii="Times New Roman" w:hAnsi="Times New Roman" w:cs="Times New Roman"/>
          <w:b/>
          <w:sz w:val="28"/>
          <w:szCs w:val="28"/>
          <w:lang w:val="be-BY"/>
        </w:rPr>
        <w:t>24 сакавіка</w:t>
      </w:r>
      <w:r w:rsidRPr="002A4FB5">
        <w:rPr>
          <w:rFonts w:ascii="Times New Roman" w:hAnsi="Times New Roman" w:cs="Times New Roman"/>
          <w:sz w:val="28"/>
          <w:szCs w:val="28"/>
          <w:lang w:val="be-BY"/>
        </w:rPr>
        <w:t xml:space="preserve"> – </w:t>
      </w:r>
      <w:r w:rsidR="00C21F1C">
        <w:rPr>
          <w:rFonts w:ascii="Times New Roman" w:hAnsi="Times New Roman" w:cs="Times New Roman"/>
          <w:sz w:val="28"/>
          <w:szCs w:val="28"/>
          <w:lang w:val="be-BY"/>
        </w:rPr>
        <w:t>у</w:t>
      </w:r>
      <w:r w:rsidR="00C21F1C" w:rsidRPr="002A4FB5">
        <w:rPr>
          <w:rFonts w:ascii="Times New Roman" w:hAnsi="Times New Roman" w:cs="Times New Roman"/>
          <w:sz w:val="28"/>
          <w:szCs w:val="28"/>
          <w:lang w:val="be-BY"/>
        </w:rPr>
        <w:t xml:space="preserve"> Варшаве </w:t>
      </w:r>
      <w:r w:rsidRPr="002A4FB5">
        <w:rPr>
          <w:rFonts w:ascii="Times New Roman" w:hAnsi="Times New Roman" w:cs="Times New Roman"/>
          <w:sz w:val="28"/>
          <w:szCs w:val="28"/>
          <w:lang w:val="be-BY"/>
        </w:rPr>
        <w:t>створана Рускае народнае аб’яднанне (Русское народное объединение); разгортвала дзейнасць у Заходняй Беларусі.</w:t>
      </w:r>
    </w:p>
    <w:p w14:paraId="2C267329"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 г., май</w:t>
      </w:r>
      <w:r w:rsidRPr="002A4FB5">
        <w:rPr>
          <w:rFonts w:ascii="Times New Roman" w:hAnsi="Times New Roman" w:cs="Times New Roman"/>
          <w:sz w:val="28"/>
          <w:szCs w:val="28"/>
          <w:lang w:val="be-BY"/>
        </w:rPr>
        <w:t xml:space="preserve"> – адбыўся дзяржаўны пераварот у Польшчы, устанаўлены рэжым “санацыі” Ю. Пілсудскага.</w:t>
      </w:r>
    </w:p>
    <w:p w14:paraId="5A1CA5E3"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bCs/>
          <w:sz w:val="28"/>
          <w:szCs w:val="28"/>
          <w:lang w:val="be-BY" w:eastAsia="be-BY"/>
        </w:rPr>
        <w:t xml:space="preserve">1926 </w:t>
      </w:r>
      <w:r w:rsidRPr="002A4FB5">
        <w:rPr>
          <w:rFonts w:ascii="Times New Roman" w:eastAsia="Times New Roman" w:hAnsi="Times New Roman" w:cs="Times New Roman"/>
          <w:b/>
          <w:bCs/>
          <w:sz w:val="28"/>
          <w:szCs w:val="28"/>
          <w:lang w:val="be-BY" w:eastAsia="ru-RU"/>
        </w:rPr>
        <w:t xml:space="preserve">г., </w:t>
      </w:r>
      <w:r w:rsidRPr="002A4FB5">
        <w:rPr>
          <w:rFonts w:ascii="Times New Roman" w:eastAsia="Times New Roman" w:hAnsi="Times New Roman" w:cs="Times New Roman"/>
          <w:b/>
          <w:bCs/>
          <w:sz w:val="28"/>
          <w:szCs w:val="28"/>
          <w:lang w:val="be-BY" w:eastAsia="be-BY"/>
        </w:rPr>
        <w:t xml:space="preserve">чэрвень – 1936 </w:t>
      </w:r>
      <w:r w:rsidRPr="002A4FB5">
        <w:rPr>
          <w:rFonts w:ascii="Times New Roman" w:eastAsia="Times New Roman" w:hAnsi="Times New Roman" w:cs="Times New Roman"/>
          <w:b/>
          <w:bCs/>
          <w:sz w:val="28"/>
          <w:szCs w:val="28"/>
          <w:lang w:val="be-BY" w:eastAsia="ru-RU"/>
        </w:rPr>
        <w:t xml:space="preserve">г., </w:t>
      </w:r>
      <w:r w:rsidRPr="002A4FB5">
        <w:rPr>
          <w:rFonts w:ascii="Times New Roman" w:eastAsia="Times New Roman" w:hAnsi="Times New Roman" w:cs="Times New Roman"/>
          <w:b/>
          <w:bCs/>
          <w:sz w:val="28"/>
          <w:szCs w:val="28"/>
          <w:lang w:val="be-BY" w:eastAsia="be-BY"/>
        </w:rPr>
        <w:t>снежань</w:t>
      </w:r>
      <w:r w:rsidRPr="002A4FB5">
        <w:rPr>
          <w:rFonts w:ascii="Times New Roman" w:eastAsia="Times New Roman" w:hAnsi="Times New Roman" w:cs="Times New Roman"/>
          <w:bCs/>
          <w:sz w:val="28"/>
          <w:szCs w:val="28"/>
          <w:lang w:val="be-BY" w:eastAsia="be-BY"/>
        </w:rPr>
        <w:t xml:space="preserve"> – д</w:t>
      </w:r>
      <w:r w:rsidRPr="002A4FB5">
        <w:rPr>
          <w:rFonts w:ascii="Times New Roman" w:eastAsia="Times New Roman" w:hAnsi="Times New Roman" w:cs="Times New Roman"/>
          <w:sz w:val="28"/>
          <w:szCs w:val="28"/>
          <w:lang w:val="be-BY" w:eastAsia="be-BY"/>
        </w:rPr>
        <w:t xml:space="preserve">зейнасць </w:t>
      </w:r>
      <w:r w:rsidRPr="002A4FB5">
        <w:rPr>
          <w:rFonts w:ascii="Times New Roman" w:eastAsia="Times New Roman" w:hAnsi="Times New Roman" w:cs="Times New Roman"/>
          <w:sz w:val="28"/>
          <w:szCs w:val="28"/>
          <w:lang w:eastAsia="ru-RU"/>
        </w:rPr>
        <w:t xml:space="preserve">у </w:t>
      </w:r>
      <w:proofErr w:type="spellStart"/>
      <w:r w:rsidRPr="002A4FB5">
        <w:rPr>
          <w:rFonts w:ascii="Times New Roman" w:eastAsia="Times New Roman" w:hAnsi="Times New Roman" w:cs="Times New Roman"/>
          <w:sz w:val="28"/>
          <w:szCs w:val="28"/>
          <w:lang w:eastAsia="ru-RU"/>
        </w:rPr>
        <w:t>Заходняй</w:t>
      </w:r>
      <w:proofErr w:type="spellEnd"/>
      <w:r w:rsidRPr="002A4FB5">
        <w:rPr>
          <w:rFonts w:ascii="Times New Roman" w:eastAsia="Times New Roman" w:hAnsi="Times New Roman" w:cs="Times New Roman"/>
          <w:sz w:val="28"/>
          <w:szCs w:val="28"/>
          <w:lang w:eastAsia="ru-RU"/>
        </w:rPr>
        <w:t xml:space="preserve"> </w:t>
      </w:r>
      <w:r w:rsidRPr="002A4FB5">
        <w:rPr>
          <w:rFonts w:ascii="Times New Roman" w:eastAsia="Times New Roman" w:hAnsi="Times New Roman" w:cs="Times New Roman"/>
          <w:sz w:val="28"/>
          <w:szCs w:val="28"/>
          <w:lang w:val="be-BY" w:eastAsia="be-BY"/>
        </w:rPr>
        <w:t xml:space="preserve">Беларусі </w:t>
      </w:r>
      <w:proofErr w:type="spellStart"/>
      <w:r w:rsidRPr="002A4FB5">
        <w:rPr>
          <w:rFonts w:ascii="Times New Roman" w:eastAsia="Times New Roman" w:hAnsi="Times New Roman" w:cs="Times New Roman"/>
          <w:sz w:val="28"/>
          <w:szCs w:val="28"/>
          <w:lang w:eastAsia="ru-RU"/>
        </w:rPr>
        <w:t>Беларускага</w:t>
      </w:r>
      <w:proofErr w:type="spellEnd"/>
      <w:r w:rsidRPr="002A4FB5">
        <w:rPr>
          <w:rFonts w:ascii="Times New Roman" w:eastAsia="Times New Roman" w:hAnsi="Times New Roman" w:cs="Times New Roman"/>
          <w:sz w:val="28"/>
          <w:szCs w:val="28"/>
          <w:lang w:eastAsia="ru-RU"/>
        </w:rPr>
        <w:t xml:space="preserve"> </w:t>
      </w:r>
      <w:r w:rsidRPr="002A4FB5">
        <w:rPr>
          <w:rFonts w:ascii="Times New Roman" w:eastAsia="Times New Roman" w:hAnsi="Times New Roman" w:cs="Times New Roman"/>
          <w:sz w:val="28"/>
          <w:szCs w:val="28"/>
          <w:lang w:val="be-BY" w:eastAsia="be-BY"/>
        </w:rPr>
        <w:t xml:space="preserve">інстытута гаспадаркі і </w:t>
      </w:r>
      <w:r w:rsidRPr="002A4FB5">
        <w:rPr>
          <w:rFonts w:ascii="Times New Roman" w:eastAsia="Times New Roman" w:hAnsi="Times New Roman" w:cs="Times New Roman"/>
          <w:sz w:val="28"/>
          <w:szCs w:val="28"/>
          <w:lang w:eastAsia="ru-RU"/>
        </w:rPr>
        <w:t xml:space="preserve">культуры </w:t>
      </w:r>
      <w:r w:rsidRPr="002A4FB5">
        <w:rPr>
          <w:rFonts w:ascii="Times New Roman" w:eastAsia="Times New Roman" w:hAnsi="Times New Roman" w:cs="Times New Roman"/>
          <w:sz w:val="28"/>
          <w:szCs w:val="28"/>
          <w:lang w:val="be-BY" w:eastAsia="be-BY"/>
        </w:rPr>
        <w:t>(БІГіК).</w:t>
      </w:r>
    </w:p>
    <w:p w14:paraId="74C5CDF3" w14:textId="7B9E1882"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 г., ліпень</w:t>
      </w:r>
      <w:r w:rsidRPr="002A4FB5">
        <w:rPr>
          <w:rFonts w:ascii="Times New Roman" w:hAnsi="Times New Roman" w:cs="Times New Roman"/>
          <w:sz w:val="28"/>
          <w:szCs w:val="28"/>
          <w:lang w:val="be-BY"/>
        </w:rPr>
        <w:t xml:space="preserve"> – </w:t>
      </w:r>
      <w:r w:rsidR="00C21F1C" w:rsidRPr="002A4FB5">
        <w:rPr>
          <w:rFonts w:ascii="Times New Roman" w:hAnsi="Times New Roman" w:cs="Times New Roman"/>
          <w:sz w:val="28"/>
          <w:szCs w:val="28"/>
          <w:lang w:val="be-BY"/>
        </w:rPr>
        <w:t xml:space="preserve">Палескім таварыствам краязнаўства </w:t>
      </w:r>
      <w:r w:rsidRPr="002A4FB5">
        <w:rPr>
          <w:rFonts w:ascii="Times New Roman" w:hAnsi="Times New Roman" w:cs="Times New Roman"/>
          <w:sz w:val="28"/>
          <w:szCs w:val="28"/>
          <w:lang w:val="be-BY"/>
        </w:rPr>
        <w:t>адкрыты музей у Пінску.</w:t>
      </w:r>
    </w:p>
    <w:p w14:paraId="637AD218" w14:textId="04E388F8" w:rsidR="00FB6437" w:rsidRPr="002A4FB5" w:rsidRDefault="00FB6437" w:rsidP="0044503F">
      <w:pPr>
        <w:spacing w:after="0" w:line="240" w:lineRule="auto"/>
        <w:ind w:firstLine="708"/>
        <w:jc w:val="both"/>
        <w:rPr>
          <w:rFonts w:ascii="Times New Roman" w:eastAsia="Times New Roman" w:hAnsi="Times New Roman" w:cs="Times New Roman"/>
          <w:b/>
          <w:bCs/>
          <w:sz w:val="28"/>
          <w:szCs w:val="28"/>
          <w:lang w:val="be-BY" w:eastAsia="be-BY"/>
        </w:rPr>
      </w:pPr>
      <w:r w:rsidRPr="002A4FB5">
        <w:rPr>
          <w:rFonts w:ascii="Times New Roman" w:eastAsia="Times New Roman" w:hAnsi="Times New Roman" w:cs="Times New Roman"/>
          <w:b/>
          <w:bCs/>
          <w:sz w:val="28"/>
          <w:szCs w:val="28"/>
          <w:lang w:val="be-BY" w:eastAsia="be-BY"/>
        </w:rPr>
        <w:t>1926 г., 18 жніўня</w:t>
      </w:r>
      <w:r w:rsidRPr="002A4FB5">
        <w:rPr>
          <w:rFonts w:ascii="Times New Roman" w:eastAsia="Times New Roman" w:hAnsi="Times New Roman" w:cs="Times New Roman"/>
          <w:bCs/>
          <w:sz w:val="28"/>
          <w:szCs w:val="28"/>
          <w:lang w:val="be-BY" w:eastAsia="be-BY"/>
        </w:rPr>
        <w:t xml:space="preserve"> – </w:t>
      </w:r>
      <w:r w:rsidR="002B4CF0" w:rsidRPr="002A4FB5">
        <w:rPr>
          <w:rFonts w:ascii="Times New Roman" w:eastAsia="Times New Roman" w:hAnsi="Times New Roman" w:cs="Times New Roman"/>
          <w:bCs/>
          <w:sz w:val="28"/>
          <w:szCs w:val="28"/>
          <w:lang w:val="be-BY" w:eastAsia="be-BY"/>
        </w:rPr>
        <w:t xml:space="preserve">на пасяджэнні польскага ўрада </w:t>
      </w:r>
      <w:r w:rsidRPr="002A4FB5">
        <w:rPr>
          <w:rFonts w:ascii="Times New Roman" w:eastAsia="Times New Roman" w:hAnsi="Times New Roman" w:cs="Times New Roman"/>
          <w:bCs/>
          <w:sz w:val="28"/>
          <w:szCs w:val="28"/>
          <w:lang w:val="be-BY" w:eastAsia="be-BY"/>
        </w:rPr>
        <w:t>прынята праграма адносін да нацыянальных меншасцей у Польшчы.</w:t>
      </w:r>
    </w:p>
    <w:p w14:paraId="79DAD56E" w14:textId="37F60F0B"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bCs/>
          <w:sz w:val="28"/>
          <w:szCs w:val="28"/>
          <w:lang w:val="be-BY" w:eastAsia="be-BY"/>
        </w:rPr>
        <w:t>1926 г., 24 кастрычніка</w:t>
      </w:r>
      <w:r w:rsidRPr="002B4CF0">
        <w:rPr>
          <w:rFonts w:ascii="Times New Roman" w:eastAsia="Times New Roman" w:hAnsi="Times New Roman" w:cs="Times New Roman"/>
          <w:bCs/>
          <w:sz w:val="28"/>
          <w:szCs w:val="28"/>
          <w:lang w:val="be-BY" w:eastAsia="be-BY"/>
        </w:rPr>
        <w:t xml:space="preserve"> –</w:t>
      </w:r>
      <w:r w:rsidRPr="002A4FB5">
        <w:rPr>
          <w:rFonts w:ascii="Times New Roman" w:eastAsia="Times New Roman" w:hAnsi="Times New Roman" w:cs="Times New Roman"/>
          <w:b/>
          <w:bCs/>
          <w:sz w:val="28"/>
          <w:szCs w:val="28"/>
          <w:lang w:val="be-BY" w:eastAsia="be-BY"/>
        </w:rPr>
        <w:t xml:space="preserve"> </w:t>
      </w:r>
      <w:r w:rsidR="002B4CF0" w:rsidRPr="002A4FB5">
        <w:rPr>
          <w:rFonts w:ascii="Times New Roman" w:eastAsia="Times New Roman" w:hAnsi="Times New Roman" w:cs="Times New Roman"/>
          <w:sz w:val="28"/>
          <w:szCs w:val="28"/>
          <w:lang w:val="be-BY" w:eastAsia="ru-RU"/>
        </w:rPr>
        <w:t xml:space="preserve">на </w:t>
      </w:r>
      <w:r w:rsidR="002B4CF0" w:rsidRPr="002A4FB5">
        <w:rPr>
          <w:rFonts w:ascii="Times New Roman" w:eastAsia="Times New Roman" w:hAnsi="Times New Roman" w:cs="Times New Roman"/>
          <w:sz w:val="28"/>
          <w:szCs w:val="28"/>
          <w:lang w:val="be-BY" w:eastAsia="be-BY"/>
        </w:rPr>
        <w:t xml:space="preserve">з’ездзе ў Вільні </w:t>
      </w:r>
      <w:r w:rsidRPr="002A4FB5">
        <w:rPr>
          <w:rFonts w:ascii="Times New Roman" w:eastAsia="Times New Roman" w:hAnsi="Times New Roman" w:cs="Times New Roman"/>
          <w:bCs/>
          <w:sz w:val="28"/>
          <w:szCs w:val="28"/>
          <w:lang w:val="be-BY" w:eastAsia="be-BY"/>
        </w:rPr>
        <w:t>п</w:t>
      </w:r>
      <w:r w:rsidRPr="002A4FB5">
        <w:rPr>
          <w:rFonts w:ascii="Times New Roman" w:eastAsia="Times New Roman" w:hAnsi="Times New Roman" w:cs="Times New Roman"/>
          <w:sz w:val="28"/>
          <w:szCs w:val="28"/>
          <w:lang w:val="be-BY" w:eastAsia="ru-RU"/>
        </w:rPr>
        <w:t>рыня</w:t>
      </w:r>
      <w:r w:rsidR="002B4CF0">
        <w:rPr>
          <w:rFonts w:ascii="Times New Roman" w:eastAsia="Times New Roman" w:hAnsi="Times New Roman" w:cs="Times New Roman"/>
          <w:sz w:val="28"/>
          <w:szCs w:val="28"/>
          <w:lang w:val="be-BY" w:eastAsia="ru-RU"/>
        </w:rPr>
        <w:t>та</w:t>
      </w:r>
      <w:r w:rsidRPr="002A4FB5">
        <w:rPr>
          <w:rFonts w:ascii="Times New Roman" w:eastAsia="Times New Roman" w:hAnsi="Times New Roman" w:cs="Times New Roman"/>
          <w:sz w:val="28"/>
          <w:szCs w:val="28"/>
          <w:lang w:val="be-BY" w:eastAsia="ru-RU"/>
        </w:rPr>
        <w:t xml:space="preserve"> </w:t>
      </w:r>
      <w:r w:rsidR="002B4CF0">
        <w:rPr>
          <w:rFonts w:ascii="Times New Roman" w:eastAsia="Times New Roman" w:hAnsi="Times New Roman" w:cs="Times New Roman"/>
          <w:sz w:val="28"/>
          <w:szCs w:val="28"/>
          <w:lang w:val="be-BY" w:eastAsia="be-BY"/>
        </w:rPr>
        <w:t>праграма</w:t>
      </w:r>
      <w:r w:rsidRPr="002A4FB5">
        <w:rPr>
          <w:rFonts w:ascii="Times New Roman" w:eastAsia="Times New Roman" w:hAnsi="Times New Roman" w:cs="Times New Roman"/>
          <w:sz w:val="28"/>
          <w:szCs w:val="28"/>
          <w:lang w:val="be-BY" w:eastAsia="be-BY"/>
        </w:rPr>
        <w:t xml:space="preserve"> </w:t>
      </w:r>
      <w:r w:rsidRPr="002A4FB5">
        <w:rPr>
          <w:rFonts w:ascii="Times New Roman" w:eastAsia="Times New Roman" w:hAnsi="Times New Roman" w:cs="Times New Roman"/>
          <w:sz w:val="28"/>
          <w:szCs w:val="28"/>
          <w:lang w:val="be-BY" w:eastAsia="ru-RU"/>
        </w:rPr>
        <w:t xml:space="preserve">Беларускай </w:t>
      </w:r>
      <w:r w:rsidRPr="002A4FB5">
        <w:rPr>
          <w:rFonts w:ascii="Times New Roman" w:eastAsia="Times New Roman" w:hAnsi="Times New Roman" w:cs="Times New Roman"/>
          <w:sz w:val="28"/>
          <w:szCs w:val="28"/>
          <w:lang w:val="be-BY" w:eastAsia="be-BY"/>
        </w:rPr>
        <w:t xml:space="preserve">хрысціянскай дэмакратыі (БХД); існавала з </w:t>
      </w:r>
      <w:r w:rsidRPr="002A4FB5">
        <w:rPr>
          <w:rFonts w:ascii="Times New Roman" w:hAnsi="Times New Roman" w:cs="Times New Roman"/>
          <w:sz w:val="28"/>
          <w:szCs w:val="28"/>
          <w:lang w:val="be-BY"/>
        </w:rPr>
        <w:t>1917 г. як Хрысціянская дэмакратычная злучнасць (ХДЗ).</w:t>
      </w:r>
    </w:p>
    <w:p w14:paraId="1034E148" w14:textId="77777777" w:rsidR="00C21F1C" w:rsidRPr="002A4FB5" w:rsidRDefault="00C21F1C" w:rsidP="00C21F1C">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1926 г., лістапад</w:t>
      </w:r>
      <w:r w:rsidRPr="002A4FB5">
        <w:rPr>
          <w:rFonts w:ascii="Times New Roman" w:hAnsi="Times New Roman" w:cs="Times New Roman"/>
          <w:sz w:val="28"/>
          <w:szCs w:val="28"/>
          <w:lang w:val="be-BY"/>
        </w:rPr>
        <w:t xml:space="preserve"> – адкрыццё музея прыроды ў Гродне.</w:t>
      </w:r>
    </w:p>
    <w:p w14:paraId="5B3AE0AF" w14:textId="62F95688"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1927 г.</w:t>
      </w:r>
      <w:r w:rsidRPr="002A4FB5">
        <w:rPr>
          <w:rFonts w:ascii="Times New Roman" w:hAnsi="Times New Roman" w:cs="Times New Roman"/>
          <w:sz w:val="28"/>
          <w:szCs w:val="28"/>
          <w:lang w:val="be-BY"/>
        </w:rPr>
        <w:t xml:space="preserve"> – створана Літоўскае асветніцкае таварыства “Культура” (</w:t>
      </w:r>
      <w:r w:rsidRPr="002A4FB5">
        <w:rPr>
          <w:rFonts w:ascii="Times New Roman" w:hAnsi="Times New Roman" w:cs="Times New Roman"/>
          <w:sz w:val="28"/>
          <w:szCs w:val="28"/>
          <w:lang w:val="pl-PL"/>
        </w:rPr>
        <w:t>Lietuvi</w:t>
      </w:r>
      <w:r w:rsidR="002B4CF0">
        <w:rPr>
          <w:rFonts w:ascii="Times New Roman" w:hAnsi="Times New Roman" w:cs="Times New Roman"/>
          <w:sz w:val="28"/>
          <w:szCs w:val="28"/>
          <w:lang w:val="be-BY"/>
        </w:rPr>
        <w:t>ų “</w:t>
      </w:r>
      <w:r w:rsidRPr="002A4FB5">
        <w:rPr>
          <w:rFonts w:ascii="Times New Roman" w:hAnsi="Times New Roman" w:cs="Times New Roman"/>
          <w:sz w:val="28"/>
          <w:szCs w:val="28"/>
          <w:lang w:val="pl-PL"/>
        </w:rPr>
        <w:t>Kult</w:t>
      </w:r>
      <w:r w:rsidRPr="002A4FB5">
        <w:rPr>
          <w:rFonts w:ascii="Times New Roman" w:hAnsi="Times New Roman" w:cs="Times New Roman"/>
          <w:sz w:val="28"/>
          <w:szCs w:val="28"/>
          <w:lang w:val="be-BY"/>
        </w:rPr>
        <w:t>ū</w:t>
      </w:r>
      <w:r w:rsidRPr="002A4FB5">
        <w:rPr>
          <w:rFonts w:ascii="Times New Roman" w:hAnsi="Times New Roman" w:cs="Times New Roman"/>
          <w:sz w:val="28"/>
          <w:szCs w:val="28"/>
          <w:lang w:val="pl-PL"/>
        </w:rPr>
        <w:t>ros</w:t>
      </w:r>
      <w:r w:rsidRPr="002A4FB5">
        <w:rPr>
          <w:rFonts w:ascii="Times New Roman" w:hAnsi="Times New Roman" w:cs="Times New Roman"/>
          <w:sz w:val="28"/>
          <w:szCs w:val="28"/>
          <w:lang w:val="be-BY"/>
        </w:rPr>
        <w:t>” Š</w:t>
      </w:r>
      <w:r w:rsidRPr="002A4FB5">
        <w:rPr>
          <w:rFonts w:ascii="Times New Roman" w:hAnsi="Times New Roman" w:cs="Times New Roman"/>
          <w:sz w:val="28"/>
          <w:szCs w:val="28"/>
          <w:lang w:val="pl-PL"/>
        </w:rPr>
        <w:t>vietimo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Draugija</w:t>
      </w:r>
      <w:r w:rsidRPr="002A4FB5">
        <w:rPr>
          <w:rFonts w:ascii="Times New Roman" w:hAnsi="Times New Roman" w:cs="Times New Roman"/>
          <w:sz w:val="28"/>
          <w:szCs w:val="28"/>
          <w:lang w:val="be-BY"/>
        </w:rPr>
        <w:t>); распаўсюджвала ўплыў на Віленшчыне.</w:t>
      </w:r>
    </w:p>
    <w:p w14:paraId="7CCA7FFF"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lastRenderedPageBreak/>
        <w:t xml:space="preserve">1927 г., 1 лютага </w:t>
      </w:r>
      <w:r w:rsidRPr="002A4FB5">
        <w:rPr>
          <w:rFonts w:ascii="Times New Roman" w:hAnsi="Times New Roman" w:cs="Times New Roman"/>
          <w:sz w:val="28"/>
          <w:szCs w:val="28"/>
          <w:lang w:val="be-BY"/>
        </w:rPr>
        <w:t>– выдадзена распараджэнне прэзідэнта Польшчы аб адмене залежнасці (па сервітутах) у Валынскім, Палескім, Навагрудскім, Віленскім ваяводствах і ва ўсходняй частцы Беластоцкага ваяводства.</w:t>
      </w:r>
    </w:p>
    <w:p w14:paraId="7F9D6573" w14:textId="2B9EA3B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1927 г., красавік – 1937 г.</w:t>
      </w:r>
      <w:r w:rsidRPr="002A4FB5">
        <w:rPr>
          <w:rFonts w:ascii="Times New Roman" w:hAnsi="Times New Roman" w:cs="Times New Roman"/>
          <w:sz w:val="28"/>
          <w:szCs w:val="28"/>
          <w:lang w:val="be-BY"/>
        </w:rPr>
        <w:t xml:space="preserve"> – </w:t>
      </w:r>
      <w:r w:rsidR="002B4CF0">
        <w:rPr>
          <w:rFonts w:ascii="Times New Roman" w:hAnsi="Times New Roman" w:cs="Times New Roman"/>
          <w:sz w:val="28"/>
          <w:szCs w:val="28"/>
          <w:lang w:val="be-BY"/>
        </w:rPr>
        <w:t>у</w:t>
      </w:r>
      <w:r w:rsidR="002B4CF0"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 xml:space="preserve">дзейнічала Праваслаўнае </w:t>
      </w:r>
      <w:r w:rsidR="002B4CF0">
        <w:rPr>
          <w:rFonts w:ascii="Times New Roman" w:hAnsi="Times New Roman" w:cs="Times New Roman"/>
          <w:sz w:val="28"/>
          <w:szCs w:val="28"/>
          <w:lang w:val="be-BY"/>
        </w:rPr>
        <w:t>беларускае дэмакратычнае аб’</w:t>
      </w:r>
      <w:r w:rsidRPr="002A4FB5">
        <w:rPr>
          <w:rFonts w:ascii="Times New Roman" w:hAnsi="Times New Roman" w:cs="Times New Roman"/>
          <w:sz w:val="28"/>
          <w:szCs w:val="28"/>
          <w:lang w:val="be-BY"/>
        </w:rPr>
        <w:t>яднанне (ПБДА).</w:t>
      </w:r>
    </w:p>
    <w:p w14:paraId="5449EAE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eastAsia="Times New Roman" w:hAnsi="Times New Roman" w:cs="Times New Roman"/>
          <w:b/>
          <w:bCs/>
          <w:sz w:val="28"/>
          <w:szCs w:val="28"/>
          <w:lang w:val="be-BY" w:eastAsia="be-BY"/>
        </w:rPr>
        <w:t xml:space="preserve">1927 г., снежань – 1930 г., 30 жніўня </w:t>
      </w:r>
      <w:r w:rsidRPr="002A4FB5">
        <w:rPr>
          <w:rFonts w:ascii="Times New Roman" w:eastAsia="Times New Roman" w:hAnsi="Times New Roman" w:cs="Times New Roman"/>
          <w:bCs/>
          <w:sz w:val="28"/>
          <w:szCs w:val="28"/>
          <w:lang w:val="be-BY" w:eastAsia="be-BY"/>
        </w:rPr>
        <w:t>– д</w:t>
      </w:r>
      <w:r w:rsidRPr="002A4FB5">
        <w:rPr>
          <w:rFonts w:ascii="Times New Roman" w:eastAsia="Times New Roman" w:hAnsi="Times New Roman" w:cs="Times New Roman"/>
          <w:sz w:val="28"/>
          <w:szCs w:val="28"/>
          <w:lang w:val="be-BY" w:eastAsia="ru-RU"/>
        </w:rPr>
        <w:t xml:space="preserve">зейнасць </w:t>
      </w:r>
      <w:r w:rsidRPr="002A4FB5">
        <w:rPr>
          <w:rFonts w:ascii="Times New Roman" w:hAnsi="Times New Roman" w:cs="Times New Roman"/>
          <w:sz w:val="28"/>
          <w:szCs w:val="28"/>
          <w:lang w:val="be-BY"/>
        </w:rPr>
        <w:t>Беларускага пасольскага клуба “Змаганне за інтарэсы сялян і рабочых” (клуба “</w:t>
      </w:r>
      <w:r w:rsidRPr="002A4FB5">
        <w:rPr>
          <w:rFonts w:ascii="Times New Roman" w:eastAsia="Times New Roman" w:hAnsi="Times New Roman" w:cs="Times New Roman"/>
          <w:sz w:val="28"/>
          <w:szCs w:val="28"/>
          <w:lang w:val="be-BY" w:eastAsia="be-BY"/>
        </w:rPr>
        <w:t xml:space="preserve">Змаганне”) </w:t>
      </w:r>
      <w:r w:rsidRPr="002A4FB5">
        <w:rPr>
          <w:rFonts w:ascii="Times New Roman" w:eastAsia="Times New Roman" w:hAnsi="Times New Roman" w:cs="Times New Roman"/>
          <w:sz w:val="28"/>
          <w:szCs w:val="28"/>
          <w:lang w:val="be-BY" w:eastAsia="ru-RU"/>
        </w:rPr>
        <w:t xml:space="preserve">у Заходняй </w:t>
      </w:r>
      <w:r w:rsidRPr="002A4FB5">
        <w:rPr>
          <w:rFonts w:ascii="Times New Roman" w:eastAsia="Times New Roman" w:hAnsi="Times New Roman" w:cs="Times New Roman"/>
          <w:sz w:val="28"/>
          <w:szCs w:val="28"/>
          <w:lang w:val="be-BY" w:eastAsia="be-BY"/>
        </w:rPr>
        <w:t>Беларусі.</w:t>
      </w:r>
    </w:p>
    <w:p w14:paraId="32C4AE8D"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1928 г.</w:t>
      </w:r>
      <w:r w:rsidRPr="002A4FB5">
        <w:rPr>
          <w:rFonts w:ascii="Times New Roman" w:hAnsi="Times New Roman" w:cs="Times New Roman"/>
          <w:sz w:val="28"/>
          <w:szCs w:val="28"/>
          <w:lang w:val="be-BY"/>
        </w:rPr>
        <w:t xml:space="preserve"> – заснавана Беларускае каталіцкае выдавецтва ў Вільні.</w:t>
      </w:r>
    </w:p>
    <w:p w14:paraId="3E6937E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1928 г.</w:t>
      </w:r>
      <w:r w:rsidRPr="002A4FB5">
        <w:rPr>
          <w:rFonts w:ascii="Times New Roman" w:hAnsi="Times New Roman" w:cs="Times New Roman"/>
          <w:sz w:val="28"/>
          <w:szCs w:val="28"/>
          <w:lang w:val="be-BY"/>
        </w:rPr>
        <w:t xml:space="preserve"> – створаны Саюз вясковай моладзі (</w:t>
      </w:r>
      <w:r w:rsidRPr="002A4FB5">
        <w:rPr>
          <w:rFonts w:ascii="Times New Roman" w:hAnsi="Times New Roman" w:cs="Times New Roman"/>
          <w:sz w:val="28"/>
          <w:szCs w:val="28"/>
          <w:lang w:val="pl-PL"/>
        </w:rPr>
        <w:t>Zwi</w:t>
      </w:r>
      <w:r w:rsidRPr="002A4FB5">
        <w:rPr>
          <w:rFonts w:ascii="Times New Roman" w:hAnsi="Times New Roman" w:cs="Times New Roman"/>
          <w:sz w:val="28"/>
          <w:szCs w:val="28"/>
          <w:lang w:val="be-BY"/>
        </w:rPr>
        <w:t>ą</w:t>
      </w:r>
      <w:r w:rsidRPr="002A4FB5">
        <w:rPr>
          <w:rFonts w:ascii="Times New Roman" w:hAnsi="Times New Roman" w:cs="Times New Roman"/>
          <w:sz w:val="28"/>
          <w:szCs w:val="28"/>
          <w:lang w:val="pl-PL"/>
        </w:rPr>
        <w:t>zek</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m</w:t>
      </w:r>
      <w:r w:rsidRPr="002A4FB5">
        <w:rPr>
          <w:rFonts w:ascii="Times New Roman" w:hAnsi="Times New Roman" w:cs="Times New Roman"/>
          <w:sz w:val="28"/>
          <w:szCs w:val="28"/>
          <w:lang w:val="be-BY"/>
        </w:rPr>
        <w:t>ł</w:t>
      </w:r>
      <w:r w:rsidRPr="002A4FB5">
        <w:rPr>
          <w:rFonts w:ascii="Times New Roman" w:hAnsi="Times New Roman" w:cs="Times New Roman"/>
          <w:sz w:val="28"/>
          <w:szCs w:val="28"/>
          <w:lang w:val="pl-PL"/>
        </w:rPr>
        <w:t>odzie</w:t>
      </w:r>
      <w:r w:rsidRPr="002A4FB5">
        <w:rPr>
          <w:rFonts w:ascii="Times New Roman" w:hAnsi="Times New Roman" w:cs="Times New Roman"/>
          <w:sz w:val="28"/>
          <w:szCs w:val="28"/>
          <w:lang w:val="be-BY"/>
        </w:rPr>
        <w:t>ż</w:t>
      </w:r>
      <w:r w:rsidRPr="002A4FB5">
        <w:rPr>
          <w:rFonts w:ascii="Times New Roman" w:hAnsi="Times New Roman" w:cs="Times New Roman"/>
          <w:sz w:val="28"/>
          <w:szCs w:val="28"/>
          <w:lang w:val="pl-PL"/>
        </w:rPr>
        <w:t>y</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wiejskiej</w:t>
      </w:r>
      <w:r w:rsidRPr="002A4FB5">
        <w:rPr>
          <w:rFonts w:ascii="Times New Roman" w:hAnsi="Times New Roman" w:cs="Times New Roman"/>
          <w:sz w:val="28"/>
          <w:szCs w:val="28"/>
          <w:lang w:val="be-BY"/>
        </w:rPr>
        <w:t>); дзейнічаў у Заходняй Беларусі.</w:t>
      </w:r>
    </w:p>
    <w:p w14:paraId="659198B7" w14:textId="77777777" w:rsidR="00FB6437" w:rsidRPr="002A4FB5" w:rsidRDefault="00FB6437" w:rsidP="0044503F">
      <w:pPr>
        <w:spacing w:after="0" w:line="240" w:lineRule="auto"/>
        <w:ind w:firstLine="708"/>
        <w:jc w:val="both"/>
        <w:rPr>
          <w:rFonts w:ascii="Times New Roman" w:hAnsi="Times New Roman" w:cs="Times New Roman"/>
          <w:sz w:val="28"/>
          <w:szCs w:val="28"/>
          <w:highlight w:val="yellow"/>
          <w:lang w:val="be-BY"/>
        </w:rPr>
      </w:pPr>
      <w:r w:rsidRPr="002A4FB5">
        <w:rPr>
          <w:rFonts w:ascii="Times New Roman" w:hAnsi="Times New Roman" w:cs="Times New Roman"/>
          <w:b/>
          <w:sz w:val="28"/>
          <w:szCs w:val="28"/>
          <w:lang w:val="be-BY"/>
        </w:rPr>
        <w:t>1928 г., студзень – 1939 г., жнівень</w:t>
      </w:r>
      <w:r w:rsidRPr="002A4FB5">
        <w:rPr>
          <w:rFonts w:ascii="Times New Roman" w:hAnsi="Times New Roman" w:cs="Times New Roman"/>
          <w:sz w:val="28"/>
          <w:szCs w:val="28"/>
          <w:lang w:val="be-BY"/>
        </w:rPr>
        <w:t xml:space="preserve"> – выдаваўся ў Вільні каталіцкі грамадска-асветніцкі часопіс “Хрысціянская думка”.</w:t>
      </w:r>
    </w:p>
    <w:p w14:paraId="1D9C867D" w14:textId="0C46A03E" w:rsidR="00FB6437" w:rsidRPr="002A4FB5" w:rsidRDefault="00FB6437" w:rsidP="0044503F">
      <w:pPr>
        <w:spacing w:after="0" w:line="240" w:lineRule="auto"/>
        <w:ind w:firstLine="708"/>
        <w:jc w:val="both"/>
        <w:rPr>
          <w:rFonts w:ascii="Times New Roman" w:eastAsia="Times New Roman" w:hAnsi="Times New Roman" w:cs="Times New Roman"/>
          <w:b/>
          <w:bCs/>
          <w:sz w:val="28"/>
          <w:szCs w:val="28"/>
          <w:lang w:val="be-BY" w:eastAsia="ru-RU"/>
        </w:rPr>
      </w:pPr>
      <w:r w:rsidRPr="002A4FB5">
        <w:rPr>
          <w:rFonts w:ascii="Times New Roman" w:hAnsi="Times New Roman" w:cs="Times New Roman"/>
          <w:b/>
          <w:sz w:val="28"/>
          <w:szCs w:val="28"/>
          <w:lang w:val="be-BY"/>
        </w:rPr>
        <w:t>1928 г., сакавік</w:t>
      </w:r>
      <w:r w:rsidR="007C308E">
        <w:rPr>
          <w:rFonts w:ascii="Times New Roman" w:hAnsi="Times New Roman" w:cs="Times New Roman"/>
          <w:sz w:val="28"/>
          <w:szCs w:val="28"/>
          <w:lang w:val="be-BY"/>
        </w:rPr>
        <w:t xml:space="preserve"> – выбары ў сейм і с</w:t>
      </w:r>
      <w:r w:rsidRPr="002A4FB5">
        <w:rPr>
          <w:rFonts w:ascii="Times New Roman" w:hAnsi="Times New Roman" w:cs="Times New Roman"/>
          <w:sz w:val="28"/>
          <w:szCs w:val="28"/>
          <w:lang w:val="be-BY"/>
        </w:rPr>
        <w:t xml:space="preserve">енат </w:t>
      </w:r>
      <w:r w:rsidRPr="002A4FB5">
        <w:rPr>
          <w:rFonts w:ascii="Times New Roman" w:eastAsia="Times New Roman" w:hAnsi="Times New Roman" w:cs="Times New Roman"/>
          <w:bCs/>
          <w:sz w:val="28"/>
          <w:szCs w:val="28"/>
          <w:lang w:val="be-BY" w:eastAsia="ru-RU"/>
        </w:rPr>
        <w:t xml:space="preserve">Польшчы; прайшлі </w:t>
      </w:r>
      <w:r w:rsidR="002B4CF0">
        <w:rPr>
          <w:rFonts w:ascii="Times New Roman" w:eastAsia="Times New Roman" w:hAnsi="Times New Roman" w:cs="Times New Roman"/>
          <w:bCs/>
          <w:sz w:val="28"/>
          <w:szCs w:val="28"/>
          <w:lang w:val="be-BY" w:eastAsia="ru-RU"/>
        </w:rPr>
        <w:t>дзесяць беларускіх дэпутатаў і два</w:t>
      </w:r>
      <w:r w:rsidRPr="002A4FB5">
        <w:rPr>
          <w:rFonts w:ascii="Times New Roman" w:eastAsia="Times New Roman" w:hAnsi="Times New Roman" w:cs="Times New Roman"/>
          <w:bCs/>
          <w:sz w:val="28"/>
          <w:szCs w:val="28"/>
          <w:lang w:val="be-BY" w:eastAsia="ru-RU"/>
        </w:rPr>
        <w:t xml:space="preserve"> сенатары.</w:t>
      </w:r>
    </w:p>
    <w:p w14:paraId="18E0335E" w14:textId="4B9ECFD0"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eastAsia="Times New Roman" w:hAnsi="Times New Roman" w:cs="Times New Roman"/>
          <w:b/>
          <w:sz w:val="28"/>
          <w:szCs w:val="28"/>
          <w:lang w:val="be-BY" w:eastAsia="be-BY"/>
        </w:rPr>
        <w:t>1928 г., 22 сакавіка</w:t>
      </w:r>
      <w:r w:rsidRPr="002A4FB5">
        <w:rPr>
          <w:rFonts w:ascii="Times New Roman" w:eastAsia="Times New Roman" w:hAnsi="Times New Roman" w:cs="Times New Roman"/>
          <w:sz w:val="28"/>
          <w:szCs w:val="28"/>
          <w:lang w:val="be-BY" w:eastAsia="be-BY"/>
        </w:rPr>
        <w:t xml:space="preserve"> – </w:t>
      </w:r>
      <w:r w:rsidR="002B4CF0" w:rsidRPr="002A4FB5">
        <w:rPr>
          <w:rFonts w:ascii="Times New Roman" w:hAnsi="Times New Roman" w:cs="Times New Roman"/>
          <w:sz w:val="28"/>
          <w:szCs w:val="28"/>
          <w:lang w:val="be-BY"/>
        </w:rPr>
        <w:t xml:space="preserve">прэзідэнтам Польшчы </w:t>
      </w:r>
      <w:r w:rsidRPr="002A4FB5">
        <w:rPr>
          <w:rFonts w:ascii="Times New Roman" w:eastAsia="Times New Roman" w:hAnsi="Times New Roman" w:cs="Times New Roman"/>
          <w:sz w:val="28"/>
          <w:szCs w:val="28"/>
          <w:lang w:val="be-BY" w:eastAsia="be-BY"/>
        </w:rPr>
        <w:t xml:space="preserve">выдадзена </w:t>
      </w:r>
      <w:r w:rsidRPr="002A4FB5">
        <w:rPr>
          <w:rFonts w:ascii="Times New Roman" w:hAnsi="Times New Roman" w:cs="Times New Roman"/>
          <w:sz w:val="28"/>
          <w:szCs w:val="28"/>
          <w:lang w:val="be-BY"/>
        </w:rPr>
        <w:t>распараджэнне аб адносінах дзяржавы да стараабрадніцкай царквы (стараабраднікаў-беспапоўцаў).</w:t>
      </w:r>
    </w:p>
    <w:p w14:paraId="6C1F5B56"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1928 г., верасень – 1929 г., красавік</w:t>
      </w:r>
      <w:r w:rsidRPr="002A4FB5">
        <w:rPr>
          <w:rFonts w:ascii="Times New Roman" w:eastAsia="Times New Roman" w:hAnsi="Times New Roman" w:cs="Times New Roman"/>
          <w:sz w:val="28"/>
          <w:szCs w:val="28"/>
          <w:lang w:val="be-BY" w:eastAsia="ru-RU"/>
        </w:rPr>
        <w:t xml:space="preserve"> – выданне ў Вільні часопіса “Беларуская зарніца”.</w:t>
      </w:r>
    </w:p>
    <w:p w14:paraId="09FFE94F"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1920-я гг., канец – 1930-я гг., пачатак</w:t>
      </w:r>
      <w:r w:rsidRPr="002B4CF0">
        <w:rPr>
          <w:rFonts w:ascii="Times New Roman" w:hAnsi="Times New Roman" w:cs="Times New Roman"/>
          <w:sz w:val="28"/>
          <w:szCs w:val="28"/>
          <w:lang w:val="be-BY"/>
        </w:rPr>
        <w:t xml:space="preserve"> –</w:t>
      </w:r>
      <w:r w:rsidRPr="002A4FB5">
        <w:rPr>
          <w:rFonts w:ascii="Times New Roman" w:hAnsi="Times New Roman" w:cs="Times New Roman"/>
          <w:b/>
          <w:sz w:val="28"/>
          <w:szCs w:val="28"/>
          <w:lang w:val="be-BY"/>
        </w:rPr>
        <w:t xml:space="preserve"> </w:t>
      </w:r>
      <w:r w:rsidRPr="002A4FB5">
        <w:rPr>
          <w:rFonts w:ascii="Times New Roman" w:hAnsi="Times New Roman" w:cs="Times New Roman"/>
          <w:sz w:val="28"/>
          <w:szCs w:val="28"/>
          <w:lang w:val="be-BY"/>
        </w:rPr>
        <w:t>разгортвалася масавая рэвіндыкацыя праваслаўных цэркваў (вяртанне ўласнасці католікам) у Заходняй Беларусі і Заходняй Украіне.</w:t>
      </w:r>
    </w:p>
    <w:p w14:paraId="39A620F0" w14:textId="77777777" w:rsidR="00FB6437" w:rsidRPr="002A4FB5" w:rsidRDefault="00FB6437" w:rsidP="0044503F">
      <w:pPr>
        <w:spacing w:after="0" w:line="240" w:lineRule="auto"/>
        <w:ind w:firstLine="708"/>
        <w:jc w:val="both"/>
        <w:rPr>
          <w:rFonts w:ascii="Times New Roman" w:hAnsi="Times New Roman" w:cs="Times New Roman"/>
          <w:sz w:val="28"/>
          <w:szCs w:val="28"/>
          <w:highlight w:val="yellow"/>
          <w:lang w:val="be-BY"/>
        </w:rPr>
      </w:pPr>
      <w:r w:rsidRPr="002A4FB5">
        <w:rPr>
          <w:rFonts w:ascii="Times New Roman" w:hAnsi="Times New Roman" w:cs="Times New Roman"/>
          <w:b/>
          <w:sz w:val="28"/>
          <w:szCs w:val="28"/>
          <w:lang w:val="be-BY"/>
        </w:rPr>
        <w:t>1929–1939 гг.</w:t>
      </w:r>
      <w:r w:rsidRPr="002A4FB5">
        <w:rPr>
          <w:rFonts w:ascii="Times New Roman" w:hAnsi="Times New Roman" w:cs="Times New Roman"/>
          <w:sz w:val="28"/>
          <w:szCs w:val="28"/>
          <w:lang w:val="be-BY"/>
        </w:rPr>
        <w:t xml:space="preserve"> – выданне ў Вільні маладзёжнага грамадска-палітычнага і літаратурна-мастацкага часопіса “Шлях моладз</w:t>
      </w:r>
      <w:r w:rsidRPr="002A4FB5">
        <w:rPr>
          <w:rFonts w:ascii="Times New Roman" w:hAnsi="Times New Roman" w:cs="Times New Roman"/>
          <w:sz w:val="28"/>
          <w:szCs w:val="28"/>
          <w:lang w:val="pl-PL"/>
        </w:rPr>
        <w:t>i</w:t>
      </w:r>
      <w:r w:rsidRPr="002A4FB5">
        <w:rPr>
          <w:rFonts w:ascii="Times New Roman" w:hAnsi="Times New Roman" w:cs="Times New Roman"/>
          <w:sz w:val="28"/>
          <w:szCs w:val="28"/>
          <w:lang w:val="be-BY"/>
        </w:rPr>
        <w:t>”.</w:t>
      </w:r>
    </w:p>
    <w:p w14:paraId="354A7B98"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1929 г., верасень</w:t>
      </w:r>
      <w:r w:rsidRPr="002A4FB5">
        <w:rPr>
          <w:rFonts w:ascii="Times New Roman" w:eastAsia="Times New Roman" w:hAnsi="Times New Roman" w:cs="Times New Roman"/>
          <w:sz w:val="28"/>
          <w:szCs w:val="28"/>
          <w:lang w:val="be-BY" w:eastAsia="ru-RU"/>
        </w:rPr>
        <w:t xml:space="preserve"> – адкрыты краязнаўчы музей у Слоніме.</w:t>
      </w:r>
    </w:p>
    <w:p w14:paraId="057438FC"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ru-RU"/>
        </w:rPr>
        <w:t>1929 г., кастрычнік</w:t>
      </w:r>
      <w:r w:rsidRPr="002A4FB5">
        <w:rPr>
          <w:rFonts w:ascii="Times New Roman" w:eastAsia="Times New Roman" w:hAnsi="Times New Roman" w:cs="Times New Roman"/>
          <w:sz w:val="28"/>
          <w:szCs w:val="28"/>
          <w:lang w:val="be-BY" w:eastAsia="ru-RU"/>
        </w:rPr>
        <w:t xml:space="preserve"> – адкрыты краязнаўчы музей у Баранавічах.</w:t>
      </w:r>
    </w:p>
    <w:p w14:paraId="56BAC8F4"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w:t>
      </w:r>
      <w:r w:rsidRPr="002A4FB5">
        <w:rPr>
          <w:rFonts w:ascii="Times New Roman" w:hAnsi="Times New Roman" w:cs="Times New Roman"/>
          <w:b/>
          <w:sz w:val="28"/>
          <w:szCs w:val="28"/>
        </w:rPr>
        <w:t>30</w:t>
      </w:r>
      <w:r w:rsidRPr="002A4FB5">
        <w:rPr>
          <w:rFonts w:ascii="Times New Roman" w:hAnsi="Times New Roman" w:cs="Times New Roman"/>
          <w:b/>
          <w:sz w:val="28"/>
          <w:szCs w:val="28"/>
          <w:lang w:val="be-BY"/>
        </w:rPr>
        <w:t xml:space="preserve"> г.</w:t>
      </w:r>
      <w:r w:rsidRPr="002A4FB5">
        <w:rPr>
          <w:rFonts w:ascii="Times New Roman" w:hAnsi="Times New Roman" w:cs="Times New Roman"/>
          <w:sz w:val="28"/>
          <w:szCs w:val="28"/>
          <w:lang w:val="be-BY"/>
        </w:rPr>
        <w:t xml:space="preserve"> – уступленне Бунда ў склад Сацыялістычнага рабочага інтэрнацыянала; у 1921–1939 гг. Бунд дзейнічаў у Заходняй Беларусі як самастойная партыя.</w:t>
      </w:r>
    </w:p>
    <w:p w14:paraId="56BC1553" w14:textId="78A780E9"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1930 г., сакавік</w:t>
      </w:r>
      <w:r w:rsidRPr="002A4FB5">
        <w:rPr>
          <w:rFonts w:ascii="Times New Roman" w:hAnsi="Times New Roman" w:cs="Times New Roman"/>
          <w:sz w:val="28"/>
          <w:szCs w:val="28"/>
          <w:lang w:val="be-BY"/>
        </w:rPr>
        <w:t xml:space="preserve"> – </w:t>
      </w:r>
      <w:r w:rsidR="002B4CF0">
        <w:rPr>
          <w:rFonts w:ascii="Times New Roman" w:hAnsi="Times New Roman" w:cs="Times New Roman"/>
          <w:sz w:val="28"/>
          <w:szCs w:val="28"/>
          <w:lang w:val="be-BY"/>
        </w:rPr>
        <w:t>у</w:t>
      </w:r>
      <w:r w:rsidR="002B4CF0"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створаны Цэнтральны беларускі праваслаўны камітэт (ЦБПК).</w:t>
      </w:r>
    </w:p>
    <w:p w14:paraId="088B0572" w14:textId="396CBA52"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1930 г., жнівень-верасень</w:t>
      </w:r>
      <w:r w:rsidRPr="002A4FB5">
        <w:rPr>
          <w:rFonts w:ascii="Times New Roman" w:hAnsi="Times New Roman" w:cs="Times New Roman"/>
          <w:sz w:val="28"/>
          <w:szCs w:val="28"/>
          <w:lang w:val="be-BY"/>
        </w:rPr>
        <w:t xml:space="preserve"> – </w:t>
      </w:r>
      <w:r w:rsidR="002B4CF0">
        <w:rPr>
          <w:rFonts w:ascii="Times New Roman" w:hAnsi="Times New Roman" w:cs="Times New Roman"/>
          <w:sz w:val="28"/>
          <w:szCs w:val="28"/>
          <w:lang w:val="be-BY"/>
        </w:rPr>
        <w:t>у</w:t>
      </w:r>
      <w:r w:rsidR="002B4CF0" w:rsidRPr="002A4FB5">
        <w:rPr>
          <w:rFonts w:ascii="Times New Roman" w:hAnsi="Times New Roman" w:cs="Times New Roman"/>
          <w:sz w:val="28"/>
          <w:szCs w:val="28"/>
          <w:lang w:val="be-BY"/>
        </w:rPr>
        <w:t xml:space="preserve"> Заходняй Беларусі </w:t>
      </w:r>
      <w:r w:rsidRPr="002A4FB5">
        <w:rPr>
          <w:rFonts w:ascii="Times New Roman" w:hAnsi="Times New Roman" w:cs="Times New Roman"/>
          <w:sz w:val="28"/>
          <w:szCs w:val="28"/>
          <w:lang w:val="be-BY"/>
        </w:rPr>
        <w:t>створаны Цэнтральны саюз культурных і гаспадарчых арганізацый (Цэнтрасаюз).</w:t>
      </w:r>
    </w:p>
    <w:p w14:paraId="585C964B" w14:textId="3297CFF1" w:rsidR="00FB6437" w:rsidRPr="002A4FB5" w:rsidRDefault="00FB6437" w:rsidP="0044503F">
      <w:pPr>
        <w:spacing w:after="0" w:line="240" w:lineRule="auto"/>
        <w:ind w:firstLine="708"/>
        <w:jc w:val="both"/>
        <w:rPr>
          <w:rFonts w:ascii="Times New Roman" w:eastAsia="Times New Roman" w:hAnsi="Times New Roman" w:cs="Times New Roman"/>
          <w:b/>
          <w:bCs/>
          <w:sz w:val="28"/>
          <w:szCs w:val="28"/>
          <w:lang w:val="be-BY" w:eastAsia="ru-RU"/>
        </w:rPr>
      </w:pPr>
      <w:r w:rsidRPr="002A4FB5">
        <w:rPr>
          <w:rFonts w:ascii="Times New Roman" w:eastAsia="Times New Roman" w:hAnsi="Times New Roman" w:cs="Times New Roman"/>
          <w:b/>
          <w:bCs/>
          <w:sz w:val="28"/>
          <w:szCs w:val="28"/>
          <w:lang w:val="be-BY" w:eastAsia="ru-RU"/>
        </w:rPr>
        <w:t xml:space="preserve">1930 г., лістапад </w:t>
      </w:r>
      <w:r w:rsidRPr="002A4FB5">
        <w:rPr>
          <w:rFonts w:ascii="Times New Roman" w:eastAsia="Times New Roman" w:hAnsi="Times New Roman" w:cs="Times New Roman"/>
          <w:bCs/>
          <w:sz w:val="28"/>
          <w:szCs w:val="28"/>
          <w:lang w:val="be-BY" w:eastAsia="ru-RU"/>
        </w:rPr>
        <w:t xml:space="preserve">– выбары ў </w:t>
      </w:r>
      <w:r w:rsidR="007C308E">
        <w:rPr>
          <w:rFonts w:ascii="Times New Roman" w:eastAsia="Times New Roman" w:hAnsi="Times New Roman" w:cs="Times New Roman"/>
          <w:bCs/>
          <w:sz w:val="28"/>
          <w:szCs w:val="28"/>
          <w:lang w:val="be-BY" w:eastAsia="ru-RU"/>
        </w:rPr>
        <w:t>с</w:t>
      </w:r>
      <w:r w:rsidRPr="002A4FB5">
        <w:rPr>
          <w:rFonts w:ascii="Times New Roman" w:eastAsia="Times New Roman" w:hAnsi="Times New Roman" w:cs="Times New Roman"/>
          <w:bCs/>
          <w:sz w:val="28"/>
          <w:szCs w:val="28"/>
          <w:lang w:val="be-BY" w:eastAsia="ru-RU"/>
        </w:rPr>
        <w:t>ейм і</w:t>
      </w:r>
      <w:r w:rsidR="007C308E">
        <w:rPr>
          <w:rFonts w:ascii="Times New Roman" w:eastAsia="Times New Roman" w:hAnsi="Times New Roman" w:cs="Times New Roman"/>
          <w:bCs/>
          <w:sz w:val="28"/>
          <w:szCs w:val="28"/>
          <w:lang w:val="be-BY" w:eastAsia="ru-RU"/>
        </w:rPr>
        <w:t xml:space="preserve"> с</w:t>
      </w:r>
      <w:r w:rsidR="002B4CF0">
        <w:rPr>
          <w:rFonts w:ascii="Times New Roman" w:eastAsia="Times New Roman" w:hAnsi="Times New Roman" w:cs="Times New Roman"/>
          <w:bCs/>
          <w:sz w:val="28"/>
          <w:szCs w:val="28"/>
          <w:lang w:val="be-BY" w:eastAsia="ru-RU"/>
        </w:rPr>
        <w:t>енат Польшчы; прайшоў толькі адзін</w:t>
      </w:r>
      <w:r w:rsidRPr="002A4FB5">
        <w:rPr>
          <w:rFonts w:ascii="Times New Roman" w:eastAsia="Times New Roman" w:hAnsi="Times New Roman" w:cs="Times New Roman"/>
          <w:bCs/>
          <w:sz w:val="28"/>
          <w:szCs w:val="28"/>
          <w:lang w:val="be-BY" w:eastAsia="ru-RU"/>
        </w:rPr>
        <w:t> беларускі дэпутат.</w:t>
      </w:r>
    </w:p>
    <w:p w14:paraId="72FE97B4" w14:textId="77777777" w:rsidR="00FB6437" w:rsidRPr="002A4FB5" w:rsidRDefault="00FB6437" w:rsidP="0044503F">
      <w:pPr>
        <w:spacing w:after="0" w:line="240" w:lineRule="auto"/>
        <w:ind w:firstLine="708"/>
        <w:jc w:val="both"/>
        <w:rPr>
          <w:rFonts w:ascii="Times New Roman" w:hAnsi="Times New Roman" w:cs="Times New Roman"/>
          <w:snapToGrid w:val="0"/>
          <w:sz w:val="28"/>
          <w:szCs w:val="28"/>
          <w:lang w:val="be-BY"/>
        </w:rPr>
      </w:pPr>
      <w:r w:rsidRPr="002A4FB5">
        <w:rPr>
          <w:rFonts w:ascii="Times New Roman" w:eastAsia="Times New Roman" w:hAnsi="Times New Roman" w:cs="Times New Roman"/>
          <w:b/>
          <w:bCs/>
          <w:sz w:val="28"/>
          <w:szCs w:val="28"/>
          <w:lang w:val="be-BY" w:eastAsia="be-BY"/>
        </w:rPr>
        <w:t xml:space="preserve">1931–1939 </w:t>
      </w:r>
      <w:r w:rsidRPr="002A4FB5">
        <w:rPr>
          <w:rFonts w:ascii="Times New Roman" w:eastAsia="Times New Roman" w:hAnsi="Times New Roman" w:cs="Times New Roman"/>
          <w:b/>
          <w:bCs/>
          <w:sz w:val="28"/>
          <w:szCs w:val="28"/>
          <w:lang w:val="be-BY" w:eastAsia="ru-RU"/>
        </w:rPr>
        <w:t>гг.</w:t>
      </w:r>
      <w:r w:rsidRPr="002A4FB5">
        <w:rPr>
          <w:rFonts w:ascii="Times New Roman" w:eastAsia="Times New Roman" w:hAnsi="Times New Roman" w:cs="Times New Roman"/>
          <w:bCs/>
          <w:sz w:val="28"/>
          <w:szCs w:val="28"/>
          <w:lang w:val="be-BY" w:eastAsia="ru-RU"/>
        </w:rPr>
        <w:t xml:space="preserve"> –</w:t>
      </w:r>
      <w:r w:rsidRPr="002A4FB5">
        <w:rPr>
          <w:rFonts w:ascii="Times New Roman" w:eastAsia="Times New Roman" w:hAnsi="Times New Roman" w:cs="Times New Roman"/>
          <w:b/>
          <w:bCs/>
          <w:sz w:val="28"/>
          <w:szCs w:val="28"/>
          <w:lang w:val="be-BY" w:eastAsia="ru-RU"/>
        </w:rPr>
        <w:t xml:space="preserve"> </w:t>
      </w:r>
      <w:r w:rsidRPr="002A4FB5">
        <w:rPr>
          <w:rFonts w:ascii="Times New Roman" w:eastAsia="Times New Roman" w:hAnsi="Times New Roman" w:cs="Times New Roman"/>
          <w:bCs/>
          <w:sz w:val="28"/>
          <w:szCs w:val="28"/>
          <w:lang w:val="be-BY" w:eastAsia="ru-RU"/>
        </w:rPr>
        <w:t>д</w:t>
      </w:r>
      <w:r w:rsidRPr="002A4FB5">
        <w:rPr>
          <w:rFonts w:ascii="Times New Roman" w:eastAsia="Times New Roman" w:hAnsi="Times New Roman" w:cs="Times New Roman"/>
          <w:sz w:val="28"/>
          <w:szCs w:val="28"/>
          <w:lang w:val="be-BY" w:eastAsia="ru-RU"/>
        </w:rPr>
        <w:t>зейнасць у</w:t>
      </w:r>
      <w:r w:rsidRPr="002A4FB5">
        <w:rPr>
          <w:rFonts w:ascii="Times New Roman" w:hAnsi="Times New Roman" w:cs="Times New Roman"/>
          <w:snapToGrid w:val="0"/>
          <w:sz w:val="28"/>
          <w:szCs w:val="28"/>
          <w:lang w:val="be-BY"/>
        </w:rPr>
        <w:t xml:space="preserve"> Заходняй Беларусі Таварыства прыяцеляў беларусаведы, навуковага гуртка студэнтаў-беларусаў Віленскага ўніверс</w:t>
      </w:r>
      <w:r w:rsidRPr="002A4FB5">
        <w:rPr>
          <w:rFonts w:ascii="Times New Roman" w:hAnsi="Times New Roman" w:cs="Times New Roman"/>
          <w:snapToGrid w:val="0"/>
          <w:sz w:val="28"/>
          <w:szCs w:val="28"/>
        </w:rPr>
        <w:t>i</w:t>
      </w:r>
      <w:r w:rsidRPr="002A4FB5">
        <w:rPr>
          <w:rFonts w:ascii="Times New Roman" w:hAnsi="Times New Roman" w:cs="Times New Roman"/>
          <w:snapToGrid w:val="0"/>
          <w:sz w:val="28"/>
          <w:szCs w:val="28"/>
          <w:lang w:val="be-BY"/>
        </w:rPr>
        <w:t>тэта імя С. Баторыя.</w:t>
      </w:r>
    </w:p>
    <w:p w14:paraId="2C0EDA24"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1931 г., чэрвень</w:t>
      </w:r>
      <w:r w:rsidRPr="002A4FB5">
        <w:rPr>
          <w:rFonts w:ascii="Times New Roman" w:hAnsi="Times New Roman" w:cs="Times New Roman"/>
          <w:sz w:val="28"/>
          <w:szCs w:val="28"/>
          <w:lang w:val="be-BY"/>
        </w:rPr>
        <w:t xml:space="preserve"> – створаны ў Варшаве Саюз арганізацый рускай меншасці (Союз организаций русского меньшинства); дзейнічаў у Заходняй Беларусі.</w:t>
      </w:r>
    </w:p>
    <w:p w14:paraId="50D35365" w14:textId="77777777" w:rsidR="00FB6437" w:rsidRPr="002A4FB5" w:rsidRDefault="00FB6437" w:rsidP="0044503F">
      <w:pPr>
        <w:spacing w:after="0" w:line="240" w:lineRule="auto"/>
        <w:ind w:firstLine="708"/>
        <w:jc w:val="both"/>
        <w:rPr>
          <w:rFonts w:ascii="Times New Roman" w:hAnsi="Times New Roman" w:cs="Times New Roman"/>
          <w:b/>
          <w:bCs/>
          <w:sz w:val="28"/>
          <w:szCs w:val="28"/>
          <w:lang w:val="be-BY"/>
        </w:rPr>
      </w:pPr>
      <w:r w:rsidRPr="002A4FB5">
        <w:rPr>
          <w:rFonts w:ascii="Times New Roman" w:hAnsi="Times New Roman" w:cs="Times New Roman"/>
          <w:b/>
          <w:bCs/>
          <w:sz w:val="28"/>
          <w:szCs w:val="28"/>
          <w:lang w:val="be-BY"/>
        </w:rPr>
        <w:t>1931 г., 9 снежня</w:t>
      </w:r>
      <w:r w:rsidRPr="002A4FB5">
        <w:rPr>
          <w:rFonts w:ascii="Times New Roman" w:hAnsi="Times New Roman" w:cs="Times New Roman"/>
          <w:bCs/>
          <w:sz w:val="28"/>
          <w:szCs w:val="28"/>
          <w:lang w:val="be-BY"/>
        </w:rPr>
        <w:t xml:space="preserve"> – перапіс насельніцтва ў Польшчы.</w:t>
      </w:r>
    </w:p>
    <w:p w14:paraId="56332BFF"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1932–1937 гг.</w:t>
      </w:r>
      <w:r w:rsidRPr="002A4FB5">
        <w:rPr>
          <w:rFonts w:ascii="Times New Roman" w:hAnsi="Times New Roman" w:cs="Times New Roman"/>
          <w:sz w:val="28"/>
          <w:szCs w:val="28"/>
          <w:lang w:val="be-BY"/>
        </w:rPr>
        <w:t xml:space="preserve"> – выданне ў Вільні ўніяцкай газеты “Да злучэння”.</w:t>
      </w:r>
    </w:p>
    <w:p w14:paraId="042BBB78" w14:textId="5EFF3011"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lastRenderedPageBreak/>
        <w:t xml:space="preserve">1932 г. </w:t>
      </w:r>
      <w:r w:rsidRPr="002A4FB5">
        <w:rPr>
          <w:rFonts w:ascii="Times New Roman" w:hAnsi="Times New Roman" w:cs="Times New Roman"/>
          <w:sz w:val="28"/>
          <w:szCs w:val="28"/>
          <w:lang w:val="be-BY"/>
        </w:rPr>
        <w:t xml:space="preserve">– </w:t>
      </w:r>
      <w:r w:rsidR="002B4CF0">
        <w:rPr>
          <w:rFonts w:ascii="Times New Roman" w:hAnsi="Times New Roman" w:cs="Times New Roman"/>
          <w:sz w:val="28"/>
          <w:szCs w:val="28"/>
          <w:lang w:val="be-BY"/>
        </w:rPr>
        <w:t>у</w:t>
      </w:r>
      <w:r w:rsidR="002B4CF0"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выдадзены першы том навуковага, літаратурнага часопіса “</w:t>
      </w:r>
      <w:proofErr w:type="spellStart"/>
      <w:r w:rsidRPr="002A4FB5">
        <w:rPr>
          <w:rFonts w:ascii="Times New Roman" w:hAnsi="Times New Roman" w:cs="Times New Roman"/>
          <w:sz w:val="28"/>
          <w:szCs w:val="28"/>
          <w:lang w:val="en-US"/>
        </w:rPr>
        <w:t>Rocznik</w:t>
      </w:r>
      <w:proofErr w:type="spellEnd"/>
      <w:r w:rsidRPr="002A4FB5">
        <w:rPr>
          <w:rFonts w:ascii="Times New Roman" w:hAnsi="Times New Roman" w:cs="Times New Roman"/>
          <w:sz w:val="28"/>
          <w:szCs w:val="28"/>
          <w:lang w:val="be-BY"/>
        </w:rPr>
        <w:t xml:space="preserve"> </w:t>
      </w:r>
      <w:proofErr w:type="spellStart"/>
      <w:r w:rsidRPr="002A4FB5">
        <w:rPr>
          <w:rFonts w:ascii="Times New Roman" w:hAnsi="Times New Roman" w:cs="Times New Roman"/>
          <w:sz w:val="28"/>
          <w:szCs w:val="28"/>
          <w:lang w:val="en-US"/>
        </w:rPr>
        <w:t>tatarski</w:t>
      </w:r>
      <w:proofErr w:type="spellEnd"/>
      <w:r w:rsidRPr="002A4FB5">
        <w:rPr>
          <w:rFonts w:ascii="Times New Roman" w:hAnsi="Times New Roman" w:cs="Times New Roman"/>
          <w:sz w:val="28"/>
          <w:szCs w:val="28"/>
          <w:lang w:val="be-BY"/>
        </w:rPr>
        <w:t>”(“Татарскі штогоднік”); другі том надрукаваны ў 1935 г., трэці – у 1938 г. (у Варшаве).</w:t>
      </w:r>
    </w:p>
    <w:p w14:paraId="1CC3984D"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1932 г., 11 сакавіка</w:t>
      </w:r>
      <w:r w:rsidRPr="002A4FB5">
        <w:rPr>
          <w:rFonts w:ascii="Times New Roman" w:hAnsi="Times New Roman" w:cs="Times New Roman"/>
          <w:sz w:val="28"/>
          <w:szCs w:val="28"/>
          <w:lang w:val="be-BY"/>
        </w:rPr>
        <w:t xml:space="preserve"> – прыняты законы “Аб сходах”, “Аб арганізацыі школьнай справы”, “Аб прыватных школах, навучальных і выхаваўчых установах” у Польшчы; распаўсюджваліся на Заходнюю Беларусь.</w:t>
      </w:r>
    </w:p>
    <w:p w14:paraId="16B6942C"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bCs/>
          <w:sz w:val="28"/>
          <w:szCs w:val="28"/>
          <w:lang w:val="be-BY" w:eastAsia="be-BY"/>
        </w:rPr>
        <w:t>1932 г., 22 снежня – 1937 г., 20 жніўня</w:t>
      </w:r>
      <w:r w:rsidRPr="002A4FB5">
        <w:rPr>
          <w:rFonts w:ascii="Times New Roman" w:eastAsia="Times New Roman" w:hAnsi="Times New Roman" w:cs="Times New Roman"/>
          <w:bCs/>
          <w:sz w:val="28"/>
          <w:szCs w:val="28"/>
          <w:lang w:val="be-BY" w:eastAsia="be-BY"/>
        </w:rPr>
        <w:t xml:space="preserve"> –</w:t>
      </w:r>
      <w:r w:rsidRPr="002A4FB5">
        <w:rPr>
          <w:rFonts w:ascii="Times New Roman" w:eastAsia="Times New Roman" w:hAnsi="Times New Roman" w:cs="Times New Roman"/>
          <w:b/>
          <w:bCs/>
          <w:sz w:val="28"/>
          <w:szCs w:val="28"/>
          <w:lang w:val="be-BY" w:eastAsia="be-BY"/>
        </w:rPr>
        <w:t xml:space="preserve"> </w:t>
      </w:r>
      <w:r w:rsidRPr="002A4FB5">
        <w:rPr>
          <w:rFonts w:ascii="Times New Roman" w:eastAsia="Times New Roman" w:hAnsi="Times New Roman" w:cs="Times New Roman"/>
          <w:bCs/>
          <w:sz w:val="28"/>
          <w:szCs w:val="28"/>
          <w:lang w:val="be-BY" w:eastAsia="be-BY"/>
        </w:rPr>
        <w:t>д</w:t>
      </w:r>
      <w:r w:rsidRPr="002A4FB5">
        <w:rPr>
          <w:rFonts w:ascii="Times New Roman" w:eastAsia="Times New Roman" w:hAnsi="Times New Roman" w:cs="Times New Roman"/>
          <w:sz w:val="28"/>
          <w:szCs w:val="28"/>
          <w:lang w:val="be-BY" w:eastAsia="be-BY"/>
        </w:rPr>
        <w:t xml:space="preserve">зейнасць </w:t>
      </w:r>
      <w:r w:rsidRPr="002A4FB5">
        <w:rPr>
          <w:rFonts w:ascii="Times New Roman" w:eastAsia="Times New Roman" w:hAnsi="Times New Roman" w:cs="Times New Roman"/>
          <w:sz w:val="28"/>
          <w:szCs w:val="28"/>
          <w:lang w:eastAsia="ru-RU"/>
        </w:rPr>
        <w:t xml:space="preserve">у </w:t>
      </w:r>
      <w:r w:rsidRPr="002A4FB5">
        <w:rPr>
          <w:rFonts w:ascii="Times New Roman" w:eastAsia="Times New Roman" w:hAnsi="Times New Roman" w:cs="Times New Roman"/>
          <w:sz w:val="28"/>
          <w:szCs w:val="28"/>
          <w:lang w:val="be-BY" w:eastAsia="be-BY"/>
        </w:rPr>
        <w:t xml:space="preserve">Заходняй Беларусі Таварыства </w:t>
      </w:r>
      <w:proofErr w:type="spellStart"/>
      <w:r w:rsidRPr="002A4FB5">
        <w:rPr>
          <w:rFonts w:ascii="Times New Roman" w:eastAsia="Times New Roman" w:hAnsi="Times New Roman" w:cs="Times New Roman"/>
          <w:sz w:val="28"/>
          <w:szCs w:val="28"/>
          <w:lang w:eastAsia="ru-RU"/>
        </w:rPr>
        <w:t>беларускай</w:t>
      </w:r>
      <w:proofErr w:type="spellEnd"/>
      <w:r w:rsidRPr="002A4FB5">
        <w:rPr>
          <w:rFonts w:ascii="Times New Roman" w:eastAsia="Times New Roman" w:hAnsi="Times New Roman" w:cs="Times New Roman"/>
          <w:sz w:val="28"/>
          <w:szCs w:val="28"/>
          <w:lang w:eastAsia="ru-RU"/>
        </w:rPr>
        <w:t xml:space="preserve"> </w:t>
      </w:r>
      <w:r w:rsidRPr="002A4FB5">
        <w:rPr>
          <w:rFonts w:ascii="Times New Roman" w:eastAsia="Times New Roman" w:hAnsi="Times New Roman" w:cs="Times New Roman"/>
          <w:sz w:val="28"/>
          <w:szCs w:val="28"/>
          <w:lang w:val="be-BY" w:eastAsia="be-BY"/>
        </w:rPr>
        <w:t>асветы (ТБА).</w:t>
      </w:r>
    </w:p>
    <w:p w14:paraId="755F196C" w14:textId="77777777" w:rsidR="00FB6437" w:rsidRPr="002A4FB5" w:rsidRDefault="00FB6437" w:rsidP="0044503F">
      <w:pPr>
        <w:spacing w:after="0" w:line="240" w:lineRule="auto"/>
        <w:ind w:firstLine="708"/>
        <w:jc w:val="both"/>
        <w:rPr>
          <w:rFonts w:ascii="Times New Roman" w:hAnsi="Times New Roman" w:cs="Times New Roman"/>
          <w:i/>
          <w:sz w:val="28"/>
          <w:szCs w:val="28"/>
          <w:lang w:val="be-BY"/>
        </w:rPr>
      </w:pPr>
      <w:r w:rsidRPr="002A4FB5">
        <w:rPr>
          <w:rFonts w:ascii="Times New Roman" w:hAnsi="Times New Roman" w:cs="Times New Roman"/>
          <w:b/>
          <w:sz w:val="28"/>
          <w:szCs w:val="28"/>
          <w:lang w:val="be-BY"/>
        </w:rPr>
        <w:t>1933 г.</w:t>
      </w:r>
      <w:r w:rsidRPr="002A4FB5">
        <w:rPr>
          <w:rFonts w:ascii="Times New Roman" w:hAnsi="Times New Roman" w:cs="Times New Roman"/>
          <w:sz w:val="28"/>
          <w:szCs w:val="28"/>
          <w:lang w:val="be-BY"/>
        </w:rPr>
        <w:t xml:space="preserve"> – створана Таварыства падтрымкі будаўніцтва грамадскіх пачатковых школ (</w:t>
      </w:r>
      <w:r w:rsidRPr="002A4FB5">
        <w:rPr>
          <w:rFonts w:ascii="Times New Roman" w:hAnsi="Times New Roman" w:cs="Times New Roman"/>
          <w:sz w:val="28"/>
          <w:szCs w:val="28"/>
          <w:lang w:val="pl-PL"/>
        </w:rPr>
        <w:t>Towarzystwo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popierania</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budowy</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publicznych</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szk</w:t>
      </w:r>
      <w:r w:rsidRPr="002A4FB5">
        <w:rPr>
          <w:rFonts w:ascii="Times New Roman" w:hAnsi="Times New Roman" w:cs="Times New Roman"/>
          <w:sz w:val="28"/>
          <w:szCs w:val="28"/>
          <w:lang w:val="be-BY"/>
        </w:rPr>
        <w:t xml:space="preserve">ół </w:t>
      </w:r>
      <w:r w:rsidRPr="002A4FB5">
        <w:rPr>
          <w:rFonts w:ascii="Times New Roman" w:hAnsi="Times New Roman" w:cs="Times New Roman"/>
          <w:sz w:val="28"/>
          <w:szCs w:val="28"/>
          <w:lang w:val="pl-PL"/>
        </w:rPr>
        <w:t>powszechnych</w:t>
      </w:r>
      <w:r w:rsidRPr="002A4FB5">
        <w:rPr>
          <w:rFonts w:ascii="Times New Roman" w:hAnsi="Times New Roman" w:cs="Times New Roman"/>
          <w:sz w:val="28"/>
          <w:szCs w:val="28"/>
          <w:lang w:val="be-BY"/>
        </w:rPr>
        <w:t>); дзейнічала ў Заходняй Беларусі</w:t>
      </w:r>
      <w:r w:rsidRPr="002A4FB5">
        <w:rPr>
          <w:rFonts w:ascii="Times New Roman" w:hAnsi="Times New Roman" w:cs="Times New Roman"/>
          <w:i/>
          <w:sz w:val="28"/>
          <w:szCs w:val="28"/>
          <w:lang w:val="be-BY"/>
        </w:rPr>
        <w:t>.</w:t>
      </w:r>
    </w:p>
    <w:p w14:paraId="5C5F4256"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1933 г.</w:t>
      </w:r>
      <w:r w:rsidRPr="002A4FB5">
        <w:rPr>
          <w:rFonts w:ascii="Times New Roman" w:hAnsi="Times New Roman" w:cs="Times New Roman"/>
          <w:sz w:val="28"/>
          <w:szCs w:val="28"/>
          <w:lang w:val="be-BY"/>
        </w:rPr>
        <w:t xml:space="preserve"> – створана Руская арганізацыя моладзі (Русская организация молодежи); мела аддзелы на тэрыторыі Заходняй Беларусі.</w:t>
      </w:r>
    </w:p>
    <w:p w14:paraId="4D80D20E" w14:textId="33C1401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1933–1939 гг.</w:t>
      </w:r>
      <w:r w:rsidRPr="002A4FB5">
        <w:rPr>
          <w:rFonts w:ascii="Times New Roman" w:hAnsi="Times New Roman" w:cs="Times New Roman"/>
          <w:i/>
          <w:sz w:val="28"/>
          <w:szCs w:val="28"/>
          <w:lang w:val="be-BY"/>
        </w:rPr>
        <w:t xml:space="preserve"> </w:t>
      </w:r>
      <w:r w:rsidRPr="002A4FB5">
        <w:rPr>
          <w:rFonts w:ascii="Times New Roman" w:hAnsi="Times New Roman" w:cs="Times New Roman"/>
          <w:sz w:val="28"/>
          <w:szCs w:val="28"/>
          <w:lang w:val="be-BY"/>
        </w:rPr>
        <w:t xml:space="preserve">– </w:t>
      </w:r>
      <w:r w:rsidR="002B4CF0">
        <w:rPr>
          <w:rFonts w:ascii="Times New Roman" w:hAnsi="Times New Roman" w:cs="Times New Roman"/>
          <w:sz w:val="28"/>
          <w:szCs w:val="28"/>
          <w:lang w:val="be-BY"/>
        </w:rPr>
        <w:t>у</w:t>
      </w:r>
      <w:r w:rsidR="002B4CF0" w:rsidRPr="002A4FB5">
        <w:rPr>
          <w:rFonts w:ascii="Times New Roman" w:hAnsi="Times New Roman" w:cs="Times New Roman"/>
          <w:sz w:val="28"/>
          <w:szCs w:val="28"/>
          <w:lang w:val="be-BY"/>
        </w:rPr>
        <w:t xml:space="preserve"> Заходняй Беларусі </w:t>
      </w:r>
      <w:r w:rsidRPr="002A4FB5">
        <w:rPr>
          <w:rFonts w:ascii="Times New Roman" w:hAnsi="Times New Roman" w:cs="Times New Roman"/>
          <w:sz w:val="28"/>
          <w:szCs w:val="28"/>
          <w:lang w:val="be-BY"/>
        </w:rPr>
        <w:t>дзейнічала Таварыства развіцця ўсходніх зямель (</w:t>
      </w:r>
      <w:r w:rsidRPr="002A4FB5">
        <w:rPr>
          <w:rFonts w:ascii="Times New Roman" w:hAnsi="Times New Roman" w:cs="Times New Roman"/>
          <w:sz w:val="28"/>
          <w:szCs w:val="28"/>
          <w:lang w:val="pl-PL"/>
        </w:rPr>
        <w:t>Towarzystwo</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rozwoju</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ziem</w:t>
      </w:r>
      <w:r w:rsidRPr="002A4FB5">
        <w:rPr>
          <w:rFonts w:ascii="Times New Roman" w:hAnsi="Times New Roman" w:cs="Times New Roman"/>
          <w:sz w:val="28"/>
          <w:szCs w:val="28"/>
          <w:lang w:val="be-BY"/>
        </w:rPr>
        <w:t xml:space="preserve"> </w:t>
      </w:r>
      <w:r w:rsidRPr="002A4FB5">
        <w:rPr>
          <w:rFonts w:ascii="Times New Roman" w:hAnsi="Times New Roman" w:cs="Times New Roman"/>
          <w:sz w:val="28"/>
          <w:szCs w:val="28"/>
          <w:lang w:val="pl-PL"/>
        </w:rPr>
        <w:t>wschodnich</w:t>
      </w:r>
      <w:r w:rsidRPr="002A4FB5">
        <w:rPr>
          <w:rFonts w:ascii="Times New Roman" w:hAnsi="Times New Roman" w:cs="Times New Roman"/>
          <w:sz w:val="28"/>
          <w:szCs w:val="28"/>
          <w:lang w:val="be-BY"/>
        </w:rPr>
        <w:t>).</w:t>
      </w:r>
    </w:p>
    <w:p w14:paraId="620743BE" w14:textId="62E3EBDB" w:rsidR="00FB6437" w:rsidRPr="002A4FB5" w:rsidRDefault="00FB6437" w:rsidP="0044503F">
      <w:pPr>
        <w:spacing w:after="0" w:line="240" w:lineRule="auto"/>
        <w:ind w:firstLine="708"/>
        <w:jc w:val="both"/>
        <w:rPr>
          <w:rFonts w:ascii="Times New Roman" w:eastAsia="Times New Roman" w:hAnsi="Times New Roman" w:cs="Times New Roman"/>
          <w:b/>
          <w:sz w:val="28"/>
          <w:szCs w:val="28"/>
          <w:lang w:val="be-BY" w:eastAsia="be-BY"/>
        </w:rPr>
      </w:pPr>
      <w:r w:rsidRPr="002A4FB5">
        <w:rPr>
          <w:rFonts w:ascii="Times New Roman" w:eastAsia="Times New Roman" w:hAnsi="Times New Roman" w:cs="Times New Roman"/>
          <w:b/>
          <w:sz w:val="28"/>
          <w:szCs w:val="28"/>
          <w:lang w:val="be-BY" w:eastAsia="be-BY"/>
        </w:rPr>
        <w:t>1933 г., люты</w:t>
      </w:r>
      <w:r w:rsidRPr="00E20805">
        <w:rPr>
          <w:rFonts w:ascii="Times New Roman" w:eastAsia="Times New Roman" w:hAnsi="Times New Roman" w:cs="Times New Roman"/>
          <w:sz w:val="28"/>
          <w:szCs w:val="28"/>
          <w:lang w:val="be-BY" w:eastAsia="be-BY"/>
        </w:rPr>
        <w:t xml:space="preserve"> –</w:t>
      </w:r>
      <w:r w:rsidRPr="002A4FB5">
        <w:rPr>
          <w:rFonts w:ascii="Times New Roman" w:eastAsia="Times New Roman" w:hAnsi="Times New Roman" w:cs="Times New Roman"/>
          <w:sz w:val="28"/>
          <w:szCs w:val="28"/>
          <w:lang w:val="be-BY" w:eastAsia="be-BY"/>
        </w:rPr>
        <w:t xml:space="preserve"> </w:t>
      </w:r>
      <w:r w:rsidR="00E20805">
        <w:rPr>
          <w:rFonts w:ascii="Times New Roman" w:eastAsia="Times New Roman" w:hAnsi="Times New Roman" w:cs="Times New Roman"/>
          <w:sz w:val="28"/>
          <w:szCs w:val="28"/>
          <w:lang w:val="be-BY" w:eastAsia="be-BY"/>
        </w:rPr>
        <w:t>у</w:t>
      </w:r>
      <w:r w:rsidR="00E20805" w:rsidRPr="002A4FB5">
        <w:rPr>
          <w:rFonts w:ascii="Times New Roman" w:eastAsia="Times New Roman" w:hAnsi="Times New Roman" w:cs="Times New Roman"/>
          <w:sz w:val="28"/>
          <w:szCs w:val="28"/>
          <w:lang w:val="be-BY" w:eastAsia="be-BY"/>
        </w:rPr>
        <w:t xml:space="preserve"> Вільні </w:t>
      </w:r>
      <w:r w:rsidRPr="002A4FB5">
        <w:rPr>
          <w:rFonts w:ascii="Times New Roman" w:eastAsia="Times New Roman" w:hAnsi="Times New Roman" w:cs="Times New Roman"/>
          <w:sz w:val="28"/>
          <w:szCs w:val="28"/>
          <w:lang w:val="be-BY" w:eastAsia="be-BY"/>
        </w:rPr>
        <w:t>праведзены</w:t>
      </w:r>
      <w:r w:rsidRPr="002A4FB5">
        <w:rPr>
          <w:rFonts w:ascii="Times New Roman" w:eastAsia="Times New Roman" w:hAnsi="Times New Roman" w:cs="Times New Roman"/>
          <w:b/>
          <w:sz w:val="28"/>
          <w:szCs w:val="28"/>
          <w:lang w:val="be-BY" w:eastAsia="be-BY"/>
        </w:rPr>
        <w:t xml:space="preserve"> </w:t>
      </w:r>
      <w:r w:rsidRPr="002A4FB5">
        <w:rPr>
          <w:rFonts w:ascii="Times New Roman" w:eastAsia="Times New Roman" w:hAnsi="Times New Roman" w:cs="Times New Roman"/>
          <w:sz w:val="28"/>
          <w:szCs w:val="28"/>
          <w:lang w:val="be-BY" w:eastAsia="be-BY"/>
        </w:rPr>
        <w:t>судовы працэс польскіх улад над членамі Галоўнай управы і часовай паўнамоцнай камісіі ТБШ.</w:t>
      </w:r>
    </w:p>
    <w:p w14:paraId="4BBEB600" w14:textId="77777777" w:rsidR="00FB6437" w:rsidRPr="002A4FB5" w:rsidRDefault="00FB6437" w:rsidP="0044503F">
      <w:pPr>
        <w:spacing w:after="0" w:line="240" w:lineRule="auto"/>
        <w:ind w:firstLine="708"/>
        <w:jc w:val="both"/>
        <w:rPr>
          <w:rFonts w:ascii="Times New Roman" w:hAnsi="Times New Roman" w:cs="Times New Roman"/>
          <w:spacing w:val="-2"/>
          <w:sz w:val="28"/>
          <w:szCs w:val="28"/>
          <w:lang w:val="be-BY"/>
        </w:rPr>
      </w:pPr>
      <w:r w:rsidRPr="002A4FB5">
        <w:rPr>
          <w:rFonts w:ascii="Times New Roman" w:hAnsi="Times New Roman" w:cs="Times New Roman"/>
          <w:b/>
          <w:spacing w:val="-2"/>
          <w:sz w:val="28"/>
          <w:szCs w:val="28"/>
          <w:lang w:val="be-BY"/>
        </w:rPr>
        <w:t>1935–1936 гг.</w:t>
      </w:r>
      <w:r w:rsidRPr="002A4FB5">
        <w:rPr>
          <w:rFonts w:ascii="Times New Roman" w:hAnsi="Times New Roman" w:cs="Times New Roman"/>
          <w:spacing w:val="-2"/>
          <w:sz w:val="28"/>
          <w:szCs w:val="28"/>
          <w:lang w:val="be-BY"/>
        </w:rPr>
        <w:t xml:space="preserve"> – выданне газеты “</w:t>
      </w:r>
      <w:r w:rsidRPr="002A4FB5">
        <w:rPr>
          <w:rFonts w:ascii="Times New Roman" w:hAnsi="Times New Roman" w:cs="Times New Roman"/>
          <w:spacing w:val="-2"/>
          <w:sz w:val="28"/>
          <w:szCs w:val="28"/>
          <w:lang w:val="pl-PL"/>
        </w:rPr>
        <w:t>Poprostu</w:t>
      </w:r>
      <w:r w:rsidRPr="002A4FB5">
        <w:rPr>
          <w:rFonts w:ascii="Times New Roman" w:hAnsi="Times New Roman" w:cs="Times New Roman"/>
          <w:spacing w:val="-2"/>
          <w:sz w:val="28"/>
          <w:szCs w:val="28"/>
          <w:lang w:val="be-BY"/>
        </w:rPr>
        <w:t>” (“Папросту”), органа Студэнцкай лявіцы “Фронт” Віленскага ўніверсітэта імя С. Баторыя.</w:t>
      </w:r>
    </w:p>
    <w:p w14:paraId="6E59000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1935–1939 гг.</w:t>
      </w:r>
      <w:r w:rsidRPr="002A4FB5">
        <w:rPr>
          <w:rFonts w:ascii="Times New Roman" w:hAnsi="Times New Roman" w:cs="Times New Roman"/>
          <w:sz w:val="28"/>
          <w:szCs w:val="28"/>
          <w:lang w:val="be-BY"/>
        </w:rPr>
        <w:t xml:space="preserve"> – выданне ў Вільні літаратурна-навуковага і грамадскага часопіса “Калоссе”.</w:t>
      </w:r>
    </w:p>
    <w:p w14:paraId="676216AE" w14:textId="551D1442"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1935 г., сакавік</w:t>
      </w:r>
      <w:r w:rsidRPr="002A4FB5">
        <w:rPr>
          <w:rFonts w:ascii="Times New Roman" w:hAnsi="Times New Roman" w:cs="Times New Roman"/>
          <w:sz w:val="28"/>
          <w:szCs w:val="28"/>
          <w:lang w:val="be-BY"/>
        </w:rPr>
        <w:t xml:space="preserve"> – </w:t>
      </w:r>
      <w:r w:rsidR="00E20805" w:rsidRPr="002A4FB5">
        <w:rPr>
          <w:rFonts w:ascii="Times New Roman" w:hAnsi="Times New Roman" w:cs="Times New Roman"/>
          <w:sz w:val="28"/>
          <w:szCs w:val="28"/>
          <w:lang w:val="be-BY"/>
        </w:rPr>
        <w:t xml:space="preserve">у Ваўкавыску </w:t>
      </w:r>
      <w:r w:rsidRPr="002A4FB5">
        <w:rPr>
          <w:rFonts w:ascii="Times New Roman" w:hAnsi="Times New Roman" w:cs="Times New Roman"/>
          <w:sz w:val="28"/>
          <w:szCs w:val="28"/>
          <w:lang w:val="be-BY"/>
        </w:rPr>
        <w:t>адкрыты краязнаўчы музей.</w:t>
      </w:r>
    </w:p>
    <w:p w14:paraId="390CF5D7"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1935 г., 23 красавіка</w:t>
      </w:r>
      <w:r w:rsidRPr="002A4FB5">
        <w:rPr>
          <w:rFonts w:ascii="Times New Roman" w:hAnsi="Times New Roman" w:cs="Times New Roman"/>
          <w:sz w:val="28"/>
          <w:szCs w:val="28"/>
          <w:lang w:val="be-BY"/>
        </w:rPr>
        <w:t xml:space="preserve"> – падпісана Канстытуцыя Польшчы (Красавіцкая Канстытуцыя), якая ўмацавала аўтарытарны рэжым “санацыі”.</w:t>
      </w:r>
    </w:p>
    <w:p w14:paraId="414010C6"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1935 г., 12 мая </w:t>
      </w:r>
      <w:r w:rsidRPr="002A4FB5">
        <w:rPr>
          <w:rFonts w:ascii="Times New Roman" w:hAnsi="Times New Roman" w:cs="Times New Roman"/>
          <w:sz w:val="28"/>
          <w:szCs w:val="28"/>
          <w:lang w:val="be-BY"/>
        </w:rPr>
        <w:t>– памёр Ю. Пілсудскі; пашырэнне яго культу ў Заходняй Беларусі.</w:t>
      </w:r>
    </w:p>
    <w:p w14:paraId="51D04356" w14:textId="6C0A246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1935 г., 25 ліпеня – 20 жніўня</w:t>
      </w:r>
      <w:r w:rsidRPr="002A4FB5">
        <w:rPr>
          <w:rFonts w:ascii="Times New Roman" w:hAnsi="Times New Roman" w:cs="Times New Roman"/>
          <w:sz w:val="28"/>
          <w:szCs w:val="28"/>
          <w:lang w:val="be-BY"/>
        </w:rPr>
        <w:t xml:space="preserve"> – </w:t>
      </w:r>
      <w:r w:rsidR="00E20805">
        <w:rPr>
          <w:rFonts w:ascii="Times New Roman" w:hAnsi="Times New Roman" w:cs="Times New Roman"/>
          <w:sz w:val="28"/>
          <w:szCs w:val="28"/>
          <w:lang w:val="be-BY"/>
        </w:rPr>
        <w:t>у</w:t>
      </w:r>
      <w:r w:rsidR="00E20805" w:rsidRPr="002A4FB5">
        <w:rPr>
          <w:rFonts w:ascii="Times New Roman" w:hAnsi="Times New Roman" w:cs="Times New Roman"/>
          <w:sz w:val="28"/>
          <w:szCs w:val="28"/>
          <w:lang w:val="be-BY"/>
        </w:rPr>
        <w:t xml:space="preserve"> Маскве </w:t>
      </w:r>
      <w:r w:rsidRPr="002A4FB5">
        <w:rPr>
          <w:rFonts w:ascii="Times New Roman" w:hAnsi="Times New Roman" w:cs="Times New Roman"/>
          <w:sz w:val="28"/>
          <w:szCs w:val="28"/>
          <w:lang w:val="be-BY"/>
        </w:rPr>
        <w:t xml:space="preserve">адбыўся </w:t>
      </w:r>
      <w:r w:rsidRPr="002A4FB5">
        <w:rPr>
          <w:rFonts w:ascii="Times New Roman" w:hAnsi="Times New Roman" w:cs="Times New Roman"/>
          <w:sz w:val="28"/>
          <w:szCs w:val="28"/>
          <w:lang w:val="en-US"/>
        </w:rPr>
        <w:t>V</w:t>
      </w:r>
      <w:r w:rsidRPr="002A4FB5">
        <w:rPr>
          <w:rFonts w:ascii="Times New Roman" w:hAnsi="Times New Roman" w:cs="Times New Roman"/>
          <w:sz w:val="28"/>
          <w:szCs w:val="28"/>
          <w:lang w:val="be-BY"/>
        </w:rPr>
        <w:t>ІІ кангрэс Камінтэрна; узяты курс на стварэнне адзінага антыфашысцкага народнага фронту.</w:t>
      </w:r>
    </w:p>
    <w:p w14:paraId="3DB4180E" w14:textId="1F60823F" w:rsidR="00FB6437" w:rsidRPr="002A4FB5" w:rsidRDefault="00FB6437" w:rsidP="0044503F">
      <w:pPr>
        <w:spacing w:after="0" w:line="240" w:lineRule="auto"/>
        <w:ind w:firstLine="708"/>
        <w:jc w:val="both"/>
        <w:rPr>
          <w:rFonts w:ascii="Times New Roman" w:eastAsia="Times New Roman" w:hAnsi="Times New Roman" w:cs="Times New Roman"/>
          <w:b/>
          <w:bCs/>
          <w:sz w:val="28"/>
          <w:szCs w:val="28"/>
          <w:lang w:val="be-BY" w:eastAsia="ru-RU"/>
        </w:rPr>
      </w:pPr>
      <w:r w:rsidRPr="002A4FB5">
        <w:rPr>
          <w:rFonts w:ascii="Times New Roman" w:eastAsia="Times New Roman" w:hAnsi="Times New Roman" w:cs="Times New Roman"/>
          <w:b/>
          <w:bCs/>
          <w:sz w:val="28"/>
          <w:szCs w:val="28"/>
          <w:lang w:val="be-BY" w:eastAsia="ru-RU"/>
        </w:rPr>
        <w:t>1935 г., верасень</w:t>
      </w:r>
      <w:r w:rsidRPr="002A4FB5">
        <w:rPr>
          <w:rFonts w:ascii="Times New Roman" w:eastAsia="Times New Roman" w:hAnsi="Times New Roman" w:cs="Times New Roman"/>
          <w:bCs/>
          <w:sz w:val="28"/>
          <w:szCs w:val="28"/>
          <w:lang w:val="be-BY" w:eastAsia="ru-RU"/>
        </w:rPr>
        <w:t xml:space="preserve"> – выбары ў </w:t>
      </w:r>
      <w:r w:rsidR="007C308E">
        <w:rPr>
          <w:rFonts w:ascii="Times New Roman" w:eastAsia="Times New Roman" w:hAnsi="Times New Roman" w:cs="Times New Roman"/>
          <w:bCs/>
          <w:sz w:val="28"/>
          <w:szCs w:val="28"/>
          <w:lang w:val="be-BY" w:eastAsia="ru-RU"/>
        </w:rPr>
        <w:t>с</w:t>
      </w:r>
      <w:r w:rsidRPr="002A4FB5">
        <w:rPr>
          <w:rFonts w:ascii="Times New Roman" w:eastAsia="Times New Roman" w:hAnsi="Times New Roman" w:cs="Times New Roman"/>
          <w:bCs/>
          <w:sz w:val="28"/>
          <w:szCs w:val="28"/>
          <w:lang w:val="be-BY" w:eastAsia="ru-RU"/>
        </w:rPr>
        <w:t xml:space="preserve">ейм і </w:t>
      </w:r>
      <w:r w:rsidR="007C308E">
        <w:rPr>
          <w:rFonts w:ascii="Times New Roman" w:eastAsia="Times New Roman" w:hAnsi="Times New Roman" w:cs="Times New Roman"/>
          <w:bCs/>
          <w:sz w:val="28"/>
          <w:szCs w:val="28"/>
          <w:lang w:val="be-BY" w:eastAsia="ru-RU"/>
        </w:rPr>
        <w:t>с</w:t>
      </w:r>
      <w:r w:rsidRPr="002A4FB5">
        <w:rPr>
          <w:rFonts w:ascii="Times New Roman" w:eastAsia="Times New Roman" w:hAnsi="Times New Roman" w:cs="Times New Roman"/>
          <w:bCs/>
          <w:sz w:val="28"/>
          <w:szCs w:val="28"/>
          <w:lang w:val="be-BY" w:eastAsia="ru-RU"/>
        </w:rPr>
        <w:t>енат Польшчы; не выбраны ніводзін беларускі дэпутат.</w:t>
      </w:r>
    </w:p>
    <w:p w14:paraId="410B9472" w14:textId="590A41AE"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1936 г., 21 красавіка</w:t>
      </w:r>
      <w:r w:rsidR="00E20805">
        <w:rPr>
          <w:rFonts w:ascii="Times New Roman" w:hAnsi="Times New Roman" w:cs="Times New Roman"/>
          <w:sz w:val="28"/>
          <w:szCs w:val="28"/>
          <w:lang w:val="be-BY"/>
        </w:rPr>
        <w:t xml:space="preserve"> – прыняты З</w:t>
      </w:r>
      <w:r w:rsidRPr="002A4FB5">
        <w:rPr>
          <w:rFonts w:ascii="Times New Roman" w:hAnsi="Times New Roman" w:cs="Times New Roman"/>
          <w:sz w:val="28"/>
          <w:szCs w:val="28"/>
          <w:lang w:val="be-BY"/>
        </w:rPr>
        <w:t>акон аб адносінах дзяржавы да Мусульманскага рэлігійнага саюза ў Польшчы.</w:t>
      </w:r>
    </w:p>
    <w:p w14:paraId="744ABE90"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be-BY"/>
        </w:rPr>
      </w:pPr>
      <w:r w:rsidRPr="002A4FB5">
        <w:rPr>
          <w:rFonts w:ascii="Times New Roman" w:eastAsia="Times New Roman" w:hAnsi="Times New Roman" w:cs="Times New Roman"/>
          <w:b/>
          <w:sz w:val="28"/>
          <w:szCs w:val="28"/>
          <w:lang w:val="be-BY" w:eastAsia="be-BY"/>
        </w:rPr>
        <w:t>1936 г</w:t>
      </w:r>
      <w:r w:rsidRPr="002A4FB5">
        <w:rPr>
          <w:rFonts w:ascii="Times New Roman" w:eastAsia="Times New Roman" w:hAnsi="Times New Roman" w:cs="Times New Roman"/>
          <w:b/>
          <w:bCs/>
          <w:sz w:val="28"/>
          <w:szCs w:val="28"/>
          <w:lang w:val="be-BY" w:eastAsia="be-BY"/>
        </w:rPr>
        <w:t>., студзень</w:t>
      </w:r>
      <w:r w:rsidRPr="00E20805">
        <w:rPr>
          <w:rFonts w:ascii="Times New Roman" w:eastAsia="Times New Roman" w:hAnsi="Times New Roman" w:cs="Times New Roman"/>
          <w:bCs/>
          <w:sz w:val="28"/>
          <w:szCs w:val="28"/>
          <w:lang w:val="be-BY" w:eastAsia="be-BY"/>
        </w:rPr>
        <w:t xml:space="preserve"> –</w:t>
      </w:r>
      <w:r w:rsidRPr="002A4FB5">
        <w:rPr>
          <w:rFonts w:ascii="Times New Roman" w:eastAsia="Times New Roman" w:hAnsi="Times New Roman" w:cs="Times New Roman"/>
          <w:b/>
          <w:bCs/>
          <w:sz w:val="28"/>
          <w:szCs w:val="28"/>
          <w:lang w:val="be-BY" w:eastAsia="be-BY"/>
        </w:rPr>
        <w:t xml:space="preserve"> </w:t>
      </w:r>
      <w:r w:rsidRPr="002A4FB5">
        <w:rPr>
          <w:rFonts w:ascii="Times New Roman" w:eastAsia="Times New Roman" w:hAnsi="Times New Roman" w:cs="Times New Roman"/>
          <w:bCs/>
          <w:sz w:val="28"/>
          <w:szCs w:val="28"/>
          <w:lang w:val="be-BY" w:eastAsia="be-BY"/>
        </w:rPr>
        <w:t>п</w:t>
      </w:r>
      <w:r w:rsidRPr="002A4FB5">
        <w:rPr>
          <w:rFonts w:ascii="Times New Roman" w:eastAsia="Times New Roman" w:hAnsi="Times New Roman" w:cs="Times New Roman"/>
          <w:sz w:val="28"/>
          <w:szCs w:val="28"/>
          <w:lang w:val="be-BY" w:eastAsia="be-BY"/>
        </w:rPr>
        <w:t xml:space="preserve">ераўтварэнне </w:t>
      </w:r>
      <w:r w:rsidRPr="002A4FB5">
        <w:rPr>
          <w:rFonts w:ascii="Times New Roman" w:eastAsia="Times New Roman" w:hAnsi="Times New Roman" w:cs="Times New Roman"/>
          <w:sz w:val="28"/>
          <w:szCs w:val="28"/>
          <w:lang w:val="be-BY" w:eastAsia="ru-RU"/>
        </w:rPr>
        <w:t xml:space="preserve">Беларускай </w:t>
      </w:r>
      <w:r w:rsidRPr="002A4FB5">
        <w:rPr>
          <w:rFonts w:ascii="Times New Roman" w:eastAsia="Times New Roman" w:hAnsi="Times New Roman" w:cs="Times New Roman"/>
          <w:sz w:val="28"/>
          <w:szCs w:val="28"/>
          <w:lang w:val="be-BY" w:eastAsia="be-BY"/>
        </w:rPr>
        <w:t xml:space="preserve">хрысціянскай дэмакратыі (БХД) </w:t>
      </w:r>
      <w:r w:rsidRPr="002A4FB5">
        <w:rPr>
          <w:rFonts w:ascii="Times New Roman" w:eastAsia="Times New Roman" w:hAnsi="Times New Roman" w:cs="Times New Roman"/>
          <w:sz w:val="28"/>
          <w:szCs w:val="28"/>
          <w:lang w:val="be-BY" w:eastAsia="ru-RU"/>
        </w:rPr>
        <w:t xml:space="preserve">у </w:t>
      </w:r>
      <w:r w:rsidRPr="002A4FB5">
        <w:rPr>
          <w:rFonts w:ascii="Times New Roman" w:eastAsia="Times New Roman" w:hAnsi="Times New Roman" w:cs="Times New Roman"/>
          <w:sz w:val="28"/>
          <w:szCs w:val="28"/>
          <w:lang w:val="be-BY" w:eastAsia="be-BY"/>
        </w:rPr>
        <w:t>Беларускае народнае аб’яднанне (БНА).</w:t>
      </w:r>
    </w:p>
    <w:p w14:paraId="727DA2C1" w14:textId="7777777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 xml:space="preserve">1936 г., люты </w:t>
      </w:r>
      <w:r w:rsidRPr="002A4FB5">
        <w:rPr>
          <w:rFonts w:ascii="Times New Roman" w:hAnsi="Times New Roman" w:cs="Times New Roman"/>
          <w:sz w:val="28"/>
          <w:szCs w:val="28"/>
          <w:lang w:val="be-BY"/>
        </w:rPr>
        <w:t>– заключана пагадненне паміж ТБШ і БІГіК аб адзінстве дзеянняў у школьнай справе, створаны агульны Школьны сакратарыят.</w:t>
      </w:r>
    </w:p>
    <w:p w14:paraId="58D9BD79" w14:textId="2142CDA7" w:rsidR="00FB6437" w:rsidRPr="002A4FB5" w:rsidRDefault="007C308E" w:rsidP="0044503F">
      <w:pPr>
        <w:spacing w:after="0" w:line="240" w:lineRule="auto"/>
        <w:ind w:firstLine="708"/>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b/>
          <w:sz w:val="28"/>
          <w:szCs w:val="28"/>
          <w:lang w:val="be-BY" w:eastAsia="ru-RU"/>
        </w:rPr>
        <w:t>1936 г., 23–</w:t>
      </w:r>
      <w:r w:rsidR="00FB6437" w:rsidRPr="002A4FB5">
        <w:rPr>
          <w:rFonts w:ascii="Times New Roman" w:eastAsia="Times New Roman" w:hAnsi="Times New Roman" w:cs="Times New Roman"/>
          <w:b/>
          <w:sz w:val="28"/>
          <w:szCs w:val="28"/>
          <w:lang w:val="be-BY" w:eastAsia="ru-RU"/>
        </w:rPr>
        <w:t xml:space="preserve">30 </w:t>
      </w:r>
      <w:r w:rsidR="00FB6437" w:rsidRPr="002A4FB5">
        <w:rPr>
          <w:rFonts w:ascii="Times New Roman" w:eastAsia="Times New Roman" w:hAnsi="Times New Roman" w:cs="Times New Roman"/>
          <w:b/>
          <w:sz w:val="28"/>
          <w:szCs w:val="28"/>
          <w:lang w:val="be-BY" w:eastAsia="be-BY"/>
        </w:rPr>
        <w:t>сакавіка</w:t>
      </w:r>
      <w:r w:rsidR="00FB6437" w:rsidRPr="002A4FB5">
        <w:rPr>
          <w:rFonts w:ascii="Times New Roman" w:eastAsia="Times New Roman" w:hAnsi="Times New Roman" w:cs="Times New Roman"/>
          <w:sz w:val="28"/>
          <w:szCs w:val="28"/>
          <w:lang w:val="be-BY" w:eastAsia="be-BY"/>
        </w:rPr>
        <w:t xml:space="preserve"> – с</w:t>
      </w:r>
      <w:r w:rsidR="00FB6437" w:rsidRPr="002A4FB5">
        <w:rPr>
          <w:rFonts w:ascii="Times New Roman" w:eastAsia="Times New Roman" w:hAnsi="Times New Roman" w:cs="Times New Roman"/>
          <w:sz w:val="28"/>
          <w:szCs w:val="28"/>
          <w:lang w:val="be-BY" w:eastAsia="ru-RU"/>
        </w:rPr>
        <w:t xml:space="preserve">уд польскіх улад у Вільні над групай </w:t>
      </w:r>
      <w:r w:rsidR="00FB6437" w:rsidRPr="002A4FB5">
        <w:rPr>
          <w:rFonts w:ascii="Times New Roman" w:eastAsia="Times New Roman" w:hAnsi="Times New Roman" w:cs="Times New Roman"/>
          <w:sz w:val="28"/>
          <w:szCs w:val="28"/>
          <w:lang w:val="be-BY" w:eastAsia="be-BY"/>
        </w:rPr>
        <w:t xml:space="preserve">пісьменнікаў і журналістаў </w:t>
      </w:r>
      <w:r w:rsidR="00FB6437" w:rsidRPr="002A4FB5">
        <w:rPr>
          <w:rFonts w:ascii="Times New Roman" w:eastAsia="Times New Roman" w:hAnsi="Times New Roman" w:cs="Times New Roman"/>
          <w:sz w:val="28"/>
          <w:szCs w:val="28"/>
          <w:lang w:val="be-BY" w:eastAsia="ru-RU"/>
        </w:rPr>
        <w:t xml:space="preserve">Заходняй </w:t>
      </w:r>
      <w:r w:rsidR="00FB6437" w:rsidRPr="002A4FB5">
        <w:rPr>
          <w:rFonts w:ascii="Times New Roman" w:eastAsia="Times New Roman" w:hAnsi="Times New Roman" w:cs="Times New Roman"/>
          <w:sz w:val="28"/>
          <w:szCs w:val="28"/>
          <w:lang w:val="be-BY" w:eastAsia="be-BY"/>
        </w:rPr>
        <w:t>Беларусі (“працэс 16-ці”).</w:t>
      </w:r>
    </w:p>
    <w:p w14:paraId="3446B26F" w14:textId="03CE685B"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1936 г., 13 снежня</w:t>
      </w:r>
      <w:r w:rsidRPr="002A4FB5">
        <w:rPr>
          <w:rFonts w:ascii="Times New Roman" w:hAnsi="Times New Roman" w:cs="Times New Roman"/>
          <w:sz w:val="28"/>
          <w:szCs w:val="28"/>
          <w:lang w:val="be-BY"/>
        </w:rPr>
        <w:t xml:space="preserve"> – </w:t>
      </w:r>
      <w:r w:rsidR="00E20805">
        <w:rPr>
          <w:rFonts w:ascii="Times New Roman" w:hAnsi="Times New Roman" w:cs="Times New Roman"/>
          <w:sz w:val="28"/>
          <w:szCs w:val="28"/>
          <w:lang w:val="be-BY"/>
        </w:rPr>
        <w:t>у</w:t>
      </w:r>
      <w:r w:rsidR="00E20805"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праведзены Дзень беларускай культуры (выступленні хора Беларускага студэнцкага саюза, спевака М. Забэйды-Суміцкага і інш.).</w:t>
      </w:r>
    </w:p>
    <w:p w14:paraId="1738203F" w14:textId="2C72CE17" w:rsidR="00FB6437" w:rsidRPr="002A4FB5" w:rsidRDefault="00FB6437" w:rsidP="0044503F">
      <w:pPr>
        <w:spacing w:after="0" w:line="240" w:lineRule="auto"/>
        <w:ind w:firstLine="708"/>
        <w:jc w:val="both"/>
        <w:rPr>
          <w:rFonts w:ascii="Times New Roman" w:hAnsi="Times New Roman" w:cs="Times New Roman"/>
          <w:sz w:val="28"/>
          <w:szCs w:val="28"/>
          <w:lang w:val="be-BY"/>
        </w:rPr>
      </w:pPr>
      <w:r w:rsidRPr="002A4FB5">
        <w:rPr>
          <w:rFonts w:ascii="Times New Roman" w:hAnsi="Times New Roman" w:cs="Times New Roman"/>
          <w:b/>
          <w:sz w:val="28"/>
          <w:szCs w:val="28"/>
          <w:lang w:val="be-BY"/>
        </w:rPr>
        <w:t>1938 г., 31 студзеня – 1 лютага</w:t>
      </w:r>
      <w:r w:rsidRPr="002A4FB5">
        <w:rPr>
          <w:rFonts w:ascii="Times New Roman" w:hAnsi="Times New Roman" w:cs="Times New Roman"/>
          <w:sz w:val="28"/>
          <w:szCs w:val="28"/>
          <w:lang w:val="be-BY"/>
        </w:rPr>
        <w:t xml:space="preserve"> – </w:t>
      </w:r>
      <w:r w:rsidR="00E20805">
        <w:rPr>
          <w:rFonts w:ascii="Times New Roman" w:hAnsi="Times New Roman" w:cs="Times New Roman"/>
          <w:sz w:val="28"/>
          <w:szCs w:val="28"/>
          <w:lang w:val="be-BY"/>
        </w:rPr>
        <w:t>у</w:t>
      </w:r>
      <w:r w:rsidR="00E20805" w:rsidRPr="002A4FB5">
        <w:rPr>
          <w:rFonts w:ascii="Times New Roman" w:hAnsi="Times New Roman" w:cs="Times New Roman"/>
          <w:sz w:val="28"/>
          <w:szCs w:val="28"/>
          <w:lang w:val="be-BY"/>
        </w:rPr>
        <w:t xml:space="preserve"> Вільні </w:t>
      </w:r>
      <w:r w:rsidRPr="002A4FB5">
        <w:rPr>
          <w:rFonts w:ascii="Times New Roman" w:hAnsi="Times New Roman" w:cs="Times New Roman"/>
          <w:sz w:val="28"/>
          <w:szCs w:val="28"/>
          <w:lang w:val="be-BY"/>
        </w:rPr>
        <w:t>адбыўся Усяпольскі мусульманскі кангрэс; выбрана Вышэйшая мусульманская калегія.</w:t>
      </w:r>
    </w:p>
    <w:p w14:paraId="5F39D525" w14:textId="16204F08" w:rsidR="00FB6437" w:rsidRPr="002A4FB5" w:rsidRDefault="00FB6437" w:rsidP="0044503F">
      <w:pPr>
        <w:spacing w:after="0" w:line="240" w:lineRule="auto"/>
        <w:ind w:firstLine="708"/>
        <w:jc w:val="both"/>
        <w:rPr>
          <w:rFonts w:ascii="Times New Roman" w:eastAsia="Times New Roman" w:hAnsi="Times New Roman" w:cs="Times New Roman"/>
          <w:b/>
          <w:sz w:val="28"/>
          <w:szCs w:val="28"/>
          <w:lang w:val="be-BY" w:eastAsia="be-BY"/>
        </w:rPr>
      </w:pPr>
      <w:r w:rsidRPr="002A4FB5">
        <w:rPr>
          <w:rFonts w:ascii="Times New Roman" w:eastAsia="Times New Roman" w:hAnsi="Times New Roman" w:cs="Times New Roman"/>
          <w:b/>
          <w:sz w:val="28"/>
          <w:szCs w:val="28"/>
          <w:lang w:val="be-BY" w:eastAsia="be-BY"/>
        </w:rPr>
        <w:lastRenderedPageBreak/>
        <w:t>1938 г., 12 мая</w:t>
      </w:r>
      <w:r w:rsidRPr="002A4FB5">
        <w:rPr>
          <w:rFonts w:ascii="Times New Roman" w:eastAsia="Times New Roman" w:hAnsi="Times New Roman" w:cs="Times New Roman"/>
          <w:sz w:val="28"/>
          <w:szCs w:val="28"/>
          <w:lang w:val="be-BY" w:eastAsia="be-BY"/>
        </w:rPr>
        <w:t xml:space="preserve"> – </w:t>
      </w:r>
      <w:r w:rsidR="00E20805" w:rsidRPr="002A4FB5">
        <w:rPr>
          <w:rFonts w:ascii="Times New Roman" w:eastAsia="Times New Roman" w:hAnsi="Times New Roman" w:cs="Times New Roman"/>
          <w:sz w:val="28"/>
          <w:szCs w:val="28"/>
          <w:lang w:val="be-BY" w:eastAsia="be-BY"/>
        </w:rPr>
        <w:t xml:space="preserve">па рашэнні гарадскога самакіравання </w:t>
      </w:r>
      <w:r w:rsidRPr="002A4FB5">
        <w:rPr>
          <w:rFonts w:ascii="Times New Roman" w:eastAsia="Times New Roman" w:hAnsi="Times New Roman" w:cs="Times New Roman"/>
          <w:sz w:val="28"/>
          <w:szCs w:val="28"/>
          <w:lang w:val="be-BY" w:eastAsia="be-BY"/>
        </w:rPr>
        <w:t>разабрана праваслаўная царква Аляксандра Неўскага ў Гродне.</w:t>
      </w:r>
    </w:p>
    <w:p w14:paraId="48B2D87D" w14:textId="77777777" w:rsidR="00FB6437" w:rsidRPr="002A4FB5" w:rsidRDefault="00FB6437" w:rsidP="0044503F">
      <w:pPr>
        <w:spacing w:after="0" w:line="240" w:lineRule="auto"/>
        <w:ind w:firstLine="708"/>
        <w:jc w:val="both"/>
        <w:rPr>
          <w:rFonts w:ascii="Times New Roman" w:eastAsia="Times New Roman" w:hAnsi="Times New Roman" w:cs="Times New Roman"/>
          <w:sz w:val="28"/>
          <w:szCs w:val="28"/>
          <w:lang w:val="be-BY" w:eastAsia="ru-RU"/>
        </w:rPr>
      </w:pPr>
      <w:r w:rsidRPr="002A4FB5">
        <w:rPr>
          <w:rFonts w:ascii="Times New Roman" w:eastAsia="Times New Roman" w:hAnsi="Times New Roman" w:cs="Times New Roman"/>
          <w:b/>
          <w:sz w:val="28"/>
          <w:szCs w:val="28"/>
          <w:lang w:val="be-BY" w:eastAsia="be-BY"/>
        </w:rPr>
        <w:t>1938 г.,</w:t>
      </w:r>
      <w:r w:rsidRPr="002A4FB5">
        <w:rPr>
          <w:rFonts w:ascii="Times New Roman" w:eastAsia="Times New Roman" w:hAnsi="Times New Roman" w:cs="Times New Roman"/>
          <w:sz w:val="28"/>
          <w:szCs w:val="28"/>
          <w:lang w:val="be-BY" w:eastAsia="be-BY"/>
        </w:rPr>
        <w:t xml:space="preserve"> </w:t>
      </w:r>
      <w:r w:rsidRPr="002A4FB5">
        <w:rPr>
          <w:rFonts w:ascii="Times New Roman" w:eastAsia="Times New Roman" w:hAnsi="Times New Roman" w:cs="Times New Roman"/>
          <w:b/>
          <w:bCs/>
          <w:sz w:val="28"/>
          <w:szCs w:val="28"/>
          <w:lang w:val="be-BY" w:eastAsia="be-BY"/>
        </w:rPr>
        <w:t>16 жніўня</w:t>
      </w:r>
      <w:r w:rsidRPr="002A4FB5">
        <w:rPr>
          <w:rFonts w:ascii="Times New Roman" w:eastAsia="Times New Roman" w:hAnsi="Times New Roman" w:cs="Times New Roman"/>
          <w:bCs/>
          <w:sz w:val="28"/>
          <w:szCs w:val="28"/>
          <w:lang w:val="be-BY" w:eastAsia="be-BY"/>
        </w:rPr>
        <w:t xml:space="preserve"> – р</w:t>
      </w:r>
      <w:r w:rsidRPr="002A4FB5">
        <w:rPr>
          <w:rFonts w:ascii="Times New Roman" w:eastAsia="Times New Roman" w:hAnsi="Times New Roman" w:cs="Times New Roman"/>
          <w:sz w:val="28"/>
          <w:szCs w:val="28"/>
          <w:lang w:val="be-BY" w:eastAsia="ru-RU"/>
        </w:rPr>
        <w:t xml:space="preserve">оспуск </w:t>
      </w:r>
      <w:r w:rsidRPr="002A4FB5">
        <w:rPr>
          <w:rFonts w:ascii="Times New Roman" w:eastAsia="Times New Roman" w:hAnsi="Times New Roman" w:cs="Times New Roman"/>
          <w:sz w:val="28"/>
          <w:szCs w:val="28"/>
          <w:lang w:val="be-BY" w:eastAsia="be-BY"/>
        </w:rPr>
        <w:t xml:space="preserve">Камуністычнай партыі Заходняй </w:t>
      </w:r>
      <w:r w:rsidRPr="002A4FB5">
        <w:rPr>
          <w:rFonts w:ascii="Times New Roman" w:eastAsia="Times New Roman" w:hAnsi="Times New Roman" w:cs="Times New Roman"/>
          <w:sz w:val="28"/>
          <w:szCs w:val="28"/>
          <w:lang w:val="be-BY" w:eastAsia="ru-RU"/>
        </w:rPr>
        <w:t>Беларусі</w:t>
      </w:r>
      <w:r w:rsidRPr="002A4FB5">
        <w:rPr>
          <w:rFonts w:ascii="Times New Roman" w:eastAsia="Times New Roman" w:hAnsi="Times New Roman" w:cs="Times New Roman"/>
          <w:sz w:val="28"/>
          <w:szCs w:val="28"/>
          <w:lang w:val="be-BY" w:eastAsia="be-BY"/>
        </w:rPr>
        <w:t xml:space="preserve"> (КПЗБ) паводле рашэння Выканкама Камінтэрна</w:t>
      </w:r>
      <w:r w:rsidRPr="002A4FB5">
        <w:rPr>
          <w:rFonts w:ascii="Times New Roman" w:eastAsia="Times New Roman" w:hAnsi="Times New Roman" w:cs="Times New Roman"/>
          <w:sz w:val="28"/>
          <w:szCs w:val="28"/>
          <w:lang w:val="be-BY" w:eastAsia="ru-RU"/>
        </w:rPr>
        <w:t>.</w:t>
      </w:r>
    </w:p>
    <w:p w14:paraId="10280A68" w14:textId="77777777" w:rsidR="00FB6437" w:rsidRPr="002A4FB5" w:rsidRDefault="00FB6437" w:rsidP="0044503F">
      <w:pPr>
        <w:widowControl w:val="0"/>
        <w:spacing w:after="0" w:line="240" w:lineRule="auto"/>
        <w:ind w:firstLine="708"/>
        <w:jc w:val="both"/>
        <w:rPr>
          <w:rFonts w:ascii="Times New Roman" w:eastAsia="Times New Roman" w:hAnsi="Times New Roman" w:cs="Times New Roman"/>
          <w:snapToGrid w:val="0"/>
          <w:sz w:val="28"/>
          <w:szCs w:val="28"/>
          <w:lang w:val="be-BY" w:eastAsia="ru-RU"/>
        </w:rPr>
      </w:pPr>
      <w:r w:rsidRPr="002A4FB5">
        <w:rPr>
          <w:rFonts w:ascii="Times New Roman" w:eastAsia="Times New Roman" w:hAnsi="Times New Roman" w:cs="Times New Roman"/>
          <w:b/>
          <w:snapToGrid w:val="0"/>
          <w:sz w:val="28"/>
          <w:szCs w:val="28"/>
          <w:lang w:val="be-BY" w:eastAsia="ru-RU"/>
        </w:rPr>
        <w:t>1938 г., верасень</w:t>
      </w:r>
      <w:r w:rsidRPr="002A4FB5">
        <w:rPr>
          <w:rFonts w:ascii="Times New Roman" w:eastAsia="Times New Roman" w:hAnsi="Times New Roman" w:cs="Times New Roman"/>
          <w:snapToGrid w:val="0"/>
          <w:sz w:val="28"/>
          <w:szCs w:val="28"/>
          <w:lang w:val="be-BY" w:eastAsia="ru-RU"/>
        </w:rPr>
        <w:t xml:space="preserve"> – адкрыты музей А. Міцкевіча ў Навагрудку.</w:t>
      </w:r>
    </w:p>
    <w:p w14:paraId="6B23E6D5" w14:textId="435165FC" w:rsidR="00FB6437" w:rsidRPr="002A4FB5" w:rsidRDefault="00FB6437" w:rsidP="0044503F">
      <w:pPr>
        <w:spacing w:after="0" w:line="240" w:lineRule="auto"/>
        <w:ind w:firstLine="708"/>
        <w:jc w:val="both"/>
        <w:rPr>
          <w:rFonts w:ascii="Times New Roman" w:eastAsia="Times New Roman" w:hAnsi="Times New Roman" w:cs="Times New Roman"/>
          <w:bCs/>
          <w:sz w:val="28"/>
          <w:szCs w:val="28"/>
          <w:lang w:val="be-BY" w:eastAsia="ru-RU"/>
        </w:rPr>
      </w:pPr>
      <w:r w:rsidRPr="002A4FB5">
        <w:rPr>
          <w:rFonts w:ascii="Times New Roman" w:eastAsia="Times New Roman" w:hAnsi="Times New Roman" w:cs="Times New Roman"/>
          <w:b/>
          <w:bCs/>
          <w:sz w:val="28"/>
          <w:szCs w:val="28"/>
          <w:lang w:val="be-BY" w:eastAsia="ru-RU"/>
        </w:rPr>
        <w:t xml:space="preserve">1938 г., лістапад </w:t>
      </w:r>
      <w:r w:rsidRPr="002A4FB5">
        <w:rPr>
          <w:rFonts w:ascii="Times New Roman" w:eastAsia="Times New Roman" w:hAnsi="Times New Roman" w:cs="Times New Roman"/>
          <w:bCs/>
          <w:sz w:val="28"/>
          <w:szCs w:val="28"/>
          <w:lang w:val="be-BY" w:eastAsia="ru-RU"/>
        </w:rPr>
        <w:t xml:space="preserve">– выбары ў </w:t>
      </w:r>
      <w:r w:rsidR="007169DE">
        <w:rPr>
          <w:rFonts w:ascii="Times New Roman" w:eastAsia="Times New Roman" w:hAnsi="Times New Roman" w:cs="Times New Roman"/>
          <w:bCs/>
          <w:sz w:val="28"/>
          <w:szCs w:val="28"/>
          <w:lang w:val="be-BY" w:eastAsia="ru-RU"/>
        </w:rPr>
        <w:t>сейм і с</w:t>
      </w:r>
      <w:r w:rsidRPr="002A4FB5">
        <w:rPr>
          <w:rFonts w:ascii="Times New Roman" w:eastAsia="Times New Roman" w:hAnsi="Times New Roman" w:cs="Times New Roman"/>
          <w:bCs/>
          <w:sz w:val="28"/>
          <w:szCs w:val="28"/>
          <w:lang w:val="be-BY" w:eastAsia="ru-RU"/>
        </w:rPr>
        <w:t>енат Польшчы; не выбраны ніводзін беларускі дэпутат.</w:t>
      </w:r>
    </w:p>
    <w:p w14:paraId="5B5B7C47" w14:textId="2A928F8D" w:rsidR="00FB6437" w:rsidRPr="002A4FB5" w:rsidRDefault="00FB6437" w:rsidP="0044503F">
      <w:pPr>
        <w:spacing w:after="0" w:line="240" w:lineRule="auto"/>
        <w:ind w:firstLine="708"/>
        <w:jc w:val="both"/>
        <w:rPr>
          <w:rFonts w:ascii="Times New Roman" w:eastAsia="Times New Roman" w:hAnsi="Times New Roman" w:cs="Times New Roman"/>
          <w:bCs/>
          <w:sz w:val="28"/>
          <w:szCs w:val="28"/>
          <w:lang w:val="be-BY" w:eastAsia="ru-RU"/>
        </w:rPr>
      </w:pPr>
      <w:r w:rsidRPr="002A4FB5">
        <w:rPr>
          <w:rFonts w:ascii="Times New Roman" w:eastAsia="Times New Roman" w:hAnsi="Times New Roman" w:cs="Times New Roman"/>
          <w:b/>
          <w:bCs/>
          <w:sz w:val="28"/>
          <w:szCs w:val="28"/>
          <w:lang w:val="be-BY" w:eastAsia="ru-RU"/>
        </w:rPr>
        <w:t>1938 г., 18 лістапада</w:t>
      </w:r>
      <w:r w:rsidR="00E20805">
        <w:rPr>
          <w:rFonts w:ascii="Times New Roman" w:eastAsia="Times New Roman" w:hAnsi="Times New Roman" w:cs="Times New Roman"/>
          <w:bCs/>
          <w:sz w:val="28"/>
          <w:szCs w:val="28"/>
          <w:lang w:val="be-BY" w:eastAsia="ru-RU"/>
        </w:rPr>
        <w:t xml:space="preserve"> – падпісаны Д</w:t>
      </w:r>
      <w:r w:rsidRPr="002A4FB5">
        <w:rPr>
          <w:rFonts w:ascii="Times New Roman" w:eastAsia="Times New Roman" w:hAnsi="Times New Roman" w:cs="Times New Roman"/>
          <w:bCs/>
          <w:sz w:val="28"/>
          <w:szCs w:val="28"/>
          <w:lang w:val="be-BY" w:eastAsia="ru-RU"/>
        </w:rPr>
        <w:t>экрэт прэзідэнта Польшчы аб адносінах дзяржавы да Польскай аўтакефальнай Праваслаўнай Царквы.</w:t>
      </w:r>
    </w:p>
    <w:p w14:paraId="5FBB9638" w14:textId="77777777" w:rsidR="000C35E7" w:rsidRPr="002A4FB5" w:rsidRDefault="000C35E7" w:rsidP="00FB6437">
      <w:pPr>
        <w:spacing w:after="0" w:line="240" w:lineRule="auto"/>
        <w:jc w:val="both"/>
        <w:rPr>
          <w:rFonts w:ascii="Times New Roman" w:eastAsia="Times New Roman" w:hAnsi="Times New Roman" w:cs="Times New Roman"/>
          <w:bCs/>
          <w:sz w:val="28"/>
          <w:szCs w:val="28"/>
          <w:lang w:val="be-BY" w:eastAsia="ru-RU"/>
        </w:rPr>
      </w:pPr>
    </w:p>
    <w:p w14:paraId="3A7EC7CC" w14:textId="77777777" w:rsidR="000C35E7" w:rsidRPr="002A4FB5" w:rsidRDefault="000C35E7" w:rsidP="00FB6437">
      <w:pPr>
        <w:spacing w:after="0" w:line="240" w:lineRule="auto"/>
        <w:jc w:val="both"/>
        <w:rPr>
          <w:rFonts w:ascii="Times New Roman" w:eastAsia="Times New Roman" w:hAnsi="Times New Roman" w:cs="Times New Roman"/>
          <w:bCs/>
          <w:sz w:val="28"/>
          <w:szCs w:val="28"/>
          <w:lang w:val="be-BY" w:eastAsia="ru-RU"/>
        </w:rPr>
      </w:pPr>
    </w:p>
    <w:p w14:paraId="2CC3B4B4" w14:textId="77777777" w:rsidR="000C35E7" w:rsidRPr="002A4FB5" w:rsidRDefault="000C35E7" w:rsidP="00FB6437">
      <w:pPr>
        <w:spacing w:after="0" w:line="240" w:lineRule="auto"/>
        <w:jc w:val="both"/>
        <w:rPr>
          <w:rFonts w:ascii="Times New Roman" w:eastAsia="Times New Roman" w:hAnsi="Times New Roman" w:cs="Times New Roman"/>
          <w:bCs/>
          <w:sz w:val="28"/>
          <w:szCs w:val="28"/>
          <w:lang w:val="be-BY" w:eastAsia="ru-RU"/>
        </w:rPr>
      </w:pPr>
    </w:p>
    <w:p w14:paraId="6AF81DD4" w14:textId="77777777" w:rsidR="000C35E7" w:rsidRPr="002A4FB5" w:rsidRDefault="000C35E7" w:rsidP="00FB6437">
      <w:pPr>
        <w:spacing w:after="0" w:line="240" w:lineRule="auto"/>
        <w:jc w:val="both"/>
        <w:rPr>
          <w:rFonts w:ascii="Times New Roman" w:eastAsia="Times New Roman" w:hAnsi="Times New Roman" w:cs="Times New Roman"/>
          <w:bCs/>
          <w:sz w:val="28"/>
          <w:szCs w:val="28"/>
          <w:lang w:val="be-BY" w:eastAsia="ru-RU"/>
        </w:rPr>
      </w:pPr>
    </w:p>
    <w:p w14:paraId="4B9D2FF2" w14:textId="77777777" w:rsidR="00D920D5" w:rsidRDefault="00D920D5" w:rsidP="000C35E7">
      <w:pPr>
        <w:shd w:val="clear" w:color="auto" w:fill="FFFFFF"/>
        <w:spacing w:line="240" w:lineRule="auto"/>
        <w:jc w:val="center"/>
        <w:rPr>
          <w:rFonts w:ascii="Times New Roman" w:hAnsi="Times New Roman" w:cs="Times New Roman"/>
          <w:b/>
          <w:bCs/>
          <w:sz w:val="28"/>
          <w:szCs w:val="28"/>
          <w:lang w:val="be-BY"/>
        </w:rPr>
      </w:pPr>
    </w:p>
    <w:p w14:paraId="68454056" w14:textId="77777777" w:rsidR="00D920D5" w:rsidRDefault="00D920D5" w:rsidP="000C35E7">
      <w:pPr>
        <w:shd w:val="clear" w:color="auto" w:fill="FFFFFF"/>
        <w:spacing w:line="240" w:lineRule="auto"/>
        <w:jc w:val="center"/>
        <w:rPr>
          <w:rFonts w:ascii="Times New Roman" w:hAnsi="Times New Roman" w:cs="Times New Roman"/>
          <w:b/>
          <w:bCs/>
          <w:sz w:val="28"/>
          <w:szCs w:val="28"/>
          <w:lang w:val="be-BY"/>
        </w:rPr>
      </w:pPr>
    </w:p>
    <w:p w14:paraId="43C212E3" w14:textId="77777777" w:rsidR="00D920D5" w:rsidRDefault="00D920D5" w:rsidP="000C35E7">
      <w:pPr>
        <w:shd w:val="clear" w:color="auto" w:fill="FFFFFF"/>
        <w:spacing w:line="240" w:lineRule="auto"/>
        <w:jc w:val="center"/>
        <w:rPr>
          <w:rFonts w:ascii="Times New Roman" w:hAnsi="Times New Roman" w:cs="Times New Roman"/>
          <w:b/>
          <w:bCs/>
          <w:sz w:val="28"/>
          <w:szCs w:val="28"/>
          <w:lang w:val="be-BY"/>
        </w:rPr>
      </w:pPr>
    </w:p>
    <w:p w14:paraId="075B5AAC" w14:textId="0191B423" w:rsidR="00D920D5" w:rsidRDefault="00D920D5" w:rsidP="000C35E7">
      <w:pPr>
        <w:shd w:val="clear" w:color="auto" w:fill="FFFFFF"/>
        <w:spacing w:line="240" w:lineRule="auto"/>
        <w:jc w:val="center"/>
        <w:rPr>
          <w:rFonts w:ascii="Times New Roman" w:hAnsi="Times New Roman" w:cs="Times New Roman"/>
          <w:b/>
          <w:bCs/>
          <w:sz w:val="28"/>
          <w:szCs w:val="28"/>
          <w:lang w:val="be-BY"/>
        </w:rPr>
      </w:pPr>
    </w:p>
    <w:p w14:paraId="4DB84F26" w14:textId="32C133A2"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38E69017" w14:textId="00328BB7"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2E26984A" w14:textId="19AD1A31"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20D27A5B" w14:textId="45ACC382"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0FD532E3" w14:textId="010DEE15" w:rsidR="006A52EF" w:rsidRPr="00C64D27" w:rsidRDefault="006A52EF" w:rsidP="000C35E7">
      <w:pPr>
        <w:shd w:val="clear" w:color="auto" w:fill="FFFFFF"/>
        <w:spacing w:line="240" w:lineRule="auto"/>
        <w:jc w:val="center"/>
        <w:rPr>
          <w:rFonts w:ascii="Times New Roman" w:hAnsi="Times New Roman" w:cs="Times New Roman"/>
          <w:b/>
          <w:bCs/>
          <w:sz w:val="28"/>
          <w:szCs w:val="28"/>
          <w:lang w:val="be-BY"/>
        </w:rPr>
      </w:pPr>
    </w:p>
    <w:p w14:paraId="0E735746" w14:textId="79E7E262"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4FE4B9A8" w14:textId="14B3416B"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3BE1621D" w14:textId="507DCDDF"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054FCDF7" w14:textId="619D2A0F"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65637D87" w14:textId="34D39C74" w:rsidR="006A52EF" w:rsidRDefault="006A52EF" w:rsidP="000C35E7">
      <w:pPr>
        <w:shd w:val="clear" w:color="auto" w:fill="FFFFFF"/>
        <w:spacing w:line="240" w:lineRule="auto"/>
        <w:jc w:val="center"/>
        <w:rPr>
          <w:rFonts w:ascii="Times New Roman" w:hAnsi="Times New Roman" w:cs="Times New Roman"/>
          <w:b/>
          <w:bCs/>
          <w:sz w:val="28"/>
          <w:szCs w:val="28"/>
          <w:lang w:val="be-BY"/>
        </w:rPr>
      </w:pPr>
    </w:p>
    <w:p w14:paraId="21227671"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42268E17"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5C25D54E"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32750015"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4D90EAF0"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4B91D3B3"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3473640D" w14:textId="77777777" w:rsidR="00DE78E8" w:rsidRDefault="00DE78E8" w:rsidP="000C35E7">
      <w:pPr>
        <w:shd w:val="clear" w:color="auto" w:fill="FFFFFF"/>
        <w:spacing w:line="240" w:lineRule="auto"/>
        <w:jc w:val="center"/>
        <w:rPr>
          <w:rFonts w:ascii="Times New Roman" w:hAnsi="Times New Roman" w:cs="Times New Roman"/>
          <w:b/>
          <w:bCs/>
          <w:sz w:val="28"/>
          <w:szCs w:val="28"/>
          <w:lang w:val="be-BY"/>
        </w:rPr>
      </w:pPr>
    </w:p>
    <w:p w14:paraId="7328E930" w14:textId="77777777" w:rsidR="008E158E" w:rsidRDefault="008E158E" w:rsidP="008E158E">
      <w:pPr>
        <w:tabs>
          <w:tab w:val="left" w:pos="1022"/>
        </w:tabs>
        <w:spacing w:after="0" w:line="240" w:lineRule="auto"/>
        <w:jc w:val="center"/>
        <w:rPr>
          <w:rFonts w:ascii="Times New Roman" w:eastAsia="Calibri" w:hAnsi="Times New Roman" w:cs="Times New Roman"/>
          <w:b/>
          <w:sz w:val="28"/>
          <w:szCs w:val="28"/>
          <w:lang w:val="be-BY"/>
        </w:rPr>
      </w:pPr>
      <w:r>
        <w:rPr>
          <w:rFonts w:ascii="Times New Roman" w:hAnsi="Times New Roman" w:cs="Times New Roman"/>
          <w:b/>
          <w:bCs/>
          <w:sz w:val="28"/>
          <w:szCs w:val="28"/>
          <w:lang w:val="be-BY"/>
        </w:rPr>
        <w:lastRenderedPageBreak/>
        <w:t>МАТЭРЫЯЛЫ ДЛЯ КАНТРОЛЮ ВЕДАЎ</w:t>
      </w:r>
    </w:p>
    <w:p w14:paraId="57E76B0D" w14:textId="77777777" w:rsidR="008E158E" w:rsidRDefault="008E158E" w:rsidP="002A4FB5">
      <w:pPr>
        <w:tabs>
          <w:tab w:val="left" w:pos="1022"/>
        </w:tabs>
        <w:spacing w:after="0" w:line="240" w:lineRule="auto"/>
        <w:jc w:val="center"/>
        <w:rPr>
          <w:rFonts w:ascii="Times New Roman" w:eastAsia="Calibri" w:hAnsi="Times New Roman" w:cs="Times New Roman"/>
          <w:b/>
          <w:sz w:val="28"/>
          <w:szCs w:val="28"/>
          <w:lang w:val="be-BY"/>
        </w:rPr>
      </w:pPr>
    </w:p>
    <w:p w14:paraId="3A462EBB" w14:textId="0386D226" w:rsidR="002A4FB5" w:rsidRPr="008E158E" w:rsidRDefault="002A4FB5" w:rsidP="002A4FB5">
      <w:pPr>
        <w:tabs>
          <w:tab w:val="left" w:pos="1022"/>
        </w:tabs>
        <w:spacing w:after="0" w:line="240" w:lineRule="auto"/>
        <w:jc w:val="center"/>
        <w:rPr>
          <w:rFonts w:ascii="Times New Roman" w:eastAsia="Calibri" w:hAnsi="Times New Roman" w:cs="Times New Roman"/>
          <w:b/>
          <w:sz w:val="28"/>
          <w:szCs w:val="28"/>
          <w:lang w:val="be-BY"/>
        </w:rPr>
      </w:pPr>
      <w:r w:rsidRPr="008E158E">
        <w:rPr>
          <w:rFonts w:ascii="Times New Roman" w:eastAsia="Calibri" w:hAnsi="Times New Roman" w:cs="Times New Roman"/>
          <w:b/>
          <w:sz w:val="28"/>
          <w:szCs w:val="28"/>
          <w:lang w:val="be-BY"/>
        </w:rPr>
        <w:t>Кантрольныя пытанні</w:t>
      </w:r>
    </w:p>
    <w:p w14:paraId="749721C5" w14:textId="77777777"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 xml:space="preserve">1. </w:t>
      </w:r>
      <w:r w:rsidR="002A4FB5" w:rsidRPr="008E158E">
        <w:rPr>
          <w:rFonts w:eastAsia="Times New Roman"/>
          <w:szCs w:val="28"/>
          <w:lang w:eastAsia="ru-RU"/>
        </w:rPr>
        <w:t>Агляд айчыннай і замежнай гістарыяграфіі.</w:t>
      </w:r>
    </w:p>
    <w:p w14:paraId="44E0F83F" w14:textId="77777777"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 xml:space="preserve">2. </w:t>
      </w:r>
      <w:r w:rsidR="002A4FB5" w:rsidRPr="008E158E">
        <w:rPr>
          <w:rFonts w:eastAsia="Times New Roman"/>
          <w:szCs w:val="28"/>
          <w:lang w:eastAsia="ru-RU"/>
        </w:rPr>
        <w:t>Крыніцы і метады даследавання.</w:t>
      </w:r>
    </w:p>
    <w:p w14:paraId="7A54E63A" w14:textId="4F0F225E"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3.</w:t>
      </w:r>
      <w:r w:rsidR="008C617E">
        <w:rPr>
          <w:rFonts w:eastAsia="Times New Roman"/>
          <w:szCs w:val="28"/>
          <w:lang w:eastAsia="ru-RU"/>
        </w:rPr>
        <w:t> </w:t>
      </w:r>
      <w:r w:rsidR="002A4FB5" w:rsidRPr="008E158E">
        <w:rPr>
          <w:rFonts w:eastAsia="Times New Roman"/>
          <w:szCs w:val="28"/>
          <w:lang w:eastAsia="ru-RU"/>
        </w:rPr>
        <w:t>Нацыянальная і канфесійная структура насельніцтва Заходняй Беларусі.</w:t>
      </w:r>
    </w:p>
    <w:p w14:paraId="3DF9520B" w14:textId="12A66138"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4.</w:t>
      </w:r>
      <w:r w:rsidR="002A4FB5" w:rsidRPr="008E158E">
        <w:rPr>
          <w:rFonts w:eastAsia="Times New Roman"/>
          <w:szCs w:val="28"/>
          <w:lang w:eastAsia="ru-RU"/>
        </w:rPr>
        <w:t>Прававыя, тэарэтыка-ідэалагічныя асновы нацыянальнай і канфесійнай палітыкі. Асноўныя праекты вырашэння нацыянальнага пытання.</w:t>
      </w:r>
    </w:p>
    <w:p w14:paraId="6AB9BFFC" w14:textId="77777777"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 xml:space="preserve">5. </w:t>
      </w:r>
      <w:r w:rsidR="002A4FB5" w:rsidRPr="008E158E">
        <w:rPr>
          <w:rFonts w:eastAsia="Times New Roman"/>
          <w:szCs w:val="28"/>
          <w:lang w:eastAsia="ru-RU"/>
        </w:rPr>
        <w:t>Змены ў нацыянальнай палітыцы рэжыму “санацыі” Ю. Пілсудскага.</w:t>
      </w:r>
    </w:p>
    <w:p w14:paraId="68E2BE9D" w14:textId="77777777" w:rsidR="008E158E" w:rsidRP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sidRPr="008E158E">
        <w:rPr>
          <w:rFonts w:eastAsia="Times New Roman"/>
          <w:szCs w:val="28"/>
          <w:lang w:eastAsia="ru-RU"/>
        </w:rPr>
        <w:t xml:space="preserve">6. </w:t>
      </w:r>
      <w:r w:rsidR="002A4FB5" w:rsidRPr="008E158E">
        <w:rPr>
          <w:rFonts w:eastAsia="Times New Roman"/>
          <w:szCs w:val="28"/>
          <w:lang w:eastAsia="ru-RU"/>
        </w:rPr>
        <w:t>Узмацненне паланізацыі насельніцтва і каланізацыі зямель Заходняй Беларусі з сярэдзіны 1930-х гг.</w:t>
      </w:r>
    </w:p>
    <w:p w14:paraId="63C3A04F"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sidRPr="008E158E">
        <w:rPr>
          <w:rFonts w:eastAsia="Times New Roman"/>
          <w:szCs w:val="28"/>
          <w:lang w:eastAsia="ru-RU"/>
        </w:rPr>
        <w:t xml:space="preserve">7. </w:t>
      </w:r>
      <w:r w:rsidR="002A4FB5" w:rsidRPr="008E158E">
        <w:rPr>
          <w:rFonts w:eastAsia="Times New Roman"/>
          <w:bCs/>
          <w:color w:val="000000"/>
          <w:szCs w:val="28"/>
          <w:lang w:eastAsia="ru-RU"/>
        </w:rPr>
        <w:t>Палессе ў тэорыі і практыцы польскіх улад.</w:t>
      </w:r>
    </w:p>
    <w:p w14:paraId="370DF7AE"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Pr>
          <w:rFonts w:eastAsia="Times New Roman"/>
          <w:bCs/>
          <w:color w:val="000000"/>
          <w:szCs w:val="28"/>
          <w:lang w:eastAsia="ru-RU"/>
        </w:rPr>
        <w:t xml:space="preserve">8. </w:t>
      </w:r>
      <w:r w:rsidR="002A4FB5" w:rsidRPr="008E158E">
        <w:rPr>
          <w:rFonts w:eastAsia="Times New Roman"/>
          <w:bCs/>
          <w:color w:val="000000"/>
          <w:szCs w:val="28"/>
          <w:lang w:eastAsia="ru-RU"/>
        </w:rPr>
        <w:t>Даследаванні па нацыянальным пытанні. Інстытут даследаванняў нацыянальных спраў.</w:t>
      </w:r>
    </w:p>
    <w:p w14:paraId="772205FB"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Pr>
          <w:rFonts w:eastAsia="Times New Roman"/>
          <w:bCs/>
          <w:color w:val="000000"/>
          <w:szCs w:val="28"/>
          <w:lang w:eastAsia="ru-RU"/>
        </w:rPr>
        <w:t xml:space="preserve">9. </w:t>
      </w:r>
      <w:r w:rsidR="002A4FB5" w:rsidRPr="008E158E">
        <w:rPr>
          <w:rFonts w:eastAsia="Times New Roman"/>
          <w:bCs/>
          <w:color w:val="000000"/>
          <w:szCs w:val="28"/>
          <w:lang w:eastAsia="ru-RU"/>
        </w:rPr>
        <w:t>Змест, накіраванасць беларускай грамадска-культурнай дзейнасці. Асноўныя напрамкі культурна-асветніцкай работы.</w:t>
      </w:r>
    </w:p>
    <w:p w14:paraId="0B207469"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Pr>
          <w:rFonts w:eastAsia="Times New Roman"/>
          <w:bCs/>
          <w:color w:val="000000"/>
          <w:szCs w:val="28"/>
          <w:lang w:eastAsia="ru-RU"/>
        </w:rPr>
        <w:t xml:space="preserve">10. </w:t>
      </w:r>
      <w:r w:rsidR="002A4FB5" w:rsidRPr="008E158E">
        <w:rPr>
          <w:rFonts w:eastAsia="Times New Roman"/>
          <w:bCs/>
          <w:color w:val="000000"/>
          <w:szCs w:val="28"/>
          <w:lang w:eastAsia="ru-RU"/>
        </w:rPr>
        <w:t>Таварыства беларускай школы.</w:t>
      </w:r>
    </w:p>
    <w:p w14:paraId="0EA294D8"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Pr>
          <w:rFonts w:eastAsia="Times New Roman"/>
          <w:bCs/>
          <w:color w:val="000000"/>
          <w:szCs w:val="28"/>
          <w:lang w:eastAsia="ru-RU"/>
        </w:rPr>
        <w:t xml:space="preserve">11. </w:t>
      </w:r>
      <w:r w:rsidR="002A4FB5" w:rsidRPr="008E158E">
        <w:rPr>
          <w:rFonts w:eastAsia="Times New Roman"/>
          <w:bCs/>
          <w:color w:val="000000"/>
          <w:szCs w:val="28"/>
          <w:lang w:eastAsia="ru-RU"/>
        </w:rPr>
        <w:t>Беларускі інстытут гаспадаркі і культуры.</w:t>
      </w:r>
    </w:p>
    <w:p w14:paraId="2B06820A"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bCs/>
          <w:color w:val="000000"/>
          <w:szCs w:val="28"/>
          <w:lang w:eastAsia="ru-RU"/>
        </w:rPr>
      </w:pPr>
      <w:r>
        <w:rPr>
          <w:rFonts w:eastAsia="Times New Roman"/>
          <w:bCs/>
          <w:color w:val="000000"/>
          <w:szCs w:val="28"/>
          <w:lang w:eastAsia="ru-RU"/>
        </w:rPr>
        <w:t xml:space="preserve">12. </w:t>
      </w:r>
      <w:r w:rsidR="002A4FB5" w:rsidRPr="008E158E">
        <w:rPr>
          <w:rFonts w:eastAsia="Times New Roman"/>
          <w:bCs/>
          <w:color w:val="000000"/>
          <w:szCs w:val="28"/>
          <w:lang w:eastAsia="ru-RU"/>
        </w:rPr>
        <w:t>Беларускія гімназіі.</w:t>
      </w:r>
    </w:p>
    <w:p w14:paraId="419B7118"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bCs/>
          <w:color w:val="000000"/>
          <w:szCs w:val="28"/>
          <w:lang w:eastAsia="ru-RU"/>
        </w:rPr>
        <w:t xml:space="preserve">13. </w:t>
      </w:r>
      <w:r w:rsidR="002A4FB5" w:rsidRPr="008E158E">
        <w:rPr>
          <w:rFonts w:eastAsia="Times New Roman"/>
          <w:szCs w:val="28"/>
          <w:lang w:eastAsia="ru-RU"/>
        </w:rPr>
        <w:t>Беларускае навуковае таварыства.</w:t>
      </w:r>
      <w:r w:rsidR="002A4FB5" w:rsidRPr="008E158E">
        <w:rPr>
          <w:szCs w:val="28"/>
        </w:rPr>
        <w:t xml:space="preserve"> </w:t>
      </w:r>
      <w:r w:rsidR="002A4FB5" w:rsidRPr="008E158E">
        <w:rPr>
          <w:rFonts w:eastAsia="Times New Roman"/>
          <w:szCs w:val="28"/>
          <w:lang w:eastAsia="ru-RU"/>
        </w:rPr>
        <w:t>Беларускі музей у Вільні.</w:t>
      </w:r>
    </w:p>
    <w:p w14:paraId="56BA430C"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14. </w:t>
      </w:r>
      <w:r w:rsidR="002A4FB5" w:rsidRPr="008E158E">
        <w:rPr>
          <w:rFonts w:eastAsia="Times New Roman"/>
          <w:szCs w:val="28"/>
          <w:lang w:eastAsia="ru-RU"/>
        </w:rPr>
        <w:t>Навуковыя працы па гісторыі і культуры.</w:t>
      </w:r>
      <w:r w:rsidR="00A85BC1" w:rsidRPr="008E158E">
        <w:rPr>
          <w:rFonts w:eastAsia="Times New Roman"/>
          <w:szCs w:val="28"/>
          <w:lang w:eastAsia="ru-RU"/>
        </w:rPr>
        <w:t xml:space="preserve"> </w:t>
      </w:r>
      <w:r w:rsidR="002A4FB5" w:rsidRPr="008E158E">
        <w:rPr>
          <w:rFonts w:eastAsia="Times New Roman"/>
          <w:szCs w:val="28"/>
          <w:lang w:eastAsia="ru-RU"/>
        </w:rPr>
        <w:t>Гісторыя і культура Беларусі на старонках заходнебеларускага друку.</w:t>
      </w:r>
    </w:p>
    <w:p w14:paraId="42E1C5CB"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15. </w:t>
      </w:r>
      <w:r w:rsidR="002A4FB5" w:rsidRPr="008E158E">
        <w:rPr>
          <w:rFonts w:eastAsia="Times New Roman"/>
          <w:szCs w:val="28"/>
          <w:lang w:eastAsia="ru-RU"/>
        </w:rPr>
        <w:t>Краязнаўчыя музеі ў Заходняй Беларусі.</w:t>
      </w:r>
      <w:r w:rsidR="00A85BC1" w:rsidRPr="008E158E">
        <w:rPr>
          <w:rFonts w:eastAsia="Times New Roman"/>
          <w:szCs w:val="28"/>
          <w:lang w:eastAsia="ru-RU"/>
        </w:rPr>
        <w:t xml:space="preserve"> </w:t>
      </w:r>
      <w:r w:rsidR="002A4FB5" w:rsidRPr="008E158E">
        <w:rPr>
          <w:rFonts w:eastAsia="Times New Roman"/>
          <w:szCs w:val="28"/>
          <w:lang w:eastAsia="ru-RU"/>
        </w:rPr>
        <w:t>Гісторыка-краязнаўчыя даследаванні.</w:t>
      </w:r>
    </w:p>
    <w:p w14:paraId="671154CD"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16. </w:t>
      </w:r>
      <w:r w:rsidR="002A4FB5" w:rsidRPr="008E158E">
        <w:rPr>
          <w:rFonts w:eastAsia="Times New Roman"/>
          <w:szCs w:val="28"/>
          <w:lang w:eastAsia="ru-RU"/>
        </w:rPr>
        <w:t>Польскае гістарычнае таварыства. Асноўныя напрамкі, тэматыка, навукова-метадалагічныя і ідэалагічныя асновы прац польскіх вучоных.</w:t>
      </w:r>
    </w:p>
    <w:p w14:paraId="577CD0B8" w14:textId="3C20C452"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17.</w:t>
      </w:r>
      <w:r w:rsidR="008C617E">
        <w:rPr>
          <w:rFonts w:eastAsia="Times New Roman"/>
          <w:szCs w:val="28"/>
          <w:lang w:eastAsia="ru-RU"/>
        </w:rPr>
        <w:t> </w:t>
      </w:r>
      <w:r w:rsidR="002A4FB5" w:rsidRPr="008E158E">
        <w:rPr>
          <w:rFonts w:eastAsia="Times New Roman"/>
          <w:szCs w:val="28"/>
          <w:lang w:eastAsia="ru-RU"/>
        </w:rPr>
        <w:t>Дзейнасць праваслаўных грамадска-царкоўных аб’яднанняў. Праваслаўнае беларускае дэмакратычнае аб’яднанне. Рух “праваслаўных палякаў”.</w:t>
      </w:r>
    </w:p>
    <w:p w14:paraId="62E70441"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18. </w:t>
      </w:r>
      <w:r w:rsidR="002A4FB5" w:rsidRPr="008E158E">
        <w:rPr>
          <w:rFonts w:eastAsia="Times New Roman"/>
          <w:szCs w:val="28"/>
          <w:lang w:eastAsia="ru-RU"/>
        </w:rPr>
        <w:t>Беларускі каталіцкі грамадска-царкоўны рух.</w:t>
      </w:r>
    </w:p>
    <w:p w14:paraId="3FC33F97" w14:textId="507038CD" w:rsidR="008E158E" w:rsidRDefault="008E158E" w:rsidP="008E158E">
      <w:pPr>
        <w:pStyle w:val="a3"/>
        <w:widowControl w:val="0"/>
        <w:shd w:val="clear" w:color="auto" w:fill="FFFFFF"/>
        <w:autoSpaceDE w:val="0"/>
        <w:autoSpaceDN w:val="0"/>
        <w:adjustRightInd w:val="0"/>
        <w:spacing w:line="240" w:lineRule="auto"/>
        <w:ind w:left="0"/>
        <w:rPr>
          <w:szCs w:val="28"/>
        </w:rPr>
      </w:pPr>
      <w:r>
        <w:rPr>
          <w:rFonts w:eastAsia="Times New Roman"/>
          <w:szCs w:val="28"/>
          <w:lang w:eastAsia="ru-RU"/>
        </w:rPr>
        <w:t>19.</w:t>
      </w:r>
      <w:r w:rsidR="008C617E">
        <w:rPr>
          <w:rFonts w:eastAsia="Times New Roman"/>
          <w:szCs w:val="28"/>
          <w:lang w:eastAsia="ru-RU"/>
        </w:rPr>
        <w:t> </w:t>
      </w:r>
      <w:r w:rsidR="002A4FB5" w:rsidRPr="008E158E">
        <w:rPr>
          <w:szCs w:val="28"/>
        </w:rPr>
        <w:t>Беларуская грамадска-культурная дзейнасць прадстаўнікоў каталіцкага духавенства візантыйска-славянскага абраду.</w:t>
      </w:r>
    </w:p>
    <w:p w14:paraId="41EFA52C"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20. </w:t>
      </w:r>
      <w:r w:rsidR="002A4FB5" w:rsidRPr="008E158E">
        <w:rPr>
          <w:szCs w:val="28"/>
        </w:rPr>
        <w:t>Пратэстанцкія плыні ў грамадска-царкоўнай дзейнасці.</w:t>
      </w:r>
    </w:p>
    <w:p w14:paraId="01220B37"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szCs w:val="28"/>
        </w:rPr>
        <w:t xml:space="preserve">21. </w:t>
      </w:r>
      <w:r w:rsidR="002A4FB5" w:rsidRPr="008E158E">
        <w:rPr>
          <w:rFonts w:eastAsia="Times New Roman"/>
          <w:szCs w:val="28"/>
          <w:lang w:eastAsia="ru-RU"/>
        </w:rPr>
        <w:t>Рэлігійны друк Заходняй Беларусі.</w:t>
      </w:r>
    </w:p>
    <w:p w14:paraId="0516DC15" w14:textId="77777777" w:rsidR="008E158E" w:rsidRDefault="008E158E" w:rsidP="008E158E">
      <w:pPr>
        <w:pStyle w:val="a3"/>
        <w:widowControl w:val="0"/>
        <w:shd w:val="clear" w:color="auto" w:fill="FFFFFF"/>
        <w:autoSpaceDE w:val="0"/>
        <w:autoSpaceDN w:val="0"/>
        <w:adjustRightInd w:val="0"/>
        <w:spacing w:line="240" w:lineRule="auto"/>
        <w:ind w:left="0"/>
        <w:rPr>
          <w:rFonts w:eastAsia="Times New Roman"/>
          <w:szCs w:val="28"/>
          <w:lang w:eastAsia="ru-RU"/>
        </w:rPr>
      </w:pPr>
      <w:r>
        <w:rPr>
          <w:rFonts w:eastAsia="Times New Roman"/>
          <w:szCs w:val="28"/>
          <w:lang w:eastAsia="ru-RU"/>
        </w:rPr>
        <w:t xml:space="preserve">22. </w:t>
      </w:r>
      <w:r w:rsidR="002A4FB5" w:rsidRPr="008E158E">
        <w:rPr>
          <w:rFonts w:eastAsia="Times New Roman"/>
          <w:szCs w:val="28"/>
          <w:lang w:eastAsia="ru-RU"/>
        </w:rPr>
        <w:t>Тэатральнае і музычнае мастацтва.</w:t>
      </w:r>
      <w:r w:rsidR="00A85BC1" w:rsidRPr="008E158E">
        <w:rPr>
          <w:rFonts w:eastAsia="Times New Roman"/>
          <w:szCs w:val="28"/>
          <w:lang w:eastAsia="ru-RU"/>
        </w:rPr>
        <w:t xml:space="preserve"> </w:t>
      </w:r>
      <w:r w:rsidR="002A4FB5" w:rsidRPr="008E158E">
        <w:rPr>
          <w:rFonts w:eastAsia="Times New Roman"/>
          <w:szCs w:val="28"/>
          <w:lang w:eastAsia="ru-RU"/>
        </w:rPr>
        <w:t>Мастацкая самадзейнасць.</w:t>
      </w:r>
    </w:p>
    <w:p w14:paraId="0DF505F6"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rFonts w:eastAsia="Times New Roman"/>
          <w:szCs w:val="28"/>
          <w:lang w:eastAsia="ru-RU"/>
        </w:rPr>
        <w:t xml:space="preserve">23. </w:t>
      </w:r>
      <w:r w:rsidR="002A4FB5" w:rsidRPr="008E158E">
        <w:rPr>
          <w:szCs w:val="28"/>
        </w:rPr>
        <w:t>Выяўленчае мастацтва.</w:t>
      </w:r>
    </w:p>
    <w:p w14:paraId="4309604B" w14:textId="5FF95705"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24.</w:t>
      </w:r>
      <w:r w:rsidR="008C617E">
        <w:rPr>
          <w:szCs w:val="28"/>
        </w:rPr>
        <w:t> </w:t>
      </w:r>
      <w:r w:rsidR="002A4FB5" w:rsidRPr="008E158E">
        <w:rPr>
          <w:szCs w:val="28"/>
        </w:rPr>
        <w:t>Дэкаратыўна-прыкладное мастацтва.</w:t>
      </w:r>
      <w:r w:rsidR="00A85BC1" w:rsidRPr="008E158E">
        <w:rPr>
          <w:szCs w:val="28"/>
        </w:rPr>
        <w:t xml:space="preserve"> </w:t>
      </w:r>
      <w:r w:rsidR="002A4FB5" w:rsidRPr="008E158E">
        <w:rPr>
          <w:szCs w:val="28"/>
        </w:rPr>
        <w:t>Мастацкія промыслы і рамёствы.</w:t>
      </w:r>
    </w:p>
    <w:p w14:paraId="17437774"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25. </w:t>
      </w:r>
      <w:r w:rsidR="002A4FB5" w:rsidRPr="008E158E">
        <w:rPr>
          <w:szCs w:val="28"/>
        </w:rPr>
        <w:t>Дзейнасць польскіх арганізацый праўрадавай арыентацыі.</w:t>
      </w:r>
      <w:r w:rsidR="005C62EE" w:rsidRPr="008E158E">
        <w:rPr>
          <w:szCs w:val="28"/>
        </w:rPr>
        <w:t xml:space="preserve"> </w:t>
      </w:r>
      <w:r w:rsidR="002A4FB5" w:rsidRPr="008E158E">
        <w:rPr>
          <w:szCs w:val="28"/>
        </w:rPr>
        <w:t>Каталіцкія таварыствы ў Заходняй Беларусі.</w:t>
      </w:r>
    </w:p>
    <w:p w14:paraId="74623117"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26. </w:t>
      </w:r>
      <w:r w:rsidR="002A4FB5" w:rsidRPr="008E158E">
        <w:rPr>
          <w:szCs w:val="28"/>
        </w:rPr>
        <w:t>Польскія культурна-асветніцкія арганізацыі.</w:t>
      </w:r>
      <w:r w:rsidR="005C62EE" w:rsidRPr="008E158E">
        <w:rPr>
          <w:szCs w:val="28"/>
        </w:rPr>
        <w:t xml:space="preserve"> </w:t>
      </w:r>
      <w:r w:rsidR="002A4FB5" w:rsidRPr="008E158E">
        <w:rPr>
          <w:szCs w:val="28"/>
        </w:rPr>
        <w:t>Польскія тэатры ў Заходняй Беларусі.</w:t>
      </w:r>
      <w:r w:rsidR="005C62EE" w:rsidRPr="008E158E">
        <w:rPr>
          <w:szCs w:val="28"/>
        </w:rPr>
        <w:t xml:space="preserve"> </w:t>
      </w:r>
      <w:r w:rsidR="002A4FB5" w:rsidRPr="008E158E">
        <w:rPr>
          <w:szCs w:val="28"/>
        </w:rPr>
        <w:t>Польскамоўны перыядычны друк.</w:t>
      </w:r>
    </w:p>
    <w:p w14:paraId="0E0C6814" w14:textId="374954BB"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27. </w:t>
      </w:r>
      <w:r w:rsidR="002A4FB5" w:rsidRPr="008E158E">
        <w:rPr>
          <w:szCs w:val="28"/>
        </w:rPr>
        <w:t>Т</w:t>
      </w:r>
      <w:r w:rsidR="00A608D6">
        <w:rPr>
          <w:szCs w:val="28"/>
        </w:rPr>
        <w:t>радыцыйны ўклад і каштоўнасці іў</w:t>
      </w:r>
      <w:r w:rsidR="002A4FB5" w:rsidRPr="008E158E">
        <w:rPr>
          <w:szCs w:val="28"/>
        </w:rPr>
        <w:t>даізму.</w:t>
      </w:r>
      <w:r w:rsidR="005C62EE" w:rsidRPr="008E158E">
        <w:rPr>
          <w:szCs w:val="28"/>
        </w:rPr>
        <w:t xml:space="preserve"> </w:t>
      </w:r>
      <w:r w:rsidR="002A4FB5" w:rsidRPr="008E158E">
        <w:rPr>
          <w:szCs w:val="28"/>
        </w:rPr>
        <w:t xml:space="preserve">Яўрэйскія рэлігійныя </w:t>
      </w:r>
      <w:r w:rsidR="002A4FB5" w:rsidRPr="008E158E">
        <w:rPr>
          <w:szCs w:val="28"/>
        </w:rPr>
        <w:lastRenderedPageBreak/>
        <w:t>вучэбныя ўстановы.</w:t>
      </w:r>
    </w:p>
    <w:p w14:paraId="68D69E10"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28. </w:t>
      </w:r>
      <w:r w:rsidR="002A4FB5" w:rsidRPr="008E158E">
        <w:rPr>
          <w:szCs w:val="28"/>
        </w:rPr>
        <w:t>Дзейнасць яўрэйскіх культурна-асветніцкіх арганізацый.</w:t>
      </w:r>
      <w:r w:rsidR="005C62EE" w:rsidRPr="008E158E">
        <w:rPr>
          <w:szCs w:val="28"/>
        </w:rPr>
        <w:t xml:space="preserve"> Дзейнасць яўрэйскіх бібліятэк. Рэгіянальны яўрэйскі перыядычны друк.</w:t>
      </w:r>
    </w:p>
    <w:p w14:paraId="1FE645E4"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29. </w:t>
      </w:r>
      <w:r w:rsidR="002A4FB5" w:rsidRPr="008E158E">
        <w:rPr>
          <w:szCs w:val="28"/>
        </w:rPr>
        <w:t>Вільня – “літоўскі Іерусалім”.</w:t>
      </w:r>
    </w:p>
    <w:p w14:paraId="5C99F441"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30. </w:t>
      </w:r>
      <w:r w:rsidR="002A4FB5" w:rsidRPr="008E158E">
        <w:rPr>
          <w:szCs w:val="28"/>
        </w:rPr>
        <w:t>Дзейнасць рускіх культурна-асветніцкіх арганізацый.</w:t>
      </w:r>
      <w:r w:rsidR="001A6276" w:rsidRPr="008E158E">
        <w:rPr>
          <w:szCs w:val="28"/>
        </w:rPr>
        <w:t xml:space="preserve"> </w:t>
      </w:r>
      <w:r w:rsidR="002A4FB5" w:rsidRPr="008E158E">
        <w:rPr>
          <w:szCs w:val="28"/>
        </w:rPr>
        <w:t>Рускія гімназіі і пачатковыя школы.</w:t>
      </w:r>
      <w:r w:rsidR="001A6276" w:rsidRPr="008E158E">
        <w:rPr>
          <w:szCs w:val="28"/>
        </w:rPr>
        <w:t xml:space="preserve"> </w:t>
      </w:r>
      <w:r w:rsidR="002A4FB5" w:rsidRPr="008E158E">
        <w:rPr>
          <w:szCs w:val="28"/>
        </w:rPr>
        <w:t>Рускамоўны перыядычны друк.</w:t>
      </w:r>
    </w:p>
    <w:p w14:paraId="7E4C4564"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31. </w:t>
      </w:r>
      <w:r w:rsidR="002A4FB5" w:rsidRPr="008E158E">
        <w:rPr>
          <w:szCs w:val="28"/>
        </w:rPr>
        <w:t>Змест і формы грамадска-культурнай, рэлігійна-асветніцкай працы стараабраднікаў.</w:t>
      </w:r>
    </w:p>
    <w:p w14:paraId="42E2CF9F"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32. </w:t>
      </w:r>
      <w:r w:rsidR="002A4FB5" w:rsidRPr="008E158E">
        <w:rPr>
          <w:szCs w:val="28"/>
        </w:rPr>
        <w:t>Дзейнасць таварыства “Просвіта” на Палессі.</w:t>
      </w:r>
      <w:r w:rsidR="001A6276" w:rsidRPr="008E158E">
        <w:rPr>
          <w:szCs w:val="28"/>
        </w:rPr>
        <w:t xml:space="preserve"> </w:t>
      </w:r>
      <w:r w:rsidR="002A4FB5" w:rsidRPr="008E158E">
        <w:rPr>
          <w:szCs w:val="28"/>
        </w:rPr>
        <w:t>Украінскія школы.</w:t>
      </w:r>
    </w:p>
    <w:p w14:paraId="7BB515A6" w14:textId="0CB055EA"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33.</w:t>
      </w:r>
      <w:r w:rsidR="008C617E">
        <w:rPr>
          <w:szCs w:val="28"/>
        </w:rPr>
        <w:t> </w:t>
      </w:r>
      <w:r w:rsidR="002A4FB5" w:rsidRPr="008E158E">
        <w:rPr>
          <w:szCs w:val="28"/>
        </w:rPr>
        <w:t>Грамадска-культурная дзейнасць украінскай эміграцыі.</w:t>
      </w:r>
      <w:r w:rsidR="001A6276" w:rsidRPr="008E158E">
        <w:rPr>
          <w:szCs w:val="28"/>
        </w:rPr>
        <w:t xml:space="preserve"> </w:t>
      </w:r>
      <w:r w:rsidR="002A4FB5" w:rsidRPr="008E158E">
        <w:rPr>
          <w:szCs w:val="28"/>
        </w:rPr>
        <w:t>Украінскамоўны друк.</w:t>
      </w:r>
      <w:r w:rsidR="001A6276" w:rsidRPr="008E158E">
        <w:rPr>
          <w:szCs w:val="28"/>
        </w:rPr>
        <w:t xml:space="preserve"> </w:t>
      </w:r>
      <w:r w:rsidR="002A4FB5" w:rsidRPr="008E158E">
        <w:rPr>
          <w:szCs w:val="28"/>
        </w:rPr>
        <w:t>Мастацкая самадзейнасць.</w:t>
      </w:r>
    </w:p>
    <w:p w14:paraId="2CB1B70C"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34. </w:t>
      </w:r>
      <w:r w:rsidR="002A4FB5" w:rsidRPr="008E158E">
        <w:rPr>
          <w:szCs w:val="28"/>
        </w:rPr>
        <w:t>Дзейнасць літоўскіх грамадскіх і культурна-асветніцкіх арганізацый.</w:t>
      </w:r>
    </w:p>
    <w:p w14:paraId="13AC0E2C" w14:textId="77777777"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35. </w:t>
      </w:r>
      <w:r w:rsidR="002A4FB5" w:rsidRPr="008E158E">
        <w:rPr>
          <w:szCs w:val="28"/>
        </w:rPr>
        <w:t>Літоўскія адукацыйныя ўстановы, бібліятэкі.</w:t>
      </w:r>
      <w:r w:rsidR="001A6276" w:rsidRPr="008E158E">
        <w:rPr>
          <w:szCs w:val="28"/>
        </w:rPr>
        <w:t xml:space="preserve"> </w:t>
      </w:r>
      <w:r w:rsidR="002A4FB5" w:rsidRPr="008E158E">
        <w:rPr>
          <w:szCs w:val="28"/>
        </w:rPr>
        <w:t>Літоўскі друк.</w:t>
      </w:r>
    </w:p>
    <w:p w14:paraId="653C088D" w14:textId="430D6515"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36. </w:t>
      </w:r>
      <w:r w:rsidR="002A4FB5" w:rsidRPr="008E158E">
        <w:rPr>
          <w:szCs w:val="28"/>
        </w:rPr>
        <w:t>Рэл</w:t>
      </w:r>
      <w:r w:rsidR="00A608D6">
        <w:rPr>
          <w:szCs w:val="28"/>
        </w:rPr>
        <w:t>ігія, традыцыі і побыт татараў у</w:t>
      </w:r>
      <w:r w:rsidR="002A4FB5" w:rsidRPr="008E158E">
        <w:rPr>
          <w:szCs w:val="28"/>
        </w:rPr>
        <w:t xml:space="preserve"> Заходняй Беларусі.</w:t>
      </w:r>
    </w:p>
    <w:p w14:paraId="5DB17D45" w14:textId="22C557B9" w:rsidR="008E158E" w:rsidRDefault="008E158E" w:rsidP="008E158E">
      <w:pPr>
        <w:pStyle w:val="a3"/>
        <w:widowControl w:val="0"/>
        <w:shd w:val="clear" w:color="auto" w:fill="FFFFFF"/>
        <w:autoSpaceDE w:val="0"/>
        <w:autoSpaceDN w:val="0"/>
        <w:adjustRightInd w:val="0"/>
        <w:spacing w:line="240" w:lineRule="auto"/>
        <w:ind w:left="0"/>
        <w:rPr>
          <w:szCs w:val="28"/>
        </w:rPr>
      </w:pPr>
      <w:r>
        <w:rPr>
          <w:szCs w:val="28"/>
        </w:rPr>
        <w:t>37.</w:t>
      </w:r>
      <w:r w:rsidR="008C617E">
        <w:rPr>
          <w:szCs w:val="28"/>
        </w:rPr>
        <w:t> </w:t>
      </w:r>
      <w:r w:rsidR="002A4FB5" w:rsidRPr="008E158E">
        <w:rPr>
          <w:szCs w:val="28"/>
        </w:rPr>
        <w:t>Культурна-асветніцкі саюз татараў Польшчы, яго аддзелы на тэрыторыі Заходняй Беларусі.</w:t>
      </w:r>
    </w:p>
    <w:p w14:paraId="3D3AD99B" w14:textId="4288121F" w:rsidR="00112902" w:rsidRDefault="008E158E" w:rsidP="008E158E">
      <w:pPr>
        <w:pStyle w:val="a3"/>
        <w:widowControl w:val="0"/>
        <w:shd w:val="clear" w:color="auto" w:fill="FFFFFF"/>
        <w:autoSpaceDE w:val="0"/>
        <w:autoSpaceDN w:val="0"/>
        <w:adjustRightInd w:val="0"/>
        <w:spacing w:line="240" w:lineRule="auto"/>
        <w:ind w:left="0"/>
        <w:rPr>
          <w:szCs w:val="28"/>
        </w:rPr>
      </w:pPr>
      <w:r>
        <w:rPr>
          <w:szCs w:val="28"/>
        </w:rPr>
        <w:t xml:space="preserve">38. </w:t>
      </w:r>
      <w:r w:rsidR="002A4FB5" w:rsidRPr="008E158E">
        <w:rPr>
          <w:szCs w:val="28"/>
        </w:rPr>
        <w:t>Друк татараў.</w:t>
      </w:r>
    </w:p>
    <w:p w14:paraId="7D1F5C4D"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3724FF78"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21695E0F"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624A3984"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548D7583"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51E20665"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671C286E"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3E47F8B3"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6A1CC4B7" w14:textId="77777777" w:rsidR="00B63A64" w:rsidRDefault="00B63A64" w:rsidP="008E158E">
      <w:pPr>
        <w:pStyle w:val="a3"/>
        <w:widowControl w:val="0"/>
        <w:shd w:val="clear" w:color="auto" w:fill="FFFFFF"/>
        <w:autoSpaceDE w:val="0"/>
        <w:autoSpaceDN w:val="0"/>
        <w:adjustRightInd w:val="0"/>
        <w:spacing w:line="240" w:lineRule="auto"/>
        <w:ind w:left="0"/>
        <w:rPr>
          <w:szCs w:val="28"/>
        </w:rPr>
      </w:pPr>
    </w:p>
    <w:p w14:paraId="49D22163"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1D57A490"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4650FABC"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2BAFD0A5"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12E41553"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5312BA4A"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10817803"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51E5B75F"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74B89EC3"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69AF8437"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0D70290C"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22E35687"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067B301E"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3EF1B5C8"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59D78D0D"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3D4B0BEE"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03158BFF"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6CA863A4" w14:textId="77777777" w:rsidR="00DE78E8" w:rsidRDefault="00DE78E8" w:rsidP="000A652E">
      <w:pPr>
        <w:shd w:val="clear" w:color="auto" w:fill="FFFFFF"/>
        <w:spacing w:after="0" w:line="240" w:lineRule="auto"/>
        <w:jc w:val="center"/>
        <w:rPr>
          <w:rFonts w:ascii="Times New Roman" w:hAnsi="Times New Roman" w:cs="Times New Roman"/>
          <w:b/>
          <w:bCs/>
          <w:sz w:val="28"/>
          <w:szCs w:val="28"/>
          <w:lang w:val="be-BY"/>
        </w:rPr>
      </w:pPr>
    </w:p>
    <w:p w14:paraId="5F258406" w14:textId="77777777" w:rsidR="000A652E" w:rsidRPr="000A652E" w:rsidRDefault="000A652E" w:rsidP="000A652E">
      <w:pPr>
        <w:shd w:val="clear" w:color="auto" w:fill="FFFFFF"/>
        <w:spacing w:after="0" w:line="240" w:lineRule="auto"/>
        <w:jc w:val="center"/>
        <w:rPr>
          <w:rFonts w:ascii="Times New Roman" w:eastAsia="Times New Roman" w:hAnsi="Times New Roman" w:cs="Times New Roman"/>
          <w:b/>
          <w:sz w:val="28"/>
          <w:szCs w:val="28"/>
          <w:lang w:val="be-BY" w:eastAsia="ru-RU"/>
        </w:rPr>
      </w:pPr>
      <w:r w:rsidRPr="000A652E">
        <w:rPr>
          <w:rFonts w:ascii="Times New Roman" w:hAnsi="Times New Roman" w:cs="Times New Roman"/>
          <w:b/>
          <w:bCs/>
          <w:sz w:val="28"/>
          <w:szCs w:val="28"/>
          <w:lang w:val="be-BY"/>
        </w:rPr>
        <w:lastRenderedPageBreak/>
        <w:t>Спіс рэкамендаванай літаратуры</w:t>
      </w:r>
    </w:p>
    <w:p w14:paraId="3D46C122" w14:textId="77777777" w:rsidR="000A652E" w:rsidRPr="000A652E" w:rsidRDefault="000A652E" w:rsidP="000A652E">
      <w:pPr>
        <w:spacing w:after="0" w:line="240" w:lineRule="auto"/>
        <w:jc w:val="center"/>
        <w:rPr>
          <w:rFonts w:ascii="Times New Roman" w:eastAsia="Times New Roman" w:hAnsi="Times New Roman" w:cs="Times New Roman"/>
          <w:b/>
          <w:sz w:val="28"/>
          <w:szCs w:val="28"/>
          <w:lang w:val="be-BY" w:eastAsia="ru-RU"/>
        </w:rPr>
      </w:pPr>
    </w:p>
    <w:p w14:paraId="5E6BFEDB" w14:textId="77777777" w:rsidR="000A652E" w:rsidRPr="000A652E" w:rsidRDefault="000A652E" w:rsidP="000A652E">
      <w:pPr>
        <w:spacing w:after="0" w:line="240" w:lineRule="auto"/>
        <w:jc w:val="center"/>
        <w:rPr>
          <w:rFonts w:ascii="Times New Roman" w:eastAsia="Times New Roman" w:hAnsi="Times New Roman" w:cs="Times New Roman"/>
          <w:b/>
          <w:sz w:val="28"/>
          <w:szCs w:val="28"/>
          <w:lang w:val="be-BY" w:eastAsia="ru-RU"/>
        </w:rPr>
      </w:pPr>
      <w:r w:rsidRPr="000A652E">
        <w:rPr>
          <w:rFonts w:ascii="Times New Roman" w:eastAsia="Times New Roman" w:hAnsi="Times New Roman" w:cs="Times New Roman"/>
          <w:b/>
          <w:sz w:val="28"/>
          <w:szCs w:val="28"/>
          <w:lang w:val="be-BY" w:eastAsia="ru-RU"/>
        </w:rPr>
        <w:t>Асноўная літаратура</w:t>
      </w:r>
    </w:p>
    <w:p w14:paraId="701CF8AA" w14:textId="29FE1693" w:rsidR="000A652E" w:rsidRPr="000A652E" w:rsidRDefault="000A652E"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 Вабішчэвіч, А. М. Гісторыя культуры Беларусі : вучэб.-метад. комплекс / А. М. Вабішчэвіч. – Брэст : БрДУ, 2016. – 194</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с.</w:t>
      </w:r>
      <w:r w:rsidRPr="000A652E">
        <w:rPr>
          <w:rFonts w:ascii="Times New Roman" w:eastAsia="Times New Roman" w:hAnsi="Times New Roman" w:cs="Times New Roman"/>
          <w:color w:val="000000"/>
          <w:sz w:val="28"/>
          <w:szCs w:val="28"/>
          <w:lang w:val="be-BY" w:eastAsia="ru-RU"/>
        </w:rPr>
        <w:t xml:space="preserve"> – </w:t>
      </w:r>
      <w:r w:rsidR="00B77142" w:rsidRPr="00A608D6">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"http://rep.brsu.by/handle/123456789/5028"</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http://rep.brsu.by/handle/123456789/5028</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227C7B2F" w14:textId="7E0A1D68" w:rsidR="000A652E" w:rsidRPr="000A652E" w:rsidRDefault="000A652E" w:rsidP="000A652E">
      <w:pPr>
        <w:spacing w:after="0" w:line="240" w:lineRule="auto"/>
        <w:ind w:firstLine="709"/>
        <w:contextualSpacing/>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2. </w:t>
      </w:r>
      <w:r w:rsidRPr="000A652E">
        <w:rPr>
          <w:rFonts w:ascii="Times New Roman" w:eastAsia="Calibri" w:hAnsi="Times New Roman" w:cs="Times New Roman"/>
          <w:color w:val="000000"/>
          <w:sz w:val="28"/>
          <w:szCs w:val="28"/>
          <w:lang w:val="be-BY"/>
        </w:rPr>
        <w:t>Гісторыя Беларусі : вучэб. дапам. : у 2 ч. / пад рэд. Я. К. Новіка, Г.</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 xml:space="preserve">С. Марцуля. – </w:t>
      </w:r>
      <w:r w:rsidRPr="00A608D6">
        <w:rPr>
          <w:rFonts w:ascii="Times New Roman" w:eastAsia="Calibri" w:hAnsi="Times New Roman" w:cs="Times New Roman"/>
          <w:color w:val="000000"/>
          <w:sz w:val="28"/>
          <w:szCs w:val="28"/>
          <w:lang w:val="be-BY"/>
        </w:rPr>
        <w:t>М</w:t>
      </w:r>
      <w:r w:rsidR="00B77142" w:rsidRPr="00A608D6">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Універсітэцкае, 1998. – Ч. </w:t>
      </w:r>
      <w:r w:rsidRPr="00A608D6">
        <w:rPr>
          <w:rFonts w:ascii="Times New Roman" w:eastAsia="Calibri" w:hAnsi="Times New Roman" w:cs="Times New Roman"/>
          <w:color w:val="000000"/>
          <w:sz w:val="28"/>
          <w:szCs w:val="28"/>
          <w:lang w:val="be-BY"/>
        </w:rPr>
        <w:t>2</w:t>
      </w:r>
      <w:r w:rsidR="00B77142" w:rsidRPr="00A608D6">
        <w:rPr>
          <w:rFonts w:ascii="Times New Roman" w:eastAsia="Calibri" w:hAnsi="Times New Roman" w:cs="Times New Roman"/>
          <w:color w:val="000000"/>
          <w:sz w:val="28"/>
          <w:szCs w:val="28"/>
          <w:lang w:val="be-BY"/>
        </w:rPr>
        <w:t xml:space="preserve"> </w:t>
      </w:r>
      <w:r w:rsidRPr="00A608D6">
        <w:rPr>
          <w:rFonts w:ascii="Times New Roman" w:eastAsia="Calibri" w:hAnsi="Times New Roman" w:cs="Times New Roman"/>
          <w:color w:val="000000"/>
          <w:sz w:val="28"/>
          <w:szCs w:val="28"/>
          <w:lang w:val="be-BY"/>
        </w:rPr>
        <w:t xml:space="preserve">: </w:t>
      </w:r>
      <w:r w:rsidR="00B77142" w:rsidRPr="00A608D6">
        <w:rPr>
          <w:rFonts w:ascii="Times New Roman" w:eastAsia="Calibri" w:hAnsi="Times New Roman" w:cs="Times New Roman"/>
          <w:color w:val="000000"/>
          <w:sz w:val="28"/>
          <w:szCs w:val="28"/>
          <w:lang w:val="be-BY"/>
        </w:rPr>
        <w:t>Л</w:t>
      </w:r>
      <w:r w:rsidRPr="000A652E">
        <w:rPr>
          <w:rFonts w:ascii="Times New Roman" w:eastAsia="Calibri" w:hAnsi="Times New Roman" w:cs="Times New Roman"/>
          <w:color w:val="000000"/>
          <w:sz w:val="28"/>
          <w:szCs w:val="28"/>
          <w:lang w:val="be-BY"/>
        </w:rPr>
        <w:t>юты 1917 г. – 1997 г. – 464 с.</w:t>
      </w:r>
    </w:p>
    <w:p w14:paraId="1C8E836E" w14:textId="77777777" w:rsidR="000A652E" w:rsidRPr="000A652E" w:rsidRDefault="000A652E" w:rsidP="000A652E">
      <w:pPr>
        <w:spacing w:after="0" w:line="240" w:lineRule="auto"/>
        <w:contextualSpacing/>
        <w:jc w:val="both"/>
        <w:rPr>
          <w:rFonts w:ascii="Times New Roman" w:eastAsia="Times New Roman" w:hAnsi="Times New Roman" w:cs="Times New Roman"/>
          <w:b/>
          <w:sz w:val="28"/>
          <w:szCs w:val="28"/>
          <w:lang w:val="be-BY" w:eastAsia="ru-RU"/>
        </w:rPr>
      </w:pPr>
    </w:p>
    <w:p w14:paraId="2254E622" w14:textId="77777777" w:rsidR="000A652E" w:rsidRPr="000A652E" w:rsidRDefault="000A652E" w:rsidP="000A652E">
      <w:pPr>
        <w:spacing w:after="0" w:line="240" w:lineRule="auto"/>
        <w:contextualSpacing/>
        <w:jc w:val="center"/>
        <w:rPr>
          <w:rFonts w:ascii="Times New Roman" w:eastAsia="Times New Roman" w:hAnsi="Times New Roman" w:cs="Times New Roman"/>
          <w:b/>
          <w:sz w:val="28"/>
          <w:szCs w:val="28"/>
          <w:lang w:val="be-BY" w:eastAsia="ru-RU"/>
        </w:rPr>
      </w:pPr>
      <w:r w:rsidRPr="000A652E">
        <w:rPr>
          <w:rFonts w:ascii="Times New Roman" w:eastAsia="Times New Roman" w:hAnsi="Times New Roman" w:cs="Times New Roman"/>
          <w:b/>
          <w:sz w:val="28"/>
          <w:szCs w:val="28"/>
          <w:lang w:val="be-BY" w:eastAsia="ru-RU"/>
        </w:rPr>
        <w:t>Дадатковая літаратура</w:t>
      </w:r>
    </w:p>
    <w:p w14:paraId="2E0D71A8" w14:textId="433818B5"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3. Атлас гісторыі Беларусі ад старажытнасці да нашых дзён : дадат. да шасцітомнай “Энцыклапедыі гісторыі Беларусі”. – </w:t>
      </w:r>
      <w:r w:rsidRPr="00A608D6">
        <w:rPr>
          <w:rFonts w:ascii="Times New Roman" w:eastAsia="Times New Roman" w:hAnsi="Times New Roman" w:cs="Times New Roman"/>
          <w:sz w:val="28"/>
          <w:szCs w:val="28"/>
          <w:lang w:val="be-BY" w:eastAsia="ru-RU"/>
        </w:rPr>
        <w:t>М</w:t>
      </w:r>
      <w:r w:rsidR="00B77142" w:rsidRPr="00A608D6">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БелЭн, 2004. – 160 с.</w:t>
      </w:r>
    </w:p>
    <w:p w14:paraId="54CE0290" w14:textId="3DDEDB9C"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4. </w:t>
      </w:r>
      <w:r w:rsidRPr="000A652E">
        <w:rPr>
          <w:rFonts w:ascii="Times New Roman" w:hAnsi="Times New Roman" w:cs="Times New Roman"/>
          <w:sz w:val="28"/>
          <w:szCs w:val="28"/>
          <w:lang w:val="be-BY"/>
        </w:rPr>
        <w:t>Бергман, А. Слова пра Бран</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слава Тарашкев</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ча: г</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старычны жыццяп</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 xml:space="preserve">с / А. Бергман. – </w:t>
      </w:r>
      <w:r w:rsidRPr="00A608D6">
        <w:rPr>
          <w:rFonts w:ascii="Times New Roman" w:hAnsi="Times New Roman" w:cs="Times New Roman"/>
          <w:sz w:val="28"/>
          <w:szCs w:val="28"/>
          <w:lang w:val="be-BY"/>
        </w:rPr>
        <w:t>М</w:t>
      </w:r>
      <w:r w:rsidR="00B77142" w:rsidRPr="00A608D6">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Маст. л</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т., 1996. – 192 с.</w:t>
      </w:r>
    </w:p>
    <w:p w14:paraId="7E45218E" w14:textId="47B8575D"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5. </w:t>
      </w:r>
      <w:r w:rsidRPr="000A652E">
        <w:rPr>
          <w:rFonts w:ascii="Times New Roman" w:eastAsia="Calibri" w:hAnsi="Times New Roman" w:cs="Times New Roman"/>
          <w:sz w:val="28"/>
          <w:szCs w:val="28"/>
          <w:lang w:val="be-BY"/>
        </w:rPr>
        <w:t>Борисёнок, Ю.</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А. На крутых поворотах белорусской истории: Общество и государство между Польшей и Россией в первой половине ХХ века</w:t>
      </w:r>
      <w:r w:rsidR="00B77142">
        <w:rPr>
          <w:rFonts w:ascii="Times New Roman" w:eastAsia="Calibri" w:hAnsi="Times New Roman" w:cs="Times New Roman"/>
          <w:sz w:val="28"/>
          <w:szCs w:val="28"/>
          <w:lang w:val="be-BY"/>
        </w:rPr>
        <w:t xml:space="preserve"> </w:t>
      </w:r>
      <w:r w:rsidR="00B77142" w:rsidRPr="00A608D6">
        <w:rPr>
          <w:rFonts w:ascii="Times New Roman" w:eastAsia="Calibri" w:hAnsi="Times New Roman" w:cs="Times New Roman"/>
          <w:sz w:val="28"/>
          <w:szCs w:val="28"/>
          <w:lang w:val="be-BY"/>
        </w:rPr>
        <w:t>/ Ю. А. Борисёнок</w:t>
      </w:r>
      <w:r w:rsidRPr="000A652E">
        <w:rPr>
          <w:rFonts w:ascii="Times New Roman" w:eastAsia="Calibri" w:hAnsi="Times New Roman" w:cs="Times New Roman"/>
          <w:sz w:val="28"/>
          <w:szCs w:val="28"/>
          <w:lang w:val="be-BY"/>
        </w:rPr>
        <w:t>. – М.</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Родина МЕДИА, 2013. – 352 с.</w:t>
      </w:r>
    </w:p>
    <w:p w14:paraId="13B4D38E" w14:textId="1B24B35F" w:rsidR="00A608D6"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6. </w:t>
      </w:r>
      <w:r w:rsidRPr="000A652E">
        <w:rPr>
          <w:rFonts w:ascii="Times New Roman" w:eastAsia="Calibri" w:hAnsi="Times New Roman" w:cs="Times New Roman"/>
          <w:color w:val="000000"/>
          <w:sz w:val="28"/>
          <w:szCs w:val="28"/>
          <w:lang w:val="be-BY"/>
        </w:rPr>
        <w:t>Борьба трудящихся Западной Белоруссии за социальное и национальное освобождение и воссоединение с БССР</w:t>
      </w:r>
      <w:r w:rsidRPr="000A652E">
        <w:rPr>
          <w:rFonts w:ascii="Times New Roman" w:eastAsia="Calibri" w:hAnsi="Times New Roman" w:cs="Times New Roman"/>
          <w:color w:val="000000"/>
          <w:sz w:val="28"/>
          <w:szCs w:val="28"/>
        </w:rPr>
        <w:t xml:space="preserve"> </w:t>
      </w:r>
      <w:r w:rsidRPr="000A652E">
        <w:rPr>
          <w:rFonts w:ascii="Times New Roman" w:eastAsia="Calibri" w:hAnsi="Times New Roman" w:cs="Times New Roman"/>
          <w:color w:val="000000"/>
          <w:sz w:val="28"/>
          <w:szCs w:val="28"/>
          <w:lang w:val="be-BY"/>
        </w:rPr>
        <w:t xml:space="preserve">: док. и материалы : в 2 т. – </w:t>
      </w:r>
      <w:r w:rsidRPr="00A608D6">
        <w:rPr>
          <w:rFonts w:ascii="Times New Roman" w:eastAsia="Calibri" w:hAnsi="Times New Roman" w:cs="Times New Roman"/>
          <w:color w:val="000000"/>
          <w:sz w:val="28"/>
          <w:szCs w:val="28"/>
          <w:lang w:val="be-BY"/>
        </w:rPr>
        <w:t>М</w:t>
      </w:r>
      <w:r w:rsidR="00B77142" w:rsidRPr="00A608D6">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rPr>
        <w:t xml:space="preserve"> </w:t>
      </w:r>
      <w:r w:rsidRPr="000A652E">
        <w:rPr>
          <w:rFonts w:ascii="Times New Roman" w:eastAsia="Calibri" w:hAnsi="Times New Roman" w:cs="Times New Roman"/>
          <w:color w:val="000000"/>
          <w:sz w:val="28"/>
          <w:szCs w:val="28"/>
          <w:lang w:val="be-BY"/>
        </w:rPr>
        <w:t>: Госиздат БССР, 1962. – Т. 1</w:t>
      </w:r>
      <w:r w:rsidRPr="000A652E">
        <w:rPr>
          <w:rFonts w:ascii="Times New Roman" w:eastAsia="Calibri" w:hAnsi="Times New Roman" w:cs="Times New Roman"/>
          <w:color w:val="000000"/>
          <w:sz w:val="28"/>
          <w:szCs w:val="28"/>
        </w:rPr>
        <w:t xml:space="preserve"> </w:t>
      </w:r>
      <w:r w:rsidRPr="000A652E">
        <w:rPr>
          <w:rFonts w:ascii="Times New Roman" w:eastAsia="Calibri" w:hAnsi="Times New Roman" w:cs="Times New Roman"/>
          <w:color w:val="000000"/>
          <w:sz w:val="28"/>
          <w:szCs w:val="28"/>
          <w:lang w:val="be-BY"/>
        </w:rPr>
        <w:t>: 1921–1929 гг. – 620</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с.</w:t>
      </w:r>
    </w:p>
    <w:p w14:paraId="58AA7844" w14:textId="1269187D"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7. Вабішчэвіч, А. М. Асвета ў Заходняй Беларусі (1921–1939 гг.)</w:t>
      </w:r>
      <w:r w:rsidRPr="000A652E">
        <w:rPr>
          <w:rFonts w:ascii="Times New Roman" w:eastAsia="Calibri" w:hAnsi="Times New Roman" w:cs="Times New Roman"/>
          <w:sz w:val="28"/>
          <w:szCs w:val="28"/>
          <w:lang w:val="be-BY"/>
        </w:rPr>
        <w:t xml:space="preserve"> </w:t>
      </w:r>
      <w:r w:rsidR="00A608D6">
        <w:rPr>
          <w:rFonts w:ascii="Times New Roman" w:eastAsia="Times New Roman" w:hAnsi="Times New Roman" w:cs="Times New Roman"/>
          <w:sz w:val="28"/>
          <w:szCs w:val="28"/>
          <w:lang w:val="be-BY" w:eastAsia="ru-RU"/>
        </w:rPr>
        <w:t>/ А. М. </w:t>
      </w:r>
      <w:r w:rsidRPr="000A652E">
        <w:rPr>
          <w:rFonts w:ascii="Times New Roman" w:eastAsia="Times New Roman" w:hAnsi="Times New Roman" w:cs="Times New Roman"/>
          <w:sz w:val="28"/>
          <w:szCs w:val="28"/>
          <w:lang w:val="be-BY" w:eastAsia="ru-RU"/>
        </w:rPr>
        <w:t>Вабішчэвіч. – Брэст : Выд-ва БрДУ, 2004. – 116 с. </w:t>
      </w:r>
      <w:r w:rsidRPr="000A652E">
        <w:rPr>
          <w:rFonts w:ascii="Times New Roman" w:eastAsia="Times New Roman" w:hAnsi="Times New Roman" w:cs="Times New Roman"/>
          <w:color w:val="000000"/>
          <w:sz w:val="28"/>
          <w:szCs w:val="28"/>
          <w:lang w:val="be-BY" w:eastAsia="ru-RU"/>
        </w:rPr>
        <w:t xml:space="preserve">– </w:t>
      </w:r>
      <w:r w:rsidR="00B77142" w:rsidRPr="00A608D6">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"http://rep.brsu.by/handle/123456789/4828"</w:instrText>
      </w:r>
      <w:r w:rsidR="00000000">
        <w:fldChar w:fldCharType="separate"/>
      </w:r>
      <w:r w:rsidRPr="000A652E">
        <w:rPr>
          <w:rFonts w:ascii="Times New Roman" w:eastAsia="Times New Roman" w:hAnsi="Times New Roman" w:cs="Times New Roman"/>
          <w:color w:val="0000FF"/>
          <w:sz w:val="28"/>
          <w:szCs w:val="28"/>
          <w:u w:val="single"/>
          <w:lang w:val="be-BY" w:eastAsia="ru-RU"/>
        </w:rPr>
        <w:t>http://rep.brsu.by/handle/123456789/4828</w:t>
      </w:r>
      <w:r w:rsidR="00000000">
        <w:rPr>
          <w:rFonts w:ascii="Times New Roman" w:eastAsia="Times New Roman" w:hAnsi="Times New Roman" w:cs="Times New Roman"/>
          <w:color w:val="0000FF"/>
          <w:sz w:val="28"/>
          <w:szCs w:val="28"/>
          <w:u w:val="single"/>
          <w:lang w:val="be-BY" w:eastAsia="ru-RU"/>
        </w:rPr>
        <w:fldChar w:fldCharType="end"/>
      </w:r>
      <w:r w:rsidRPr="000A652E">
        <w:rPr>
          <w:rFonts w:ascii="Times New Roman" w:eastAsia="Times New Roman" w:hAnsi="Times New Roman" w:cs="Times New Roman"/>
          <w:color w:val="000000"/>
          <w:sz w:val="28"/>
          <w:szCs w:val="28"/>
          <w:lang w:val="be-BY" w:eastAsia="ru-RU"/>
        </w:rPr>
        <w:t>.</w:t>
      </w:r>
    </w:p>
    <w:p w14:paraId="1ED4AA43" w14:textId="264F24FB"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8. Вабішчэвіч, А. М. Беларусізацыя ў заходніх абласцях Беларусі ў 1939–1941 гг. / А. М. Вабішчэвіч // Роднае слова. – 2003. – № 9.</w:t>
      </w:r>
      <w:r w:rsidR="00B77142">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 С. 105–108.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608D6">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"http://rep.brsu.by/handle/123456789/6966"</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http://rep.brsu.by/handle/123456789/6966</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5F9492D9" w14:textId="02E7FCB0"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9. Вабішчэвіч, А. М. Беларускае навуковае таварыства ў Вільні </w:t>
      </w:r>
      <w:r w:rsidRPr="000A652E">
        <w:rPr>
          <w:rFonts w:ascii="Times New Roman" w:eastAsia="Times New Roman" w:hAnsi="Times New Roman" w:cs="Times New Roman"/>
          <w:color w:val="000000"/>
          <w:sz w:val="28"/>
          <w:szCs w:val="28"/>
          <w:lang w:val="be-BY" w:eastAsia="ru-RU"/>
        </w:rPr>
        <w:t>(1918–1939</w:t>
      </w:r>
      <w:r w:rsidRPr="000A652E">
        <w:rPr>
          <w:rFonts w:ascii="Times New Roman" w:eastAsia="Times New Roman" w:hAnsi="Times New Roman" w:cs="Times New Roman"/>
          <w:color w:val="000000"/>
          <w:sz w:val="28"/>
          <w:szCs w:val="28"/>
          <w:lang w:val="pl-PL" w:eastAsia="ru-RU"/>
        </w:rPr>
        <w:t> </w:t>
      </w:r>
      <w:r w:rsidRPr="000A652E">
        <w:rPr>
          <w:rFonts w:ascii="Times New Roman" w:eastAsia="Times New Roman" w:hAnsi="Times New Roman" w:cs="Times New Roman"/>
          <w:color w:val="000000"/>
          <w:sz w:val="28"/>
          <w:szCs w:val="28"/>
          <w:lang w:val="be-BY" w:eastAsia="ru-RU"/>
        </w:rPr>
        <w:t>гг.) /</w:t>
      </w:r>
      <w:r w:rsidRPr="000A652E">
        <w:rPr>
          <w:rFonts w:ascii="Times New Roman" w:eastAsia="Times New Roman" w:hAnsi="Times New Roman" w:cs="Times New Roman"/>
          <w:sz w:val="28"/>
          <w:szCs w:val="28"/>
          <w:lang w:val="be-BY" w:eastAsia="ru-RU"/>
        </w:rPr>
        <w:t xml:space="preserve"> А. М. Вабішчэвіч // Беларус</w:t>
      </w:r>
      <w:r w:rsidR="00B77142" w:rsidRPr="00A608D6">
        <w:rPr>
          <w:rFonts w:ascii="Times New Roman" w:eastAsia="Times New Roman" w:hAnsi="Times New Roman" w:cs="Times New Roman"/>
          <w:sz w:val="28"/>
          <w:szCs w:val="28"/>
          <w:lang w:val="be-BY" w:eastAsia="ru-RU"/>
        </w:rPr>
        <w:t>кі гістарычны часопіс</w:t>
      </w:r>
      <w:r w:rsidR="00B77142">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2009. – № 6. – С. 35–40.</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608D6">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"http://rep.brsu.by/handle/123456789/5786"</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http://rep.brsu.by/handle/123456789/5786</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61D265BF" w14:textId="36723646"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10. Вабішчэвіч, А. М. Беларускае тэатральнае і музычнае жыццё ў Польшчы ў 20–30-я гг. ХХ ст. / А. М. Вабішчэвіч // </w:t>
      </w:r>
      <w:r w:rsidRPr="00292D0E">
        <w:rPr>
          <w:rFonts w:ascii="Times New Roman" w:eastAsia="Times New Roman" w:hAnsi="Times New Roman" w:cs="Times New Roman"/>
          <w:sz w:val="28"/>
          <w:szCs w:val="28"/>
          <w:lang w:val="be-BY" w:eastAsia="ru-RU"/>
        </w:rPr>
        <w:t>Весн</w:t>
      </w:r>
      <w:r w:rsidR="00B77142" w:rsidRPr="00A608D6">
        <w:rPr>
          <w:rFonts w:ascii="Times New Roman" w:eastAsia="Times New Roman" w:hAnsi="Times New Roman" w:cs="Times New Roman"/>
          <w:sz w:val="28"/>
          <w:szCs w:val="28"/>
          <w:lang w:val="be-BY" w:eastAsia="ru-RU"/>
        </w:rPr>
        <w:t>ік Гродзенскага дзяржаўнага ўніверсітэ</w:t>
      </w:r>
      <w:r w:rsidR="00B77142">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xml:space="preserve"> імя Янкі Купалы. Сер</w:t>
      </w:r>
      <w:r w:rsidR="00B77142" w:rsidRPr="00A608D6">
        <w:rPr>
          <w:rFonts w:ascii="Times New Roman" w:eastAsia="Times New Roman" w:hAnsi="Times New Roman" w:cs="Times New Roman"/>
          <w:sz w:val="28"/>
          <w:szCs w:val="28"/>
          <w:lang w:val="be-BY" w:eastAsia="ru-RU"/>
        </w:rPr>
        <w:t>ыя</w:t>
      </w:r>
      <w:r w:rsidR="00B77142">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1, Гісторыя, філасофія, паліталогія, сацыялогія. – 2009. – № 2. – С. 56–62.</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608D6">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"http://rep.brsu.by/handle/123456789/5787"</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http://rep.brsu.by/handle/123456789/5787</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5F964533" w14:textId="6DF51690"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11. </w:t>
      </w:r>
      <w:r w:rsidRPr="000A652E">
        <w:rPr>
          <w:rFonts w:ascii="Times New Roman" w:eastAsia="Calibri" w:hAnsi="Times New Roman" w:cs="Times New Roman"/>
          <w:sz w:val="28"/>
          <w:szCs w:val="28"/>
          <w:lang w:val="be-BY"/>
        </w:rPr>
        <w:t xml:space="preserve">Вабішчэвіч, А. М. Беларускія гімназіі ў культурна-асветніцкім і грамадска-палітычным жыцці Заходняй Беларусі (1920–1930-я гг.) </w:t>
      </w:r>
      <w:r w:rsidR="00A608D6">
        <w:rPr>
          <w:rFonts w:ascii="Times New Roman" w:eastAsia="Calibri" w:hAnsi="Times New Roman" w:cs="Times New Roman"/>
          <w:sz w:val="28"/>
          <w:szCs w:val="28"/>
          <w:lang w:val="be-BY"/>
        </w:rPr>
        <w:t>/ А. М. </w:t>
      </w:r>
      <w:r w:rsidRPr="000A652E">
        <w:rPr>
          <w:rFonts w:ascii="Times New Roman" w:eastAsia="Calibri" w:hAnsi="Times New Roman" w:cs="Times New Roman"/>
          <w:sz w:val="28"/>
          <w:szCs w:val="28"/>
          <w:lang w:val="be-BY"/>
        </w:rPr>
        <w:t xml:space="preserve">Вабішчэвіч // </w:t>
      </w:r>
      <w:r w:rsidRPr="000A652E">
        <w:rPr>
          <w:rFonts w:ascii="Times New Roman" w:eastAsia="Calibri" w:hAnsi="Times New Roman" w:cs="Times New Roman"/>
          <w:sz w:val="28"/>
          <w:szCs w:val="28"/>
          <w:lang w:val="en-US"/>
        </w:rPr>
        <w:t>Bia</w:t>
      </w:r>
      <w:r w:rsidRPr="000A652E">
        <w:rPr>
          <w:rFonts w:ascii="Times New Roman" w:eastAsia="Calibri" w:hAnsi="Times New Roman" w:cs="Times New Roman"/>
          <w:sz w:val="28"/>
          <w:szCs w:val="28"/>
          <w:lang w:val="be-BY"/>
        </w:rPr>
        <w:t>ł</w:t>
      </w:r>
      <w:proofErr w:type="spellStart"/>
      <w:r w:rsidRPr="000A652E">
        <w:rPr>
          <w:rFonts w:ascii="Times New Roman" w:eastAsia="Calibri" w:hAnsi="Times New Roman" w:cs="Times New Roman"/>
          <w:sz w:val="28"/>
          <w:szCs w:val="28"/>
          <w:lang w:val="en-US"/>
        </w:rPr>
        <w:t>oruskie</w:t>
      </w:r>
      <w:proofErr w:type="spellEnd"/>
      <w:r w:rsidRPr="000A652E">
        <w:rPr>
          <w:rFonts w:ascii="Times New Roman" w:eastAsia="Calibri" w:hAnsi="Times New Roman" w:cs="Times New Roman"/>
          <w:sz w:val="28"/>
          <w:szCs w:val="28"/>
          <w:lang w:val="be-BY"/>
        </w:rPr>
        <w:t xml:space="preserve"> </w:t>
      </w:r>
      <w:proofErr w:type="spellStart"/>
      <w:r w:rsidRPr="000A652E">
        <w:rPr>
          <w:rFonts w:ascii="Times New Roman" w:eastAsia="Calibri" w:hAnsi="Times New Roman" w:cs="Times New Roman"/>
          <w:sz w:val="28"/>
          <w:szCs w:val="28"/>
          <w:lang w:val="en-US"/>
        </w:rPr>
        <w:t>zeszyty</w:t>
      </w:r>
      <w:proofErr w:type="spellEnd"/>
      <w:r w:rsidRPr="000A652E">
        <w:rPr>
          <w:rFonts w:ascii="Times New Roman" w:eastAsia="Calibri" w:hAnsi="Times New Roman" w:cs="Times New Roman"/>
          <w:sz w:val="28"/>
          <w:szCs w:val="28"/>
          <w:lang w:val="be-BY"/>
        </w:rPr>
        <w:t xml:space="preserve"> </w:t>
      </w:r>
      <w:proofErr w:type="spellStart"/>
      <w:r w:rsidRPr="000A652E">
        <w:rPr>
          <w:rFonts w:ascii="Times New Roman" w:eastAsia="Calibri" w:hAnsi="Times New Roman" w:cs="Times New Roman"/>
          <w:sz w:val="28"/>
          <w:szCs w:val="28"/>
          <w:lang w:val="en-US"/>
        </w:rPr>
        <w:t>historyczne</w:t>
      </w:r>
      <w:proofErr w:type="spellEnd"/>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en-US"/>
        </w:rPr>
        <w:t>Nr</w:t>
      </w:r>
      <w:r w:rsidRPr="000A652E">
        <w:rPr>
          <w:rFonts w:ascii="Times New Roman" w:eastAsia="Calibri" w:hAnsi="Times New Roman" w:cs="Times New Roman"/>
          <w:sz w:val="28"/>
          <w:szCs w:val="28"/>
          <w:lang w:val="be-BY"/>
        </w:rPr>
        <w:t xml:space="preserve">. 18. – </w:t>
      </w:r>
      <w:r w:rsidRPr="000A652E">
        <w:rPr>
          <w:rFonts w:ascii="Times New Roman" w:eastAsia="Calibri" w:hAnsi="Times New Roman" w:cs="Times New Roman"/>
          <w:sz w:val="28"/>
          <w:szCs w:val="28"/>
          <w:lang w:val="en-US"/>
        </w:rPr>
        <w:t>Bia</w:t>
      </w:r>
      <w:r w:rsidRPr="000A652E">
        <w:rPr>
          <w:rFonts w:ascii="Times New Roman" w:eastAsia="Calibri" w:hAnsi="Times New Roman" w:cs="Times New Roman"/>
          <w:sz w:val="28"/>
          <w:szCs w:val="28"/>
          <w:lang w:val="be-BY"/>
        </w:rPr>
        <w:t>łу</w:t>
      </w:r>
      <w:proofErr w:type="spellStart"/>
      <w:r w:rsidRPr="000A652E">
        <w:rPr>
          <w:rFonts w:ascii="Times New Roman" w:eastAsia="Calibri" w:hAnsi="Times New Roman" w:cs="Times New Roman"/>
          <w:sz w:val="28"/>
          <w:szCs w:val="28"/>
          <w:lang w:val="en-US"/>
        </w:rPr>
        <w:t>stok</w:t>
      </w:r>
      <w:proofErr w:type="spellEnd"/>
      <w:r w:rsidRPr="000A652E">
        <w:rPr>
          <w:rFonts w:ascii="Times New Roman" w:eastAsia="Calibri" w:hAnsi="Times New Roman" w:cs="Times New Roman"/>
          <w:sz w:val="28"/>
          <w:szCs w:val="28"/>
          <w:lang w:val="be-BY"/>
        </w:rPr>
        <w:t xml:space="preserve"> : </w:t>
      </w:r>
      <w:r w:rsidRPr="000A652E">
        <w:rPr>
          <w:rFonts w:ascii="Times New Roman" w:eastAsia="Calibri" w:hAnsi="Times New Roman" w:cs="Times New Roman"/>
          <w:sz w:val="28"/>
          <w:szCs w:val="28"/>
          <w:lang w:val="en-US"/>
        </w:rPr>
        <w:t>Bia</w:t>
      </w:r>
      <w:r w:rsidRPr="000A652E">
        <w:rPr>
          <w:rFonts w:ascii="Times New Roman" w:eastAsia="Calibri" w:hAnsi="Times New Roman" w:cs="Times New Roman"/>
          <w:sz w:val="28"/>
          <w:szCs w:val="28"/>
          <w:lang w:val="be-BY"/>
        </w:rPr>
        <w:t>ł</w:t>
      </w:r>
      <w:proofErr w:type="spellStart"/>
      <w:r w:rsidRPr="000A652E">
        <w:rPr>
          <w:rFonts w:ascii="Times New Roman" w:eastAsia="Calibri" w:hAnsi="Times New Roman" w:cs="Times New Roman"/>
          <w:sz w:val="28"/>
          <w:szCs w:val="28"/>
          <w:lang w:val="en-US"/>
        </w:rPr>
        <w:t>oruskie</w:t>
      </w:r>
      <w:proofErr w:type="spellEnd"/>
      <w:r w:rsidRPr="000A652E">
        <w:rPr>
          <w:rFonts w:ascii="Times New Roman" w:eastAsia="Calibri" w:hAnsi="Times New Roman" w:cs="Times New Roman"/>
          <w:sz w:val="28"/>
          <w:szCs w:val="28"/>
          <w:lang w:val="be-BY"/>
        </w:rPr>
        <w:t xml:space="preserve"> </w:t>
      </w:r>
      <w:proofErr w:type="spellStart"/>
      <w:r w:rsidRPr="000A652E">
        <w:rPr>
          <w:rFonts w:ascii="Times New Roman" w:eastAsia="Calibri" w:hAnsi="Times New Roman" w:cs="Times New Roman"/>
          <w:sz w:val="28"/>
          <w:szCs w:val="28"/>
          <w:lang w:val="en-US"/>
        </w:rPr>
        <w:t>towarz</w:t>
      </w:r>
      <w:proofErr w:type="spellEnd"/>
      <w:r w:rsidRPr="000A652E">
        <w:rPr>
          <w:rFonts w:ascii="Times New Roman" w:eastAsia="Calibri" w:hAnsi="Times New Roman" w:cs="Times New Roman"/>
          <w:sz w:val="28"/>
          <w:szCs w:val="28"/>
          <w:lang w:val="be-BY"/>
        </w:rPr>
        <w:t>у</w:t>
      </w:r>
      <w:proofErr w:type="spellStart"/>
      <w:r w:rsidRPr="000A652E">
        <w:rPr>
          <w:rFonts w:ascii="Times New Roman" w:eastAsia="Calibri" w:hAnsi="Times New Roman" w:cs="Times New Roman"/>
          <w:sz w:val="28"/>
          <w:szCs w:val="28"/>
          <w:lang w:val="en-US"/>
        </w:rPr>
        <w:t>stwo</w:t>
      </w:r>
      <w:proofErr w:type="spellEnd"/>
      <w:r w:rsidRPr="000A652E">
        <w:rPr>
          <w:rFonts w:ascii="Times New Roman" w:eastAsia="Calibri" w:hAnsi="Times New Roman" w:cs="Times New Roman"/>
          <w:sz w:val="28"/>
          <w:szCs w:val="28"/>
          <w:lang w:val="be-BY"/>
        </w:rPr>
        <w:t xml:space="preserve"> </w:t>
      </w:r>
      <w:proofErr w:type="spellStart"/>
      <w:r w:rsidRPr="000A652E">
        <w:rPr>
          <w:rFonts w:ascii="Times New Roman" w:eastAsia="Calibri" w:hAnsi="Times New Roman" w:cs="Times New Roman"/>
          <w:sz w:val="28"/>
          <w:szCs w:val="28"/>
          <w:lang w:val="en-US"/>
        </w:rPr>
        <w:t>historyczne</w:t>
      </w:r>
      <w:proofErr w:type="spellEnd"/>
      <w:r w:rsidRPr="000A652E">
        <w:rPr>
          <w:rFonts w:ascii="Times New Roman" w:eastAsia="Calibri" w:hAnsi="Times New Roman" w:cs="Times New Roman"/>
          <w:sz w:val="28"/>
          <w:szCs w:val="28"/>
          <w:lang w:val="be-BY"/>
        </w:rPr>
        <w:t xml:space="preserve">, 2002. – </w:t>
      </w:r>
      <w:r w:rsidRPr="000A652E">
        <w:rPr>
          <w:rFonts w:ascii="Times New Roman" w:eastAsia="Calibri" w:hAnsi="Times New Roman" w:cs="Times New Roman"/>
          <w:sz w:val="28"/>
          <w:szCs w:val="28"/>
          <w:lang w:val="en-US"/>
        </w:rPr>
        <w:t>S</w:t>
      </w:r>
      <w:r w:rsidRPr="000A652E">
        <w:rPr>
          <w:rFonts w:ascii="Times New Roman" w:eastAsia="Calibri" w:hAnsi="Times New Roman" w:cs="Times New Roman"/>
          <w:sz w:val="28"/>
          <w:szCs w:val="28"/>
          <w:lang w:val="be-BY"/>
        </w:rPr>
        <w:t xml:space="preserve">. 78–90. – </w:t>
      </w:r>
      <w:r w:rsidR="00B77142" w:rsidRPr="00A608D6">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"http://rep.brsu.by/handle/123456789/6959"</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http://rep.brsu.by/handle/123456789/6959</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22E99630" w14:textId="28C679EA"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12. </w:t>
      </w:r>
      <w:r w:rsidRPr="000A652E">
        <w:rPr>
          <w:rFonts w:ascii="Times New Roman" w:eastAsia="Calibri" w:hAnsi="Times New Roman" w:cs="Times New Roman"/>
          <w:sz w:val="28"/>
          <w:szCs w:val="28"/>
          <w:lang w:val="be-BY"/>
        </w:rPr>
        <w:t>Вабішчэвіч, А. М. Выяўленчае мастацтва Заходняй Беларусі 1920–1930-х гг.: спроба гісторыка-культуралагічнага аналізу / А. М. Вабішчэвіч // Ян Булгак і культура заходнебеларускага рэгіён</w:t>
      </w:r>
      <w:r w:rsidR="00292D0E" w:rsidRPr="00A608D6">
        <w:rPr>
          <w:rFonts w:ascii="Times New Roman" w:eastAsia="Calibri" w:hAnsi="Times New Roman" w:cs="Times New Roman"/>
          <w:sz w:val="28"/>
          <w:szCs w:val="28"/>
          <w:lang w:val="be-BY"/>
        </w:rPr>
        <w:t>а</w:t>
      </w:r>
      <w:r w:rsidRPr="000A652E">
        <w:rPr>
          <w:rFonts w:ascii="Times New Roman" w:eastAsia="Calibri" w:hAnsi="Times New Roman" w:cs="Times New Roman"/>
          <w:sz w:val="28"/>
          <w:szCs w:val="28"/>
          <w:lang w:val="be-BY"/>
        </w:rPr>
        <w:t xml:space="preserve"> ў канцы ХІХ ст. і да Другой сусветнай вайны : зб. навук. </w:t>
      </w:r>
      <w:r w:rsidR="00292D0E" w:rsidRPr="00A608D6">
        <w:rPr>
          <w:rFonts w:ascii="Times New Roman" w:eastAsia="Calibri" w:hAnsi="Times New Roman" w:cs="Times New Roman"/>
          <w:sz w:val="28"/>
          <w:szCs w:val="28"/>
          <w:lang w:val="be-BY"/>
        </w:rPr>
        <w:t>а</w:t>
      </w:r>
      <w:r w:rsidRPr="00A608D6">
        <w:rPr>
          <w:rFonts w:ascii="Times New Roman" w:eastAsia="Calibri" w:hAnsi="Times New Roman" w:cs="Times New Roman"/>
          <w:sz w:val="28"/>
          <w:szCs w:val="28"/>
          <w:lang w:val="be-BY"/>
        </w:rPr>
        <w:t>рт</w:t>
      </w:r>
      <w:r w:rsidR="00292D0E" w:rsidRPr="00A608D6">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 Гродз. дзярж. ун-т імя Янкі Купал</w:t>
      </w:r>
      <w:r w:rsidRPr="00A608D6">
        <w:rPr>
          <w:rFonts w:ascii="Times New Roman" w:eastAsia="Calibri" w:hAnsi="Times New Roman" w:cs="Times New Roman"/>
          <w:sz w:val="28"/>
          <w:szCs w:val="28"/>
          <w:lang w:val="be-BY"/>
        </w:rPr>
        <w:t>ы</w:t>
      </w:r>
      <w:r w:rsidR="00292D0E" w:rsidRPr="00A608D6">
        <w:rPr>
          <w:rFonts w:ascii="Times New Roman" w:eastAsia="Calibri" w:hAnsi="Times New Roman" w:cs="Times New Roman"/>
          <w:sz w:val="28"/>
          <w:szCs w:val="28"/>
          <w:lang w:val="be-BY"/>
        </w:rPr>
        <w:t xml:space="preserve"> </w:t>
      </w:r>
      <w:r w:rsidRPr="00A608D6">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рэдкал.: </w:t>
      </w:r>
      <w:r w:rsidRPr="000A652E">
        <w:rPr>
          <w:rFonts w:ascii="Times New Roman" w:eastAsia="Calibri" w:hAnsi="Times New Roman" w:cs="Times New Roman"/>
          <w:sz w:val="28"/>
          <w:szCs w:val="28"/>
          <w:lang w:val="be-BY"/>
        </w:rPr>
        <w:lastRenderedPageBreak/>
        <w:t xml:space="preserve">В. В. Швед (адк. рэд.) [і інш.]. – Гродна, 2009. – С. 96–105. – </w:t>
      </w:r>
      <w:r w:rsidR="00B77142" w:rsidRPr="009F5723">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"http://rep.brsu.by/handle/123456789/6952"</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http://rep.brsu.by/handle/123456789/6952</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rPr>
        <w:t>.</w:t>
      </w:r>
    </w:p>
    <w:p w14:paraId="76336F0C" w14:textId="439C3116"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 xml:space="preserve">13. </w:t>
      </w:r>
      <w:r w:rsidRPr="000A652E">
        <w:rPr>
          <w:rFonts w:ascii="Times New Roman" w:eastAsia="Calibri" w:hAnsi="Times New Roman" w:cs="Times New Roman"/>
          <w:sz w:val="28"/>
          <w:szCs w:val="28"/>
          <w:lang w:val="be-BY"/>
        </w:rPr>
        <w:t>Вабішчэвіч, А. М. Гісторыя і культура заходняй Беларусі і Усходняй Літвы (паўночна-ўсходніх зямель ІІ Рэчы Паспалітай) у сучаснай беларускай і польскай гістарыяграфіі / А. М.</w:t>
      </w:r>
      <w:r w:rsidRPr="000A652E">
        <w:rPr>
          <w:rFonts w:ascii="Times New Roman" w:eastAsia="Calibri" w:hAnsi="Times New Roman" w:cs="Times New Roman"/>
          <w:sz w:val="28"/>
          <w:szCs w:val="28"/>
          <w:lang w:val="en-US"/>
        </w:rPr>
        <w:t> </w:t>
      </w:r>
      <w:r w:rsidRPr="000A652E">
        <w:rPr>
          <w:rFonts w:ascii="Times New Roman" w:eastAsia="Calibri" w:hAnsi="Times New Roman" w:cs="Times New Roman"/>
          <w:sz w:val="28"/>
          <w:szCs w:val="28"/>
          <w:lang w:val="be-BY"/>
        </w:rPr>
        <w:t>Вабішчэвіч // Studia Białorutenistyczn</w:t>
      </w:r>
      <w:r w:rsidRPr="00A97DC8">
        <w:rPr>
          <w:rFonts w:ascii="Times New Roman" w:eastAsia="Calibri" w:hAnsi="Times New Roman" w:cs="Times New Roman"/>
          <w:sz w:val="28"/>
          <w:szCs w:val="28"/>
          <w:lang w:val="be-BY"/>
        </w:rPr>
        <w:t>e. T.</w:t>
      </w:r>
      <w:r w:rsidRPr="00292D0E">
        <w:rPr>
          <w:rFonts w:ascii="Times New Roman" w:eastAsia="Calibri" w:hAnsi="Times New Roman" w:cs="Times New Roman"/>
          <w:sz w:val="28"/>
          <w:szCs w:val="28"/>
          <w:lang w:val="be-BY"/>
        </w:rPr>
        <w:t xml:space="preserve"> 7</w:t>
      </w:r>
      <w:r w:rsidRPr="000A652E">
        <w:rPr>
          <w:rFonts w:ascii="Times New Roman" w:eastAsia="Calibri" w:hAnsi="Times New Roman" w:cs="Times New Roman"/>
          <w:sz w:val="28"/>
          <w:szCs w:val="28"/>
          <w:lang w:val="be-BY"/>
        </w:rPr>
        <w:t xml:space="preserve"> / </w:t>
      </w:r>
      <w:r w:rsidRPr="000A652E">
        <w:rPr>
          <w:rFonts w:ascii="Times New Roman" w:eastAsia="Calibri" w:hAnsi="Times New Roman" w:cs="Times New Roman"/>
          <w:sz w:val="28"/>
          <w:szCs w:val="28"/>
          <w:lang w:val="en-US"/>
        </w:rPr>
        <w:t>red</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en-US"/>
        </w:rPr>
        <w:t>M</w:t>
      </w:r>
      <w:r w:rsidRPr="000A652E">
        <w:rPr>
          <w:rFonts w:ascii="Times New Roman" w:eastAsia="Calibri" w:hAnsi="Times New Roman" w:cs="Times New Roman"/>
          <w:sz w:val="28"/>
          <w:szCs w:val="28"/>
          <w:lang w:val="be-BY"/>
        </w:rPr>
        <w:t>. </w:t>
      </w:r>
      <w:proofErr w:type="spellStart"/>
      <w:r w:rsidRPr="000A652E">
        <w:rPr>
          <w:rFonts w:ascii="Times New Roman" w:eastAsia="Calibri" w:hAnsi="Times New Roman" w:cs="Times New Roman"/>
          <w:sz w:val="28"/>
          <w:szCs w:val="28"/>
          <w:lang w:val="en-US"/>
        </w:rPr>
        <w:t>Korzeniowski</w:t>
      </w:r>
      <w:proofErr w:type="spellEnd"/>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en-US"/>
        </w:rPr>
        <w:t>S</w:t>
      </w:r>
      <w:r w:rsidRPr="000A652E">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en-US"/>
        </w:rPr>
        <w:t> </w:t>
      </w:r>
      <w:proofErr w:type="spellStart"/>
      <w:r w:rsidRPr="000A652E">
        <w:rPr>
          <w:rFonts w:ascii="Times New Roman" w:eastAsia="Calibri" w:hAnsi="Times New Roman" w:cs="Times New Roman"/>
          <w:sz w:val="28"/>
          <w:szCs w:val="28"/>
          <w:lang w:val="en-US"/>
        </w:rPr>
        <w:t>Kawalou</w:t>
      </w:r>
      <w:proofErr w:type="spellEnd"/>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en-US"/>
        </w:rPr>
        <w:t>M</w:t>
      </w:r>
      <w:r w:rsidRPr="000A652E">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en-US"/>
        </w:rPr>
        <w:t> </w:t>
      </w:r>
      <w:proofErr w:type="spellStart"/>
      <w:r w:rsidRPr="000A652E">
        <w:rPr>
          <w:rFonts w:ascii="Times New Roman" w:eastAsia="Calibri" w:hAnsi="Times New Roman" w:cs="Times New Roman"/>
          <w:sz w:val="28"/>
          <w:szCs w:val="28"/>
          <w:lang w:val="en-US"/>
        </w:rPr>
        <w:t>Sajewicz</w:t>
      </w:r>
      <w:proofErr w:type="spellEnd"/>
      <w:r w:rsidRPr="000A652E">
        <w:rPr>
          <w:rFonts w:ascii="Times New Roman" w:eastAsia="Calibri" w:hAnsi="Times New Roman" w:cs="Times New Roman"/>
          <w:sz w:val="28"/>
          <w:szCs w:val="28"/>
          <w:lang w:val="be-BY"/>
        </w:rPr>
        <w:t xml:space="preserve">. – Lublin : </w:t>
      </w:r>
      <w:proofErr w:type="spellStart"/>
      <w:r w:rsidRPr="00A97DC8">
        <w:rPr>
          <w:rFonts w:ascii="Times New Roman" w:eastAsia="Calibri" w:hAnsi="Times New Roman" w:cs="Times New Roman"/>
          <w:sz w:val="28"/>
          <w:szCs w:val="28"/>
          <w:lang w:val="en-US"/>
        </w:rPr>
        <w:t>Wydaw</w:t>
      </w:r>
      <w:proofErr w:type="spellEnd"/>
      <w:r w:rsidR="00292D0E" w:rsidRPr="00A97DC8">
        <w:rPr>
          <w:rFonts w:ascii="Times New Roman" w:eastAsia="Calibri" w:hAnsi="Times New Roman" w:cs="Times New Roman"/>
          <w:sz w:val="28"/>
          <w:szCs w:val="28"/>
          <w:lang w:val="be-BY"/>
        </w:rPr>
        <w:t>.</w:t>
      </w:r>
      <w:r w:rsidRPr="00A97DC8">
        <w:rPr>
          <w:rFonts w:ascii="Times New Roman" w:eastAsia="Calibri" w:hAnsi="Times New Roman" w:cs="Times New Roman"/>
          <w:sz w:val="28"/>
          <w:szCs w:val="28"/>
          <w:lang w:val="be-BY"/>
        </w:rPr>
        <w:t xml:space="preserve"> U</w:t>
      </w:r>
      <w:proofErr w:type="spellStart"/>
      <w:r w:rsidRPr="00A97DC8">
        <w:rPr>
          <w:rFonts w:ascii="Times New Roman" w:eastAsia="Calibri" w:hAnsi="Times New Roman" w:cs="Times New Roman"/>
          <w:sz w:val="28"/>
          <w:szCs w:val="28"/>
          <w:lang w:val="en-US"/>
        </w:rPr>
        <w:t>niw</w:t>
      </w:r>
      <w:proofErr w:type="spellEnd"/>
      <w:r w:rsidR="00A97DC8" w:rsidRPr="00A97DC8">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M</w:t>
      </w:r>
      <w:proofErr w:type="spellStart"/>
      <w:r w:rsidRPr="000A652E">
        <w:rPr>
          <w:rFonts w:ascii="Times New Roman" w:eastAsia="Calibri" w:hAnsi="Times New Roman" w:cs="Times New Roman"/>
          <w:sz w:val="28"/>
          <w:szCs w:val="28"/>
          <w:lang w:val="en-US"/>
        </w:rPr>
        <w:t>arii</w:t>
      </w:r>
      <w:proofErr w:type="spellEnd"/>
      <w:r w:rsidRPr="000A652E">
        <w:rPr>
          <w:rFonts w:ascii="Times New Roman" w:eastAsia="Calibri" w:hAnsi="Times New Roman" w:cs="Times New Roman"/>
          <w:sz w:val="28"/>
          <w:szCs w:val="28"/>
          <w:lang w:val="be-BY"/>
        </w:rPr>
        <w:t xml:space="preserve"> C</w:t>
      </w:r>
      <w:proofErr w:type="spellStart"/>
      <w:r w:rsidRPr="000A652E">
        <w:rPr>
          <w:rFonts w:ascii="Times New Roman" w:eastAsia="Calibri" w:hAnsi="Times New Roman" w:cs="Times New Roman"/>
          <w:sz w:val="28"/>
          <w:szCs w:val="28"/>
          <w:lang w:val="en-US"/>
        </w:rPr>
        <w:t>urie</w:t>
      </w:r>
      <w:proofErr w:type="spellEnd"/>
      <w:r w:rsidRPr="000A652E">
        <w:rPr>
          <w:rFonts w:ascii="Times New Roman" w:eastAsia="Calibri" w:hAnsi="Times New Roman" w:cs="Times New Roman"/>
          <w:sz w:val="28"/>
          <w:szCs w:val="28"/>
          <w:lang w:val="be-BY"/>
        </w:rPr>
        <w:t>-S</w:t>
      </w:r>
      <w:r w:rsidRPr="000A652E">
        <w:rPr>
          <w:rFonts w:ascii="Times New Roman" w:eastAsia="Calibri" w:hAnsi="Times New Roman" w:cs="Times New Roman"/>
          <w:sz w:val="28"/>
          <w:szCs w:val="28"/>
          <w:lang w:val="en-US"/>
        </w:rPr>
        <w:t>k</w:t>
      </w:r>
      <w:r w:rsidRPr="000A652E">
        <w:rPr>
          <w:rFonts w:ascii="Times New Roman" w:eastAsia="Calibri" w:hAnsi="Times New Roman" w:cs="Times New Roman"/>
          <w:sz w:val="28"/>
          <w:szCs w:val="28"/>
          <w:lang w:val="be-BY"/>
        </w:rPr>
        <w:t>ł</w:t>
      </w:r>
      <w:proofErr w:type="spellStart"/>
      <w:r w:rsidRPr="000A652E">
        <w:rPr>
          <w:rFonts w:ascii="Times New Roman" w:eastAsia="Calibri" w:hAnsi="Times New Roman" w:cs="Times New Roman"/>
          <w:sz w:val="28"/>
          <w:szCs w:val="28"/>
          <w:lang w:val="en-US"/>
        </w:rPr>
        <w:t>odowskiej</w:t>
      </w:r>
      <w:proofErr w:type="spellEnd"/>
      <w:r w:rsidRPr="000A652E">
        <w:rPr>
          <w:rFonts w:ascii="Times New Roman" w:eastAsia="Calibri" w:hAnsi="Times New Roman" w:cs="Times New Roman"/>
          <w:sz w:val="28"/>
          <w:szCs w:val="28"/>
          <w:lang w:val="be-BY"/>
        </w:rPr>
        <w:t xml:space="preserve">, 2013. – S. 73–80.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"http://rep.brsu.by/handle/123456789/5470"</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http://rep.brsu.by/handle/123456789/5470</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2E3827BB" w14:textId="656BE918"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eastAsia="ru-RU"/>
        </w:rPr>
        <w:t xml:space="preserve">14. </w:t>
      </w:r>
      <w:r w:rsidRPr="000A652E">
        <w:rPr>
          <w:rFonts w:ascii="Times New Roman" w:eastAsia="Calibri" w:hAnsi="Times New Roman" w:cs="Times New Roman"/>
          <w:sz w:val="28"/>
          <w:szCs w:val="28"/>
          <w:lang w:val="be-BY"/>
        </w:rPr>
        <w:t xml:space="preserve">Вабішчэвіч, А. Грамадска-культурнае і асветніцкае жыццё польскай супольнасці ў заходнебеларускіх землях у 20–30-я гг. ХХ ст. / А. Вабішчэвіч // </w:t>
      </w:r>
      <w:r w:rsidRPr="000A652E">
        <w:rPr>
          <w:rFonts w:ascii="Times New Roman" w:eastAsia="Calibri" w:hAnsi="Times New Roman" w:cs="Times New Roman"/>
          <w:sz w:val="28"/>
          <w:szCs w:val="28"/>
          <w:lang w:val="uk-UA"/>
        </w:rPr>
        <w:t xml:space="preserve">Україна: культурна спадщина, національна свідомість, </w:t>
      </w:r>
      <w:proofErr w:type="gramStart"/>
      <w:r w:rsidRPr="000A652E">
        <w:rPr>
          <w:rFonts w:ascii="Times New Roman" w:eastAsia="Calibri" w:hAnsi="Times New Roman" w:cs="Times New Roman"/>
          <w:sz w:val="28"/>
          <w:szCs w:val="28"/>
          <w:lang w:val="uk-UA"/>
        </w:rPr>
        <w:t>державніст</w:t>
      </w:r>
      <w:r w:rsidRPr="00A97DC8">
        <w:rPr>
          <w:rFonts w:ascii="Times New Roman" w:eastAsia="Calibri" w:hAnsi="Times New Roman" w:cs="Times New Roman"/>
          <w:sz w:val="28"/>
          <w:szCs w:val="28"/>
          <w:lang w:val="uk-UA"/>
        </w:rPr>
        <w:t>ь</w:t>
      </w:r>
      <w:r w:rsidR="00292D0E" w:rsidRPr="00A97DC8">
        <w:rPr>
          <w:rFonts w:ascii="Times New Roman" w:eastAsia="Calibri" w:hAnsi="Times New Roman" w:cs="Times New Roman"/>
          <w:sz w:val="28"/>
          <w:szCs w:val="28"/>
          <w:lang w:val="uk-UA"/>
        </w:rPr>
        <w:t xml:space="preserve"> </w:t>
      </w:r>
      <w:r w:rsidRPr="00A97DC8">
        <w:rPr>
          <w:rFonts w:ascii="Times New Roman" w:eastAsia="Calibri" w:hAnsi="Times New Roman" w:cs="Times New Roman"/>
          <w:sz w:val="28"/>
          <w:szCs w:val="28"/>
          <w:lang w:val="uk-UA"/>
        </w:rPr>
        <w:t>:</w:t>
      </w:r>
      <w:proofErr w:type="gramEnd"/>
      <w:r w:rsidRPr="000A652E">
        <w:rPr>
          <w:rFonts w:ascii="Times New Roman" w:eastAsia="Calibri" w:hAnsi="Times New Roman" w:cs="Times New Roman"/>
          <w:sz w:val="28"/>
          <w:szCs w:val="28"/>
          <w:lang w:val="uk-UA"/>
        </w:rPr>
        <w:t xml:space="preserve"> з</w:t>
      </w:r>
      <w:r w:rsidRPr="000A652E">
        <w:rPr>
          <w:rFonts w:ascii="Times New Roman" w:eastAsia="Calibri" w:hAnsi="Times New Roman" w:cs="Times New Roman"/>
          <w:sz w:val="28"/>
          <w:szCs w:val="28"/>
          <w:lang w:val="be-BY"/>
        </w:rPr>
        <w:t xml:space="preserve">б. наук. праць / </w:t>
      </w:r>
      <w:r w:rsidRPr="000A652E">
        <w:rPr>
          <w:rFonts w:ascii="Times New Roman" w:eastAsia="Calibri" w:hAnsi="Times New Roman" w:cs="Times New Roman"/>
          <w:sz w:val="28"/>
          <w:szCs w:val="28"/>
          <w:lang w:val="uk-UA"/>
        </w:rPr>
        <w:t xml:space="preserve">НАН України, Ін-т українознавства ім. І. Крип’якевича. – </w:t>
      </w:r>
      <w:proofErr w:type="spellStart"/>
      <w:r w:rsidRPr="000A652E">
        <w:rPr>
          <w:rFonts w:ascii="Times New Roman" w:eastAsia="Calibri" w:hAnsi="Times New Roman" w:cs="Times New Roman"/>
          <w:sz w:val="28"/>
          <w:szCs w:val="28"/>
          <w:lang w:val="uk-UA"/>
        </w:rPr>
        <w:t>Льв</w:t>
      </w:r>
      <w:proofErr w:type="spellEnd"/>
      <w:r w:rsidRPr="000A652E">
        <w:rPr>
          <w:rFonts w:ascii="Times New Roman" w:eastAsia="Calibri" w:hAnsi="Times New Roman" w:cs="Times New Roman"/>
          <w:sz w:val="28"/>
          <w:szCs w:val="28"/>
          <w:lang w:val="be-BY"/>
        </w:rPr>
        <w:t>ів, 2008. – Вип. 17 : Укра</w:t>
      </w:r>
      <w:proofErr w:type="spellStart"/>
      <w:r w:rsidRPr="000A652E">
        <w:rPr>
          <w:rFonts w:ascii="Times New Roman" w:eastAsia="Calibri" w:hAnsi="Times New Roman" w:cs="Times New Roman"/>
          <w:sz w:val="28"/>
          <w:szCs w:val="28"/>
          <w:lang w:val="uk-UA"/>
        </w:rPr>
        <w:t>їнсько</w:t>
      </w:r>
      <w:proofErr w:type="spellEnd"/>
      <w:r w:rsidRPr="000A652E">
        <w:rPr>
          <w:rFonts w:ascii="Times New Roman" w:eastAsia="Calibri" w:hAnsi="Times New Roman" w:cs="Times New Roman"/>
          <w:sz w:val="28"/>
          <w:szCs w:val="28"/>
          <w:lang w:val="uk-UA"/>
        </w:rPr>
        <w:t xml:space="preserve">-польсько-білоруське сусідство: ХХ століття / </w:t>
      </w:r>
      <w:proofErr w:type="spellStart"/>
      <w:r w:rsidRPr="000A652E">
        <w:rPr>
          <w:rFonts w:ascii="Times New Roman" w:eastAsia="Calibri" w:hAnsi="Times New Roman" w:cs="Times New Roman"/>
          <w:sz w:val="28"/>
          <w:szCs w:val="28"/>
          <w:lang w:val="uk-UA"/>
        </w:rPr>
        <w:t>редкол</w:t>
      </w:r>
      <w:proofErr w:type="spellEnd"/>
      <w:r w:rsidRPr="000A652E">
        <w:rPr>
          <w:rFonts w:ascii="Times New Roman" w:eastAsia="Calibri" w:hAnsi="Times New Roman" w:cs="Times New Roman"/>
          <w:sz w:val="28"/>
          <w:szCs w:val="28"/>
          <w:lang w:val="uk-UA"/>
        </w:rPr>
        <w:t>.: Я. Іса</w:t>
      </w:r>
      <w:r w:rsidRPr="000A652E">
        <w:rPr>
          <w:rFonts w:ascii="Times New Roman" w:eastAsia="Calibri" w:hAnsi="Times New Roman" w:cs="Times New Roman"/>
          <w:sz w:val="28"/>
          <w:szCs w:val="28"/>
          <w:lang w:val="be-BY"/>
        </w:rPr>
        <w:t>єв</w:t>
      </w:r>
      <w:proofErr w:type="spellStart"/>
      <w:r w:rsidRPr="000A652E">
        <w:rPr>
          <w:rFonts w:ascii="Times New Roman" w:eastAsia="Calibri" w:hAnsi="Times New Roman" w:cs="Times New Roman"/>
          <w:sz w:val="28"/>
          <w:szCs w:val="28"/>
          <w:lang w:val="uk-UA"/>
        </w:rPr>
        <w:t>ич</w:t>
      </w:r>
      <w:proofErr w:type="spellEnd"/>
      <w:r w:rsidRPr="000A652E">
        <w:rPr>
          <w:rFonts w:ascii="Times New Roman" w:eastAsia="Calibri" w:hAnsi="Times New Roman" w:cs="Times New Roman"/>
          <w:sz w:val="28"/>
          <w:szCs w:val="28"/>
          <w:lang w:val="uk-UA"/>
        </w:rPr>
        <w:t xml:space="preserve"> (гол.) </w:t>
      </w:r>
      <w:r w:rsidRPr="000A652E">
        <w:rPr>
          <w:rFonts w:ascii="Times New Roman" w:eastAsia="Calibri" w:hAnsi="Times New Roman" w:cs="Times New Roman"/>
          <w:sz w:val="28"/>
          <w:szCs w:val="28"/>
          <w:lang w:val="be-BY"/>
        </w:rPr>
        <w:t xml:space="preserve">[та інш.]. – С. 266–274. – </w:t>
      </w:r>
      <w:r w:rsidR="00B77142" w:rsidRPr="00A97DC8">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"http://rep.brsu.by/handle/123456789/6958"</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http://rep.brsu.by/handle/123456789/6958</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rPr>
        <w:t>.</w:t>
      </w:r>
    </w:p>
    <w:p w14:paraId="3B58FAE3" w14:textId="766373D0"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15. Вабішчэвіч, А.</w:t>
      </w:r>
      <w:r w:rsidRPr="000A652E">
        <w:rPr>
          <w:rFonts w:ascii="Times New Roman" w:eastAsia="Times New Roman" w:hAnsi="Times New Roman" w:cs="Times New Roman"/>
          <w:sz w:val="28"/>
          <w:szCs w:val="28"/>
          <w:lang w:eastAsia="ru-RU"/>
        </w:rPr>
        <w:t xml:space="preserve"> </w:t>
      </w:r>
      <w:r w:rsidRPr="000A652E">
        <w:rPr>
          <w:rFonts w:ascii="Times New Roman" w:eastAsia="Times New Roman" w:hAnsi="Times New Roman" w:cs="Times New Roman"/>
          <w:sz w:val="28"/>
          <w:szCs w:val="28"/>
          <w:lang w:val="be-BY" w:eastAsia="ru-RU"/>
        </w:rPr>
        <w:t xml:space="preserve">М. Грамадска-культурная дзейнасць татараў у Заходняй Беларусі ў 20–30-я гг. ХХ ст. / А. М. Вабішчэвіч // </w:t>
      </w:r>
      <w:r w:rsidR="00292D0E" w:rsidRPr="00A97DC8">
        <w:rPr>
          <w:rFonts w:ascii="Times New Roman" w:eastAsia="Times New Roman" w:hAnsi="Times New Roman" w:cs="Times New Roman"/>
          <w:sz w:val="28"/>
          <w:szCs w:val="28"/>
          <w:lang w:val="be-BY" w:eastAsia="ru-RU"/>
        </w:rPr>
        <w:t>Веснік Гродзенскага дзяржаўнага ўніверсітэта</w:t>
      </w:r>
      <w:r w:rsidR="00292D0E" w:rsidRPr="000A652E">
        <w:rPr>
          <w:rFonts w:ascii="Times New Roman" w:eastAsia="Times New Roman" w:hAnsi="Times New Roman" w:cs="Times New Roman"/>
          <w:sz w:val="28"/>
          <w:szCs w:val="28"/>
          <w:lang w:val="be-BY" w:eastAsia="ru-RU"/>
        </w:rPr>
        <w:t xml:space="preserve"> імя Янкі Купалы. Сер</w:t>
      </w:r>
      <w:r w:rsidR="00292D0E" w:rsidRPr="00A97DC8">
        <w:rPr>
          <w:rFonts w:ascii="Times New Roman" w:eastAsia="Times New Roman" w:hAnsi="Times New Roman" w:cs="Times New Roman"/>
          <w:sz w:val="28"/>
          <w:szCs w:val="28"/>
          <w:lang w:val="be-BY" w:eastAsia="ru-RU"/>
        </w:rPr>
        <w:t>ыя</w:t>
      </w:r>
      <w:r w:rsidR="00292D0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1, Гісторыя, філасофія, паліталогія, сацыялогія. – 2008. – № 2</w:t>
      </w:r>
      <w:r w:rsidR="00292D0E">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(67). – С. 46–52.</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"http://rep.brsu.by/handle/123456789/5788"</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http://rep.brsu.by/handle/123456789/5788</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5F9DBB04" w14:textId="456D18BF"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16. Вабішчэвіч, А. М. Грамадска-культурная і рэлігійна-асветніцкая дзейнасць рускіх стараабраднікаў у Польшчы ў 1920–1930-я гады</w:t>
      </w:r>
      <w:r w:rsidR="00292D0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Вестн</w:t>
      </w:r>
      <w:r w:rsidR="00292D0E" w:rsidRPr="00A97DC8">
        <w:rPr>
          <w:rFonts w:ascii="Times New Roman" w:eastAsia="Times New Roman" w:hAnsi="Times New Roman" w:cs="Times New Roman"/>
          <w:sz w:val="28"/>
          <w:szCs w:val="28"/>
          <w:lang w:val="be-BY" w:eastAsia="ru-RU"/>
        </w:rPr>
        <w:t>ик</w:t>
      </w:r>
      <w:r w:rsidRPr="000A652E">
        <w:rPr>
          <w:rFonts w:ascii="Times New Roman" w:eastAsia="Times New Roman" w:hAnsi="Times New Roman" w:cs="Times New Roman"/>
          <w:sz w:val="28"/>
          <w:szCs w:val="28"/>
          <w:lang w:val="be-BY" w:eastAsia="ru-RU"/>
        </w:rPr>
        <w:t xml:space="preserve"> Полоц</w:t>
      </w:r>
      <w:r w:rsidR="00292D0E" w:rsidRPr="00A97DC8">
        <w:rPr>
          <w:rFonts w:ascii="Times New Roman" w:eastAsia="Times New Roman" w:hAnsi="Times New Roman" w:cs="Times New Roman"/>
          <w:sz w:val="28"/>
          <w:szCs w:val="28"/>
          <w:lang w:val="be-BY" w:eastAsia="ru-RU"/>
        </w:rPr>
        <w:t>кого</w:t>
      </w:r>
      <w:r w:rsidRPr="000A652E">
        <w:rPr>
          <w:rFonts w:ascii="Times New Roman" w:eastAsia="Times New Roman" w:hAnsi="Times New Roman" w:cs="Times New Roman"/>
          <w:sz w:val="28"/>
          <w:szCs w:val="28"/>
          <w:lang w:val="be-BY" w:eastAsia="ru-RU"/>
        </w:rPr>
        <w:t xml:space="preserve"> </w:t>
      </w:r>
      <w:r w:rsidRPr="00A97DC8">
        <w:rPr>
          <w:rFonts w:ascii="Times New Roman" w:eastAsia="Times New Roman" w:hAnsi="Times New Roman" w:cs="Times New Roman"/>
          <w:sz w:val="28"/>
          <w:szCs w:val="28"/>
          <w:lang w:val="be-BY" w:eastAsia="ru-RU"/>
        </w:rPr>
        <w:t>гос</w:t>
      </w:r>
      <w:r w:rsidR="00292D0E" w:rsidRPr="00A97DC8">
        <w:rPr>
          <w:rFonts w:ascii="Times New Roman" w:eastAsia="Times New Roman" w:hAnsi="Times New Roman" w:cs="Times New Roman"/>
          <w:sz w:val="28"/>
          <w:szCs w:val="28"/>
          <w:lang w:val="be-BY" w:eastAsia="ru-RU"/>
        </w:rPr>
        <w:t>ударственного университе</w:t>
      </w:r>
      <w:r w:rsidRPr="000A652E">
        <w:rPr>
          <w:rFonts w:ascii="Times New Roman" w:eastAsia="Times New Roman" w:hAnsi="Times New Roman" w:cs="Times New Roman"/>
          <w:sz w:val="28"/>
          <w:szCs w:val="28"/>
          <w:lang w:val="be-BY" w:eastAsia="ru-RU"/>
        </w:rPr>
        <w:t>та. Сер</w:t>
      </w:r>
      <w:r w:rsidR="00A97DC8">
        <w:rPr>
          <w:rFonts w:ascii="Times New Roman" w:eastAsia="Times New Roman" w:hAnsi="Times New Roman" w:cs="Times New Roman"/>
          <w:sz w:val="28"/>
          <w:szCs w:val="28"/>
          <w:lang w:val="be-BY" w:eastAsia="ru-RU"/>
        </w:rPr>
        <w:t>ия </w:t>
      </w:r>
      <w:r w:rsidRPr="000A652E">
        <w:rPr>
          <w:rFonts w:ascii="Times New Roman" w:eastAsia="Times New Roman" w:hAnsi="Times New Roman" w:cs="Times New Roman"/>
          <w:sz w:val="28"/>
          <w:szCs w:val="28"/>
          <w:lang w:eastAsia="ru-RU"/>
        </w:rPr>
        <w:t>A</w:t>
      </w:r>
      <w:r w:rsidR="00292D0E">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Гуманитар</w:t>
      </w:r>
      <w:r w:rsidR="00292D0E" w:rsidRPr="00A97DC8">
        <w:rPr>
          <w:rFonts w:ascii="Times New Roman" w:eastAsia="Times New Roman" w:hAnsi="Times New Roman" w:cs="Times New Roman"/>
          <w:sz w:val="28"/>
          <w:szCs w:val="28"/>
          <w:lang w:val="be-BY" w:eastAsia="ru-RU"/>
        </w:rPr>
        <w:t>ные</w:t>
      </w:r>
      <w:r w:rsidRPr="000A652E">
        <w:rPr>
          <w:rFonts w:ascii="Times New Roman" w:eastAsia="Times New Roman" w:hAnsi="Times New Roman" w:cs="Times New Roman"/>
          <w:sz w:val="28"/>
          <w:szCs w:val="28"/>
          <w:lang w:val="be-BY" w:eastAsia="ru-RU"/>
        </w:rPr>
        <w:t xml:space="preserve"> науки. – 2008. – № 1. – С. 101–108.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"http://rep.brsu.by/handle/123456789/5789"</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http://rep.brsu.by/handle/123456789/5789</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411C7F84" w14:textId="36F87D60"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17. </w:t>
      </w:r>
      <w:r w:rsidRPr="000A652E">
        <w:rPr>
          <w:rFonts w:ascii="Times New Roman" w:eastAsia="Calibri" w:hAnsi="Times New Roman" w:cs="Times New Roman"/>
          <w:sz w:val="28"/>
          <w:szCs w:val="28"/>
          <w:lang w:val="be-BY"/>
        </w:rPr>
        <w:t>Вабішчэвіч, А. М. Грамадска-палітычная і культурна-асветніцкая дзейнасць польскіх вайсковых фарміраванняў і арганізацый (1921–1939 гг.) / А. М Вабішчэвіч // Осень 1939 года: коренной перелом в судьбе белорусского народа : материалы регион. науч.-практ. конф., Брест, 24</w:t>
      </w:r>
      <w:r w:rsidR="00292D0E" w:rsidRPr="00A97DC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25 сент. 2009 г. / Брест. гос. техн. ун-т. – Брест, 2009. – С. 27–32. </w:t>
      </w:r>
      <w:r w:rsidRPr="000A652E">
        <w:rPr>
          <w:rFonts w:ascii="Times New Roman" w:eastAsia="Times New Roman" w:hAnsi="Times New Roman" w:cs="Times New Roman"/>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"http://rep.brsu.by/handle/123456789/6879"</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http://rep.brsu.by/handle/123456789/6879</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7D54B67A" w14:textId="5409212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18. Вабішчэвіч, А. М. Грамадска-царкоўны праваслаўны рух на тэрыторыі Заходняй Беларусі (20–30-я гг. ХХ ст.) / А. М. Вабішчэвіч // Дабраверны князь Канстанцін (Васілій) Астрожскі – славуты асветнік і абаронца Праваслаўя : зб. матэрыялаў Міжнар. навук.-багасл. канф., </w:t>
      </w:r>
      <w:r w:rsidRPr="00292D0E">
        <w:rPr>
          <w:rFonts w:ascii="Times New Roman" w:eastAsia="Calibri" w:hAnsi="Times New Roman" w:cs="Times New Roman"/>
          <w:sz w:val="28"/>
          <w:szCs w:val="28"/>
          <w:lang w:val="be-BY"/>
        </w:rPr>
        <w:t>Тура</w:t>
      </w:r>
      <w:r w:rsidRPr="00A97DC8">
        <w:rPr>
          <w:rFonts w:ascii="Times New Roman" w:eastAsia="Calibri" w:hAnsi="Times New Roman" w:cs="Times New Roman"/>
          <w:sz w:val="28"/>
          <w:szCs w:val="28"/>
          <w:lang w:val="be-BY"/>
        </w:rPr>
        <w:t>ў</w:t>
      </w:r>
      <w:r w:rsidR="00292D0E" w:rsidRPr="00A97DC8">
        <w:rPr>
          <w:rFonts w:ascii="Times New Roman" w:eastAsia="Calibri" w:hAnsi="Times New Roman" w:cs="Times New Roman"/>
          <w:sz w:val="28"/>
          <w:szCs w:val="28"/>
          <w:lang w:val="be-BY"/>
        </w:rPr>
        <w:t> – </w:t>
      </w:r>
      <w:r w:rsidRPr="00A97DC8">
        <w:rPr>
          <w:rFonts w:ascii="Times New Roman" w:eastAsia="Calibri" w:hAnsi="Times New Roman" w:cs="Times New Roman"/>
          <w:sz w:val="28"/>
          <w:szCs w:val="28"/>
          <w:lang w:val="be-BY"/>
        </w:rPr>
        <w:t>Б</w:t>
      </w:r>
      <w:r w:rsidRPr="000A652E">
        <w:rPr>
          <w:rFonts w:ascii="Times New Roman" w:eastAsia="Calibri" w:hAnsi="Times New Roman" w:cs="Times New Roman"/>
          <w:sz w:val="28"/>
          <w:szCs w:val="28"/>
          <w:lang w:val="be-BY"/>
        </w:rPr>
        <w:t>рэст, 11–12 мая 2008 г. / Брэсц. абл. выкан. кам., Беларус. Правасл. Царква, Брэсц. дзярж. ун-т імя А. С. Пушкін</w:t>
      </w:r>
      <w:r w:rsidRPr="00A97DC8">
        <w:rPr>
          <w:rFonts w:ascii="Times New Roman" w:eastAsia="Calibri" w:hAnsi="Times New Roman" w:cs="Times New Roman"/>
          <w:sz w:val="28"/>
          <w:szCs w:val="28"/>
          <w:lang w:val="be-BY"/>
        </w:rPr>
        <w:t>а</w:t>
      </w:r>
      <w:r w:rsidR="00292D0E" w:rsidRPr="00A97DC8">
        <w:rPr>
          <w:rFonts w:ascii="Times New Roman" w:eastAsia="Calibri" w:hAnsi="Times New Roman" w:cs="Times New Roman"/>
          <w:sz w:val="28"/>
          <w:szCs w:val="28"/>
          <w:lang w:val="be-BY"/>
        </w:rPr>
        <w:t xml:space="preserve"> </w:t>
      </w:r>
      <w:r w:rsidRPr="00A97DC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рэдкал.: М. Э. Часноўскі [і інш.]. – Брэст : БрДУ, 2011. – С. 160–172. – </w:t>
      </w:r>
      <w:r w:rsidR="00B77142" w:rsidRPr="00A97DC8">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"http://rep.brsu.by/handle/123456789/6891"</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http://rep.brsu.by/handle/123456789/6891</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35E96A1F" w14:textId="37753870"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19. Вабішчэвіч, А. Давыд-Гарадоцкая ардынацыя Радзівілаў у 1921–1939 гг. / А. Вабішчэвіч // Беларус</w:t>
      </w:r>
      <w:r w:rsidR="00292D0E" w:rsidRPr="00A97DC8">
        <w:rPr>
          <w:rFonts w:ascii="Times New Roman" w:eastAsia="Calibri" w:hAnsi="Times New Roman" w:cs="Times New Roman"/>
          <w:sz w:val="28"/>
          <w:szCs w:val="28"/>
          <w:lang w:val="be-BY"/>
        </w:rPr>
        <w:t>кі</w:t>
      </w:r>
      <w:r w:rsidRPr="00A97DC8">
        <w:rPr>
          <w:rFonts w:ascii="Times New Roman" w:eastAsia="Calibri" w:hAnsi="Times New Roman" w:cs="Times New Roman"/>
          <w:sz w:val="28"/>
          <w:szCs w:val="28"/>
          <w:lang w:val="be-BY"/>
        </w:rPr>
        <w:t xml:space="preserve"> гіст</w:t>
      </w:r>
      <w:r w:rsidR="00292D0E" w:rsidRPr="00A97DC8">
        <w:rPr>
          <w:rFonts w:ascii="Times New Roman" w:eastAsia="Calibri" w:hAnsi="Times New Roman" w:cs="Times New Roman"/>
          <w:sz w:val="28"/>
          <w:szCs w:val="28"/>
          <w:lang w:val="be-BY"/>
        </w:rPr>
        <w:t>ырычны</w:t>
      </w:r>
      <w:r w:rsidRPr="00A97DC8">
        <w:rPr>
          <w:rFonts w:ascii="Times New Roman" w:eastAsia="Calibri" w:hAnsi="Times New Roman" w:cs="Times New Roman"/>
          <w:sz w:val="28"/>
          <w:szCs w:val="28"/>
          <w:lang w:val="be-BY"/>
        </w:rPr>
        <w:t xml:space="preserve"> часоп</w:t>
      </w:r>
      <w:r w:rsidR="00292D0E" w:rsidRPr="00A97DC8">
        <w:rPr>
          <w:rFonts w:ascii="Times New Roman" w:eastAsia="Calibri" w:hAnsi="Times New Roman" w:cs="Times New Roman"/>
          <w:sz w:val="28"/>
          <w:szCs w:val="28"/>
          <w:lang w:val="be-BY"/>
        </w:rPr>
        <w:t>іс</w:t>
      </w:r>
      <w:r w:rsidRPr="00A97DC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 2015. – № 10. – С. 20–33.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"http://rep.brsu.by/handle/123456789/5529"</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http://rep.brsu.by/handle/123456789/5529</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5698EE38" w14:textId="586813F1"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20. </w:t>
      </w:r>
      <w:r w:rsidRPr="000A652E">
        <w:rPr>
          <w:rFonts w:ascii="Times New Roman" w:eastAsia="Times New Roman" w:hAnsi="Times New Roman" w:cs="Times New Roman"/>
          <w:sz w:val="28"/>
          <w:szCs w:val="28"/>
          <w:lang w:val="be-BY" w:eastAsia="ru-RU"/>
        </w:rPr>
        <w:t>Вабішчэвіч, А. М. Даследаванні айчыннай гісторыка-культурнай спадчыны ў Заходняй Беларусі (1921–1939 гг.) / А. М. Вабішчэвіч // Весн</w:t>
      </w:r>
      <w:r w:rsidR="00292D0E" w:rsidRPr="00A97DC8">
        <w:rPr>
          <w:rFonts w:ascii="Times New Roman" w:eastAsia="Times New Roman" w:hAnsi="Times New Roman" w:cs="Times New Roman"/>
          <w:sz w:val="28"/>
          <w:szCs w:val="28"/>
          <w:lang w:val="be-BY" w:eastAsia="ru-RU"/>
        </w:rPr>
        <w:t>ік</w:t>
      </w:r>
      <w:r w:rsidRPr="00A97DC8">
        <w:rPr>
          <w:rFonts w:ascii="Times New Roman" w:eastAsia="Times New Roman" w:hAnsi="Times New Roman" w:cs="Times New Roman"/>
          <w:sz w:val="28"/>
          <w:szCs w:val="28"/>
          <w:lang w:val="be-BY" w:eastAsia="ru-RU"/>
        </w:rPr>
        <w:t xml:space="preserve"> </w:t>
      </w:r>
      <w:r w:rsidRPr="00A97DC8">
        <w:rPr>
          <w:rFonts w:ascii="Times New Roman" w:eastAsia="Times New Roman" w:hAnsi="Times New Roman" w:cs="Times New Roman"/>
          <w:sz w:val="28"/>
          <w:szCs w:val="28"/>
          <w:lang w:val="be-BY" w:eastAsia="ru-RU"/>
        </w:rPr>
        <w:lastRenderedPageBreak/>
        <w:t>Брэсц</w:t>
      </w:r>
      <w:r w:rsidR="00292D0E" w:rsidRPr="00A97DC8">
        <w:rPr>
          <w:rFonts w:ascii="Times New Roman" w:eastAsia="Times New Roman" w:hAnsi="Times New Roman" w:cs="Times New Roman"/>
          <w:sz w:val="28"/>
          <w:szCs w:val="28"/>
          <w:lang w:val="be-BY" w:eastAsia="ru-RU"/>
        </w:rPr>
        <w:t>кага ўніверсітэ</w:t>
      </w:r>
      <w:r w:rsidRPr="00A97DC8">
        <w:rPr>
          <w:rFonts w:ascii="Times New Roman" w:eastAsia="Times New Roman" w:hAnsi="Times New Roman" w:cs="Times New Roman"/>
          <w:sz w:val="28"/>
          <w:szCs w:val="28"/>
          <w:lang w:val="be-BY" w:eastAsia="ru-RU"/>
        </w:rPr>
        <w:t>та. Сер</w:t>
      </w:r>
      <w:r w:rsidR="00292D0E" w:rsidRPr="00A97DC8">
        <w:rPr>
          <w:rFonts w:ascii="Times New Roman" w:eastAsia="Times New Roman" w:hAnsi="Times New Roman" w:cs="Times New Roman"/>
          <w:sz w:val="28"/>
          <w:szCs w:val="28"/>
          <w:lang w:val="be-BY" w:eastAsia="ru-RU"/>
        </w:rPr>
        <w:t>ыя</w:t>
      </w:r>
      <w:r w:rsidRPr="00A97DC8">
        <w:rPr>
          <w:rFonts w:ascii="Times New Roman" w:eastAsia="Times New Roman" w:hAnsi="Times New Roman" w:cs="Times New Roman"/>
          <w:sz w:val="28"/>
          <w:szCs w:val="28"/>
          <w:lang w:val="be-BY" w:eastAsia="ru-RU"/>
        </w:rPr>
        <w:t xml:space="preserve"> гуманітар</w:t>
      </w:r>
      <w:r w:rsidR="00292D0E" w:rsidRPr="00A97DC8">
        <w:rPr>
          <w:rFonts w:ascii="Times New Roman" w:eastAsia="Times New Roman" w:hAnsi="Times New Roman" w:cs="Times New Roman"/>
          <w:sz w:val="28"/>
          <w:szCs w:val="28"/>
          <w:lang w:val="be-BY" w:eastAsia="ru-RU"/>
        </w:rPr>
        <w:t>ных</w:t>
      </w:r>
      <w:r w:rsidRPr="00A97DC8">
        <w:rPr>
          <w:rFonts w:ascii="Times New Roman" w:eastAsia="Times New Roman" w:hAnsi="Times New Roman" w:cs="Times New Roman"/>
          <w:sz w:val="28"/>
          <w:szCs w:val="28"/>
          <w:lang w:val="be-BY" w:eastAsia="ru-RU"/>
        </w:rPr>
        <w:t xml:space="preserve"> і грамад</w:t>
      </w:r>
      <w:r w:rsidR="00292D0E" w:rsidRPr="00A97DC8">
        <w:rPr>
          <w:rFonts w:ascii="Times New Roman" w:eastAsia="Times New Roman" w:hAnsi="Times New Roman" w:cs="Times New Roman"/>
          <w:sz w:val="28"/>
          <w:szCs w:val="28"/>
          <w:lang w:val="be-BY" w:eastAsia="ru-RU"/>
        </w:rPr>
        <w:t>скіх</w:t>
      </w:r>
      <w:r w:rsidRPr="000A652E">
        <w:rPr>
          <w:rFonts w:ascii="Times New Roman" w:eastAsia="Times New Roman" w:hAnsi="Times New Roman" w:cs="Times New Roman"/>
          <w:sz w:val="28"/>
          <w:szCs w:val="28"/>
          <w:lang w:val="be-BY" w:eastAsia="ru-RU"/>
        </w:rPr>
        <w:t xml:space="preserve"> навук. – 2005. – № 1 (22). – С. 27–33.</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"http://rep.brsu.by/handle/123456789/5545"</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http://rep.brsu.by/handle/123456789/5545</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43F7B4B5" w14:textId="721094C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21. </w:t>
      </w:r>
      <w:r w:rsidRPr="000A652E">
        <w:rPr>
          <w:rFonts w:ascii="Times New Roman" w:eastAsia="Times New Roman" w:hAnsi="Times New Roman" w:cs="Times New Roman"/>
          <w:sz w:val="28"/>
          <w:szCs w:val="28"/>
          <w:lang w:val="be-BY" w:eastAsia="ru-RU"/>
        </w:rPr>
        <w:t>Вабішчэвіч, А. М. Дзейнасць арганізацыі “</w:t>
      </w:r>
      <w:r w:rsidRPr="000A652E">
        <w:rPr>
          <w:rFonts w:ascii="Times New Roman" w:eastAsia="Times New Roman" w:hAnsi="Times New Roman" w:cs="Times New Roman"/>
          <w:sz w:val="28"/>
          <w:szCs w:val="28"/>
          <w:lang w:val="en-US" w:eastAsia="ru-RU"/>
        </w:rPr>
        <w:t>Polska</w:t>
      </w:r>
      <w:r w:rsidRPr="000A652E">
        <w:rPr>
          <w:rFonts w:ascii="Times New Roman" w:eastAsia="Times New Roman" w:hAnsi="Times New Roman" w:cs="Times New Roman"/>
          <w:sz w:val="28"/>
          <w:szCs w:val="28"/>
          <w:lang w:val="be-BY" w:eastAsia="ru-RU"/>
        </w:rPr>
        <w:t xml:space="preserve"> </w:t>
      </w:r>
      <w:proofErr w:type="spellStart"/>
      <w:r w:rsidRPr="000A652E">
        <w:rPr>
          <w:rFonts w:ascii="Times New Roman" w:eastAsia="Times New Roman" w:hAnsi="Times New Roman" w:cs="Times New Roman"/>
          <w:sz w:val="28"/>
          <w:szCs w:val="28"/>
          <w:lang w:val="en-US" w:eastAsia="ru-RU"/>
        </w:rPr>
        <w:t>macierz</w:t>
      </w:r>
      <w:proofErr w:type="spellEnd"/>
      <w:r w:rsidRPr="000A652E">
        <w:rPr>
          <w:rFonts w:ascii="Times New Roman" w:eastAsia="Times New Roman" w:hAnsi="Times New Roman" w:cs="Times New Roman"/>
          <w:sz w:val="28"/>
          <w:szCs w:val="28"/>
          <w:lang w:val="be-BY" w:eastAsia="ru-RU"/>
        </w:rPr>
        <w:t xml:space="preserve"> </w:t>
      </w:r>
      <w:proofErr w:type="spellStart"/>
      <w:r w:rsidRPr="000A652E">
        <w:rPr>
          <w:rFonts w:ascii="Times New Roman" w:eastAsia="Times New Roman" w:hAnsi="Times New Roman" w:cs="Times New Roman"/>
          <w:sz w:val="28"/>
          <w:szCs w:val="28"/>
          <w:lang w:val="en-US" w:eastAsia="ru-RU"/>
        </w:rPr>
        <w:t>szkolna</w:t>
      </w:r>
      <w:proofErr w:type="spellEnd"/>
      <w:r w:rsidRPr="000A652E">
        <w:rPr>
          <w:rFonts w:ascii="Times New Roman" w:eastAsia="Times New Roman" w:hAnsi="Times New Roman" w:cs="Times New Roman"/>
          <w:sz w:val="28"/>
          <w:szCs w:val="28"/>
          <w:lang w:val="be-BY" w:eastAsia="ru-RU"/>
        </w:rPr>
        <w:t xml:space="preserve">” </w:t>
      </w:r>
      <w:r w:rsidR="00292D0E" w:rsidRPr="00A97DC8">
        <w:rPr>
          <w:rFonts w:ascii="Times New Roman" w:eastAsia="Times New Roman" w:hAnsi="Times New Roman" w:cs="Times New Roman"/>
          <w:sz w:val="28"/>
          <w:szCs w:val="28"/>
          <w:lang w:val="be-BY" w:eastAsia="ru-RU"/>
        </w:rPr>
        <w:t>ў</w:t>
      </w:r>
      <w:r w:rsidR="00292D0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Заходняй Беларусі ў 20–30-я гг. ХХ ст. / А. М. Вабішчэвіч // </w:t>
      </w:r>
      <w:r w:rsidRPr="00A97DC8">
        <w:rPr>
          <w:rFonts w:ascii="Times New Roman" w:eastAsia="Times New Roman" w:hAnsi="Times New Roman" w:cs="Times New Roman"/>
          <w:sz w:val="28"/>
          <w:szCs w:val="28"/>
          <w:lang w:val="be-BY" w:eastAsia="ru-RU"/>
        </w:rPr>
        <w:t>Весн</w:t>
      </w:r>
      <w:r w:rsidR="00292D0E" w:rsidRPr="00A97DC8">
        <w:rPr>
          <w:rFonts w:ascii="Times New Roman" w:eastAsia="Times New Roman" w:hAnsi="Times New Roman" w:cs="Times New Roman"/>
          <w:sz w:val="28"/>
          <w:szCs w:val="28"/>
          <w:lang w:val="be-BY" w:eastAsia="ru-RU"/>
        </w:rPr>
        <w:t>ік Брэсцкага ўніверсітэта. Серыя гуманітарных і грамадскіх</w:t>
      </w:r>
      <w:r w:rsidR="00292D0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навук. – 2007. – № 2 (29). – С. 26–32.</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"http://rep.brsu.by/handle/123456789/5792"</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http://rep.brsu.by/handle/123456789/5792</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10DC5FD8" w14:textId="703979B2"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22. Вабішчэвіч, А. М. Дзейнасць бібліятэк на тэрыторыі Заходняй Беларусі ў 1921–1939 гг</w:t>
      </w:r>
      <w:r w:rsidRPr="00292D0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А. М. Вабішчэвіч // Здабыткі: дакументальныя помнікі на Беларусі / Нац. б-ка Беларус</w:t>
      </w:r>
      <w:r w:rsidRPr="00A97DC8">
        <w:rPr>
          <w:rFonts w:ascii="Times New Roman" w:eastAsia="Calibri" w:hAnsi="Times New Roman" w:cs="Times New Roman"/>
          <w:sz w:val="28"/>
          <w:szCs w:val="28"/>
          <w:lang w:val="be-BY"/>
        </w:rPr>
        <w:t>і</w:t>
      </w:r>
      <w:r w:rsidR="00292D0E" w:rsidRPr="00A97DC8">
        <w:rPr>
          <w:rFonts w:ascii="Times New Roman" w:eastAsia="Calibri" w:hAnsi="Times New Roman" w:cs="Times New Roman"/>
          <w:sz w:val="28"/>
          <w:szCs w:val="28"/>
          <w:lang w:val="be-BY"/>
        </w:rPr>
        <w:t xml:space="preserve"> </w:t>
      </w:r>
      <w:r w:rsidRPr="00A97DC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скла</w:t>
      </w:r>
      <w:r w:rsidRPr="00A97DC8">
        <w:rPr>
          <w:rFonts w:ascii="Times New Roman" w:eastAsia="Calibri" w:hAnsi="Times New Roman" w:cs="Times New Roman"/>
          <w:sz w:val="28"/>
          <w:szCs w:val="28"/>
          <w:lang w:val="be-BY"/>
        </w:rPr>
        <w:t>д.:</w:t>
      </w:r>
      <w:r w:rsidRPr="000A652E">
        <w:rPr>
          <w:rFonts w:ascii="Times New Roman" w:eastAsia="Calibri" w:hAnsi="Times New Roman" w:cs="Times New Roman"/>
          <w:sz w:val="28"/>
          <w:szCs w:val="28"/>
          <w:lang w:val="be-BY"/>
        </w:rPr>
        <w:t xml:space="preserve"> Л.</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Г. Кірухіна, К.</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 xml:space="preserve">В. Суша. – </w:t>
      </w:r>
      <w:r w:rsidRPr="00A97DC8">
        <w:rPr>
          <w:rFonts w:ascii="Times New Roman" w:eastAsia="Calibri" w:hAnsi="Times New Roman" w:cs="Times New Roman"/>
          <w:sz w:val="28"/>
          <w:szCs w:val="28"/>
          <w:lang w:val="be-BY"/>
        </w:rPr>
        <w:t>М</w:t>
      </w:r>
      <w:r w:rsidR="00292D0E" w:rsidRPr="00A97DC8">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Нац. б-ка Беларусі, 2010. – Вып. 12. – С. 227–238.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"http://rep.brsu.by/handle/123456789/6358"</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http://rep.brsu.by/handle/123456789/6358</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71559E02" w14:textId="6AC107BD"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23.</w:t>
      </w:r>
      <w:r w:rsidR="00292D0E">
        <w:rPr>
          <w:rFonts w:ascii="Times New Roman" w:eastAsia="Calibri" w:hAnsi="Times New Roman" w:cs="Times New Roman"/>
          <w:sz w:val="28"/>
          <w:szCs w:val="28"/>
          <w:lang w:val="be-BY"/>
        </w:rPr>
        <w:t> </w:t>
      </w:r>
      <w:r w:rsidRPr="000A652E">
        <w:rPr>
          <w:rFonts w:ascii="Times New Roman" w:eastAsia="Times New Roman" w:hAnsi="Times New Roman" w:cs="Times New Roman"/>
          <w:sz w:val="28"/>
          <w:szCs w:val="28"/>
          <w:lang w:val="be-BY" w:eastAsia="ru-RU"/>
        </w:rPr>
        <w:t>Вабішчэвіч, А. М. Дзейнасць літоўскіх культурна-асветніцкіх арганізацый на беларуска-літоўска-польскім памежжы ў 20–30-я гг. ХХ ст.</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М. Вабішчэвіч // Весн</w:t>
      </w:r>
      <w:r w:rsidR="00E26B8E" w:rsidRPr="00A97DC8">
        <w:rPr>
          <w:rFonts w:ascii="Times New Roman" w:eastAsia="Times New Roman" w:hAnsi="Times New Roman" w:cs="Times New Roman"/>
          <w:sz w:val="28"/>
          <w:szCs w:val="28"/>
          <w:lang w:val="be-BY" w:eastAsia="ru-RU"/>
        </w:rPr>
        <w:t>ік Гродзенскага дзяржаўнага ўніверсітэта</w:t>
      </w:r>
      <w:r w:rsidRPr="000A652E">
        <w:rPr>
          <w:rFonts w:ascii="Times New Roman" w:eastAsia="Times New Roman" w:hAnsi="Times New Roman" w:cs="Times New Roman"/>
          <w:sz w:val="28"/>
          <w:szCs w:val="28"/>
          <w:lang w:val="be-BY" w:eastAsia="ru-RU"/>
        </w:rPr>
        <w:t xml:space="preserve"> імя Янкі Купалы. Сер</w:t>
      </w:r>
      <w:r w:rsidR="00E26B8E" w:rsidRPr="00A97DC8">
        <w:rPr>
          <w:rFonts w:ascii="Times New Roman" w:eastAsia="Times New Roman" w:hAnsi="Times New Roman" w:cs="Times New Roman"/>
          <w:sz w:val="28"/>
          <w:szCs w:val="28"/>
          <w:lang w:val="be-BY" w:eastAsia="ru-RU"/>
        </w:rPr>
        <w:t>ыя</w:t>
      </w:r>
      <w:r w:rsidR="00E26B8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1, Гісторыя, філасофія, паліталогія, сацыялогія. – 2007. – №</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1 (47). – С. 36–41.</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"http://rep.brsu.by/handle/123456789/5794"</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http://rep.brsu.by/handle/123456789/5794</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C9BA9EF" w14:textId="4347F2E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24. </w:t>
      </w:r>
      <w:r w:rsidRPr="000A652E">
        <w:rPr>
          <w:rFonts w:ascii="Times New Roman" w:eastAsia="Times New Roman" w:hAnsi="Times New Roman" w:cs="Times New Roman"/>
          <w:sz w:val="28"/>
          <w:szCs w:val="28"/>
          <w:lang w:val="be-BY" w:eastAsia="ru-RU"/>
        </w:rPr>
        <w:t>Вабішчэвіч, А. М. Захавальнік спадчыны: Янка Шутовіч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Куфэрак Віленшчыны. – 2001. – № 1 (3). – С. 4–20.</w:t>
      </w:r>
    </w:p>
    <w:p w14:paraId="7AD335B9" w14:textId="2BAE0CF8"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25. </w:t>
      </w:r>
      <w:r w:rsidRPr="000A652E">
        <w:rPr>
          <w:rFonts w:ascii="Times New Roman" w:eastAsia="Times New Roman" w:hAnsi="Times New Roman" w:cs="Times New Roman"/>
          <w:sz w:val="28"/>
          <w:szCs w:val="28"/>
          <w:lang w:val="be-BY" w:eastAsia="ru-RU"/>
        </w:rPr>
        <w:t>Вабішчэвіч, А. М. Заходняя Беларусь / А. М. Вабішчэвіч, І.</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П. Хаўратовіч // Беларуская энцыклапедыя : у 18 т. – </w:t>
      </w:r>
      <w:r w:rsidRPr="00A97DC8">
        <w:rPr>
          <w:rFonts w:ascii="Times New Roman" w:eastAsia="Times New Roman" w:hAnsi="Times New Roman" w:cs="Times New Roman"/>
          <w:sz w:val="28"/>
          <w:szCs w:val="28"/>
          <w:lang w:val="be-BY" w:eastAsia="ru-RU"/>
        </w:rPr>
        <w:t>М</w:t>
      </w:r>
      <w:r w:rsidR="00E26B8E" w:rsidRPr="00A97DC8">
        <w:rPr>
          <w:rFonts w:ascii="Times New Roman" w:eastAsia="Times New Roman" w:hAnsi="Times New Roman" w:cs="Times New Roman"/>
          <w:sz w:val="28"/>
          <w:szCs w:val="28"/>
          <w:lang w:val="be-BY" w:eastAsia="ru-RU"/>
        </w:rPr>
        <w:t>н.</w:t>
      </w:r>
      <w:r w:rsidR="00E26B8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БелЭн, 2004. – Т. 18, кн. 2. – С. 236–245.</w:t>
      </w:r>
    </w:p>
    <w:p w14:paraId="13C0FCCF" w14:textId="7B38749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26. Вабішчэвіч, А. М. Заходняя Беларусь / А. М. Вабішчэвіч // Культура Беларусі : энцыклапедыя : у 6 т. / рэдкал.: У. Ю. Аляксандраў (гал. рэд.) [і інш.]. – М</w:t>
      </w:r>
      <w:r w:rsidR="00E26B8E">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w:t>
      </w:r>
      <w:r w:rsidRPr="00A97DC8">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Энцыкл. імя П. Броўкі, 2013. – Т. 4. – С. 87–91.</w:t>
      </w:r>
    </w:p>
    <w:p w14:paraId="6DAF5BC0" w14:textId="2BFB49C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27. Вабішчэвіч, А. М. Культурна-асветніцкая дзейнасць яўрэяў-літвакоў у 20–30-я гг. ХХ ст. (на прыкладзе заходнебеларускага рэгіёна) / </w:t>
      </w:r>
      <w:r w:rsidRPr="00A97DC8">
        <w:rPr>
          <w:rFonts w:ascii="Times New Roman" w:eastAsia="Calibri" w:hAnsi="Times New Roman" w:cs="Times New Roman"/>
          <w:sz w:val="28"/>
          <w:szCs w:val="28"/>
          <w:lang w:val="be-BY"/>
        </w:rPr>
        <w:t>А.</w:t>
      </w:r>
      <w:r w:rsidR="00E26B8E" w:rsidRPr="00A97DC8">
        <w:rPr>
          <w:rFonts w:ascii="Times New Roman" w:eastAsia="Calibri" w:hAnsi="Times New Roman" w:cs="Times New Roman"/>
          <w:sz w:val="28"/>
          <w:szCs w:val="28"/>
          <w:lang w:val="be-BY"/>
        </w:rPr>
        <w:t> </w:t>
      </w:r>
      <w:r w:rsidRPr="00A97DC8">
        <w:rPr>
          <w:rFonts w:ascii="Times New Roman" w:eastAsia="Calibri" w:hAnsi="Times New Roman" w:cs="Times New Roman"/>
          <w:sz w:val="28"/>
          <w:szCs w:val="28"/>
          <w:lang w:val="be-BY"/>
        </w:rPr>
        <w:t>М</w:t>
      </w:r>
      <w:r w:rsidR="00A97DC8">
        <w:rPr>
          <w:rFonts w:ascii="Times New Roman" w:eastAsia="Calibri" w:hAnsi="Times New Roman" w:cs="Times New Roman"/>
          <w:sz w:val="28"/>
          <w:szCs w:val="28"/>
          <w:lang w:val="be-BY"/>
        </w:rPr>
        <w:t>. </w:t>
      </w:r>
      <w:r w:rsidRPr="000A652E">
        <w:rPr>
          <w:rFonts w:ascii="Times New Roman" w:eastAsia="Calibri" w:hAnsi="Times New Roman" w:cs="Times New Roman"/>
          <w:sz w:val="28"/>
          <w:szCs w:val="28"/>
          <w:lang w:val="be-BY"/>
        </w:rPr>
        <w:t xml:space="preserve">Вабішчэвіч // </w:t>
      </w:r>
      <w:r w:rsidRPr="000A652E">
        <w:rPr>
          <w:rFonts w:ascii="Times New Roman" w:eastAsia="Calibri" w:hAnsi="Times New Roman" w:cs="Times New Roman"/>
          <w:sz w:val="28"/>
          <w:szCs w:val="28"/>
          <w:lang w:val="pl-PL"/>
        </w:rPr>
        <w:t>Bia</w:t>
      </w:r>
      <w:r w:rsidRPr="000A652E">
        <w:rPr>
          <w:rFonts w:ascii="Times New Roman" w:eastAsia="Calibri" w:hAnsi="Times New Roman" w:cs="Times New Roman"/>
          <w:sz w:val="28"/>
          <w:szCs w:val="28"/>
          <w:lang w:val="be-BY"/>
        </w:rPr>
        <w:t>ł</w:t>
      </w:r>
      <w:r w:rsidRPr="000A652E">
        <w:rPr>
          <w:rFonts w:ascii="Times New Roman" w:eastAsia="Calibri" w:hAnsi="Times New Roman" w:cs="Times New Roman"/>
          <w:sz w:val="28"/>
          <w:szCs w:val="28"/>
          <w:lang w:val="pl-PL"/>
        </w:rPr>
        <w:t>oruskie</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zeszyty</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historyczne</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Nr</w:t>
      </w:r>
      <w:r w:rsidRPr="000A652E">
        <w:rPr>
          <w:rFonts w:ascii="Times New Roman" w:eastAsia="Calibri" w:hAnsi="Times New Roman" w:cs="Times New Roman"/>
          <w:sz w:val="28"/>
          <w:szCs w:val="28"/>
          <w:lang w:val="be-BY"/>
        </w:rPr>
        <w:t xml:space="preserve">. 25. – </w:t>
      </w:r>
      <w:r w:rsidRPr="000A652E">
        <w:rPr>
          <w:rFonts w:ascii="Times New Roman" w:eastAsia="Calibri" w:hAnsi="Times New Roman" w:cs="Times New Roman"/>
          <w:sz w:val="28"/>
          <w:szCs w:val="28"/>
          <w:lang w:val="pl-PL"/>
        </w:rPr>
        <w:t>Bia</w:t>
      </w:r>
      <w:r w:rsidRPr="000A652E">
        <w:rPr>
          <w:rFonts w:ascii="Times New Roman" w:eastAsia="Calibri" w:hAnsi="Times New Roman" w:cs="Times New Roman"/>
          <w:sz w:val="28"/>
          <w:szCs w:val="28"/>
          <w:lang w:val="be-BY"/>
        </w:rPr>
        <w:t>łу</w:t>
      </w:r>
      <w:r w:rsidRPr="000A652E">
        <w:rPr>
          <w:rFonts w:ascii="Times New Roman" w:eastAsia="Calibri" w:hAnsi="Times New Roman" w:cs="Times New Roman"/>
          <w:sz w:val="28"/>
          <w:szCs w:val="28"/>
          <w:lang w:val="pl-PL"/>
        </w:rPr>
        <w:t>stok</w:t>
      </w:r>
      <w:r w:rsidRPr="000A652E">
        <w:rPr>
          <w:rFonts w:ascii="Times New Roman" w:eastAsia="Calibri" w:hAnsi="Times New Roman" w:cs="Times New Roman"/>
          <w:sz w:val="28"/>
          <w:szCs w:val="28"/>
          <w:lang w:val="be-BY"/>
        </w:rPr>
        <w:t xml:space="preserve"> : </w:t>
      </w:r>
      <w:r w:rsidRPr="000A652E">
        <w:rPr>
          <w:rFonts w:ascii="Times New Roman" w:eastAsia="Calibri" w:hAnsi="Times New Roman" w:cs="Times New Roman"/>
          <w:sz w:val="28"/>
          <w:szCs w:val="28"/>
          <w:lang w:val="pl-PL"/>
        </w:rPr>
        <w:t>Bia</w:t>
      </w:r>
      <w:r w:rsidRPr="000A652E">
        <w:rPr>
          <w:rFonts w:ascii="Times New Roman" w:eastAsia="Calibri" w:hAnsi="Times New Roman" w:cs="Times New Roman"/>
          <w:sz w:val="28"/>
          <w:szCs w:val="28"/>
          <w:lang w:val="be-BY"/>
        </w:rPr>
        <w:t>ł</w:t>
      </w:r>
      <w:r w:rsidRPr="000A652E">
        <w:rPr>
          <w:rFonts w:ascii="Times New Roman" w:eastAsia="Calibri" w:hAnsi="Times New Roman" w:cs="Times New Roman"/>
          <w:sz w:val="28"/>
          <w:szCs w:val="28"/>
          <w:lang w:val="pl-PL"/>
        </w:rPr>
        <w:t>oruskie</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towarz</w:t>
      </w:r>
      <w:r w:rsidRPr="000A652E">
        <w:rPr>
          <w:rFonts w:ascii="Times New Roman" w:eastAsia="Calibri" w:hAnsi="Times New Roman" w:cs="Times New Roman"/>
          <w:sz w:val="28"/>
          <w:szCs w:val="28"/>
          <w:lang w:val="be-BY"/>
        </w:rPr>
        <w:t>у</w:t>
      </w:r>
      <w:r w:rsidRPr="000A652E">
        <w:rPr>
          <w:rFonts w:ascii="Times New Roman" w:eastAsia="Calibri" w:hAnsi="Times New Roman" w:cs="Times New Roman"/>
          <w:sz w:val="28"/>
          <w:szCs w:val="28"/>
          <w:lang w:val="pl-PL"/>
        </w:rPr>
        <w:t>stwo</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historyczne</w:t>
      </w:r>
      <w:r w:rsidRPr="000A652E">
        <w:rPr>
          <w:rFonts w:ascii="Times New Roman" w:eastAsia="Calibri" w:hAnsi="Times New Roman" w:cs="Times New Roman"/>
          <w:sz w:val="28"/>
          <w:szCs w:val="28"/>
          <w:lang w:val="be-BY"/>
        </w:rPr>
        <w:t xml:space="preserve">, 2006. – </w:t>
      </w:r>
      <w:r w:rsidRPr="000A652E">
        <w:rPr>
          <w:rFonts w:ascii="Times New Roman" w:eastAsia="Calibri" w:hAnsi="Times New Roman" w:cs="Times New Roman"/>
          <w:sz w:val="28"/>
          <w:szCs w:val="28"/>
          <w:lang w:val="pl-PL"/>
        </w:rPr>
        <w:t>S</w:t>
      </w:r>
      <w:r w:rsidRPr="000A652E">
        <w:rPr>
          <w:rFonts w:ascii="Times New Roman" w:eastAsia="Calibri" w:hAnsi="Times New Roman" w:cs="Times New Roman"/>
          <w:sz w:val="28"/>
          <w:szCs w:val="28"/>
          <w:lang w:val="be-BY"/>
        </w:rPr>
        <w:t xml:space="preserve">. 84–101. – </w:t>
      </w:r>
      <w:r w:rsidR="00B77142" w:rsidRPr="00A97DC8">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"http://rep.brsu.by/handle/123456789/6981"</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http://rep.brsu.by/handle/123456789/6981</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7B5FCAAF" w14:textId="3019C4ED"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28. </w:t>
      </w:r>
      <w:r w:rsidRPr="000A652E">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 / А. М. Вабішчэвіч. – Брэст : Выд-ва БрДУ, 2008. – 319 с.</w:t>
      </w:r>
      <w:r w:rsidRPr="000A652E">
        <w:rPr>
          <w:rFonts w:ascii="Times New Roman" w:eastAsia="Times New Roman" w:hAnsi="Times New Roman" w:cs="Times New Roman"/>
          <w:color w:val="000000"/>
          <w:sz w:val="28"/>
          <w:szCs w:val="28"/>
          <w:lang w:val="be-BY" w:eastAsia="ru-RU"/>
        </w:rPr>
        <w:t xml:space="preserve"> – </w:t>
      </w:r>
      <w:r w:rsidR="00B77142" w:rsidRPr="00A97DC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color w:val="000000"/>
          <w:sz w:val="28"/>
          <w:szCs w:val="28"/>
          <w:lang w:val="be-BY" w:eastAsia="ru-RU"/>
        </w:rPr>
        <w:t xml:space="preserve">: </w:t>
      </w:r>
      <w:r w:rsidR="00000000">
        <w:fldChar w:fldCharType="begin"/>
      </w:r>
      <w:r w:rsidR="00000000">
        <w:instrText>HYPERLINK "http://rep.brsu.by/handle/123456789/4830"</w:instrText>
      </w:r>
      <w:r w:rsidR="00000000">
        <w:fldChar w:fldCharType="separate"/>
      </w:r>
      <w:r w:rsidRPr="000A652E">
        <w:rPr>
          <w:rFonts w:ascii="Times New Roman" w:eastAsia="Times New Roman" w:hAnsi="Times New Roman" w:cs="Times New Roman"/>
          <w:color w:val="0000FF"/>
          <w:sz w:val="28"/>
          <w:szCs w:val="28"/>
          <w:u w:val="single"/>
          <w:lang w:val="be-BY" w:eastAsia="ru-RU"/>
        </w:rPr>
        <w:t>http://rep.brsu.by/handle/123456789/4830</w:t>
      </w:r>
      <w:r w:rsidR="00000000">
        <w:rPr>
          <w:rFonts w:ascii="Times New Roman" w:eastAsia="Times New Roman" w:hAnsi="Times New Roman" w:cs="Times New Roman"/>
          <w:color w:val="0000FF"/>
          <w:sz w:val="28"/>
          <w:szCs w:val="28"/>
          <w:u w:val="single"/>
          <w:lang w:val="be-BY" w:eastAsia="ru-RU"/>
        </w:rPr>
        <w:fldChar w:fldCharType="end"/>
      </w:r>
      <w:r w:rsidRPr="000A652E">
        <w:rPr>
          <w:rFonts w:ascii="Times New Roman" w:eastAsia="Times New Roman" w:hAnsi="Times New Roman" w:cs="Times New Roman"/>
          <w:color w:val="000000"/>
          <w:sz w:val="28"/>
          <w:szCs w:val="28"/>
          <w:lang w:val="be-BY" w:eastAsia="ru-RU"/>
        </w:rPr>
        <w:t>.</w:t>
      </w:r>
    </w:p>
    <w:p w14:paraId="24EF982F" w14:textId="36C6810D"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29. </w:t>
      </w:r>
      <w:r w:rsidRPr="000A652E">
        <w:rPr>
          <w:rFonts w:ascii="Times New Roman" w:eastAsia="Times New Roman" w:hAnsi="Times New Roman" w:cs="Times New Roman"/>
          <w:sz w:val="28"/>
          <w:szCs w:val="28"/>
          <w:lang w:val="be-BY" w:eastAsia="ru-RU"/>
        </w:rPr>
        <w:t>Вабішчэвіч, А. М. Нацыянальна-культурнае жыццё Заходняй Беларусі (1921–1939 гг.</w:t>
      </w:r>
      <w:r w:rsidRPr="00A97DC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праблемы перыядызацыі, тыпалогіі ўзаемаадносін </w:t>
      </w:r>
      <w:r w:rsidRPr="000A652E">
        <w:rPr>
          <w:rFonts w:ascii="Times New Roman" w:eastAsia="Times New Roman" w:hAnsi="Times New Roman" w:cs="Times New Roman"/>
          <w:color w:val="000000"/>
          <w:sz w:val="28"/>
          <w:szCs w:val="28"/>
          <w:lang w:val="be-BY" w:eastAsia="ru-RU"/>
        </w:rPr>
        <w:t>/</w:t>
      </w:r>
      <w:r w:rsidRPr="000A652E">
        <w:rPr>
          <w:rFonts w:ascii="Times New Roman" w:eastAsia="Times New Roman" w:hAnsi="Times New Roman" w:cs="Times New Roman"/>
          <w:sz w:val="28"/>
          <w:szCs w:val="28"/>
          <w:lang w:val="be-BY" w:eastAsia="ru-RU"/>
        </w:rPr>
        <w:t xml:space="preserve">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 xml:space="preserve">М. Вабішчэвіч // </w:t>
      </w:r>
      <w:r w:rsidR="00E26B8E" w:rsidRPr="000A652E">
        <w:rPr>
          <w:rFonts w:ascii="Times New Roman" w:eastAsia="Times New Roman" w:hAnsi="Times New Roman" w:cs="Times New Roman"/>
          <w:sz w:val="28"/>
          <w:szCs w:val="28"/>
          <w:lang w:val="be-BY" w:eastAsia="ru-RU"/>
        </w:rPr>
        <w:t>Весн</w:t>
      </w:r>
      <w:r w:rsidR="00E26B8E" w:rsidRPr="00A44B3A">
        <w:rPr>
          <w:rFonts w:ascii="Times New Roman" w:eastAsia="Times New Roman" w:hAnsi="Times New Roman" w:cs="Times New Roman"/>
          <w:sz w:val="28"/>
          <w:szCs w:val="28"/>
          <w:lang w:val="be-BY" w:eastAsia="ru-RU"/>
        </w:rPr>
        <w:t>ік Брэсцкага ўніверсітэта. Серыя гуманітарных і грамадскіх</w:t>
      </w:r>
      <w:r w:rsidR="00E26B8E" w:rsidRPr="000A652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навук. – 2009. – № 4 (39). – С. 110–118.</w:t>
      </w:r>
      <w:r w:rsidRPr="000A652E">
        <w:rPr>
          <w:rFonts w:ascii="Times New Roman" w:eastAsia="Calibri" w:hAnsi="Times New Roman" w:cs="Times New Roman"/>
          <w:sz w:val="28"/>
          <w:szCs w:val="28"/>
          <w:lang w:val="be-BY"/>
        </w:rPr>
        <w:t xml:space="preserve"> – </w:t>
      </w:r>
      <w:r w:rsidR="00B77142" w:rsidRPr="00A44B3A">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"http://rep.brsu.by/handle/123456789/6947"</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http://rep.brsu.by/handle/123456789/6947</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16ADF940" w14:textId="722C04F9"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30. Вабішчэвіч, А. М. Нацыянальна-культурная палітыка польскіх улад у Заходняй Беларусі (1921–1939 гг.): прававыя і тэарэтыка-ідэалагічныя асновы, ход рэалізацыі і выніковасць / А. М. Вабішчэвіч // Геополитические трансформации в Восточной Европе между двумя мировыми войнами (К 90-летию подписания Рижского мирного договора) : сб. материалов междунар. науч.-практ. конф., Брест, 17</w:t>
      </w:r>
      <w:r w:rsidR="00E26B8E" w:rsidRPr="00A44B3A">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18 мар</w:t>
      </w:r>
      <w:r w:rsidR="00E26B8E" w:rsidRPr="00A44B3A">
        <w:rPr>
          <w:rFonts w:ascii="Times New Roman" w:eastAsia="Calibri" w:hAnsi="Times New Roman" w:cs="Times New Roman"/>
          <w:sz w:val="28"/>
          <w:szCs w:val="28"/>
          <w:lang w:val="be-BY"/>
        </w:rPr>
        <w:t>та</w:t>
      </w:r>
      <w:r w:rsidRPr="000A652E">
        <w:rPr>
          <w:rFonts w:ascii="Times New Roman" w:eastAsia="Calibri" w:hAnsi="Times New Roman" w:cs="Times New Roman"/>
          <w:sz w:val="28"/>
          <w:szCs w:val="28"/>
          <w:lang w:val="be-BY"/>
        </w:rPr>
        <w:t xml:space="preserve"> 2011 г. / Брест. гос. ун-т </w:t>
      </w:r>
      <w:r w:rsidRPr="00A44B3A">
        <w:rPr>
          <w:rFonts w:ascii="Times New Roman" w:eastAsia="Calibri" w:hAnsi="Times New Roman" w:cs="Times New Roman"/>
          <w:sz w:val="28"/>
          <w:szCs w:val="28"/>
          <w:lang w:val="be-BY"/>
        </w:rPr>
        <w:t>им</w:t>
      </w:r>
      <w:r w:rsidR="00E26B8E" w:rsidRPr="00A44B3A">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lastRenderedPageBreak/>
        <w:t>А. С. Пушкин</w:t>
      </w:r>
      <w:r w:rsidRPr="00A44B3A">
        <w:rPr>
          <w:rFonts w:ascii="Times New Roman" w:eastAsia="Calibri" w:hAnsi="Times New Roman" w:cs="Times New Roman"/>
          <w:sz w:val="28"/>
          <w:szCs w:val="28"/>
          <w:lang w:val="be-BY"/>
        </w:rPr>
        <w:t>а</w:t>
      </w:r>
      <w:r w:rsidR="00E26B8E" w:rsidRPr="00A44B3A">
        <w:rPr>
          <w:rFonts w:ascii="Times New Roman" w:eastAsia="Calibri" w:hAnsi="Times New Roman" w:cs="Times New Roman"/>
          <w:sz w:val="28"/>
          <w:szCs w:val="28"/>
          <w:lang w:val="be-BY"/>
        </w:rPr>
        <w:t xml:space="preserve"> </w:t>
      </w:r>
      <w:r w:rsidRPr="00A44B3A">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редкол.: М. Э. Чесновский (гл. ред.) [и др.]. – Брест : БрГУ, 2011. – С. 163–169. – </w:t>
      </w:r>
      <w:r w:rsidR="00B77142" w:rsidRPr="00A44B3A">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"https://rep.brsu.by/handle/123456789/5935"</w:instrText>
      </w:r>
      <w:r w:rsidR="00000000">
        <w:fldChar w:fldCharType="separate"/>
      </w:r>
      <w:r w:rsidRPr="000A652E">
        <w:rPr>
          <w:rFonts w:ascii="Times New Roman" w:eastAsia="Calibri" w:hAnsi="Times New Roman" w:cs="Times New Roman"/>
          <w:color w:val="0563C1"/>
          <w:sz w:val="28"/>
          <w:szCs w:val="28"/>
          <w:u w:val="single"/>
          <w:lang w:val="be-BY"/>
        </w:rPr>
        <w:t>https://rep.brsu.by/handle/123456789/5935</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2B3FCC3E" w14:textId="142F407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31. </w:t>
      </w:r>
      <w:r w:rsidRPr="000A652E">
        <w:rPr>
          <w:rFonts w:ascii="Times New Roman" w:eastAsia="Times New Roman" w:hAnsi="Times New Roman" w:cs="Times New Roman"/>
          <w:sz w:val="28"/>
          <w:szCs w:val="28"/>
          <w:lang w:val="be-BY" w:eastAsia="ru-RU"/>
        </w:rPr>
        <w:t xml:space="preserve">Вабішчэвіч, А. М. Нацыянальна-культурная праблематыка ў грамадска-царкоўным жыцці праваслаўнага насельніцтва Заходняй Беларусі (1921–1939 гг.) / А. М. Вабішчэвіч // </w:t>
      </w:r>
      <w:r w:rsidR="00E26B8E" w:rsidRPr="000A652E">
        <w:rPr>
          <w:rFonts w:ascii="Times New Roman" w:eastAsia="Times New Roman" w:hAnsi="Times New Roman" w:cs="Times New Roman"/>
          <w:sz w:val="28"/>
          <w:szCs w:val="28"/>
          <w:lang w:val="be-BY" w:eastAsia="ru-RU"/>
        </w:rPr>
        <w:t>Весн</w:t>
      </w:r>
      <w:r w:rsidR="00E26B8E" w:rsidRPr="005D6AC9">
        <w:rPr>
          <w:rFonts w:ascii="Times New Roman" w:eastAsia="Times New Roman" w:hAnsi="Times New Roman" w:cs="Times New Roman"/>
          <w:sz w:val="28"/>
          <w:szCs w:val="28"/>
          <w:lang w:val="be-BY" w:eastAsia="ru-RU"/>
        </w:rPr>
        <w:t>ік Брэсцкага ўніверсітэта. Серыя гуманітарных і грамадскіх</w:t>
      </w:r>
      <w:r w:rsidR="00E26B8E" w:rsidRPr="000A652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навук. – 2009. – № 1 (36). – С. 17–24.</w:t>
      </w:r>
      <w:r w:rsidRPr="000A652E">
        <w:rPr>
          <w:rFonts w:ascii="Times New Roman" w:eastAsia="Calibri" w:hAnsi="Times New Roman" w:cs="Times New Roman"/>
          <w:sz w:val="28"/>
          <w:szCs w:val="28"/>
          <w:lang w:val="be-BY"/>
        </w:rPr>
        <w:t xml:space="preserve"> </w:t>
      </w:r>
      <w:r w:rsidR="00B77142" w:rsidRPr="005D6AC9">
        <w:rPr>
          <w:rFonts w:ascii="Times New Roman" w:eastAsia="Times New Roman" w:hAnsi="Times New Roman" w:cs="Times New Roman"/>
          <w:sz w:val="28"/>
          <w:szCs w:val="28"/>
          <w:lang w:val="be-BY" w:eastAsia="ru-RU"/>
        </w:rPr>
        <w:t xml:space="preserve">– </w:t>
      </w:r>
      <w:r w:rsidR="00B77142" w:rsidRPr="005D6AC9">
        <w:rPr>
          <w:rFonts w:ascii="Times New Roman" w:eastAsia="Times New Roman" w:hAnsi="Times New Roman" w:cs="Times New Roman"/>
          <w:sz w:val="28"/>
          <w:szCs w:val="28"/>
          <w:lang w:val="en-US" w:eastAsia="ru-RU"/>
        </w:rPr>
        <w:t>URL</w:t>
      </w:r>
      <w:r w:rsidR="00B77142" w:rsidRPr="005D6AC9">
        <w:rPr>
          <w:rFonts w:ascii="Times New Roman" w:eastAsia="Times New Roman" w:hAnsi="Times New Roman" w:cs="Times New Roman"/>
          <w:sz w:val="28"/>
          <w:szCs w:val="28"/>
          <w:lang w:val="be-BY" w:eastAsia="ru-RU"/>
        </w:rPr>
        <w:t>:</w:t>
      </w:r>
      <w:r w:rsidR="00B77142">
        <w:rPr>
          <w:rFonts w:ascii="Times New Roman" w:eastAsia="Times New Roman" w:hAnsi="Times New Roman" w:cs="Times New Roman"/>
          <w:sz w:val="28"/>
          <w:szCs w:val="28"/>
          <w:lang w:val="be-BY" w:eastAsia="ru-RU"/>
        </w:rPr>
        <w:t xml:space="preserve"> </w:t>
      </w:r>
      <w:hyperlink r:id="rId19" w:history="1">
        <w:r w:rsidR="00B77142" w:rsidRPr="00AE1E20">
          <w:rPr>
            <w:rStyle w:val="a4"/>
            <w:rFonts w:ascii="Times New Roman" w:eastAsia="Times New Roman" w:hAnsi="Times New Roman" w:cs="Times New Roman"/>
            <w:sz w:val="28"/>
            <w:szCs w:val="28"/>
            <w:lang w:val="be-BY" w:eastAsia="ru-RU"/>
          </w:rPr>
          <w:t>http://rep.brsu.by/handle/123456789/5799</w:t>
        </w:r>
      </w:hyperlink>
      <w:r w:rsidRPr="000A652E">
        <w:rPr>
          <w:rFonts w:ascii="Times New Roman" w:eastAsia="Times New Roman" w:hAnsi="Times New Roman" w:cs="Times New Roman"/>
          <w:sz w:val="28"/>
          <w:szCs w:val="28"/>
          <w:lang w:val="be-BY" w:eastAsia="ru-RU"/>
        </w:rPr>
        <w:t>.</w:t>
      </w:r>
    </w:p>
    <w:p w14:paraId="498B1EA5" w14:textId="26515DCC"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32. </w:t>
      </w:r>
      <w:r w:rsidRPr="000A652E">
        <w:rPr>
          <w:rFonts w:ascii="Times New Roman" w:eastAsia="Times New Roman" w:hAnsi="Times New Roman" w:cs="Times New Roman"/>
          <w:sz w:val="28"/>
          <w:szCs w:val="28"/>
          <w:lang w:val="be-BY" w:eastAsia="ru-RU"/>
        </w:rPr>
        <w:t>Вабішчэвіч, А. М. Паланізацыя праваслаўнай царквы ў Заходняй Беларусі ў другой палове 1930-х гг.: планы і практычная рэалізацыя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Православие в духовной жизни Беларус</w:t>
      </w:r>
      <w:r w:rsidRPr="005D6AC9">
        <w:rPr>
          <w:rFonts w:ascii="Times New Roman" w:eastAsia="Times New Roman" w:hAnsi="Times New Roman" w:cs="Times New Roman"/>
          <w:sz w:val="28"/>
          <w:szCs w:val="28"/>
          <w:lang w:val="be-BY" w:eastAsia="ru-RU"/>
        </w:rPr>
        <w:t>и</w:t>
      </w:r>
      <w:r w:rsidR="00E26B8E" w:rsidRPr="005D6AC9">
        <w:rPr>
          <w:rFonts w:ascii="Times New Roman" w:eastAsia="Times New Roman" w:hAnsi="Times New Roman" w:cs="Times New Roman"/>
          <w:sz w:val="28"/>
          <w:szCs w:val="28"/>
          <w:lang w:val="be-BY" w:eastAsia="ru-RU"/>
        </w:rPr>
        <w:t xml:space="preserve"> </w:t>
      </w:r>
      <w:r w:rsidRPr="005D6AC9">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сб. материалов междунар. науч.-практ. конф., Брест, 25–26 апр. 2007 г. / БрГУ </w:t>
      </w:r>
      <w:r w:rsidRPr="005D6AC9">
        <w:rPr>
          <w:rFonts w:ascii="Times New Roman" w:eastAsia="Times New Roman" w:hAnsi="Times New Roman" w:cs="Times New Roman"/>
          <w:sz w:val="28"/>
          <w:szCs w:val="28"/>
          <w:lang w:val="be-BY" w:eastAsia="ru-RU"/>
        </w:rPr>
        <w:t>им</w:t>
      </w:r>
      <w:r w:rsidR="00E26B8E" w:rsidRPr="005D6AC9">
        <w:rPr>
          <w:rFonts w:ascii="Times New Roman" w:eastAsia="Times New Roman" w:hAnsi="Times New Roman" w:cs="Times New Roman"/>
          <w:sz w:val="28"/>
          <w:szCs w:val="28"/>
          <w:lang w:val="be-BY" w:eastAsia="ru-RU"/>
        </w:rPr>
        <w:t>.</w:t>
      </w:r>
      <w:r w:rsidR="00E26B8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А. С. Пушкина, Брест. епархия Белорус. правосл. </w:t>
      </w:r>
      <w:r w:rsidR="00E26B8E">
        <w:rPr>
          <w:rFonts w:ascii="Times New Roman" w:eastAsia="Times New Roman" w:hAnsi="Times New Roman" w:cs="Times New Roman"/>
          <w:sz w:val="28"/>
          <w:szCs w:val="28"/>
          <w:lang w:val="be-BY" w:eastAsia="ru-RU"/>
        </w:rPr>
        <w:t>ц</w:t>
      </w:r>
      <w:r w:rsidRPr="000A652E">
        <w:rPr>
          <w:rFonts w:ascii="Times New Roman" w:eastAsia="Times New Roman" w:hAnsi="Times New Roman" w:cs="Times New Roman"/>
          <w:sz w:val="28"/>
          <w:szCs w:val="28"/>
          <w:lang w:val="be-BY" w:eastAsia="ru-RU"/>
        </w:rPr>
        <w:t>еркв</w:t>
      </w:r>
      <w:r w:rsidRPr="005D6AC9">
        <w:rPr>
          <w:rFonts w:ascii="Times New Roman" w:eastAsia="Times New Roman" w:hAnsi="Times New Roman" w:cs="Times New Roman"/>
          <w:sz w:val="28"/>
          <w:szCs w:val="28"/>
          <w:lang w:val="be-BY" w:eastAsia="ru-RU"/>
        </w:rPr>
        <w:t>и</w:t>
      </w:r>
      <w:r w:rsidR="00E26B8E" w:rsidRPr="005D6AC9">
        <w:rPr>
          <w:rFonts w:ascii="Times New Roman" w:eastAsia="Times New Roman" w:hAnsi="Times New Roman" w:cs="Times New Roman"/>
          <w:sz w:val="28"/>
          <w:szCs w:val="28"/>
          <w:lang w:val="be-BY" w:eastAsia="ru-RU"/>
        </w:rPr>
        <w:t xml:space="preserve"> </w:t>
      </w:r>
      <w:r w:rsidRPr="005D6AC9">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редкол.: М. Э. Чесновский [и др.]. – Брест</w:t>
      </w:r>
      <w:r w:rsidRPr="00B77142">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Изд-во БрГУ, 2008. – С.</w:t>
      </w:r>
      <w:r w:rsidRPr="000A652E">
        <w:rPr>
          <w:rFonts w:ascii="Times New Roman" w:eastAsia="Times New Roman" w:hAnsi="Times New Roman" w:cs="Times New Roman"/>
          <w:sz w:val="28"/>
          <w:szCs w:val="28"/>
          <w:lang w:val="en-US" w:eastAsia="ru-RU"/>
        </w:rPr>
        <w:t> </w:t>
      </w:r>
      <w:r w:rsidRPr="000A652E">
        <w:rPr>
          <w:rFonts w:ascii="Times New Roman" w:eastAsia="Times New Roman" w:hAnsi="Times New Roman" w:cs="Times New Roman"/>
          <w:sz w:val="28"/>
          <w:szCs w:val="28"/>
          <w:lang w:val="be-BY" w:eastAsia="ru-RU"/>
        </w:rPr>
        <w:t>221–228.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5D6AC9">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"http://rep.brsu.by/handle/123456789/6874"</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http://rep.brsu.by/handle/123456789/6874</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9237BA7" w14:textId="478BCCC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33. Вабішчэвіч, А. М. Палессе ў палітычнай тэорыі і практыцы польскіх улад (1921–1939 гг.)</w:t>
      </w:r>
      <w:r w:rsidR="00CF5B55">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 А. М. Вабішчэвіч // Да 90-годдзя прыняцця Рыжскага дагавору 1921 </w:t>
      </w:r>
      <w:r w:rsidRPr="00CF5B55">
        <w:rPr>
          <w:rFonts w:ascii="Times New Roman" w:eastAsia="Calibri" w:hAnsi="Times New Roman" w:cs="Times New Roman"/>
          <w:sz w:val="28"/>
          <w:szCs w:val="28"/>
          <w:lang w:val="be-BY"/>
        </w:rPr>
        <w:t>г.:</w:t>
      </w:r>
      <w:r w:rsidRPr="000A652E">
        <w:rPr>
          <w:rFonts w:ascii="Times New Roman" w:eastAsia="Calibri" w:hAnsi="Times New Roman" w:cs="Times New Roman"/>
          <w:sz w:val="28"/>
          <w:szCs w:val="28"/>
          <w:lang w:val="be-BY"/>
        </w:rPr>
        <w:t xml:space="preserve"> матэрыялы з гісторыі польска-беларускіх узаемаадносін у ХХ ст. : зб. навук. прац ІІІ міжнар. навук.-тэарэт. канф., Мінск, 9</w:t>
      </w:r>
      <w:r w:rsidR="00E26B8E" w:rsidRPr="00CF5B55">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10</w:t>
      </w:r>
      <w:r w:rsidR="00CF5B55">
        <w:rPr>
          <w:rFonts w:ascii="Times New Roman" w:eastAsia="Calibri" w:hAnsi="Times New Roman" w:cs="Times New Roman"/>
          <w:sz w:val="28"/>
          <w:szCs w:val="28"/>
          <w:lang w:val="be-BY"/>
        </w:rPr>
        <w:t xml:space="preserve"> чэрв. 2011 </w:t>
      </w:r>
      <w:r w:rsidRPr="000A652E">
        <w:rPr>
          <w:rFonts w:ascii="Times New Roman" w:eastAsia="Calibri" w:hAnsi="Times New Roman" w:cs="Times New Roman"/>
          <w:sz w:val="28"/>
          <w:szCs w:val="28"/>
          <w:lang w:val="be-BY"/>
        </w:rPr>
        <w:t xml:space="preserve">г. / навук. рэд. Е. Расоўска, А. Вялікі. – </w:t>
      </w:r>
      <w:r w:rsidRPr="00CF5B55">
        <w:rPr>
          <w:rFonts w:ascii="Times New Roman" w:eastAsia="Calibri" w:hAnsi="Times New Roman" w:cs="Times New Roman"/>
          <w:sz w:val="28"/>
          <w:szCs w:val="28"/>
          <w:lang w:val="be-BY"/>
        </w:rPr>
        <w:t>М</w:t>
      </w:r>
      <w:r w:rsidR="00E26B8E" w:rsidRPr="00CF5B55">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2011. – С. 265–277. </w:t>
      </w:r>
      <w:r w:rsidRPr="000A652E">
        <w:rPr>
          <w:rFonts w:ascii="Times New Roman" w:eastAsia="Times New Roman" w:hAnsi="Times New Roman" w:cs="Times New Roman"/>
          <w:color w:val="000000"/>
          <w:sz w:val="28"/>
          <w:szCs w:val="28"/>
          <w:lang w:val="be-BY" w:eastAsia="ru-RU"/>
        </w:rPr>
        <w:t xml:space="preserve">– </w:t>
      </w:r>
      <w:r w:rsidR="00B77142" w:rsidRPr="00CF5B55">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"http://rep.brsu.by/handle/123456789/5920"</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http://rep.brsu.by/handle/123456789/5920</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614B9C18" w14:textId="4A9E4498"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34. Вабішчэвіч, А. М. Палітыка польскіх улад у галіне нацыянальна-культурнага жыцця на тэрыторыі Заходняй Беларусі (другая палова 1920-х – першая палова 1930-х гадоў) / А. М. Вабішчэвіч // Национализм и концепция гражданского общества в Восточной Европ</w:t>
      </w:r>
      <w:r w:rsidRPr="00CF5B55">
        <w:rPr>
          <w:rFonts w:ascii="Times New Roman" w:eastAsia="Calibri" w:hAnsi="Times New Roman" w:cs="Times New Roman"/>
          <w:sz w:val="28"/>
          <w:szCs w:val="28"/>
          <w:lang w:val="be-BY"/>
        </w:rPr>
        <w:t>е</w:t>
      </w:r>
      <w:r w:rsidR="00E26B8E" w:rsidRPr="00CF5B55">
        <w:rPr>
          <w:rFonts w:ascii="Times New Roman" w:eastAsia="Calibri" w:hAnsi="Times New Roman" w:cs="Times New Roman"/>
          <w:sz w:val="28"/>
          <w:szCs w:val="28"/>
          <w:lang w:val="be-BY"/>
        </w:rPr>
        <w:t xml:space="preserve"> </w:t>
      </w:r>
      <w:r w:rsidRPr="00CF5B55">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сб. материалов </w:t>
      </w:r>
      <w:r w:rsidRPr="000A652E">
        <w:rPr>
          <w:rFonts w:ascii="Times New Roman" w:eastAsia="Calibri" w:hAnsi="Times New Roman" w:cs="Times New Roman"/>
          <w:sz w:val="28"/>
          <w:szCs w:val="28"/>
          <w:lang w:val="en-US"/>
        </w:rPr>
        <w:t>IV</w:t>
      </w:r>
      <w:r w:rsidRPr="000A652E">
        <w:rPr>
          <w:rFonts w:ascii="Times New Roman" w:eastAsia="Calibri" w:hAnsi="Times New Roman" w:cs="Times New Roman"/>
          <w:sz w:val="28"/>
          <w:szCs w:val="28"/>
          <w:lang w:val="be-BY"/>
        </w:rPr>
        <w:t xml:space="preserve"> междунар. Афанасьевских чтений “Социальные процессы: восточноевропейский контекст”, Брест, 15–16 </w:t>
      </w:r>
      <w:r w:rsidRPr="00CF5B55">
        <w:rPr>
          <w:rFonts w:ascii="Times New Roman" w:eastAsia="Calibri" w:hAnsi="Times New Roman" w:cs="Times New Roman"/>
          <w:sz w:val="28"/>
          <w:szCs w:val="28"/>
          <w:lang w:val="be-BY"/>
        </w:rPr>
        <w:t>дек</w:t>
      </w:r>
      <w:r w:rsidR="00E26B8E" w:rsidRPr="00CF5B55">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2008 г. / БрГУ </w:t>
      </w:r>
      <w:r w:rsidRPr="00CF5B55">
        <w:rPr>
          <w:rFonts w:ascii="Times New Roman" w:eastAsia="Calibri" w:hAnsi="Times New Roman" w:cs="Times New Roman"/>
          <w:sz w:val="28"/>
          <w:szCs w:val="28"/>
          <w:lang w:val="be-BY"/>
        </w:rPr>
        <w:t>им</w:t>
      </w:r>
      <w:r w:rsidR="00E26B8E" w:rsidRPr="00CF5B55">
        <w:rPr>
          <w:rFonts w:ascii="Times New Roman" w:eastAsia="Calibri" w:hAnsi="Times New Roman" w:cs="Times New Roman"/>
          <w:sz w:val="28"/>
          <w:szCs w:val="28"/>
          <w:lang w:val="be-BY"/>
        </w:rPr>
        <w:t>.</w:t>
      </w:r>
      <w:r w:rsidR="00E26B8E">
        <w:rPr>
          <w:rFonts w:ascii="Times New Roman" w:eastAsia="Calibri" w:hAnsi="Times New Roman" w:cs="Times New Roman"/>
          <w:sz w:val="28"/>
          <w:szCs w:val="28"/>
          <w:lang w:val="be-BY"/>
        </w:rPr>
        <w:t> </w:t>
      </w:r>
      <w:r w:rsidRPr="000A652E">
        <w:rPr>
          <w:rFonts w:ascii="Times New Roman" w:eastAsia="Calibri" w:hAnsi="Times New Roman" w:cs="Times New Roman"/>
          <w:sz w:val="28"/>
          <w:szCs w:val="28"/>
          <w:lang w:val="be-BY"/>
        </w:rPr>
        <w:t>А. С. Пушкин</w:t>
      </w:r>
      <w:r w:rsidRPr="00CF5B55">
        <w:rPr>
          <w:rFonts w:ascii="Times New Roman" w:eastAsia="Calibri" w:hAnsi="Times New Roman" w:cs="Times New Roman"/>
          <w:sz w:val="28"/>
          <w:szCs w:val="28"/>
          <w:lang w:val="be-BY"/>
        </w:rPr>
        <w:t>а</w:t>
      </w:r>
      <w:r w:rsidR="00E26B8E" w:rsidRPr="00CF5B55">
        <w:rPr>
          <w:rFonts w:ascii="Times New Roman" w:eastAsia="Calibri" w:hAnsi="Times New Roman" w:cs="Times New Roman"/>
          <w:sz w:val="28"/>
          <w:szCs w:val="28"/>
          <w:lang w:val="be-BY"/>
        </w:rPr>
        <w:t xml:space="preserve"> </w:t>
      </w:r>
      <w:r w:rsidRPr="00CF5B55">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под общ. ред. М. Э. Чесновского. – Брест, 2009. – С. 144–151. – </w:t>
      </w:r>
      <w:r w:rsidR="00B77142" w:rsidRPr="00CF5B55">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"http://rep.brsu.by/handle/123456789/6886"</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http://rep.brsu.by/handle/123456789/6886</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rPr>
        <w:t>.</w:t>
      </w:r>
    </w:p>
    <w:p w14:paraId="2CB02A40" w14:textId="0DCD746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35. </w:t>
      </w:r>
      <w:r w:rsidRPr="000A652E">
        <w:rPr>
          <w:rFonts w:ascii="Times New Roman" w:eastAsia="Times New Roman" w:hAnsi="Times New Roman" w:cs="Times New Roman"/>
          <w:sz w:val="28"/>
          <w:szCs w:val="28"/>
          <w:lang w:val="be-BY" w:eastAsia="ru-RU"/>
        </w:rPr>
        <w:t>Вабішчэвіч, А. М. Паміж паланізацыяй і асіміляцыяй: этнакультурная сітуацыя ў Заходняй Беларусі ў другой палове 1930-х гадоў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Беларус</w:t>
      </w:r>
      <w:r w:rsidR="00E26B8E" w:rsidRPr="00CF5B55">
        <w:rPr>
          <w:rFonts w:ascii="Times New Roman" w:eastAsia="Times New Roman" w:hAnsi="Times New Roman" w:cs="Times New Roman"/>
          <w:sz w:val="28"/>
          <w:szCs w:val="28"/>
          <w:lang w:val="be-BY" w:eastAsia="ru-RU"/>
        </w:rPr>
        <w:t>кая</w:t>
      </w:r>
      <w:r w:rsidRPr="000A652E">
        <w:rPr>
          <w:rFonts w:ascii="Times New Roman" w:eastAsia="Times New Roman" w:hAnsi="Times New Roman" w:cs="Times New Roman"/>
          <w:sz w:val="28"/>
          <w:szCs w:val="28"/>
          <w:lang w:val="be-BY" w:eastAsia="ru-RU"/>
        </w:rPr>
        <w:t xml:space="preserve"> думка. – 2009. – № 7. – С. 66–71.</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CF5B55">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"http://rep.brsu.by/handle/123456789/5123"</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http://rep.brsu.by/handle/123456789/5123</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D519171" w14:textId="6E6ECF0B"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36. </w:t>
      </w:r>
      <w:r w:rsidRPr="000A652E">
        <w:rPr>
          <w:rFonts w:ascii="Times New Roman" w:eastAsia="Times New Roman" w:hAnsi="Times New Roman" w:cs="Times New Roman"/>
          <w:sz w:val="28"/>
          <w:szCs w:val="28"/>
          <w:lang w:val="be-BY" w:eastAsia="ru-RU"/>
        </w:rPr>
        <w:t>Вабішчэвіч, А. М. Планы польскіх улад па нацыянальна-культурнай асіміляцыі насельніцтва Палескага ваяводства (1921–1939 гг.)</w:t>
      </w:r>
      <w:r w:rsidR="00E26B8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 xml:space="preserve">// </w:t>
      </w:r>
      <w:r w:rsidRPr="00E26B8E">
        <w:rPr>
          <w:rFonts w:ascii="Times New Roman" w:eastAsia="Times New Roman" w:hAnsi="Times New Roman" w:cs="Times New Roman"/>
          <w:sz w:val="28"/>
          <w:szCs w:val="28"/>
          <w:lang w:val="be-BY" w:eastAsia="ru-RU"/>
        </w:rPr>
        <w:t>Весн</w:t>
      </w:r>
      <w:r w:rsidR="00E26B8E" w:rsidRPr="00CF5B55">
        <w:rPr>
          <w:rFonts w:ascii="Times New Roman" w:eastAsia="Times New Roman" w:hAnsi="Times New Roman" w:cs="Times New Roman"/>
          <w:sz w:val="28"/>
          <w:szCs w:val="28"/>
          <w:lang w:val="be-BY" w:eastAsia="ru-RU"/>
        </w:rPr>
        <w:t>ік</w:t>
      </w:r>
      <w:r w:rsidRPr="00CF5B55">
        <w:rPr>
          <w:rFonts w:ascii="Times New Roman" w:eastAsia="Times New Roman" w:hAnsi="Times New Roman" w:cs="Times New Roman"/>
          <w:sz w:val="28"/>
          <w:szCs w:val="28"/>
          <w:lang w:val="be-BY" w:eastAsia="ru-RU"/>
        </w:rPr>
        <w:t xml:space="preserve"> Мазыр</w:t>
      </w:r>
      <w:r w:rsidR="00E26B8E" w:rsidRPr="00CF5B55">
        <w:rPr>
          <w:rFonts w:ascii="Times New Roman" w:eastAsia="Times New Roman" w:hAnsi="Times New Roman" w:cs="Times New Roman"/>
          <w:sz w:val="28"/>
          <w:szCs w:val="28"/>
          <w:lang w:val="be-BY" w:eastAsia="ru-RU"/>
        </w:rPr>
        <w:t>скага дзяржаўнага ўніверсітэ</w:t>
      </w:r>
      <w:r w:rsidRPr="000A652E">
        <w:rPr>
          <w:rFonts w:ascii="Times New Roman" w:eastAsia="Times New Roman" w:hAnsi="Times New Roman" w:cs="Times New Roman"/>
          <w:sz w:val="28"/>
          <w:szCs w:val="28"/>
          <w:lang w:val="be-BY" w:eastAsia="ru-RU"/>
        </w:rPr>
        <w:t>та імя І. П. Шамякіна. – 2008. – № 1. – С. 45–49.</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CF5B55">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"http://rep.brsu.by/handle/123456789/5800"</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http://rep.brsu.by/handle/123456789/5800</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3D45A518" w14:textId="55CE35A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37. </w:t>
      </w:r>
      <w:r w:rsidRPr="000A652E">
        <w:rPr>
          <w:rFonts w:ascii="Times New Roman" w:eastAsia="Times New Roman" w:hAnsi="Times New Roman" w:cs="Times New Roman"/>
          <w:sz w:val="28"/>
          <w:szCs w:val="28"/>
          <w:lang w:val="be-BY" w:eastAsia="ru-RU"/>
        </w:rPr>
        <w:t>Вабішчэвіч, А. М. Польскія грамадскія арганізацыі на тэрыторыі Заходняй Беларусі ў 1920–1930-я гг.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Вес</w:t>
      </w:r>
      <w:r w:rsidR="00E26B8E" w:rsidRPr="00CF5B55">
        <w:rPr>
          <w:rFonts w:ascii="Times New Roman" w:eastAsia="Times New Roman" w:hAnsi="Times New Roman" w:cs="Times New Roman"/>
          <w:sz w:val="28"/>
          <w:szCs w:val="28"/>
          <w:lang w:val="be-BY" w:eastAsia="ru-RU"/>
        </w:rPr>
        <w:t>ці</w:t>
      </w:r>
      <w:r w:rsidRPr="00CF5B55">
        <w:rPr>
          <w:rFonts w:ascii="Times New Roman" w:eastAsia="Times New Roman" w:hAnsi="Times New Roman" w:cs="Times New Roman"/>
          <w:sz w:val="28"/>
          <w:szCs w:val="28"/>
          <w:lang w:val="be-BY" w:eastAsia="ru-RU"/>
        </w:rPr>
        <w:t xml:space="preserve"> Нац</w:t>
      </w:r>
      <w:r w:rsidR="00E26B8E" w:rsidRPr="00CF5B55">
        <w:rPr>
          <w:rFonts w:ascii="Times New Roman" w:eastAsia="Times New Roman" w:hAnsi="Times New Roman" w:cs="Times New Roman"/>
          <w:sz w:val="28"/>
          <w:szCs w:val="28"/>
          <w:lang w:val="be-BY" w:eastAsia="ru-RU"/>
        </w:rPr>
        <w:t>ыянальнай</w:t>
      </w:r>
      <w:r w:rsidRPr="00CF5B55">
        <w:rPr>
          <w:rFonts w:ascii="Times New Roman" w:eastAsia="Times New Roman" w:hAnsi="Times New Roman" w:cs="Times New Roman"/>
          <w:sz w:val="28"/>
          <w:szCs w:val="28"/>
          <w:lang w:val="be-BY" w:eastAsia="ru-RU"/>
        </w:rPr>
        <w:t xml:space="preserve"> акад</w:t>
      </w:r>
      <w:r w:rsidR="00E26B8E" w:rsidRPr="00CF5B55">
        <w:rPr>
          <w:rFonts w:ascii="Times New Roman" w:eastAsia="Times New Roman" w:hAnsi="Times New Roman" w:cs="Times New Roman"/>
          <w:sz w:val="28"/>
          <w:szCs w:val="28"/>
          <w:lang w:val="be-BY" w:eastAsia="ru-RU"/>
        </w:rPr>
        <w:t>эміі</w:t>
      </w:r>
      <w:r w:rsidRPr="000A652E">
        <w:rPr>
          <w:rFonts w:ascii="Times New Roman" w:eastAsia="Times New Roman" w:hAnsi="Times New Roman" w:cs="Times New Roman"/>
          <w:sz w:val="28"/>
          <w:szCs w:val="28"/>
          <w:lang w:val="be-BY" w:eastAsia="ru-RU"/>
        </w:rPr>
        <w:t xml:space="preserve"> навук Беларусі. Сер</w:t>
      </w:r>
      <w:r w:rsidR="00E26B8E">
        <w:rPr>
          <w:rFonts w:ascii="Times New Roman" w:eastAsia="Times New Roman" w:hAnsi="Times New Roman" w:cs="Times New Roman"/>
          <w:sz w:val="28"/>
          <w:szCs w:val="28"/>
          <w:lang w:val="be-BY" w:eastAsia="ru-RU"/>
        </w:rPr>
        <w:t>ыя</w:t>
      </w:r>
      <w:r w:rsidRPr="000A652E">
        <w:rPr>
          <w:rFonts w:ascii="Times New Roman" w:eastAsia="Times New Roman" w:hAnsi="Times New Roman" w:cs="Times New Roman"/>
          <w:sz w:val="28"/>
          <w:szCs w:val="28"/>
          <w:lang w:val="be-BY" w:eastAsia="ru-RU"/>
        </w:rPr>
        <w:t xml:space="preserve"> гуманітар</w:t>
      </w:r>
      <w:r w:rsidR="00E26B8E" w:rsidRPr="00CF5B55">
        <w:rPr>
          <w:rFonts w:ascii="Times New Roman" w:eastAsia="Times New Roman" w:hAnsi="Times New Roman" w:cs="Times New Roman"/>
          <w:sz w:val="28"/>
          <w:szCs w:val="28"/>
          <w:lang w:val="be-BY" w:eastAsia="ru-RU"/>
        </w:rPr>
        <w:t>ных</w:t>
      </w:r>
      <w:r w:rsidRPr="000A652E">
        <w:rPr>
          <w:rFonts w:ascii="Times New Roman" w:eastAsia="Times New Roman" w:hAnsi="Times New Roman" w:cs="Times New Roman"/>
          <w:sz w:val="28"/>
          <w:szCs w:val="28"/>
          <w:lang w:val="be-BY" w:eastAsia="ru-RU"/>
        </w:rPr>
        <w:t xml:space="preserve"> навук. – 2008. – № 3. – С. 72–78.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A4A49">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"http://rep.brsu.by/handle/123456789/5801"</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http://rep.brsu.by/handle/123456789/5801</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33DB6C1A" w14:textId="057EC8C4"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38. Вабішчэвіч, А. М. Рэлігійны друк у Заходняй Беларусі (1921–1939</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 xml:space="preserve">гг.) / А. М. Вабішчэвіч // Берасцейскія кнігазборы: праблемы і перспектывы даследавання : матэрыялы і </w:t>
      </w:r>
      <w:r w:rsidRPr="00AA4A49">
        <w:rPr>
          <w:rFonts w:ascii="Times New Roman" w:eastAsia="Calibri" w:hAnsi="Times New Roman" w:cs="Times New Roman"/>
          <w:sz w:val="28"/>
          <w:szCs w:val="28"/>
          <w:lang w:val="be-BY"/>
        </w:rPr>
        <w:t>дакл</w:t>
      </w:r>
      <w:r w:rsidR="00E26B8E" w:rsidRPr="00AA4A49">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III Міжнар. навук.-практ. </w:t>
      </w:r>
      <w:r w:rsidRPr="000A652E">
        <w:rPr>
          <w:rFonts w:ascii="Times New Roman" w:eastAsia="Calibri" w:hAnsi="Times New Roman" w:cs="Times New Roman"/>
          <w:sz w:val="28"/>
          <w:szCs w:val="28"/>
          <w:lang w:val="be-BY"/>
        </w:rPr>
        <w:lastRenderedPageBreak/>
        <w:t>канф., Брэст, 22</w:t>
      </w:r>
      <w:r w:rsidR="00E26B8E" w:rsidRPr="00AA4A49">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25 верас. 2015 г. / Брэсц. абл. выкан. кам., Брэсц. абл. б-ка імя М. Горкаг</w:t>
      </w:r>
      <w:r w:rsidRPr="00AA4A49">
        <w:rPr>
          <w:rFonts w:ascii="Times New Roman" w:eastAsia="Calibri" w:hAnsi="Times New Roman" w:cs="Times New Roman"/>
          <w:sz w:val="28"/>
          <w:szCs w:val="28"/>
          <w:lang w:val="be-BY"/>
        </w:rPr>
        <w:t>а</w:t>
      </w:r>
      <w:r w:rsidR="00E26B8E" w:rsidRPr="00AA4A49">
        <w:rPr>
          <w:rFonts w:ascii="Times New Roman" w:eastAsia="Calibri" w:hAnsi="Times New Roman" w:cs="Times New Roman"/>
          <w:sz w:val="28"/>
          <w:szCs w:val="28"/>
          <w:lang w:val="be-BY"/>
        </w:rPr>
        <w:t xml:space="preserve"> </w:t>
      </w:r>
      <w:r w:rsidRPr="00AA4A49">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склад. А. М. Мяснянкін</w:t>
      </w:r>
      <w:r w:rsidRPr="00AA4A49">
        <w:rPr>
          <w:rFonts w:ascii="Times New Roman" w:eastAsia="Calibri" w:hAnsi="Times New Roman" w:cs="Times New Roman"/>
          <w:sz w:val="28"/>
          <w:szCs w:val="28"/>
          <w:lang w:val="be-BY"/>
        </w:rPr>
        <w:t>а</w:t>
      </w:r>
      <w:r w:rsidR="00E26B8E" w:rsidRPr="00AA4A49">
        <w:rPr>
          <w:rFonts w:ascii="Times New Roman" w:eastAsia="Calibri" w:hAnsi="Times New Roman" w:cs="Times New Roman"/>
          <w:sz w:val="28"/>
          <w:szCs w:val="28"/>
          <w:lang w:val="be-BY"/>
        </w:rPr>
        <w:t xml:space="preserve"> </w:t>
      </w:r>
      <w:r w:rsidRPr="00AA4A49">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пад агул. рэд. М. В. Нікалаева. – </w:t>
      </w:r>
      <w:r w:rsidRPr="00AA4A49">
        <w:rPr>
          <w:rFonts w:ascii="Times New Roman" w:eastAsia="Calibri" w:hAnsi="Times New Roman" w:cs="Times New Roman"/>
          <w:sz w:val="28"/>
          <w:szCs w:val="28"/>
          <w:lang w:val="be-BY"/>
        </w:rPr>
        <w:t>М</w:t>
      </w:r>
      <w:r w:rsidR="00E035F5" w:rsidRPr="00AA4A49">
        <w:rPr>
          <w:rFonts w:ascii="Times New Roman" w:eastAsia="Calibri" w:hAnsi="Times New Roman" w:cs="Times New Roman"/>
          <w:sz w:val="28"/>
          <w:szCs w:val="28"/>
          <w:lang w:val="be-BY"/>
        </w:rPr>
        <w:t>н.</w:t>
      </w:r>
      <w:r w:rsidR="00E035F5">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 БудМедыяПраект, 2016. – С. 328–339. </w:t>
      </w:r>
      <w:r w:rsidRPr="000A652E">
        <w:rPr>
          <w:rFonts w:ascii="Times New Roman" w:eastAsia="Times New Roman" w:hAnsi="Times New Roman" w:cs="Times New Roman"/>
          <w:color w:val="000000"/>
          <w:sz w:val="28"/>
          <w:szCs w:val="28"/>
          <w:lang w:val="be-BY" w:eastAsia="ru-RU"/>
        </w:rPr>
        <w:t xml:space="preserve">– </w:t>
      </w:r>
      <w:r w:rsidR="00B77142" w:rsidRPr="00AA4A49">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"http://rep.brsu.by/handle/123456789/6365"</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http://rep.brsu.by/handle/123456789/6365</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03CEE7E2" w14:textId="5624D5BE"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39. </w:t>
      </w:r>
      <w:r w:rsidRPr="000A652E">
        <w:rPr>
          <w:rFonts w:ascii="Times New Roman" w:eastAsia="Times New Roman" w:hAnsi="Times New Roman" w:cs="Times New Roman"/>
          <w:sz w:val="28"/>
          <w:szCs w:val="28"/>
          <w:lang w:val="be-BY" w:eastAsia="ru-RU"/>
        </w:rPr>
        <w:t xml:space="preserve">Вабішчэвіч, А. М. Спецыфіка становішча палякаў на тэрыторыі Заходняй Беларусі ў 1921–1939 гг. / А. М. Вабішчэвіч // </w:t>
      </w:r>
      <w:r w:rsidRPr="00E035F5">
        <w:rPr>
          <w:rFonts w:ascii="Times New Roman" w:eastAsia="Times New Roman" w:hAnsi="Times New Roman" w:cs="Times New Roman"/>
          <w:sz w:val="28"/>
          <w:szCs w:val="28"/>
          <w:lang w:val="be-BY" w:eastAsia="ru-RU"/>
        </w:rPr>
        <w:t>Изв</w:t>
      </w:r>
      <w:r w:rsidR="00E035F5" w:rsidRPr="00AA4A49">
        <w:rPr>
          <w:rFonts w:ascii="Times New Roman" w:eastAsia="Times New Roman" w:hAnsi="Times New Roman" w:cs="Times New Roman"/>
          <w:sz w:val="28"/>
          <w:szCs w:val="28"/>
          <w:lang w:val="be-BY" w:eastAsia="ru-RU"/>
        </w:rPr>
        <w:t>естия</w:t>
      </w:r>
      <w:r w:rsidRPr="00AA4A49">
        <w:rPr>
          <w:rFonts w:ascii="Times New Roman" w:eastAsia="Times New Roman" w:hAnsi="Times New Roman" w:cs="Times New Roman"/>
          <w:sz w:val="28"/>
          <w:szCs w:val="28"/>
          <w:lang w:val="be-BY" w:eastAsia="ru-RU"/>
        </w:rPr>
        <w:t xml:space="preserve"> Гомел</w:t>
      </w:r>
      <w:r w:rsidR="00E035F5" w:rsidRPr="00AA4A49">
        <w:rPr>
          <w:rFonts w:ascii="Times New Roman" w:eastAsia="Times New Roman" w:hAnsi="Times New Roman" w:cs="Times New Roman"/>
          <w:sz w:val="28"/>
          <w:szCs w:val="28"/>
          <w:lang w:val="be-BY" w:eastAsia="ru-RU"/>
        </w:rPr>
        <w:t>ьского</w:t>
      </w:r>
      <w:r w:rsidRPr="00AA4A49">
        <w:rPr>
          <w:rFonts w:ascii="Times New Roman" w:eastAsia="Times New Roman" w:hAnsi="Times New Roman" w:cs="Times New Roman"/>
          <w:sz w:val="28"/>
          <w:szCs w:val="28"/>
          <w:lang w:val="be-BY" w:eastAsia="ru-RU"/>
        </w:rPr>
        <w:t xml:space="preserve"> гос</w:t>
      </w:r>
      <w:r w:rsidR="00E035F5" w:rsidRPr="00AA4A49">
        <w:rPr>
          <w:rFonts w:ascii="Times New Roman" w:eastAsia="Times New Roman" w:hAnsi="Times New Roman" w:cs="Times New Roman"/>
          <w:sz w:val="28"/>
          <w:szCs w:val="28"/>
          <w:lang w:val="be-BY" w:eastAsia="ru-RU"/>
        </w:rPr>
        <w:t>ударственного</w:t>
      </w:r>
      <w:r w:rsidRPr="00AA4A49">
        <w:rPr>
          <w:rFonts w:ascii="Times New Roman" w:eastAsia="Times New Roman" w:hAnsi="Times New Roman" w:cs="Times New Roman"/>
          <w:sz w:val="28"/>
          <w:szCs w:val="28"/>
          <w:lang w:val="be-BY" w:eastAsia="ru-RU"/>
        </w:rPr>
        <w:t xml:space="preserve"> ун</w:t>
      </w:r>
      <w:r w:rsidR="00E035F5" w:rsidRPr="00AA4A49">
        <w:rPr>
          <w:rFonts w:ascii="Times New Roman" w:eastAsia="Times New Roman" w:hAnsi="Times New Roman" w:cs="Times New Roman"/>
          <w:sz w:val="28"/>
          <w:szCs w:val="28"/>
          <w:lang w:val="be-BY" w:eastAsia="ru-RU"/>
        </w:rPr>
        <w:t>иверсите</w:t>
      </w:r>
      <w:r w:rsidRPr="00AA4A49">
        <w:rPr>
          <w:rFonts w:ascii="Times New Roman" w:eastAsia="Times New Roman" w:hAnsi="Times New Roman" w:cs="Times New Roman"/>
          <w:sz w:val="28"/>
          <w:szCs w:val="28"/>
          <w:lang w:val="be-BY" w:eastAsia="ru-RU"/>
        </w:rPr>
        <w:t>та</w:t>
      </w:r>
      <w:r w:rsidRPr="000A652E">
        <w:rPr>
          <w:rFonts w:ascii="Times New Roman" w:eastAsia="Times New Roman" w:hAnsi="Times New Roman" w:cs="Times New Roman"/>
          <w:sz w:val="28"/>
          <w:szCs w:val="28"/>
          <w:lang w:val="be-BY" w:eastAsia="ru-RU"/>
        </w:rPr>
        <w:t xml:space="preserve"> имени Ф.</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Скорины. – 2008. – № 4 (49). – С. 124–131.</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AA4A49">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"http://rep.brsu.by/handle/123456789/5804"</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http://rep.brsu.by/handle/123456789/5804</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33A272B0" w14:textId="7ECE9FF2"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40. Вабішчэвіч, А. М. Таварыства беларускай школы (1921–1936 гг.) </w:t>
      </w:r>
      <w:r w:rsidR="00AA4A49">
        <w:rPr>
          <w:rFonts w:ascii="Times New Roman" w:eastAsia="Calibri" w:hAnsi="Times New Roman" w:cs="Times New Roman"/>
          <w:sz w:val="28"/>
          <w:szCs w:val="28"/>
          <w:lang w:val="be-BY"/>
        </w:rPr>
        <w:t>/ А. </w:t>
      </w:r>
      <w:r w:rsidRPr="000A652E">
        <w:rPr>
          <w:rFonts w:ascii="Times New Roman" w:eastAsia="Calibri" w:hAnsi="Times New Roman" w:cs="Times New Roman"/>
          <w:sz w:val="28"/>
          <w:szCs w:val="28"/>
          <w:lang w:val="be-BY"/>
        </w:rPr>
        <w:t>М. Вабішчэвіч // Беларус</w:t>
      </w:r>
      <w:r w:rsidR="00E035F5" w:rsidRPr="00AA4A49">
        <w:rPr>
          <w:rFonts w:ascii="Times New Roman" w:eastAsia="Calibri" w:hAnsi="Times New Roman" w:cs="Times New Roman"/>
          <w:sz w:val="28"/>
          <w:szCs w:val="28"/>
          <w:lang w:val="be-BY"/>
        </w:rPr>
        <w:t>кі</w:t>
      </w:r>
      <w:r w:rsidRPr="00AA4A49">
        <w:rPr>
          <w:rFonts w:ascii="Times New Roman" w:eastAsia="Calibri" w:hAnsi="Times New Roman" w:cs="Times New Roman"/>
          <w:sz w:val="28"/>
          <w:szCs w:val="28"/>
          <w:lang w:val="be-BY"/>
        </w:rPr>
        <w:t xml:space="preserve"> г</w:t>
      </w:r>
      <w:proofErr w:type="spellStart"/>
      <w:r w:rsidRPr="00AA4A49">
        <w:rPr>
          <w:rFonts w:ascii="Times New Roman" w:eastAsia="Calibri" w:hAnsi="Times New Roman" w:cs="Times New Roman"/>
          <w:sz w:val="28"/>
          <w:szCs w:val="28"/>
          <w:lang w:val="en-US"/>
        </w:rPr>
        <w:t>i</w:t>
      </w:r>
      <w:proofErr w:type="spellEnd"/>
      <w:r w:rsidRPr="00AA4A49">
        <w:rPr>
          <w:rFonts w:ascii="Times New Roman" w:eastAsia="Calibri" w:hAnsi="Times New Roman" w:cs="Times New Roman"/>
          <w:sz w:val="28"/>
          <w:szCs w:val="28"/>
          <w:lang w:val="be-BY"/>
        </w:rPr>
        <w:t>ст</w:t>
      </w:r>
      <w:r w:rsidR="00E035F5" w:rsidRPr="00AA4A49">
        <w:rPr>
          <w:rFonts w:ascii="Times New Roman" w:eastAsia="Calibri" w:hAnsi="Times New Roman" w:cs="Times New Roman"/>
          <w:sz w:val="28"/>
          <w:szCs w:val="28"/>
          <w:lang w:val="be-BY"/>
        </w:rPr>
        <w:t>арычны</w:t>
      </w:r>
      <w:r w:rsidRPr="00AA4A49">
        <w:rPr>
          <w:rFonts w:ascii="Times New Roman" w:eastAsia="Calibri" w:hAnsi="Times New Roman" w:cs="Times New Roman"/>
          <w:sz w:val="28"/>
          <w:szCs w:val="28"/>
          <w:lang w:val="be-BY"/>
        </w:rPr>
        <w:t xml:space="preserve"> часоп</w:t>
      </w:r>
      <w:r w:rsidR="00E035F5" w:rsidRPr="00AA4A49">
        <w:rPr>
          <w:rFonts w:ascii="Times New Roman" w:eastAsia="Calibri" w:hAnsi="Times New Roman" w:cs="Times New Roman"/>
          <w:sz w:val="28"/>
          <w:szCs w:val="28"/>
          <w:lang w:val="be-BY"/>
        </w:rPr>
        <w:t>іс</w:t>
      </w:r>
      <w:r w:rsidRPr="00AA4A49">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 1997. – № 1. – С. 86–92. –</w:t>
      </w:r>
      <w:r w:rsidR="00B77142" w:rsidRPr="00AA4A49">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"http://rep.brsu.by/handle/123456789/5802"</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http://rep.brsu.by/handle/123456789/5802</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7A169C81" w14:textId="426337C9"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41. Вабішчэвіч, </w:t>
      </w:r>
      <w:r w:rsidRPr="00DC7DBD">
        <w:rPr>
          <w:rFonts w:ascii="Times New Roman" w:eastAsia="Calibri" w:hAnsi="Times New Roman" w:cs="Times New Roman"/>
          <w:sz w:val="28"/>
          <w:szCs w:val="28"/>
          <w:lang w:val="be-BY"/>
        </w:rPr>
        <w:t>А.</w:t>
      </w:r>
      <w:r w:rsidR="00E035F5" w:rsidRPr="00DC7DBD">
        <w:rPr>
          <w:rFonts w:ascii="Times New Roman" w:eastAsia="Calibri" w:hAnsi="Times New Roman" w:cs="Times New Roman"/>
          <w:sz w:val="28"/>
          <w:szCs w:val="28"/>
          <w:lang w:val="be-BY"/>
        </w:rPr>
        <w:t> </w:t>
      </w:r>
      <w:r w:rsidRPr="00DC7DBD">
        <w:rPr>
          <w:rFonts w:ascii="Times New Roman" w:eastAsia="Calibri" w:hAnsi="Times New Roman" w:cs="Times New Roman"/>
          <w:sz w:val="28"/>
          <w:szCs w:val="28"/>
          <w:lang w:val="be-BY"/>
        </w:rPr>
        <w:t>М.</w:t>
      </w:r>
      <w:r w:rsidRPr="000A652E">
        <w:rPr>
          <w:rFonts w:ascii="Times New Roman" w:eastAsia="Calibri" w:hAnsi="Times New Roman" w:cs="Times New Roman"/>
          <w:sz w:val="28"/>
          <w:szCs w:val="28"/>
          <w:lang w:val="be-BY"/>
        </w:rPr>
        <w:t xml:space="preserve"> Таварыства беларускай школы (1921–1936 гг.): паміж асветніцтвам і палітызацыяй / А. М. Вабішчэвіч // Весн</w:t>
      </w:r>
      <w:r w:rsidR="00E035F5" w:rsidRPr="00DC7DBD">
        <w:rPr>
          <w:rFonts w:ascii="Times New Roman" w:eastAsia="Calibri" w:hAnsi="Times New Roman" w:cs="Times New Roman"/>
          <w:sz w:val="28"/>
          <w:szCs w:val="28"/>
          <w:lang w:val="be-BY"/>
        </w:rPr>
        <w:t>ік</w:t>
      </w:r>
      <w:r w:rsidRPr="00DC7DBD">
        <w:rPr>
          <w:rFonts w:ascii="Times New Roman" w:eastAsia="Calibri" w:hAnsi="Times New Roman" w:cs="Times New Roman"/>
          <w:sz w:val="28"/>
          <w:szCs w:val="28"/>
          <w:lang w:val="be-BY"/>
        </w:rPr>
        <w:t xml:space="preserve"> Брэсц</w:t>
      </w:r>
      <w:r w:rsidR="00E035F5" w:rsidRPr="00DC7DBD">
        <w:rPr>
          <w:rFonts w:ascii="Times New Roman" w:eastAsia="Calibri" w:hAnsi="Times New Roman" w:cs="Times New Roman"/>
          <w:sz w:val="28"/>
          <w:szCs w:val="28"/>
          <w:lang w:val="be-BY"/>
        </w:rPr>
        <w:t>кага ўніверсітэ</w:t>
      </w:r>
      <w:r w:rsidRPr="00E035F5">
        <w:rPr>
          <w:rFonts w:ascii="Times New Roman" w:eastAsia="Calibri" w:hAnsi="Times New Roman" w:cs="Times New Roman"/>
          <w:sz w:val="28"/>
          <w:szCs w:val="28"/>
          <w:lang w:val="be-BY"/>
        </w:rPr>
        <w:t>та</w:t>
      </w:r>
      <w:r w:rsidRPr="000A652E">
        <w:rPr>
          <w:rFonts w:ascii="Times New Roman" w:eastAsia="Calibri" w:hAnsi="Times New Roman" w:cs="Times New Roman"/>
          <w:sz w:val="28"/>
          <w:szCs w:val="28"/>
          <w:lang w:val="be-BY"/>
        </w:rPr>
        <w:t>. Сер</w:t>
      </w:r>
      <w:r w:rsidR="00E035F5">
        <w:rPr>
          <w:rFonts w:ascii="Times New Roman" w:eastAsia="Calibri" w:hAnsi="Times New Roman" w:cs="Times New Roman"/>
          <w:sz w:val="28"/>
          <w:szCs w:val="28"/>
          <w:lang w:val="be-BY"/>
        </w:rPr>
        <w:t>ыя</w:t>
      </w:r>
      <w:r w:rsidRPr="000A652E">
        <w:rPr>
          <w:rFonts w:ascii="Times New Roman" w:eastAsia="Calibri" w:hAnsi="Times New Roman" w:cs="Times New Roman"/>
          <w:sz w:val="28"/>
          <w:szCs w:val="28"/>
          <w:lang w:val="be-BY"/>
        </w:rPr>
        <w:t xml:space="preserve"> 2, Гісторыя. Эканоміка. Права. – 2022. – № 3. – С. 5–13. –</w:t>
      </w:r>
      <w:r w:rsidR="00B77142" w:rsidRPr="00DC7DBD">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"http://www.brsu.by/sites/default/files/vesnik/vesnik_brestskaga_universiteta._ser._2._gistoryya._ekanomika._prava.pdf"</w:instrText>
      </w:r>
      <w:r w:rsidR="00000000">
        <w:fldChar w:fldCharType="separate"/>
      </w:r>
      <w:r w:rsidRPr="000A652E">
        <w:rPr>
          <w:rFonts w:ascii="Times New Roman" w:eastAsia="Calibri" w:hAnsi="Times New Roman" w:cs="Times New Roman"/>
          <w:color w:val="0563C1"/>
          <w:sz w:val="28"/>
          <w:szCs w:val="28"/>
          <w:u w:val="single"/>
          <w:lang w:val="be-BY"/>
        </w:rPr>
        <w:t>http://www.brsu.by/sites/default/files/vesnik/vesnik_brestskaga_universiteta._ser._2._gistoryya._ekanomika._prava.pdf</w:t>
      </w:r>
      <w:r w:rsidR="00000000">
        <w:rPr>
          <w:rFonts w:ascii="Times New Roman" w:eastAsia="Calibri" w:hAnsi="Times New Roman" w:cs="Times New Roman"/>
          <w:color w:val="0563C1"/>
          <w:sz w:val="28"/>
          <w:szCs w:val="28"/>
          <w:u w:val="single"/>
          <w:lang w:val="be-BY"/>
        </w:rPr>
        <w:fldChar w:fldCharType="end"/>
      </w:r>
      <w:r w:rsidRPr="00621485">
        <w:rPr>
          <w:rFonts w:ascii="Times New Roman" w:eastAsia="Calibri" w:hAnsi="Times New Roman" w:cs="Times New Roman"/>
          <w:sz w:val="28"/>
          <w:szCs w:val="28"/>
          <w:lang w:val="be-BY"/>
        </w:rPr>
        <w:t>.</w:t>
      </w:r>
    </w:p>
    <w:p w14:paraId="507F0782" w14:textId="560D367B"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42. </w:t>
      </w:r>
      <w:r w:rsidRPr="000A652E">
        <w:rPr>
          <w:rFonts w:ascii="Times New Roman" w:eastAsia="Times New Roman" w:hAnsi="Times New Roman" w:cs="Times New Roman"/>
          <w:sz w:val="28"/>
          <w:szCs w:val="28"/>
          <w:lang w:val="be-BY" w:eastAsia="ru-RU"/>
        </w:rPr>
        <w:t>Вабішчэвіч, А. Уз’яднанне / А. Вабішчэвіч // Полымя. – 2000. – № 9.</w:t>
      </w:r>
      <w:r w:rsidR="00E035F5">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 С. 183–203.</w:t>
      </w:r>
    </w:p>
    <w:p w14:paraId="344FEFCD" w14:textId="6D3A03A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43. </w:t>
      </w:r>
      <w:r w:rsidRPr="000A652E">
        <w:rPr>
          <w:rFonts w:ascii="Times New Roman" w:eastAsia="Times New Roman" w:hAnsi="Times New Roman" w:cs="Times New Roman"/>
          <w:sz w:val="28"/>
          <w:szCs w:val="28"/>
          <w:lang w:val="be-BY" w:eastAsia="ru-RU"/>
        </w:rPr>
        <w:t xml:space="preserve">Вабішчэвіч, А. М. Украінская прысутнасць у грамадска-палітычным і культурна-асветніцкім жыцці заходнебеларускіх зямель (1920–30-я гг.) // </w:t>
      </w:r>
      <w:r w:rsidRPr="00E035F5">
        <w:rPr>
          <w:rFonts w:ascii="Times New Roman" w:eastAsia="Times New Roman" w:hAnsi="Times New Roman" w:cs="Times New Roman"/>
          <w:sz w:val="28"/>
          <w:szCs w:val="28"/>
          <w:lang w:val="be-BY" w:eastAsia="ru-RU"/>
        </w:rPr>
        <w:t>Беларус</w:t>
      </w:r>
      <w:r w:rsidRPr="00DC7DBD">
        <w:rPr>
          <w:rFonts w:ascii="Times New Roman" w:eastAsia="Times New Roman" w:hAnsi="Times New Roman" w:cs="Times New Roman"/>
          <w:sz w:val="28"/>
          <w:szCs w:val="28"/>
          <w:lang w:val="be-BY" w:eastAsia="ru-RU"/>
        </w:rPr>
        <w:t>ь</w:t>
      </w:r>
      <w:r w:rsidR="00E035F5" w:rsidRPr="00DC7DBD">
        <w:rPr>
          <w:rFonts w:ascii="Times New Roman" w:eastAsia="Times New Roman" w:hAnsi="Times New Roman" w:cs="Times New Roman"/>
          <w:sz w:val="28"/>
          <w:szCs w:val="28"/>
          <w:lang w:val="be-BY" w:eastAsia="ru-RU"/>
        </w:rPr>
        <w:t> </w:t>
      </w:r>
      <w:r w:rsidRPr="00DC7DBD">
        <w:rPr>
          <w:rFonts w:ascii="Times New Roman" w:eastAsia="Times New Roman" w:hAnsi="Times New Roman" w:cs="Times New Roman"/>
          <w:sz w:val="28"/>
          <w:szCs w:val="28"/>
          <w:lang w:val="be-BY" w:eastAsia="ru-RU"/>
        </w:rPr>
        <w:t>–</w:t>
      </w:r>
      <w:r w:rsidR="00E035F5" w:rsidRPr="00DC7DBD">
        <w:rPr>
          <w:rFonts w:ascii="Times New Roman" w:eastAsia="Times New Roman" w:hAnsi="Times New Roman" w:cs="Times New Roman"/>
          <w:sz w:val="28"/>
          <w:szCs w:val="28"/>
          <w:lang w:val="be-BY" w:eastAsia="ru-RU"/>
        </w:rPr>
        <w:t> </w:t>
      </w:r>
      <w:r w:rsidRPr="00DC7DBD">
        <w:rPr>
          <w:rFonts w:ascii="Times New Roman" w:eastAsia="Times New Roman" w:hAnsi="Times New Roman" w:cs="Times New Roman"/>
          <w:sz w:val="28"/>
          <w:szCs w:val="28"/>
          <w:lang w:val="be-BY" w:eastAsia="ru-RU"/>
        </w:rPr>
        <w:t>У</w:t>
      </w:r>
      <w:r w:rsidRPr="000A652E">
        <w:rPr>
          <w:rFonts w:ascii="Times New Roman" w:eastAsia="Times New Roman" w:hAnsi="Times New Roman" w:cs="Times New Roman"/>
          <w:sz w:val="28"/>
          <w:szCs w:val="28"/>
          <w:lang w:val="be-BY" w:eastAsia="ru-RU"/>
        </w:rPr>
        <w:t>краіна: гістарычны вопыт узаемаадносін : матэрыялы міжнар. навук. канф., Мінск, 18</w:t>
      </w:r>
      <w:r w:rsidR="00E035F5" w:rsidRPr="00DC7DBD">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19 сак. 2003 г. / Ін-т гісторыі НАН Беларусі ; рэдкал.: У. І. Навіцкі (гал. рэд.), М. П. Касцюк (нам. гал. рэд.) [і інш.]. – </w:t>
      </w:r>
      <w:r w:rsidRPr="00DC7DBD">
        <w:rPr>
          <w:rFonts w:ascii="Times New Roman" w:eastAsia="Times New Roman" w:hAnsi="Times New Roman" w:cs="Times New Roman"/>
          <w:sz w:val="28"/>
          <w:szCs w:val="28"/>
          <w:lang w:val="be-BY" w:eastAsia="ru-RU"/>
        </w:rPr>
        <w:t>М</w:t>
      </w:r>
      <w:r w:rsidR="00E035F5" w:rsidRPr="00DC7DBD">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2004. – С.</w:t>
      </w:r>
      <w:r w:rsidRPr="000A652E">
        <w:rPr>
          <w:rFonts w:ascii="Times New Roman" w:eastAsia="Times New Roman" w:hAnsi="Times New Roman" w:cs="Times New Roman"/>
          <w:sz w:val="28"/>
          <w:szCs w:val="28"/>
          <w:lang w:val="pl-PL" w:eastAsia="ru-RU"/>
        </w:rPr>
        <w:t> </w:t>
      </w:r>
      <w:r w:rsidRPr="000A652E">
        <w:rPr>
          <w:rFonts w:ascii="Times New Roman" w:eastAsia="Times New Roman" w:hAnsi="Times New Roman" w:cs="Times New Roman"/>
          <w:sz w:val="28"/>
          <w:szCs w:val="28"/>
          <w:lang w:val="be-BY" w:eastAsia="ru-RU"/>
        </w:rPr>
        <w:t>246–250.</w:t>
      </w:r>
    </w:p>
    <w:p w14:paraId="79AF62B0" w14:textId="7BB20F1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44. Вабішчэвіч, А. М. Этнакультурныя адносіны ў Заходняй Беларусі (1921–1939 гг.)</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 А. М. Вабішчэвіч // Восень 1939 года ў гістарычным лёсе Беларусі : матэрыялы міжнар. навук.-практ. канф., Мінск, 24 верас. 2009 г. / рэдкал.: А. А. Каваленя (гал. рэд.) [і інш.]. – М</w:t>
      </w:r>
      <w:r w:rsidR="00E035F5">
        <w:rPr>
          <w:rFonts w:ascii="Times New Roman" w:eastAsia="Calibri" w:hAnsi="Times New Roman" w:cs="Times New Roman"/>
          <w:sz w:val="28"/>
          <w:szCs w:val="28"/>
          <w:lang w:val="be-BY"/>
        </w:rPr>
        <w:t xml:space="preserve">н. </w:t>
      </w:r>
      <w:r w:rsidRPr="000A652E">
        <w:rPr>
          <w:rFonts w:ascii="Times New Roman" w:eastAsia="Calibri" w:hAnsi="Times New Roman" w:cs="Times New Roman"/>
          <w:sz w:val="28"/>
          <w:szCs w:val="28"/>
          <w:lang w:val="be-BY"/>
        </w:rPr>
        <w:t xml:space="preserve">: </w:t>
      </w:r>
      <w:r w:rsidRPr="00DC7DBD">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2010. – С. 66–72. </w:t>
      </w:r>
      <w:r w:rsidRPr="000A652E">
        <w:rPr>
          <w:rFonts w:ascii="Times New Roman" w:eastAsia="Times New Roman" w:hAnsi="Times New Roman" w:cs="Times New Roman"/>
          <w:color w:val="000000"/>
          <w:sz w:val="28"/>
          <w:szCs w:val="28"/>
          <w:lang w:val="be-BY" w:eastAsia="ru-RU"/>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"http://rep.brsu.by/handle/123456789/6253"</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http://rep.brsu.by/handle/123456789/6253</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5869E442" w14:textId="0BEA051E"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45. </w:t>
      </w:r>
      <w:r w:rsidRPr="000A652E">
        <w:rPr>
          <w:rFonts w:ascii="Times New Roman" w:eastAsia="Calibri" w:hAnsi="Times New Roman" w:cs="Times New Roman"/>
          <w:color w:val="000000"/>
          <w:sz w:val="28"/>
          <w:szCs w:val="28"/>
          <w:lang w:val="be-BY"/>
        </w:rPr>
        <w:t>Вабішчэвіч, А. М. Этнапалітычныя працэсы ў заходнебеларускім рэгіёне ў 1921–1939 гг.</w:t>
      </w:r>
      <w:r w:rsidRPr="000A652E">
        <w:rPr>
          <w:rFonts w:ascii="Times New Roman" w:eastAsia="Calibri" w:hAnsi="Times New Roman" w:cs="Times New Roman"/>
          <w:smallCaps/>
          <w:color w:val="000000"/>
          <w:sz w:val="28"/>
          <w:szCs w:val="28"/>
          <w:lang w:val="be-BY"/>
        </w:rPr>
        <w:t xml:space="preserve">: </w:t>
      </w:r>
      <w:r w:rsidRPr="000A652E">
        <w:rPr>
          <w:rFonts w:ascii="Times New Roman" w:eastAsia="Calibri" w:hAnsi="Times New Roman" w:cs="Times New Roman"/>
          <w:color w:val="000000"/>
          <w:sz w:val="28"/>
          <w:szCs w:val="28"/>
          <w:lang w:val="be-BY"/>
        </w:rPr>
        <w:t>канцэптуальныя пазіцыі ў вывучэнні праблематыкі</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color w:val="000000"/>
          <w:sz w:val="28"/>
          <w:szCs w:val="28"/>
          <w:lang w:val="be-BY"/>
        </w:rPr>
        <w:t>/ А.</w:t>
      </w:r>
      <w:r w:rsidRPr="000A652E">
        <w:rPr>
          <w:rFonts w:ascii="Times New Roman" w:eastAsia="Calibri" w:hAnsi="Times New Roman" w:cs="Times New Roman"/>
          <w:color w:val="000000"/>
          <w:sz w:val="28"/>
          <w:szCs w:val="28"/>
        </w:rPr>
        <w:t> </w:t>
      </w:r>
      <w:r w:rsidRPr="000A652E">
        <w:rPr>
          <w:rFonts w:ascii="Times New Roman" w:eastAsia="Calibri" w:hAnsi="Times New Roman" w:cs="Times New Roman"/>
          <w:color w:val="000000"/>
          <w:sz w:val="28"/>
          <w:szCs w:val="28"/>
          <w:lang w:val="be-BY"/>
        </w:rPr>
        <w:t>М. Вабішчэвіч // Вучон</w:t>
      </w:r>
      <w:r w:rsidR="00E035F5">
        <w:rPr>
          <w:rFonts w:ascii="Times New Roman" w:eastAsia="Calibri" w:hAnsi="Times New Roman" w:cs="Times New Roman"/>
          <w:color w:val="000000"/>
          <w:sz w:val="28"/>
          <w:szCs w:val="28"/>
          <w:lang w:val="be-BY"/>
        </w:rPr>
        <w:t>ыя</w:t>
      </w:r>
      <w:r w:rsidRPr="000A652E">
        <w:rPr>
          <w:rFonts w:ascii="Times New Roman" w:eastAsia="Calibri" w:hAnsi="Times New Roman" w:cs="Times New Roman"/>
          <w:color w:val="000000"/>
          <w:sz w:val="28"/>
          <w:szCs w:val="28"/>
          <w:lang w:val="be-BY"/>
        </w:rPr>
        <w:t xml:space="preserve"> зап</w:t>
      </w:r>
      <w:r w:rsidR="00E035F5" w:rsidRPr="00DC7DBD">
        <w:rPr>
          <w:rFonts w:ascii="Times New Roman" w:eastAsia="Calibri" w:hAnsi="Times New Roman" w:cs="Times New Roman"/>
          <w:color w:val="000000"/>
          <w:sz w:val="28"/>
          <w:szCs w:val="28"/>
          <w:lang w:val="be-BY"/>
        </w:rPr>
        <w:t>іскі</w:t>
      </w:r>
      <w:r w:rsidRPr="000A652E">
        <w:rPr>
          <w:rFonts w:ascii="Times New Roman" w:eastAsia="Calibri" w:hAnsi="Times New Roman" w:cs="Times New Roman"/>
          <w:color w:val="000000"/>
          <w:sz w:val="28"/>
          <w:szCs w:val="28"/>
          <w:lang w:val="be-BY"/>
        </w:rPr>
        <w:t xml:space="preserve"> БрДУ імя А. С. Пушкіна, 2014. – С. 228–233.</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"http://rep.brsu.by/handle/123456789/6321"</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http://rep.brsu.by/handle/123456789/6321</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color w:val="000000"/>
          <w:sz w:val="28"/>
          <w:szCs w:val="28"/>
          <w:lang w:val="be-BY"/>
        </w:rPr>
        <w:t>.</w:t>
      </w:r>
    </w:p>
    <w:p w14:paraId="7166AE96" w14:textId="012ACD33"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46. </w:t>
      </w:r>
      <w:r w:rsidRPr="000A652E">
        <w:rPr>
          <w:rFonts w:ascii="Times New Roman" w:eastAsia="Times New Roman" w:hAnsi="Times New Roman" w:cs="Times New Roman"/>
          <w:sz w:val="28"/>
          <w:szCs w:val="28"/>
          <w:lang w:val="be-BY" w:eastAsia="ru-RU"/>
        </w:rPr>
        <w:t>Вабішчэвіч, А. М. Яўрэйскі культурна-асветніцкі рух у Заходняй Беларусі (1921–1939 гг.): паміж рэлігійнасцю і свецкасцю</w:t>
      </w:r>
      <w:r w:rsidRPr="00E035F5">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М. Вабішчэвіч // Гісторыя: праблемы выкладання. – 2006. – № 10. – С. 34–38.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"http://rep.brsu.by/handle/123456789/5803"</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http://rep.brsu.by/handle/123456789/5803</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0B449EF1" w14:textId="7C96D3E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47. </w:t>
      </w:r>
      <w:r w:rsidRPr="000A652E">
        <w:rPr>
          <w:rFonts w:ascii="Times New Roman" w:eastAsia="Times New Roman" w:hAnsi="Times New Roman" w:cs="Times New Roman"/>
          <w:sz w:val="28"/>
          <w:szCs w:val="28"/>
          <w:lang w:val="be-BY" w:eastAsia="ru-RU"/>
        </w:rPr>
        <w:t>Вабищевич, А.</w:t>
      </w:r>
      <w:r w:rsidRPr="000A652E">
        <w:rPr>
          <w:rFonts w:ascii="Times New Roman" w:eastAsia="Times New Roman" w:hAnsi="Times New Roman" w:cs="Times New Roman"/>
          <w:sz w:val="28"/>
          <w:szCs w:val="28"/>
          <w:lang w:eastAsia="ru-RU"/>
        </w:rPr>
        <w:t xml:space="preserve"> </w:t>
      </w:r>
      <w:r w:rsidRPr="000A652E">
        <w:rPr>
          <w:rFonts w:ascii="Times New Roman" w:eastAsia="Times New Roman" w:hAnsi="Times New Roman" w:cs="Times New Roman"/>
          <w:sz w:val="28"/>
          <w:szCs w:val="28"/>
          <w:lang w:val="be-BY" w:eastAsia="ru-RU"/>
        </w:rPr>
        <w:t>Н. «Доллары пришлём через Соню…»: советский фактор в жизни западных белорусов до 1939 года / А.</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eastAsia="ru-RU"/>
        </w:rPr>
        <w:t> </w:t>
      </w:r>
      <w:r w:rsidRPr="000A652E">
        <w:rPr>
          <w:rFonts w:ascii="Times New Roman" w:eastAsia="Times New Roman" w:hAnsi="Times New Roman" w:cs="Times New Roman"/>
          <w:sz w:val="28"/>
          <w:szCs w:val="28"/>
          <w:lang w:val="be-BY" w:eastAsia="ru-RU"/>
        </w:rPr>
        <w:t>Вабищевич // Родина. – 2009. – №</w:t>
      </w:r>
      <w:r w:rsidRPr="000A652E">
        <w:rPr>
          <w:rFonts w:ascii="Times New Roman" w:eastAsia="Times New Roman" w:hAnsi="Times New Roman" w:cs="Times New Roman"/>
          <w:sz w:val="28"/>
          <w:szCs w:val="28"/>
          <w:lang w:val="en-US" w:eastAsia="ru-RU"/>
        </w:rPr>
        <w:t> </w:t>
      </w:r>
      <w:r w:rsidRPr="000A652E">
        <w:rPr>
          <w:rFonts w:ascii="Times New Roman" w:eastAsia="Times New Roman" w:hAnsi="Times New Roman" w:cs="Times New Roman"/>
          <w:sz w:val="28"/>
          <w:szCs w:val="28"/>
          <w:lang w:val="be-BY" w:eastAsia="ru-RU"/>
        </w:rPr>
        <w:t>8. – С. 30–33.</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"http://rep.brsu.by/handle/123456789/5781"</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http://rep.brsu.by/handle/123456789/5781</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62922D22" w14:textId="7263F29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48. </w:t>
      </w:r>
      <w:r w:rsidRPr="000A652E">
        <w:rPr>
          <w:rFonts w:ascii="Times New Roman" w:eastAsia="Times New Roman" w:hAnsi="Times New Roman" w:cs="Times New Roman"/>
          <w:sz w:val="28"/>
          <w:szCs w:val="28"/>
          <w:lang w:val="be-BY" w:eastAsia="ru-RU"/>
        </w:rPr>
        <w:t>Ва</w:t>
      </w:r>
      <w:proofErr w:type="spellStart"/>
      <w:r w:rsidRPr="000A652E">
        <w:rPr>
          <w:rFonts w:ascii="Times New Roman" w:eastAsia="Times New Roman" w:hAnsi="Times New Roman" w:cs="Times New Roman"/>
          <w:sz w:val="28"/>
          <w:szCs w:val="28"/>
          <w:lang w:eastAsia="ru-RU"/>
        </w:rPr>
        <w:t>бищевич</w:t>
      </w:r>
      <w:proofErr w:type="spellEnd"/>
      <w:r w:rsidRPr="000A652E">
        <w:rPr>
          <w:rFonts w:ascii="Times New Roman" w:eastAsia="Times New Roman" w:hAnsi="Times New Roman" w:cs="Times New Roman"/>
          <w:sz w:val="28"/>
          <w:szCs w:val="28"/>
          <w:lang w:eastAsia="ru-RU"/>
        </w:rPr>
        <w:t>, А. Н. Западная Белоруссия / А. Н.</w:t>
      </w:r>
      <w:r w:rsidRPr="000A652E">
        <w:rPr>
          <w:rFonts w:ascii="Times New Roman" w:eastAsia="Times New Roman" w:hAnsi="Times New Roman" w:cs="Times New Roman"/>
          <w:sz w:val="28"/>
          <w:szCs w:val="28"/>
          <w:lang w:val="be-BY" w:eastAsia="ru-RU"/>
        </w:rPr>
        <w:t> </w:t>
      </w:r>
      <w:proofErr w:type="spellStart"/>
      <w:r w:rsidRPr="000A652E">
        <w:rPr>
          <w:rFonts w:ascii="Times New Roman" w:eastAsia="Times New Roman" w:hAnsi="Times New Roman" w:cs="Times New Roman"/>
          <w:sz w:val="28"/>
          <w:szCs w:val="28"/>
          <w:lang w:eastAsia="ru-RU"/>
        </w:rPr>
        <w:t>Вабищевич</w:t>
      </w:r>
      <w:proofErr w:type="spellEnd"/>
      <w:r w:rsidRPr="000A652E">
        <w:rPr>
          <w:rFonts w:ascii="Times New Roman" w:eastAsia="Times New Roman" w:hAnsi="Times New Roman" w:cs="Times New Roman"/>
          <w:sz w:val="28"/>
          <w:szCs w:val="28"/>
          <w:lang w:eastAsia="ru-RU"/>
        </w:rPr>
        <w:t xml:space="preserve"> // Республика </w:t>
      </w:r>
      <w:proofErr w:type="gramStart"/>
      <w:r w:rsidRPr="000A652E">
        <w:rPr>
          <w:rFonts w:ascii="Times New Roman" w:eastAsia="Times New Roman" w:hAnsi="Times New Roman" w:cs="Times New Roman"/>
          <w:sz w:val="28"/>
          <w:szCs w:val="28"/>
          <w:lang w:eastAsia="ru-RU"/>
        </w:rPr>
        <w:t>Беларусь :</w:t>
      </w:r>
      <w:proofErr w:type="gramEnd"/>
      <w:r w:rsidRPr="000A652E">
        <w:rPr>
          <w:rFonts w:ascii="Times New Roman" w:eastAsia="Times New Roman" w:hAnsi="Times New Roman" w:cs="Times New Roman"/>
          <w:sz w:val="28"/>
          <w:szCs w:val="28"/>
          <w:lang w:eastAsia="ru-RU"/>
        </w:rPr>
        <w:t xml:space="preserve"> </w:t>
      </w:r>
      <w:r w:rsidRPr="000A652E">
        <w:rPr>
          <w:rFonts w:ascii="Times New Roman" w:eastAsia="Times New Roman" w:hAnsi="Times New Roman" w:cs="Times New Roman"/>
          <w:sz w:val="28"/>
          <w:szCs w:val="28"/>
          <w:lang w:val="be-BY" w:eastAsia="ru-RU"/>
        </w:rPr>
        <w:t>э</w:t>
      </w:r>
      <w:proofErr w:type="spellStart"/>
      <w:r w:rsidRPr="000A652E">
        <w:rPr>
          <w:rFonts w:ascii="Times New Roman" w:eastAsia="Times New Roman" w:hAnsi="Times New Roman" w:cs="Times New Roman"/>
          <w:sz w:val="28"/>
          <w:szCs w:val="28"/>
          <w:lang w:eastAsia="ru-RU"/>
        </w:rPr>
        <w:t>нциклопедия</w:t>
      </w:r>
      <w:proofErr w:type="spellEnd"/>
      <w:r w:rsidRPr="000A652E">
        <w:rPr>
          <w:rFonts w:ascii="Times New Roman" w:eastAsia="Times New Roman" w:hAnsi="Times New Roman" w:cs="Times New Roman"/>
          <w:sz w:val="28"/>
          <w:szCs w:val="28"/>
          <w:lang w:eastAsia="ru-RU"/>
        </w:rPr>
        <w:t xml:space="preserve"> : </w:t>
      </w:r>
      <w:r w:rsidRPr="000A652E">
        <w:rPr>
          <w:rFonts w:ascii="Times New Roman" w:eastAsia="Times New Roman" w:hAnsi="Times New Roman" w:cs="Times New Roman"/>
          <w:sz w:val="28"/>
          <w:szCs w:val="28"/>
          <w:lang w:val="be-BY" w:eastAsia="ru-RU"/>
        </w:rPr>
        <w:t>в</w:t>
      </w:r>
      <w:r w:rsidRPr="000A652E">
        <w:rPr>
          <w:rFonts w:ascii="Times New Roman" w:eastAsia="Times New Roman" w:hAnsi="Times New Roman" w:cs="Times New Roman"/>
          <w:sz w:val="28"/>
          <w:szCs w:val="28"/>
          <w:lang w:eastAsia="ru-RU"/>
        </w:rPr>
        <w:t xml:space="preserve"> 6 т. – </w:t>
      </w:r>
      <w:r w:rsidRPr="00DC7DBD">
        <w:rPr>
          <w:rFonts w:ascii="Times New Roman" w:eastAsia="Times New Roman" w:hAnsi="Times New Roman" w:cs="Times New Roman"/>
          <w:sz w:val="28"/>
          <w:szCs w:val="28"/>
          <w:lang w:eastAsia="ru-RU"/>
        </w:rPr>
        <w:t>М</w:t>
      </w:r>
      <w:r w:rsidR="00E035F5" w:rsidRPr="00DC7DBD">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eastAsia="ru-RU"/>
        </w:rPr>
        <w:t xml:space="preserve"> : </w:t>
      </w:r>
      <w:proofErr w:type="spellStart"/>
      <w:r w:rsidRPr="000A652E">
        <w:rPr>
          <w:rFonts w:ascii="Times New Roman" w:eastAsia="Times New Roman" w:hAnsi="Times New Roman" w:cs="Times New Roman"/>
          <w:sz w:val="28"/>
          <w:szCs w:val="28"/>
          <w:lang w:eastAsia="ru-RU"/>
        </w:rPr>
        <w:t>БелЭн</w:t>
      </w:r>
      <w:proofErr w:type="spellEnd"/>
      <w:r w:rsidRPr="000A652E">
        <w:rPr>
          <w:rFonts w:ascii="Times New Roman" w:eastAsia="Times New Roman" w:hAnsi="Times New Roman" w:cs="Times New Roman"/>
          <w:sz w:val="28"/>
          <w:szCs w:val="28"/>
          <w:lang w:eastAsia="ru-RU"/>
        </w:rPr>
        <w:t>, 2005. – Т.</w:t>
      </w:r>
      <w:r w:rsidRPr="000A652E">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eastAsia="ru-RU"/>
        </w:rPr>
        <w:t>1</w:t>
      </w:r>
      <w:r w:rsidRPr="000A652E">
        <w:rPr>
          <w:rFonts w:ascii="Times New Roman" w:eastAsia="Times New Roman" w:hAnsi="Times New Roman" w:cs="Times New Roman"/>
          <w:sz w:val="28"/>
          <w:szCs w:val="28"/>
          <w:lang w:val="be-BY" w:eastAsia="ru-RU"/>
        </w:rPr>
        <w:t xml:space="preserve">. – </w:t>
      </w:r>
      <w:r w:rsidRPr="000A652E">
        <w:rPr>
          <w:rFonts w:ascii="Times New Roman" w:eastAsia="Times New Roman" w:hAnsi="Times New Roman" w:cs="Times New Roman"/>
          <w:sz w:val="28"/>
          <w:szCs w:val="28"/>
          <w:lang w:eastAsia="ru-RU"/>
        </w:rPr>
        <w:t>С.</w:t>
      </w:r>
      <w:r w:rsidRPr="000A652E">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eastAsia="ru-RU"/>
        </w:rPr>
        <w:t>314–325.</w:t>
      </w:r>
    </w:p>
    <w:p w14:paraId="1CDA6A4A" w14:textId="61CB6ED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lastRenderedPageBreak/>
        <w:t xml:space="preserve">49. Вабищевич, А. Н. Историческое наследие белорусского народа </w:t>
      </w:r>
      <w:r w:rsidR="00E035F5">
        <w:rPr>
          <w:rFonts w:ascii="Times New Roman" w:eastAsia="Calibri" w:hAnsi="Times New Roman" w:cs="Times New Roman"/>
          <w:sz w:val="28"/>
          <w:szCs w:val="28"/>
          <w:lang w:val="be-BY"/>
        </w:rPr>
        <w:br/>
      </w:r>
      <w:r w:rsidRPr="000A652E">
        <w:rPr>
          <w:rFonts w:ascii="Times New Roman" w:eastAsia="Calibri" w:hAnsi="Times New Roman" w:cs="Times New Roman"/>
          <w:sz w:val="28"/>
          <w:szCs w:val="28"/>
          <w:lang w:val="be-BY"/>
        </w:rPr>
        <w:t>20</w:t>
      </w:r>
      <w:r w:rsidR="00E035F5" w:rsidRPr="00DC7DBD">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30-х гг. ХХ в.: достижения и потери / А.</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Вабищевич // Издания, возвращенные из Спецфонда, в Славянском фонде БАН: белорусский отдел</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библиогр. указатель / сост.: М. В. Колмакова, Д. Ю. Чернышенк</w:t>
      </w:r>
      <w:r w:rsidRPr="00DC7DBD">
        <w:rPr>
          <w:rFonts w:ascii="Times New Roman" w:eastAsia="Calibri" w:hAnsi="Times New Roman" w:cs="Times New Roman"/>
          <w:sz w:val="28"/>
          <w:szCs w:val="28"/>
          <w:lang w:val="be-BY"/>
        </w:rPr>
        <w:t>о</w:t>
      </w:r>
      <w:r w:rsidR="00E035F5" w:rsidRPr="00DC7DBD">
        <w:rPr>
          <w:rFonts w:ascii="Times New Roman" w:eastAsia="Calibri" w:hAnsi="Times New Roman" w:cs="Times New Roman"/>
          <w:sz w:val="28"/>
          <w:szCs w:val="28"/>
          <w:lang w:val="be-BY"/>
        </w:rPr>
        <w:t xml:space="preserve"> </w:t>
      </w:r>
      <w:r w:rsidRPr="00DC7DBD">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авт. вступ. ст. А. Н.</w:t>
      </w:r>
      <w:r w:rsidR="00E035F5">
        <w:rPr>
          <w:rFonts w:ascii="Times New Roman" w:eastAsia="Calibri" w:hAnsi="Times New Roman" w:cs="Times New Roman"/>
          <w:sz w:val="28"/>
          <w:szCs w:val="28"/>
          <w:lang w:val="be-BY"/>
        </w:rPr>
        <w:t> </w:t>
      </w:r>
      <w:r w:rsidRPr="000A652E">
        <w:rPr>
          <w:rFonts w:ascii="Times New Roman" w:eastAsia="Calibri" w:hAnsi="Times New Roman" w:cs="Times New Roman"/>
          <w:sz w:val="28"/>
          <w:szCs w:val="28"/>
          <w:lang w:val="be-BY"/>
        </w:rPr>
        <w:t>Вабищеви</w:t>
      </w:r>
      <w:r w:rsidRPr="00DC7DBD">
        <w:rPr>
          <w:rFonts w:ascii="Times New Roman" w:eastAsia="Calibri" w:hAnsi="Times New Roman" w:cs="Times New Roman"/>
          <w:sz w:val="28"/>
          <w:szCs w:val="28"/>
          <w:lang w:val="be-BY"/>
        </w:rPr>
        <w:t>ч</w:t>
      </w:r>
      <w:r w:rsidR="00E035F5" w:rsidRPr="00DC7DBD">
        <w:rPr>
          <w:rFonts w:ascii="Times New Roman" w:eastAsia="Calibri" w:hAnsi="Times New Roman" w:cs="Times New Roman"/>
          <w:sz w:val="28"/>
          <w:szCs w:val="28"/>
          <w:lang w:val="be-BY"/>
        </w:rPr>
        <w:t xml:space="preserve"> </w:t>
      </w:r>
      <w:r w:rsidRPr="00DC7DBD">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отв. ред. Н.</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 xml:space="preserve">В. Колпакова. – СПб. : БАН, 2017. – С. 20–40. </w:t>
      </w:r>
      <w:r w:rsidRPr="000A652E">
        <w:rPr>
          <w:rFonts w:ascii="Times New Roman" w:eastAsia="Times New Roman" w:hAnsi="Times New Roman" w:cs="Times New Roman"/>
          <w:color w:val="000000"/>
          <w:sz w:val="28"/>
          <w:szCs w:val="28"/>
          <w:lang w:val="be-BY" w:eastAsia="ru-RU"/>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"http://rep.brsu.by/handle/123456789/5942"</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http://rep.brsu.by/handle/123456789/5942</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022C52CE" w14:textId="65AE4351"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50. Вабищевич, А. Н. Культура и просвещение татар-мусульман в западнобелорусском регионе (20–30-е гг. ХХ в.) / А. Н. Вабищевич // Проблемы исторической регионалистики : сб. науч. ст. / Чуваш. гос. пед. ун-т им. И. Я. Яковлев</w:t>
      </w:r>
      <w:r w:rsidRPr="00DC7DBD">
        <w:rPr>
          <w:rFonts w:ascii="Times New Roman" w:eastAsia="Calibri" w:hAnsi="Times New Roman" w:cs="Times New Roman"/>
          <w:sz w:val="28"/>
          <w:szCs w:val="28"/>
          <w:lang w:val="be-BY"/>
        </w:rPr>
        <w:t>а</w:t>
      </w:r>
      <w:r w:rsidR="00E035F5" w:rsidRPr="00DC7DBD">
        <w:rPr>
          <w:rFonts w:ascii="Times New Roman" w:eastAsia="Calibri" w:hAnsi="Times New Roman" w:cs="Times New Roman"/>
          <w:sz w:val="28"/>
          <w:szCs w:val="28"/>
          <w:lang w:val="be-BY"/>
        </w:rPr>
        <w:t xml:space="preserve"> </w:t>
      </w:r>
      <w:r w:rsidRPr="00DC7DBD">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отв. ред. Г. И. Тафаев. – Чебоксары, 2009. </w:t>
      </w:r>
      <w:r w:rsidRPr="00DC7DBD">
        <w:rPr>
          <w:rFonts w:ascii="Times New Roman" w:eastAsia="Calibri" w:hAnsi="Times New Roman" w:cs="Times New Roman"/>
          <w:sz w:val="28"/>
          <w:szCs w:val="28"/>
          <w:lang w:val="be-BY"/>
        </w:rPr>
        <w:t xml:space="preserve">– </w:t>
      </w:r>
      <w:r w:rsidR="00E035F5" w:rsidRPr="00DC7DBD">
        <w:rPr>
          <w:rFonts w:ascii="Times New Roman" w:eastAsia="Calibri" w:hAnsi="Times New Roman" w:cs="Times New Roman"/>
          <w:sz w:val="28"/>
          <w:szCs w:val="28"/>
          <w:lang w:val="be-BY"/>
        </w:rPr>
        <w:t>Вып. 1. –</w:t>
      </w:r>
      <w:r w:rsidR="00E035F5">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С. 12–18. – </w:t>
      </w:r>
      <w:r w:rsidR="00B77142" w:rsidRPr="00DC7DBD">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"http://rep.brsu.by/handle/123456789/6963"</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http://rep.brsu.by/handle/123456789/6963</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rPr>
        <w:t>.</w:t>
      </w:r>
    </w:p>
    <w:p w14:paraId="79716BF8" w14:textId="768318BE"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51. Вабищевич, А. Н. Литовское культурно-просветительское движение на белорусско-литовском пограничье в 1920–1939 гг. в оценках местной польской администрации / А. Н. Вабищевич // </w:t>
      </w:r>
      <w:r w:rsidRPr="000A652E">
        <w:rPr>
          <w:rFonts w:ascii="Times New Roman" w:eastAsia="Calibri" w:hAnsi="Times New Roman" w:cs="Times New Roman"/>
          <w:bCs/>
          <w:sz w:val="28"/>
          <w:szCs w:val="28"/>
          <w:lang w:val="pl-PL"/>
        </w:rPr>
        <w:t>Lietuvos</w:t>
      </w:r>
      <w:r w:rsidRPr="000A652E">
        <w:rPr>
          <w:rFonts w:ascii="Times New Roman" w:eastAsia="Calibri" w:hAnsi="Times New Roman" w:cs="Times New Roman"/>
          <w:bCs/>
          <w:sz w:val="28"/>
          <w:szCs w:val="28"/>
          <w:lang w:val="be-BY"/>
        </w:rPr>
        <w:t xml:space="preserve"> </w:t>
      </w:r>
      <w:r w:rsidRPr="000A652E">
        <w:rPr>
          <w:rFonts w:ascii="Times New Roman" w:eastAsia="Calibri" w:hAnsi="Times New Roman" w:cs="Times New Roman"/>
          <w:bCs/>
          <w:sz w:val="28"/>
          <w:szCs w:val="28"/>
          <w:lang w:val="pl-PL"/>
        </w:rPr>
        <w:t>istorijos</w:t>
      </w:r>
      <w:r w:rsidRPr="000A652E">
        <w:rPr>
          <w:rFonts w:ascii="Times New Roman" w:eastAsia="Calibri" w:hAnsi="Times New Roman" w:cs="Times New Roman"/>
          <w:bCs/>
          <w:sz w:val="28"/>
          <w:szCs w:val="28"/>
          <w:lang w:val="be-BY"/>
        </w:rPr>
        <w:t xml:space="preserve"> </w:t>
      </w:r>
      <w:r w:rsidRPr="000A652E">
        <w:rPr>
          <w:rFonts w:ascii="Times New Roman" w:eastAsia="Calibri" w:hAnsi="Times New Roman" w:cs="Times New Roman"/>
          <w:bCs/>
          <w:sz w:val="28"/>
          <w:szCs w:val="28"/>
          <w:lang w:val="pl-PL"/>
        </w:rPr>
        <w:t>studijos</w:t>
      </w:r>
      <w:r w:rsidRPr="000A652E">
        <w:rPr>
          <w:rFonts w:ascii="Times New Roman" w:eastAsia="Calibri" w:hAnsi="Times New Roman" w:cs="Times New Roman"/>
          <w:bCs/>
          <w:sz w:val="28"/>
          <w:szCs w:val="28"/>
          <w:lang w:val="be-BY"/>
        </w:rPr>
        <w:t xml:space="preserve">. – </w:t>
      </w:r>
      <w:r w:rsidRPr="000A652E">
        <w:rPr>
          <w:rFonts w:ascii="Times New Roman" w:eastAsia="Calibri" w:hAnsi="Times New Roman" w:cs="Times New Roman"/>
          <w:sz w:val="28"/>
          <w:szCs w:val="28"/>
          <w:lang w:val="pl-PL"/>
        </w:rPr>
        <w:t>Vilnius</w:t>
      </w:r>
      <w:r w:rsidRPr="000A652E">
        <w:rPr>
          <w:rFonts w:ascii="Times New Roman" w:eastAsia="Calibri" w:hAnsi="Times New Roman" w:cs="Times New Roman"/>
          <w:sz w:val="28"/>
          <w:szCs w:val="28"/>
          <w:lang w:val="be-BY"/>
        </w:rPr>
        <w:t xml:space="preserve"> : </w:t>
      </w:r>
      <w:r w:rsidRPr="000A652E">
        <w:rPr>
          <w:rFonts w:ascii="Times New Roman" w:eastAsia="Calibri" w:hAnsi="Times New Roman" w:cs="Times New Roman"/>
          <w:sz w:val="28"/>
          <w:szCs w:val="28"/>
          <w:lang w:val="pl-PL"/>
        </w:rPr>
        <w:t>Vilniaus</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universiteto</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lejdykla</w:t>
      </w:r>
      <w:r w:rsidRPr="000A652E">
        <w:rPr>
          <w:rFonts w:ascii="Times New Roman" w:eastAsia="Calibri" w:hAnsi="Times New Roman" w:cs="Times New Roman"/>
          <w:sz w:val="28"/>
          <w:szCs w:val="28"/>
          <w:lang w:val="be-BY"/>
        </w:rPr>
        <w:t xml:space="preserve">, 2007. – </w:t>
      </w:r>
      <w:r w:rsidR="00E035F5" w:rsidRPr="00DC7DBD">
        <w:rPr>
          <w:rFonts w:ascii="Times New Roman" w:eastAsia="Calibri" w:hAnsi="Times New Roman" w:cs="Times New Roman"/>
          <w:sz w:val="28"/>
          <w:szCs w:val="28"/>
          <w:lang w:val="be-BY"/>
        </w:rPr>
        <w:t>Т. 19. –</w:t>
      </w:r>
      <w:r w:rsidR="00E035F5">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pl-PL"/>
        </w:rPr>
        <w:t>P</w:t>
      </w:r>
      <w:r w:rsidRPr="000A652E">
        <w:rPr>
          <w:rFonts w:ascii="Times New Roman" w:eastAsia="Calibri" w:hAnsi="Times New Roman" w:cs="Times New Roman"/>
          <w:sz w:val="28"/>
          <w:szCs w:val="28"/>
          <w:lang w:val="be-BY"/>
        </w:rPr>
        <w:t xml:space="preserve">. 67–79. – </w:t>
      </w:r>
      <w:r w:rsidR="00B77142" w:rsidRPr="00DC7DBD">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"http://rep.brsu.by/handle/123456789/5024"</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http://rep.brsu.by/handle/123456789/5024</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0F47FFB6" w14:textId="70BC6ED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52. </w:t>
      </w:r>
      <w:proofErr w:type="spellStart"/>
      <w:r w:rsidRPr="000A652E">
        <w:rPr>
          <w:rFonts w:ascii="Times New Roman" w:eastAsia="Calibri" w:hAnsi="Times New Roman" w:cs="Times New Roman"/>
          <w:sz w:val="28"/>
          <w:szCs w:val="28"/>
        </w:rPr>
        <w:t>Вабищевич</w:t>
      </w:r>
      <w:proofErr w:type="spellEnd"/>
      <w:r w:rsidRPr="000A652E">
        <w:rPr>
          <w:rFonts w:ascii="Times New Roman" w:eastAsia="Calibri" w:hAnsi="Times New Roman" w:cs="Times New Roman"/>
          <w:sz w:val="28"/>
          <w:szCs w:val="28"/>
        </w:rPr>
        <w:t xml:space="preserve">, А. Н. Общественно-культурная деятельность этноконфессиональных общностей Полесского воеводства в 1921–1939 гг. / А. Н. </w:t>
      </w:r>
      <w:proofErr w:type="spellStart"/>
      <w:r w:rsidRPr="000A652E">
        <w:rPr>
          <w:rFonts w:ascii="Times New Roman" w:eastAsia="Calibri" w:hAnsi="Times New Roman" w:cs="Times New Roman"/>
          <w:sz w:val="28"/>
          <w:szCs w:val="28"/>
        </w:rPr>
        <w:t>Вабищевич</w:t>
      </w:r>
      <w:proofErr w:type="spellEnd"/>
      <w:r w:rsidRPr="000A652E">
        <w:rPr>
          <w:rFonts w:ascii="Times New Roman" w:eastAsia="Calibri" w:hAnsi="Times New Roman" w:cs="Times New Roman"/>
          <w:sz w:val="28"/>
          <w:szCs w:val="28"/>
        </w:rPr>
        <w:t xml:space="preserve"> // </w:t>
      </w:r>
      <w:r w:rsidRPr="000A652E">
        <w:rPr>
          <w:rFonts w:ascii="Times New Roman" w:eastAsia="Calibri" w:hAnsi="Times New Roman" w:cs="Times New Roman"/>
          <w:sz w:val="28"/>
          <w:szCs w:val="28"/>
          <w:lang w:val="be-BY"/>
        </w:rPr>
        <w:t xml:space="preserve">Этнокультурные процессы Западного Полесья (Брестчины) в прошлом и настоящем. – </w:t>
      </w:r>
      <w:r w:rsidRPr="00DC7DBD">
        <w:rPr>
          <w:rFonts w:ascii="Times New Roman" w:eastAsia="Calibri" w:hAnsi="Times New Roman" w:cs="Times New Roman"/>
          <w:sz w:val="28"/>
          <w:szCs w:val="28"/>
          <w:lang w:val="be-BY"/>
        </w:rPr>
        <w:t>М</w:t>
      </w:r>
      <w:r w:rsidR="00E035F5" w:rsidRPr="00DC7DBD">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w:t>
      </w:r>
      <w:r w:rsidRPr="00DC7DBD">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2020. – С. 276–357.</w:t>
      </w:r>
    </w:p>
    <w:p w14:paraId="5829A1D6" w14:textId="0A84DD1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53. </w:t>
      </w:r>
      <w:proofErr w:type="spellStart"/>
      <w:r w:rsidRPr="000A652E">
        <w:rPr>
          <w:rFonts w:ascii="Times New Roman" w:eastAsia="Calibri" w:hAnsi="Times New Roman" w:cs="Times New Roman"/>
          <w:sz w:val="28"/>
          <w:szCs w:val="28"/>
        </w:rPr>
        <w:t>Вабищевич</w:t>
      </w:r>
      <w:proofErr w:type="spellEnd"/>
      <w:r w:rsidRPr="000A652E">
        <w:rPr>
          <w:rFonts w:ascii="Times New Roman" w:eastAsia="Calibri" w:hAnsi="Times New Roman" w:cs="Times New Roman"/>
          <w:sz w:val="28"/>
          <w:szCs w:val="28"/>
        </w:rPr>
        <w:t xml:space="preserve">, А. Н. </w:t>
      </w:r>
      <w:r w:rsidRPr="000A652E">
        <w:rPr>
          <w:rFonts w:ascii="Times New Roman" w:eastAsia="Calibri" w:hAnsi="Times New Roman" w:cs="Times New Roman"/>
          <w:sz w:val="28"/>
          <w:szCs w:val="28"/>
          <w:lang w:val="be-BY"/>
        </w:rPr>
        <w:t xml:space="preserve">Общественно-культурная жизнь украинцев в Полесском воеводстве в 1921–1939 гг. </w:t>
      </w:r>
      <w:r w:rsidRPr="00E035F5">
        <w:rPr>
          <w:rFonts w:ascii="Times New Roman" w:eastAsia="Calibri" w:hAnsi="Times New Roman" w:cs="Times New Roman"/>
          <w:sz w:val="28"/>
          <w:szCs w:val="28"/>
          <w:lang w:val="be-BY"/>
        </w:rPr>
        <w:t>/ А.</w:t>
      </w:r>
      <w:r w:rsidRPr="000A652E">
        <w:rPr>
          <w:rFonts w:ascii="Times New Roman" w:eastAsia="Calibri" w:hAnsi="Times New Roman" w:cs="Times New Roman"/>
          <w:sz w:val="28"/>
          <w:szCs w:val="28"/>
        </w:rPr>
        <w:t> </w:t>
      </w:r>
      <w:r w:rsidRPr="00E035F5">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rPr>
        <w:t> </w:t>
      </w:r>
      <w:r w:rsidRPr="00E035F5">
        <w:rPr>
          <w:rFonts w:ascii="Times New Roman" w:eastAsia="Calibri" w:hAnsi="Times New Roman" w:cs="Times New Roman"/>
          <w:sz w:val="28"/>
          <w:szCs w:val="28"/>
          <w:lang w:val="be-BY"/>
        </w:rPr>
        <w:t xml:space="preserve">Вабищевич </w:t>
      </w:r>
      <w:r w:rsidRPr="000A652E">
        <w:rPr>
          <w:rFonts w:ascii="Times New Roman" w:eastAsia="Calibri" w:hAnsi="Times New Roman" w:cs="Times New Roman"/>
          <w:sz w:val="28"/>
          <w:szCs w:val="28"/>
          <w:lang w:val="be-BY"/>
        </w:rPr>
        <w:t xml:space="preserve">// </w:t>
      </w:r>
      <w:r w:rsidR="00E035F5" w:rsidRPr="000A652E">
        <w:rPr>
          <w:rFonts w:ascii="Times New Roman" w:eastAsia="Calibri" w:hAnsi="Times New Roman" w:cs="Times New Roman"/>
          <w:sz w:val="28"/>
          <w:szCs w:val="28"/>
          <w:lang w:val="be-BY"/>
        </w:rPr>
        <w:t>Віс</w:t>
      </w:r>
      <w:r w:rsidR="00E035F5" w:rsidRPr="00DC7DBD">
        <w:rPr>
          <w:rFonts w:ascii="Times New Roman" w:hAnsi="Times New Roman" w:cs="Times New Roman"/>
          <w:sz w:val="28"/>
          <w:szCs w:val="28"/>
          <w:lang w:val="be-BY"/>
        </w:rPr>
        <w:t>ник Харків</w:t>
      </w:r>
      <w:r w:rsidR="00E035F5" w:rsidRPr="00DC7DBD">
        <w:rPr>
          <w:rFonts w:ascii="Times New Roman" w:hAnsi="Times New Roman" w:cs="Times New Roman"/>
          <w:sz w:val="28"/>
          <w:szCs w:val="28"/>
          <w:shd w:val="clear" w:color="auto" w:fill="FFFFFF"/>
          <w:lang w:val="be-BY"/>
        </w:rPr>
        <w:t>ського</w:t>
      </w:r>
      <w:r w:rsidR="00E035F5" w:rsidRPr="00DC7DBD">
        <w:rPr>
          <w:rFonts w:ascii="Times New Roman" w:hAnsi="Times New Roman" w:cs="Times New Roman"/>
          <w:sz w:val="28"/>
          <w:szCs w:val="28"/>
          <w:lang w:val="be-BY"/>
        </w:rPr>
        <w:t xml:space="preserve"> </w:t>
      </w:r>
      <w:r w:rsidR="00E035F5" w:rsidRPr="00DC7DBD">
        <w:rPr>
          <w:rFonts w:ascii="Times New Roman" w:hAnsi="Times New Roman" w:cs="Times New Roman"/>
          <w:sz w:val="28"/>
          <w:szCs w:val="28"/>
          <w:shd w:val="clear" w:color="auto" w:fill="FFFFFF"/>
          <w:lang w:val="be-BY"/>
        </w:rPr>
        <w:t>національного універсітету</w:t>
      </w:r>
      <w:r w:rsidR="00E035F5" w:rsidRPr="0087435A">
        <w:rPr>
          <w:rFonts w:ascii="Times New Roman" w:hAnsi="Times New Roman" w:cs="Times New Roman"/>
          <w:sz w:val="28"/>
          <w:szCs w:val="28"/>
          <w:lang w:val="be-BY"/>
        </w:rPr>
        <w:t xml:space="preserve"> ім</w:t>
      </w:r>
      <w:r w:rsidR="00E035F5" w:rsidRPr="00DC7DBD">
        <w:rPr>
          <w:rFonts w:ascii="Times New Roman" w:hAnsi="Times New Roman" w:cs="Times New Roman"/>
          <w:sz w:val="28"/>
          <w:szCs w:val="28"/>
          <w:shd w:val="clear" w:color="auto" w:fill="FFFFFF"/>
          <w:lang w:val="be-BY"/>
        </w:rPr>
        <w:t>ені</w:t>
      </w:r>
      <w:r w:rsidR="00E035F5" w:rsidRPr="0087435A">
        <w:rPr>
          <w:rFonts w:ascii="Times New Roman" w:hAnsi="Times New Roman" w:cs="Times New Roman"/>
          <w:sz w:val="28"/>
          <w:szCs w:val="28"/>
          <w:lang w:val="be-BY"/>
        </w:rPr>
        <w:t xml:space="preserve"> В. Н. Каразіна. </w:t>
      </w:r>
      <w:r w:rsidR="00E035F5" w:rsidRPr="00DC7DBD">
        <w:rPr>
          <w:rFonts w:ascii="Times New Roman" w:hAnsi="Times New Roman" w:cs="Times New Roman"/>
          <w:sz w:val="28"/>
          <w:szCs w:val="28"/>
          <w:lang w:val="be-BY"/>
        </w:rPr>
        <w:t>№ 728. Історія. – 2006. – Вип. 38</w:t>
      </w:r>
      <w:r w:rsidR="00E035F5">
        <w:rPr>
          <w:rFonts w:ascii="Times New Roman"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 С. 303–311. </w:t>
      </w:r>
      <w:r w:rsidRPr="000A652E">
        <w:rPr>
          <w:rFonts w:ascii="Times New Roman" w:eastAsia="Calibri" w:hAnsi="Times New Roman" w:cs="Times New Roman"/>
          <w:sz w:val="28"/>
          <w:szCs w:val="28"/>
        </w:rPr>
        <w:t xml:space="preserve">– </w:t>
      </w:r>
      <w:r w:rsidR="00B77142" w:rsidRPr="00DC7DBD">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rPr>
        <w:t xml:space="preserve">: </w:t>
      </w:r>
      <w:hyperlink r:id="rId20" w:history="1">
        <w:r w:rsidRPr="000A652E">
          <w:rPr>
            <w:rFonts w:ascii="Times New Roman" w:eastAsia="Calibri" w:hAnsi="Times New Roman" w:cs="Times New Roman"/>
            <w:color w:val="0563C1"/>
            <w:sz w:val="28"/>
            <w:szCs w:val="28"/>
            <w:u w:val="single"/>
            <w:lang w:val="en-US"/>
          </w:rPr>
          <w:t>http</w:t>
        </w:r>
        <w:r w:rsidRPr="000A652E">
          <w:rPr>
            <w:rFonts w:ascii="Times New Roman" w:eastAsia="Calibri" w:hAnsi="Times New Roman" w:cs="Times New Roman"/>
            <w:color w:val="0563C1"/>
            <w:sz w:val="28"/>
            <w:szCs w:val="28"/>
            <w:u w:val="single"/>
            <w:lang w:val="be-BY"/>
          </w:rPr>
          <w:t>://</w:t>
        </w:r>
        <w:r w:rsidRPr="000A652E">
          <w:rPr>
            <w:rFonts w:ascii="Times New Roman" w:eastAsia="Calibri" w:hAnsi="Times New Roman" w:cs="Times New Roman"/>
            <w:color w:val="0563C1"/>
            <w:sz w:val="28"/>
            <w:szCs w:val="28"/>
            <w:u w:val="single"/>
            <w:lang w:val="en-US"/>
          </w:rPr>
          <w:t>rep</w:t>
        </w:r>
        <w:r w:rsidRPr="000A652E">
          <w:rPr>
            <w:rFonts w:ascii="Times New Roman" w:eastAsia="Calibri" w:hAnsi="Times New Roman" w:cs="Times New Roman"/>
            <w:color w:val="0563C1"/>
            <w:sz w:val="28"/>
            <w:szCs w:val="28"/>
            <w:u w:val="single"/>
            <w:lang w:val="be-BY"/>
          </w:rPr>
          <w:t>.</w:t>
        </w:r>
        <w:proofErr w:type="spellStart"/>
        <w:r w:rsidRPr="000A652E">
          <w:rPr>
            <w:rFonts w:ascii="Times New Roman" w:eastAsia="Calibri" w:hAnsi="Times New Roman" w:cs="Times New Roman"/>
            <w:color w:val="0563C1"/>
            <w:sz w:val="28"/>
            <w:szCs w:val="28"/>
            <w:u w:val="single"/>
            <w:lang w:val="en-US"/>
          </w:rPr>
          <w:t>brsu</w:t>
        </w:r>
        <w:proofErr w:type="spellEnd"/>
        <w:r w:rsidRPr="000A652E">
          <w:rPr>
            <w:rFonts w:ascii="Times New Roman" w:eastAsia="Calibri" w:hAnsi="Times New Roman" w:cs="Times New Roman"/>
            <w:color w:val="0563C1"/>
            <w:sz w:val="28"/>
            <w:szCs w:val="28"/>
            <w:u w:val="single"/>
            <w:lang w:val="be-BY"/>
          </w:rPr>
          <w:t>.</w:t>
        </w:r>
        <w:r w:rsidRPr="000A652E">
          <w:rPr>
            <w:rFonts w:ascii="Times New Roman" w:eastAsia="Calibri" w:hAnsi="Times New Roman" w:cs="Times New Roman"/>
            <w:color w:val="0563C1"/>
            <w:sz w:val="28"/>
            <w:szCs w:val="28"/>
            <w:u w:val="single"/>
            <w:lang w:val="en-US"/>
          </w:rPr>
          <w:t>by</w:t>
        </w:r>
        <w:r w:rsidRPr="000A652E">
          <w:rPr>
            <w:rFonts w:ascii="Times New Roman" w:eastAsia="Calibri" w:hAnsi="Times New Roman" w:cs="Times New Roman"/>
            <w:color w:val="0563C1"/>
            <w:sz w:val="28"/>
            <w:szCs w:val="28"/>
            <w:u w:val="single"/>
            <w:lang w:val="be-BY"/>
          </w:rPr>
          <w:t>/</w:t>
        </w:r>
        <w:r w:rsidRPr="000A652E">
          <w:rPr>
            <w:rFonts w:ascii="Times New Roman" w:eastAsia="Calibri" w:hAnsi="Times New Roman" w:cs="Times New Roman"/>
            <w:color w:val="0563C1"/>
            <w:sz w:val="28"/>
            <w:szCs w:val="28"/>
            <w:u w:val="single"/>
            <w:lang w:val="en-US"/>
          </w:rPr>
          <w:t>handle</w:t>
        </w:r>
        <w:r w:rsidRPr="000A652E">
          <w:rPr>
            <w:rFonts w:ascii="Times New Roman" w:eastAsia="Calibri" w:hAnsi="Times New Roman" w:cs="Times New Roman"/>
            <w:color w:val="0563C1"/>
            <w:sz w:val="28"/>
            <w:szCs w:val="28"/>
            <w:u w:val="single"/>
            <w:lang w:val="be-BY"/>
          </w:rPr>
          <w:t>/123456789/5774</w:t>
        </w:r>
      </w:hyperlink>
      <w:r w:rsidRPr="000A652E">
        <w:rPr>
          <w:rFonts w:ascii="Times New Roman" w:eastAsia="Calibri" w:hAnsi="Times New Roman" w:cs="Times New Roman"/>
          <w:sz w:val="28"/>
          <w:szCs w:val="28"/>
        </w:rPr>
        <w:t>.</w:t>
      </w:r>
    </w:p>
    <w:p w14:paraId="50327BD6" w14:textId="2576CB99"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54. Вабищевич, А. Н. Проблематика римско-католической церкви в контексте положения Западной Беларуси (1921–1939 гг.) / А. Н. Вабищевич // Проблемы исторической регионалистики : сб. материалов </w:t>
      </w:r>
      <w:r w:rsidRPr="003979A2">
        <w:rPr>
          <w:rFonts w:ascii="Times New Roman" w:eastAsia="Calibri" w:hAnsi="Times New Roman" w:cs="Times New Roman"/>
          <w:sz w:val="28"/>
          <w:szCs w:val="28"/>
          <w:lang w:val="be-BY"/>
        </w:rPr>
        <w:t>круглого стола</w:t>
      </w:r>
      <w:r w:rsidRPr="000A652E">
        <w:rPr>
          <w:rFonts w:ascii="Times New Roman" w:eastAsia="Calibri" w:hAnsi="Times New Roman" w:cs="Times New Roman"/>
          <w:sz w:val="28"/>
          <w:szCs w:val="28"/>
          <w:lang w:val="be-BY"/>
        </w:rPr>
        <w:t xml:space="preserve">, Чебоксары, 23 мая 2008 г. / Чуваш. гос. пед. ун-т им. И. Я. Яковлева. – Чебоксары, 2009. – Вып. </w:t>
      </w:r>
      <w:r w:rsidRPr="000A652E">
        <w:rPr>
          <w:rFonts w:ascii="Times New Roman" w:eastAsia="Calibri" w:hAnsi="Times New Roman" w:cs="Times New Roman"/>
          <w:sz w:val="28"/>
          <w:szCs w:val="28"/>
          <w:lang w:val="en-US"/>
        </w:rPr>
        <w:t>III</w:t>
      </w:r>
      <w:r w:rsidRPr="000A652E">
        <w:rPr>
          <w:rFonts w:ascii="Times New Roman" w:eastAsia="Calibri" w:hAnsi="Times New Roman" w:cs="Times New Roman"/>
          <w:sz w:val="28"/>
          <w:szCs w:val="28"/>
          <w:lang w:val="be-BY"/>
        </w:rPr>
        <w:t xml:space="preserve">. – С. 17–26. – </w:t>
      </w:r>
      <w:r w:rsidR="00B77142" w:rsidRPr="003979A2">
        <w:rPr>
          <w:rFonts w:ascii="Times New Roman" w:eastAsia="Times New Roman" w:hAnsi="Times New Roman" w:cs="Times New Roman"/>
          <w:sz w:val="28"/>
          <w:szCs w:val="28"/>
          <w:lang w:val="en-US" w:eastAsia="ru-RU"/>
        </w:rPr>
        <w:t>URL</w:t>
      </w:r>
      <w:r w:rsidRPr="000A652E">
        <w:rPr>
          <w:rFonts w:ascii="Times New Roman" w:eastAsia="Calibri" w:hAnsi="Times New Roman" w:cs="Times New Roman"/>
          <w:sz w:val="28"/>
          <w:szCs w:val="28"/>
          <w:lang w:val="be-BY"/>
        </w:rPr>
        <w:t xml:space="preserve">: </w:t>
      </w:r>
      <w:r w:rsidR="00000000">
        <w:fldChar w:fldCharType="begin"/>
      </w:r>
      <w:r w:rsidR="00000000">
        <w:instrText>HYPERLINK "http://rep.brsu.by/handle/123456789/6957"</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http://rep.brsu.by/handle/123456789/6957</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rPr>
        <w:t>.</w:t>
      </w:r>
    </w:p>
    <w:p w14:paraId="3BC5AC91" w14:textId="61EA38DE"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55. Вабищевич, А.</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Н. Старообрядцы как этноконфессиональное меньшинство в Польше (1918–1939 гг.) / А.</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Вабищевич // Славянский альманах / Ин-т славяноведения РАН. – 2015. – Вып. 3-4. – М.</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xml:space="preserve">: Индрик, 2015. – С. 157–172. </w:t>
      </w:r>
      <w:r w:rsidRPr="000A652E">
        <w:rPr>
          <w:rFonts w:ascii="Times New Roman" w:eastAsia="Times New Roman" w:hAnsi="Times New Roman" w:cs="Times New Roman"/>
          <w:color w:val="000000"/>
          <w:sz w:val="28"/>
          <w:szCs w:val="28"/>
          <w:lang w:val="be-BY" w:eastAsia="ru-RU"/>
        </w:rPr>
        <w:t xml:space="preserve">– </w:t>
      </w:r>
      <w:r w:rsidR="00B77142" w:rsidRPr="003979A2">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"http://rep.brsu.by/handle/123456789/6950"</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http://rep.brsu.by/handle/123456789/6950</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2979F8C4" w14:textId="516F6332"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56. Вабищевич, А.</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Н. Украинская общественно-политическая и культурно-просветительская деятельность на Полесье в 1918–1939 годах / А.</w:t>
      </w:r>
      <w:r w:rsidR="005F120A">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Вабищевич // Белоруссия и Украина</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история и культура : сб. ст. / гл. ред. Б.</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 Флоря. – М.</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 xml:space="preserve">: Ин-т славяноведения РАН, 2015. </w:t>
      </w:r>
      <w:r w:rsidRPr="005F120A">
        <w:rPr>
          <w:rFonts w:ascii="Times New Roman" w:eastAsia="Calibri" w:hAnsi="Times New Roman" w:cs="Times New Roman"/>
          <w:sz w:val="28"/>
          <w:szCs w:val="28"/>
          <w:lang w:val="be-BY"/>
        </w:rPr>
        <w:t xml:space="preserve">– </w:t>
      </w:r>
      <w:r w:rsidR="007954B0" w:rsidRPr="005F120A">
        <w:rPr>
          <w:rFonts w:ascii="Times New Roman" w:eastAsia="Calibri" w:hAnsi="Times New Roman" w:cs="Times New Roman"/>
          <w:sz w:val="28"/>
          <w:szCs w:val="28"/>
          <w:lang w:val="be-BY"/>
        </w:rPr>
        <w:t>Вып. 5. –</w:t>
      </w:r>
      <w:r w:rsidR="007954B0">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С. 289–300. </w:t>
      </w:r>
      <w:r w:rsidRPr="000A652E">
        <w:rPr>
          <w:rFonts w:ascii="Times New Roman" w:eastAsia="Times New Roman" w:hAnsi="Times New Roman" w:cs="Times New Roman"/>
          <w:color w:val="000000"/>
          <w:sz w:val="28"/>
          <w:szCs w:val="28"/>
          <w:lang w:val="be-BY" w:eastAsia="ru-RU"/>
        </w:rPr>
        <w:t xml:space="preserve">– </w:t>
      </w:r>
      <w:r w:rsidR="00B77142" w:rsidRPr="005F120A">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"http://rep.brsu.by/handle/123456789/6955"</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http://rep.brsu.by/handle/123456789/6955</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4749329F" w14:textId="03B96DA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57. </w:t>
      </w:r>
      <w:r w:rsidRPr="000A652E">
        <w:rPr>
          <w:rFonts w:ascii="Times New Roman" w:eastAsia="Times New Roman" w:hAnsi="Times New Roman" w:cs="Times New Roman"/>
          <w:sz w:val="28"/>
          <w:szCs w:val="28"/>
          <w:lang w:val="be-BY" w:eastAsia="ru-RU"/>
        </w:rPr>
        <w:t>Вабищевич, А.</w:t>
      </w:r>
      <w:r w:rsidRPr="000A652E">
        <w:rPr>
          <w:rFonts w:ascii="Times New Roman" w:eastAsia="Times New Roman" w:hAnsi="Times New Roman" w:cs="Times New Roman"/>
          <w:sz w:val="28"/>
          <w:szCs w:val="28"/>
          <w:lang w:eastAsia="ru-RU"/>
        </w:rPr>
        <w:t xml:space="preserve"> </w:t>
      </w:r>
      <w:r w:rsidRPr="000A652E">
        <w:rPr>
          <w:rFonts w:ascii="Times New Roman" w:eastAsia="Times New Roman" w:hAnsi="Times New Roman" w:cs="Times New Roman"/>
          <w:sz w:val="28"/>
          <w:szCs w:val="28"/>
          <w:lang w:val="be-BY" w:eastAsia="ru-RU"/>
        </w:rPr>
        <w:t xml:space="preserve">Н. Униатская церковь в контексте общественной и духовной жизни Западной Беларуси (1921–1939 гг.) / А. Н. Вабищевич // </w:t>
      </w:r>
      <w:r w:rsidRPr="003979A2">
        <w:rPr>
          <w:rFonts w:ascii="Times New Roman" w:eastAsia="Times New Roman" w:hAnsi="Times New Roman" w:cs="Times New Roman"/>
          <w:sz w:val="28"/>
          <w:szCs w:val="28"/>
          <w:lang w:val="be-BY" w:eastAsia="ru-RU"/>
        </w:rPr>
        <w:t>Вучон</w:t>
      </w:r>
      <w:r w:rsidR="007954B0" w:rsidRPr="003979A2">
        <w:rPr>
          <w:rFonts w:ascii="Times New Roman" w:eastAsia="Times New Roman" w:hAnsi="Times New Roman" w:cs="Times New Roman"/>
          <w:sz w:val="28"/>
          <w:szCs w:val="28"/>
          <w:lang w:val="be-BY" w:eastAsia="ru-RU"/>
        </w:rPr>
        <w:t>ыя</w:t>
      </w:r>
      <w:r w:rsidRPr="003979A2">
        <w:rPr>
          <w:rFonts w:ascii="Times New Roman" w:eastAsia="Times New Roman" w:hAnsi="Times New Roman" w:cs="Times New Roman"/>
          <w:sz w:val="28"/>
          <w:szCs w:val="28"/>
          <w:lang w:val="be-BY" w:eastAsia="ru-RU"/>
        </w:rPr>
        <w:t xml:space="preserve"> зап</w:t>
      </w:r>
      <w:r w:rsidR="007954B0" w:rsidRPr="003979A2">
        <w:rPr>
          <w:rFonts w:ascii="Times New Roman" w:eastAsia="Times New Roman" w:hAnsi="Times New Roman" w:cs="Times New Roman"/>
          <w:sz w:val="28"/>
          <w:szCs w:val="28"/>
          <w:lang w:val="be-BY" w:eastAsia="ru-RU"/>
        </w:rPr>
        <w:t>іскі</w:t>
      </w:r>
      <w:r w:rsidRPr="000A652E">
        <w:rPr>
          <w:rFonts w:ascii="Times New Roman" w:eastAsia="Times New Roman" w:hAnsi="Times New Roman" w:cs="Times New Roman"/>
          <w:sz w:val="28"/>
          <w:szCs w:val="28"/>
          <w:lang w:val="be-BY" w:eastAsia="ru-RU"/>
        </w:rPr>
        <w:t xml:space="preserve"> Бр</w:t>
      </w:r>
      <w:r w:rsidR="007954B0" w:rsidRPr="003979A2">
        <w:rPr>
          <w:rFonts w:ascii="Times New Roman" w:eastAsia="Times New Roman" w:hAnsi="Times New Roman" w:cs="Times New Roman"/>
          <w:sz w:val="28"/>
          <w:szCs w:val="28"/>
          <w:lang w:val="be-BY" w:eastAsia="ru-RU"/>
        </w:rPr>
        <w:t>ДУ</w:t>
      </w:r>
      <w:r w:rsidRPr="000A652E">
        <w:rPr>
          <w:rFonts w:ascii="Times New Roman" w:eastAsia="Times New Roman" w:hAnsi="Times New Roman" w:cs="Times New Roman"/>
          <w:sz w:val="28"/>
          <w:szCs w:val="28"/>
          <w:lang w:val="be-BY" w:eastAsia="ru-RU"/>
        </w:rPr>
        <w:t xml:space="preserve"> імя А. С. Пушкіна : зб. навук. прац : у 2 т. – Брэст : Выд-</w:t>
      </w:r>
      <w:r w:rsidRPr="000A652E">
        <w:rPr>
          <w:rFonts w:ascii="Times New Roman" w:eastAsia="Times New Roman" w:hAnsi="Times New Roman" w:cs="Times New Roman"/>
          <w:sz w:val="28"/>
          <w:szCs w:val="28"/>
          <w:lang w:val="be-BY" w:eastAsia="ru-RU"/>
        </w:rPr>
        <w:lastRenderedPageBreak/>
        <w:t>ва БрДУ, 2005. – Т. 1, ч. 1. – С. 42–48.</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3979A2">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"http://rep.brsu.by/handle/123456789/5777"</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http://rep.brsu.by/handle/123456789/5777</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5E27D92C" w14:textId="4AC95BE6"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58. Вабищевич, А.</w:t>
      </w:r>
      <w:r w:rsidRPr="000A652E">
        <w:rPr>
          <w:rFonts w:ascii="Times New Roman" w:eastAsia="Calibri" w:hAnsi="Times New Roman" w:cs="Times New Roman"/>
          <w:sz w:val="28"/>
          <w:szCs w:val="28"/>
        </w:rPr>
        <w:t xml:space="preserve"> </w:t>
      </w:r>
      <w:r w:rsidRPr="000A652E">
        <w:rPr>
          <w:rFonts w:ascii="Times New Roman" w:eastAsia="Calibri" w:hAnsi="Times New Roman" w:cs="Times New Roman"/>
          <w:sz w:val="28"/>
          <w:szCs w:val="28"/>
          <w:lang w:val="be-BY"/>
        </w:rPr>
        <w:t>Н. Этнокультурное положение и этнополитические отношения на западнобелорусских землях накануне сентября 1939 года</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 А.</w:t>
      </w:r>
      <w:r w:rsidRPr="000A652E">
        <w:rPr>
          <w:rFonts w:ascii="Times New Roman" w:eastAsia="Calibri" w:hAnsi="Times New Roman" w:cs="Times New Roman"/>
          <w:sz w:val="28"/>
          <w:szCs w:val="28"/>
        </w:rPr>
        <w:t> </w:t>
      </w:r>
      <w:r w:rsidRPr="000A652E">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en-US"/>
        </w:rPr>
        <w:t> </w:t>
      </w:r>
      <w:r w:rsidRPr="000A652E">
        <w:rPr>
          <w:rFonts w:ascii="Times New Roman" w:eastAsia="Calibri" w:hAnsi="Times New Roman" w:cs="Times New Roman"/>
          <w:sz w:val="28"/>
          <w:szCs w:val="28"/>
          <w:lang w:val="be-BY"/>
        </w:rPr>
        <w:t>Вабищевич // Западная Белоруссия и Западная Украина в 1939–1941 г</w:t>
      </w:r>
      <w:r w:rsidRPr="003979A2">
        <w:rPr>
          <w:rFonts w:ascii="Times New Roman" w:eastAsia="Calibri" w:hAnsi="Times New Roman" w:cs="Times New Roman"/>
          <w:sz w:val="28"/>
          <w:szCs w:val="28"/>
          <w:lang w:val="be-BY"/>
        </w:rPr>
        <w:t>г.:</w:t>
      </w:r>
      <w:r w:rsidRPr="000A652E">
        <w:rPr>
          <w:rFonts w:ascii="Times New Roman" w:eastAsia="Calibri" w:hAnsi="Times New Roman" w:cs="Times New Roman"/>
          <w:sz w:val="28"/>
          <w:szCs w:val="28"/>
          <w:lang w:val="be-BY"/>
        </w:rPr>
        <w:t xml:space="preserve"> люди, события, документы. – СПб. : Алетейя, 2011. – С. 7–25</w:t>
      </w:r>
      <w:r w:rsidRPr="000A652E">
        <w:rPr>
          <w:rFonts w:ascii="Times New Roman" w:eastAsia="Times New Roman" w:hAnsi="Times New Roman" w:cs="Times New Roman"/>
          <w:sz w:val="28"/>
          <w:szCs w:val="28"/>
          <w:lang w:val="be-BY" w:eastAsia="ru-RU"/>
        </w:rPr>
        <w:t>.</w:t>
      </w:r>
      <w:r w:rsidRPr="000A652E">
        <w:rPr>
          <w:rFonts w:ascii="Times New Roman" w:eastAsia="Calibri" w:hAnsi="Times New Roman" w:cs="Times New Roman"/>
          <w:sz w:val="28"/>
          <w:szCs w:val="28"/>
          <w:lang w:val="be-BY"/>
        </w:rPr>
        <w:t xml:space="preserve"> </w:t>
      </w:r>
      <w:r w:rsidRPr="000A652E">
        <w:rPr>
          <w:rFonts w:ascii="Times New Roman" w:eastAsia="Times New Roman" w:hAnsi="Times New Roman" w:cs="Times New Roman"/>
          <w:color w:val="000000"/>
          <w:sz w:val="28"/>
          <w:szCs w:val="28"/>
          <w:lang w:val="be-BY" w:eastAsia="ru-RU"/>
        </w:rPr>
        <w:t xml:space="preserve">– </w:t>
      </w:r>
      <w:r w:rsidR="00B77142" w:rsidRPr="003979A2">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"http://rep.brsu.by/handle/123456789/6962"</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http://rep.brsu.by/handle/123456789/6962</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39C35DE7" w14:textId="50CA1F03"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59. Вабищевич, А. Н. Этнокультурные взаимоотношения на западнобелорусских землях в 1921–1939 гг.</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 xml:space="preserve">/ А. Н. Вабищевич // Этнокультурная идентичность народов Украины, Белоруссии и Польши: механизмы формирования и способы проявления. – М. : Ин-т славяноведения, 2011. – С. 293–310. </w:t>
      </w:r>
      <w:r w:rsidRPr="000A652E">
        <w:rPr>
          <w:rFonts w:ascii="Times New Roman" w:eastAsia="Times New Roman" w:hAnsi="Times New Roman" w:cs="Times New Roman"/>
          <w:color w:val="000000"/>
          <w:sz w:val="28"/>
          <w:szCs w:val="28"/>
          <w:lang w:val="be-BY" w:eastAsia="ru-RU"/>
        </w:rPr>
        <w:t xml:space="preserve">– </w:t>
      </w:r>
      <w:r w:rsidR="00B77142" w:rsidRPr="003979A2">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"http://rep.brsu.by/handle/123456789/6951"</w:instrText>
      </w:r>
      <w:r w:rsidR="00000000">
        <w:fldChar w:fldCharType="separate"/>
      </w:r>
      <w:r w:rsidRPr="000A652E">
        <w:rPr>
          <w:rFonts w:ascii="Times New Roman" w:eastAsia="Calibri" w:hAnsi="Times New Roman" w:cs="Times New Roman"/>
          <w:color w:val="0563C1"/>
          <w:sz w:val="28"/>
          <w:szCs w:val="28"/>
          <w:u w:val="single"/>
          <w:lang w:val="be-BY"/>
        </w:rPr>
        <w:t>http://rep.brsu.by/handle/123456789/6951</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16F6367F" w14:textId="2DF80A94"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60. Внуковіч, Ю. І. Літоўцы Беларусі: этналагічнае даследаванне</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 xml:space="preserve">/ Ю. І. Внуковіч. – </w:t>
      </w:r>
      <w:r w:rsidRPr="00E765E8">
        <w:rPr>
          <w:rFonts w:ascii="Times New Roman" w:eastAsia="Calibri" w:hAnsi="Times New Roman" w:cs="Times New Roman"/>
          <w:sz w:val="28"/>
          <w:szCs w:val="28"/>
          <w:lang w:val="be-BY"/>
        </w:rPr>
        <w:t>М</w:t>
      </w:r>
      <w:r w:rsidR="007954B0" w:rsidRPr="00E765E8">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w:t>
      </w:r>
      <w:r w:rsidRPr="00E765E8">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2010. – 170 с.</w:t>
      </w:r>
    </w:p>
    <w:p w14:paraId="7E9555DD" w14:textId="730C4BD2"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61. Вялікі гістарычны атлас Беларусі [Карты] : у 4 т. / Дзярж. кам. па маёмасці Рэсп. Беларусь ; рэдкал.: В. Л. Насевіч (гал. рэд. [і інш.]. – М</w:t>
      </w:r>
      <w:r w:rsidR="007954B0">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Белкартаграфія, 2009–2018. – Т. 4. – 271 с.</w:t>
      </w:r>
    </w:p>
    <w:p w14:paraId="420BF42C" w14:textId="23120EB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62. Галуза, І. У. Язэп Драздовіч. Моўная і этнаграфічная спадчына : арх. матэрыялы / І. У. Галуза ; Нац. акад. навук Беларусі, Цэнтр даслед. бел. культуры, мовы і літ., Ін-т мовазнаўства імя Я. Коласа, Цэнтр. навук. б-ка імя Я. Коласа. – </w:t>
      </w:r>
      <w:r w:rsidRPr="00E765E8">
        <w:rPr>
          <w:rFonts w:ascii="Times New Roman" w:eastAsia="Calibri" w:hAnsi="Times New Roman" w:cs="Times New Roman"/>
          <w:sz w:val="28"/>
          <w:szCs w:val="28"/>
          <w:lang w:val="be-BY"/>
        </w:rPr>
        <w:t>М</w:t>
      </w:r>
      <w:r w:rsidR="007954B0" w:rsidRPr="00E765E8">
        <w:rPr>
          <w:rFonts w:ascii="Times New Roman" w:eastAsia="Calibri" w:hAnsi="Times New Roman" w:cs="Times New Roman"/>
          <w:sz w:val="28"/>
          <w:szCs w:val="28"/>
          <w:lang w:val="be-BY"/>
        </w:rPr>
        <w:t>н.</w:t>
      </w:r>
      <w:r w:rsidR="007954B0">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 </w:t>
      </w:r>
      <w:r w:rsidRPr="00E765E8">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2022. – 677 с.</w:t>
      </w:r>
    </w:p>
    <w:p w14:paraId="5FA3239C" w14:textId="50D4E62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63. Гістарычны атлас Беларусі [Карты] / Дзярж. кам. па маёмасці Рэсп. Беларусь. – </w:t>
      </w:r>
      <w:r w:rsidRPr="00E765E8">
        <w:rPr>
          <w:rFonts w:ascii="Times New Roman" w:eastAsia="Calibri" w:hAnsi="Times New Roman" w:cs="Times New Roman"/>
          <w:sz w:val="28"/>
          <w:szCs w:val="28"/>
          <w:lang w:val="be-BY"/>
        </w:rPr>
        <w:t>М</w:t>
      </w:r>
      <w:r w:rsidR="007954B0" w:rsidRPr="00E765E8">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Белкартаграфія, 2020. – 335 с.</w:t>
      </w:r>
    </w:p>
    <w:p w14:paraId="1099F988" w14:textId="18935DB1"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64. </w:t>
      </w:r>
      <w:r w:rsidRPr="000A652E">
        <w:rPr>
          <w:rFonts w:ascii="Times New Roman" w:eastAsia="Times New Roman" w:hAnsi="Times New Roman" w:cs="Times New Roman"/>
          <w:sz w:val="28"/>
          <w:szCs w:val="28"/>
          <w:lang w:val="be-BY" w:eastAsia="ru-RU"/>
        </w:rPr>
        <w:t xml:space="preserve">Гісторыя Беларусі : у 6 т. – </w:t>
      </w:r>
      <w:r w:rsidRPr="00E765E8">
        <w:rPr>
          <w:rFonts w:ascii="Times New Roman" w:eastAsia="Times New Roman" w:hAnsi="Times New Roman" w:cs="Times New Roman"/>
          <w:sz w:val="28"/>
          <w:szCs w:val="28"/>
          <w:lang w:val="be-BY" w:eastAsia="ru-RU"/>
        </w:rPr>
        <w:t>М</w:t>
      </w:r>
      <w:r w:rsidR="007954B0" w:rsidRPr="00E765E8">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Экаперспектыва, 2006. – Т. 5</w:t>
      </w:r>
      <w:r w:rsidR="007954B0">
        <w:rPr>
          <w:rFonts w:ascii="Times New Roman" w:eastAsia="Times New Roman" w:hAnsi="Times New Roman" w:cs="Times New Roman"/>
          <w:sz w:val="28"/>
          <w:szCs w:val="28"/>
          <w:lang w:val="be-BY" w:eastAsia="ru-RU"/>
        </w:rPr>
        <w:t xml:space="preserve"> : </w:t>
      </w:r>
      <w:r w:rsidRPr="000A652E">
        <w:rPr>
          <w:rFonts w:ascii="Times New Roman" w:eastAsia="Times New Roman" w:hAnsi="Times New Roman" w:cs="Times New Roman"/>
          <w:sz w:val="28"/>
          <w:szCs w:val="28"/>
          <w:lang w:val="be-BY" w:eastAsia="ru-RU"/>
        </w:rPr>
        <w:t>Беларусь у 1917–1945 гг. / А. Вабішчэвіч [і</w:t>
      </w:r>
      <w:r w:rsidR="007954B0">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інш</w:t>
      </w:r>
      <w:r w:rsidRPr="00E765E8">
        <w:rPr>
          <w:rFonts w:ascii="Times New Roman" w:eastAsia="Times New Roman" w:hAnsi="Times New Roman" w:cs="Times New Roman"/>
          <w:sz w:val="28"/>
          <w:szCs w:val="28"/>
          <w:lang w:val="be-BY" w:eastAsia="ru-RU"/>
        </w:rPr>
        <w:t>.]</w:t>
      </w:r>
      <w:r w:rsidR="007954B0" w:rsidRPr="00E765E8">
        <w:rPr>
          <w:rFonts w:ascii="Times New Roman" w:eastAsia="Times New Roman" w:hAnsi="Times New Roman" w:cs="Times New Roman"/>
          <w:sz w:val="28"/>
          <w:szCs w:val="28"/>
          <w:lang w:val="be-BY" w:eastAsia="ru-RU"/>
        </w:rPr>
        <w:t> </w:t>
      </w:r>
      <w:r w:rsidRPr="00E765E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рэдка</w:t>
      </w:r>
      <w:r w:rsidRPr="00DE78E8">
        <w:rPr>
          <w:rFonts w:ascii="Times New Roman" w:eastAsia="Times New Roman" w:hAnsi="Times New Roman" w:cs="Times New Roman"/>
          <w:sz w:val="28"/>
          <w:szCs w:val="28"/>
          <w:lang w:val="be-BY" w:eastAsia="ru-RU"/>
        </w:rPr>
        <w:t>л.:</w:t>
      </w:r>
      <w:r w:rsidRPr="000A652E">
        <w:rPr>
          <w:rFonts w:ascii="Times New Roman" w:eastAsia="Times New Roman" w:hAnsi="Times New Roman" w:cs="Times New Roman"/>
          <w:sz w:val="28"/>
          <w:szCs w:val="28"/>
          <w:lang w:val="be-BY" w:eastAsia="ru-RU"/>
        </w:rPr>
        <w:t xml:space="preserve"> М. Касцюк (гал. рэд.) [і інш.]. – 616 с. </w:t>
      </w:r>
      <w:r w:rsidRPr="000A652E">
        <w:rPr>
          <w:rFonts w:ascii="Times New Roman" w:eastAsia="Times New Roman" w:hAnsi="Times New Roman" w:cs="Times New Roman"/>
          <w:color w:val="000000"/>
          <w:sz w:val="28"/>
          <w:szCs w:val="28"/>
          <w:lang w:val="be-BY" w:eastAsia="ru-RU"/>
        </w:rPr>
        <w:t xml:space="preserve">– </w:t>
      </w:r>
      <w:r w:rsidR="00B77142" w:rsidRPr="00E765E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"http://rep.brsu.by/handle/123456789/5013"</w:instrText>
      </w:r>
      <w:r w:rsidR="00000000">
        <w:fldChar w:fldCharType="separate"/>
      </w:r>
      <w:r w:rsidRPr="000A652E">
        <w:rPr>
          <w:rFonts w:ascii="Times New Roman" w:eastAsia="Times New Roman" w:hAnsi="Times New Roman" w:cs="Times New Roman"/>
          <w:color w:val="0563C1"/>
          <w:sz w:val="28"/>
          <w:szCs w:val="28"/>
          <w:u w:val="single"/>
          <w:lang w:val="be-BY" w:eastAsia="ru-RU"/>
        </w:rPr>
        <w:t>http://rep.brsu.by/handle/123456789/5013</w:t>
      </w:r>
      <w:r w:rsidR="00000000">
        <w:rPr>
          <w:rFonts w:ascii="Times New Roman" w:eastAsia="Times New Roman" w:hAnsi="Times New Roman" w:cs="Times New Roman"/>
          <w:color w:val="0563C1"/>
          <w:sz w:val="28"/>
          <w:szCs w:val="28"/>
          <w:u w:val="single"/>
          <w:lang w:val="be-BY" w:eastAsia="ru-RU"/>
        </w:rPr>
        <w:fldChar w:fldCharType="end"/>
      </w:r>
      <w:r w:rsidRPr="000A652E">
        <w:rPr>
          <w:rFonts w:ascii="Times New Roman" w:eastAsia="Times New Roman" w:hAnsi="Times New Roman" w:cs="Times New Roman"/>
          <w:sz w:val="28"/>
          <w:szCs w:val="28"/>
          <w:lang w:val="be-BY" w:eastAsia="ru-RU"/>
        </w:rPr>
        <w:t>.</w:t>
      </w:r>
    </w:p>
    <w:p w14:paraId="7E06926C" w14:textId="5F813B9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65. </w:t>
      </w:r>
      <w:r w:rsidRPr="000A652E">
        <w:rPr>
          <w:rFonts w:ascii="Times New Roman" w:eastAsia="Times New Roman" w:hAnsi="Times New Roman" w:cs="Times New Roman"/>
          <w:sz w:val="28"/>
          <w:szCs w:val="28"/>
          <w:lang w:val="be-BY" w:eastAsia="ru-RU"/>
        </w:rPr>
        <w:t>Гісторыя беларускага мастацтва : у 6 т</w:t>
      </w:r>
      <w:r w:rsidRPr="00E765E8">
        <w:rPr>
          <w:rFonts w:ascii="Times New Roman" w:eastAsia="Times New Roman" w:hAnsi="Times New Roman" w:cs="Times New Roman"/>
          <w:sz w:val="28"/>
          <w:szCs w:val="28"/>
          <w:lang w:val="be-BY" w:eastAsia="ru-RU"/>
        </w:rPr>
        <w:t>.</w:t>
      </w:r>
      <w:r w:rsidR="007954B0" w:rsidRPr="00E765E8">
        <w:rPr>
          <w:rFonts w:ascii="Times New Roman" w:eastAsia="Times New Roman" w:hAnsi="Times New Roman" w:cs="Times New Roman"/>
          <w:sz w:val="28"/>
          <w:szCs w:val="28"/>
          <w:lang w:val="be-BY" w:eastAsia="ru-RU"/>
        </w:rPr>
        <w:t xml:space="preserve"> </w:t>
      </w:r>
      <w:r w:rsidRPr="00E765E8">
        <w:rPr>
          <w:rFonts w:ascii="Times New Roman" w:eastAsia="Times New Roman" w:hAnsi="Times New Roman" w:cs="Times New Roman"/>
          <w:sz w:val="28"/>
          <w:szCs w:val="28"/>
          <w:lang w:val="be-BY" w:eastAsia="ru-RU"/>
        </w:rPr>
        <w:t>–</w:t>
      </w:r>
      <w:r w:rsidRPr="000A652E">
        <w:rPr>
          <w:rFonts w:ascii="Times New Roman" w:eastAsia="Times New Roman" w:hAnsi="Times New Roman" w:cs="Times New Roman"/>
          <w:sz w:val="28"/>
          <w:szCs w:val="28"/>
          <w:lang w:val="be-BY" w:eastAsia="ru-RU"/>
        </w:rPr>
        <w:t xml:space="preserve"> </w:t>
      </w:r>
      <w:r w:rsidRPr="00E765E8">
        <w:rPr>
          <w:rFonts w:ascii="Times New Roman" w:eastAsia="Times New Roman" w:hAnsi="Times New Roman" w:cs="Times New Roman"/>
          <w:sz w:val="28"/>
          <w:szCs w:val="28"/>
          <w:lang w:val="be-BY" w:eastAsia="ru-RU"/>
        </w:rPr>
        <w:t>М</w:t>
      </w:r>
      <w:r w:rsidR="007954B0" w:rsidRPr="00E765E8">
        <w:rPr>
          <w:rFonts w:ascii="Times New Roman" w:eastAsia="Times New Roman" w:hAnsi="Times New Roman" w:cs="Times New Roman"/>
          <w:sz w:val="28"/>
          <w:szCs w:val="28"/>
          <w:lang w:val="be-BY" w:eastAsia="ru-RU"/>
        </w:rPr>
        <w:t>н.</w:t>
      </w:r>
      <w:r w:rsidR="007954B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Навука і тэхніка, 1990.</w:t>
      </w:r>
      <w:r w:rsidR="007954B0">
        <w:rPr>
          <w:rFonts w:ascii="Times New Roman" w:eastAsia="Times New Roman" w:hAnsi="Times New Roman" w:cs="Times New Roman"/>
          <w:sz w:val="28"/>
          <w:szCs w:val="28"/>
          <w:lang w:val="be-BY" w:eastAsia="ru-RU"/>
        </w:rPr>
        <w:t> </w:t>
      </w:r>
      <w:r w:rsidRPr="000A652E">
        <w:rPr>
          <w:rFonts w:ascii="Times New Roman" w:eastAsia="Times New Roman" w:hAnsi="Times New Roman" w:cs="Times New Roman"/>
          <w:sz w:val="28"/>
          <w:szCs w:val="28"/>
          <w:lang w:val="be-BY" w:eastAsia="ru-RU"/>
        </w:rPr>
        <w:t>– Т. 4. – 352 с.</w:t>
      </w:r>
    </w:p>
    <w:p w14:paraId="5D2C2607" w14:textId="0A69D89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66. </w:t>
      </w:r>
      <w:r w:rsidRPr="000A652E">
        <w:rPr>
          <w:rFonts w:ascii="Times New Roman" w:eastAsia="Times New Roman" w:hAnsi="Times New Roman" w:cs="Times New Roman"/>
          <w:sz w:val="28"/>
          <w:szCs w:val="28"/>
          <w:lang w:val="be-BY" w:eastAsia="ru-RU"/>
        </w:rPr>
        <w:t xml:space="preserve">Гісторыя беларускага тэатра : у 3 т. – </w:t>
      </w:r>
      <w:r w:rsidRPr="00E765E8">
        <w:rPr>
          <w:rFonts w:ascii="Times New Roman" w:eastAsia="Times New Roman" w:hAnsi="Times New Roman" w:cs="Times New Roman"/>
          <w:sz w:val="28"/>
          <w:szCs w:val="28"/>
          <w:lang w:val="be-BY" w:eastAsia="ru-RU"/>
        </w:rPr>
        <w:t>М</w:t>
      </w:r>
      <w:r w:rsidR="007954B0" w:rsidRPr="00E765E8">
        <w:rPr>
          <w:rFonts w:ascii="Times New Roman" w:eastAsia="Times New Roman" w:hAnsi="Times New Roman" w:cs="Times New Roman"/>
          <w:sz w:val="28"/>
          <w:szCs w:val="28"/>
          <w:lang w:val="be-BY" w:eastAsia="ru-RU"/>
        </w:rPr>
        <w:t>н.</w:t>
      </w:r>
      <w:r w:rsidR="007954B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Навука і тэхніка, 1985. –</w:t>
      </w:r>
      <w:r w:rsidR="007954B0">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Т. 2. – 607 с.</w:t>
      </w:r>
    </w:p>
    <w:p w14:paraId="01BBD0DC" w14:textId="424B5C0B"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67. </w:t>
      </w:r>
      <w:r w:rsidRPr="000A652E">
        <w:rPr>
          <w:rFonts w:ascii="Times New Roman" w:hAnsi="Times New Roman" w:cs="Times New Roman"/>
          <w:sz w:val="28"/>
          <w:szCs w:val="28"/>
          <w:lang w:val="be-BY"/>
        </w:rPr>
        <w:t xml:space="preserve">Гісторыя беларускай дзяржаўнасці : вучэб. дапам. для студэнтаў устаноў выш. адукацыі / пад агул. рэд. І. А. Марзалюка. – </w:t>
      </w:r>
      <w:r w:rsidRPr="00E765E8">
        <w:rPr>
          <w:rFonts w:ascii="Times New Roman" w:hAnsi="Times New Roman" w:cs="Times New Roman"/>
          <w:sz w:val="28"/>
          <w:szCs w:val="28"/>
          <w:lang w:val="be-BY"/>
        </w:rPr>
        <w:t>М</w:t>
      </w:r>
      <w:r w:rsidR="007954B0" w:rsidRPr="00E765E8">
        <w:rPr>
          <w:rFonts w:ascii="Times New Roman" w:hAnsi="Times New Roman" w:cs="Times New Roman"/>
          <w:sz w:val="28"/>
          <w:szCs w:val="28"/>
          <w:lang w:val="be-BY"/>
        </w:rPr>
        <w:t>н.</w:t>
      </w:r>
      <w:r w:rsidRPr="000A652E">
        <w:rPr>
          <w:rFonts w:ascii="Times New Roman" w:hAnsi="Times New Roman" w:cs="Times New Roman"/>
          <w:sz w:val="28"/>
          <w:szCs w:val="28"/>
          <w:lang w:val="be-BY"/>
        </w:rPr>
        <w:t xml:space="preserve"> : Адукацыя </w:t>
      </w:r>
      <w:r w:rsidRPr="000A652E">
        <w:rPr>
          <w:rFonts w:ascii="Times New Roman" w:hAnsi="Times New Roman" w:cs="Times New Roman"/>
          <w:sz w:val="28"/>
          <w:szCs w:val="28"/>
        </w:rPr>
        <w:t>i</w:t>
      </w:r>
      <w:r w:rsidRPr="000A652E">
        <w:rPr>
          <w:rFonts w:ascii="Times New Roman" w:hAnsi="Times New Roman" w:cs="Times New Roman"/>
          <w:sz w:val="28"/>
          <w:szCs w:val="28"/>
          <w:lang w:val="be-BY"/>
        </w:rPr>
        <w:t xml:space="preserve"> выхаванне, 2022. – 447 с.</w:t>
      </w:r>
    </w:p>
    <w:p w14:paraId="1D483422" w14:textId="2E1B3834"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68. Гісторыя беларускай дзяржаўнасці ў канцы </w:t>
      </w:r>
      <w:r w:rsidRPr="000A652E">
        <w:rPr>
          <w:rFonts w:ascii="Times New Roman" w:eastAsia="Calibri" w:hAnsi="Times New Roman" w:cs="Times New Roman"/>
          <w:sz w:val="28"/>
          <w:szCs w:val="28"/>
          <w:lang w:val="en-US"/>
        </w:rPr>
        <w:t>XVIII</w:t>
      </w:r>
      <w:r w:rsidRPr="000A652E">
        <w:rPr>
          <w:rFonts w:ascii="Times New Roman" w:eastAsia="Calibri" w:hAnsi="Times New Roman" w:cs="Times New Roman"/>
          <w:sz w:val="28"/>
          <w:szCs w:val="28"/>
          <w:lang w:val="be-BY"/>
        </w:rPr>
        <w:t xml:space="preserve"> – пачатку </w:t>
      </w:r>
      <w:r w:rsidRPr="000A652E">
        <w:rPr>
          <w:rFonts w:ascii="Times New Roman" w:eastAsia="Calibri" w:hAnsi="Times New Roman" w:cs="Times New Roman"/>
          <w:sz w:val="28"/>
          <w:szCs w:val="28"/>
          <w:lang w:val="en-US"/>
        </w:rPr>
        <w:t>XXI</w:t>
      </w:r>
      <w:r w:rsidRPr="000A652E">
        <w:rPr>
          <w:rFonts w:ascii="Times New Roman" w:eastAsia="Calibri" w:hAnsi="Times New Roman" w:cs="Times New Roman"/>
          <w:sz w:val="28"/>
          <w:szCs w:val="28"/>
          <w:lang w:val="be-BY"/>
        </w:rPr>
        <w:t xml:space="preserve"> ст. : у 2 кн. – </w:t>
      </w:r>
      <w:r w:rsidRPr="00E765E8">
        <w:rPr>
          <w:rFonts w:ascii="Times New Roman" w:eastAsia="Calibri" w:hAnsi="Times New Roman" w:cs="Times New Roman"/>
          <w:sz w:val="28"/>
          <w:szCs w:val="28"/>
          <w:lang w:val="be-BY"/>
        </w:rPr>
        <w:t>М</w:t>
      </w:r>
      <w:r w:rsidR="007954B0" w:rsidRPr="00E765E8">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w:t>
      </w:r>
      <w:r w:rsidRPr="00E765E8">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2012. – Кн. 2 / А. А. Каваленя [і інш.</w:t>
      </w:r>
      <w:r w:rsidRPr="00E765E8">
        <w:rPr>
          <w:rFonts w:ascii="Times New Roman" w:eastAsia="Calibri" w:hAnsi="Times New Roman" w:cs="Times New Roman"/>
          <w:sz w:val="28"/>
          <w:szCs w:val="28"/>
          <w:lang w:val="be-BY"/>
        </w:rPr>
        <w:t>]</w:t>
      </w:r>
      <w:r w:rsidR="007954B0" w:rsidRPr="00E765E8">
        <w:rPr>
          <w:rFonts w:ascii="Times New Roman" w:eastAsia="Calibri" w:hAnsi="Times New Roman" w:cs="Times New Roman"/>
          <w:sz w:val="28"/>
          <w:szCs w:val="28"/>
          <w:lang w:val="be-BY"/>
        </w:rPr>
        <w:t xml:space="preserve"> </w:t>
      </w:r>
      <w:r w:rsidRPr="00E765E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рэдкал.: А. А. Каваленя [і інш.] ; НАН Беларусі, Ін-т гісторыі. – 653 с.</w:t>
      </w:r>
    </w:p>
    <w:p w14:paraId="7604B645" w14:textId="58E9A689"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Calibri" w:hAnsi="Times New Roman" w:cs="Times New Roman"/>
          <w:sz w:val="28"/>
          <w:szCs w:val="28"/>
          <w:lang w:val="be-BY"/>
        </w:rPr>
        <w:t xml:space="preserve">69. </w:t>
      </w:r>
      <w:r w:rsidRPr="000A652E">
        <w:rPr>
          <w:rFonts w:ascii="Times New Roman" w:eastAsia="Times New Roman" w:hAnsi="Times New Roman" w:cs="Times New Roman"/>
          <w:sz w:val="28"/>
          <w:szCs w:val="28"/>
          <w:lang w:val="be-BY" w:eastAsia="ru-RU"/>
        </w:rPr>
        <w:t xml:space="preserve">Гісторыя беларускай кнігі : у 2 т. – </w:t>
      </w:r>
      <w:r w:rsidRPr="00E765E8">
        <w:rPr>
          <w:rFonts w:ascii="Times New Roman" w:eastAsia="Times New Roman" w:hAnsi="Times New Roman" w:cs="Times New Roman"/>
          <w:sz w:val="28"/>
          <w:szCs w:val="28"/>
          <w:lang w:val="be-BY" w:eastAsia="ru-RU"/>
        </w:rPr>
        <w:t>М</w:t>
      </w:r>
      <w:r w:rsidR="007954B0" w:rsidRPr="00E765E8">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w:t>
      </w:r>
      <w:r w:rsidRPr="00E765E8">
        <w:rPr>
          <w:rFonts w:ascii="Times New Roman" w:eastAsia="Times New Roman" w:hAnsi="Times New Roman" w:cs="Times New Roman"/>
          <w:sz w:val="28"/>
          <w:szCs w:val="28"/>
          <w:lang w:val="be-BY" w:eastAsia="ru-RU"/>
        </w:rPr>
        <w:t>Бел.</w:t>
      </w:r>
      <w:r w:rsidRPr="000A652E">
        <w:rPr>
          <w:rFonts w:ascii="Times New Roman" w:eastAsia="Times New Roman" w:hAnsi="Times New Roman" w:cs="Times New Roman"/>
          <w:sz w:val="28"/>
          <w:szCs w:val="28"/>
          <w:lang w:val="be-BY" w:eastAsia="ru-RU"/>
        </w:rPr>
        <w:t xml:space="preserve"> Энцыкл. імя П. Броўкі, 2011. – Т. </w:t>
      </w:r>
      <w:r w:rsidRPr="00E765E8">
        <w:rPr>
          <w:rFonts w:ascii="Times New Roman" w:eastAsia="Times New Roman" w:hAnsi="Times New Roman" w:cs="Times New Roman"/>
          <w:sz w:val="28"/>
          <w:szCs w:val="28"/>
          <w:lang w:val="be-BY" w:eastAsia="ru-RU"/>
        </w:rPr>
        <w:t>2</w:t>
      </w:r>
      <w:r w:rsidR="007954B0" w:rsidRPr="00E765E8">
        <w:rPr>
          <w:rFonts w:ascii="Times New Roman" w:eastAsia="Times New Roman" w:hAnsi="Times New Roman" w:cs="Times New Roman"/>
          <w:sz w:val="28"/>
          <w:szCs w:val="28"/>
          <w:lang w:val="be-BY" w:eastAsia="ru-RU"/>
        </w:rPr>
        <w:t xml:space="preserve"> :</w:t>
      </w:r>
      <w:r w:rsidRPr="00E765E8">
        <w:rPr>
          <w:rFonts w:ascii="Times New Roman" w:eastAsia="Times New Roman" w:hAnsi="Times New Roman" w:cs="Times New Roman"/>
          <w:sz w:val="28"/>
          <w:szCs w:val="28"/>
          <w:lang w:val="be-BY" w:eastAsia="ru-RU"/>
        </w:rPr>
        <w:t xml:space="preserve"> К</w:t>
      </w:r>
      <w:r w:rsidRPr="000A652E">
        <w:rPr>
          <w:rFonts w:ascii="Times New Roman" w:eastAsia="Times New Roman" w:hAnsi="Times New Roman" w:cs="Times New Roman"/>
          <w:sz w:val="28"/>
          <w:szCs w:val="28"/>
          <w:lang w:val="be-BY" w:eastAsia="ru-RU"/>
        </w:rPr>
        <w:t>ніжнасць новай Беларусі / М. В. Нікалаеў [і інш.]. – 436 с.</w:t>
      </w:r>
    </w:p>
    <w:p w14:paraId="2DD17592" w14:textId="0ACAFFF4"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Times New Roman" w:hAnsi="Times New Roman" w:cs="Times New Roman"/>
          <w:sz w:val="28"/>
          <w:szCs w:val="28"/>
          <w:lang w:val="be-BY" w:eastAsia="ru-RU"/>
        </w:rPr>
        <w:t xml:space="preserve">70. </w:t>
      </w:r>
      <w:r w:rsidRPr="000A652E">
        <w:rPr>
          <w:rFonts w:ascii="Times New Roman" w:eastAsia="Calibri" w:hAnsi="Times New Roman" w:cs="Times New Roman"/>
          <w:color w:val="000000"/>
          <w:sz w:val="28"/>
          <w:szCs w:val="28"/>
          <w:lang w:val="be-BY"/>
        </w:rPr>
        <w:t xml:space="preserve">Гісторыя беларускай літаратуры ХХ стагоддзя : у 4 т. – </w:t>
      </w:r>
      <w:r w:rsidRPr="00E765E8">
        <w:rPr>
          <w:rFonts w:ascii="Times New Roman" w:eastAsia="Calibri" w:hAnsi="Times New Roman" w:cs="Times New Roman"/>
          <w:color w:val="000000"/>
          <w:sz w:val="28"/>
          <w:szCs w:val="28"/>
          <w:lang w:val="be-BY"/>
        </w:rPr>
        <w:t>М</w:t>
      </w:r>
      <w:r w:rsidR="007954B0"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w:t>
      </w:r>
      <w:r w:rsidRPr="00E765E8">
        <w:rPr>
          <w:rFonts w:ascii="Times New Roman" w:eastAsia="Calibri" w:hAnsi="Times New Roman" w:cs="Times New Roman"/>
          <w:color w:val="000000"/>
          <w:sz w:val="28"/>
          <w:szCs w:val="28"/>
          <w:lang w:val="be-BY"/>
        </w:rPr>
        <w:t>Бел.</w:t>
      </w:r>
      <w:r w:rsidRPr="000A652E">
        <w:rPr>
          <w:rFonts w:ascii="Times New Roman" w:eastAsia="Calibri" w:hAnsi="Times New Roman" w:cs="Times New Roman"/>
          <w:color w:val="000000"/>
          <w:sz w:val="28"/>
          <w:szCs w:val="28"/>
          <w:lang w:val="be-BY"/>
        </w:rPr>
        <w:t xml:space="preserve"> навука, 1999–2003. – Т. 2. – 903 с.</w:t>
      </w:r>
    </w:p>
    <w:p w14:paraId="5798294B" w14:textId="1533A7FF"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71. </w:t>
      </w:r>
      <w:r w:rsidRPr="000A652E">
        <w:rPr>
          <w:rFonts w:ascii="Times New Roman" w:hAnsi="Times New Roman" w:cs="Times New Roman"/>
          <w:color w:val="000000"/>
          <w:sz w:val="28"/>
          <w:szCs w:val="28"/>
          <w:lang w:val="be-BY"/>
        </w:rPr>
        <w:t xml:space="preserve">Гужалоўскі, А. А. Музеі Беларусі (1918–1941 гг.) / А. А. Гужалоўскі. – </w:t>
      </w:r>
      <w:r w:rsidRPr="00E765E8">
        <w:rPr>
          <w:rFonts w:ascii="Times New Roman" w:hAnsi="Times New Roman" w:cs="Times New Roman"/>
          <w:color w:val="000000"/>
          <w:sz w:val="28"/>
          <w:szCs w:val="28"/>
          <w:lang w:val="be-BY"/>
        </w:rPr>
        <w:t>М</w:t>
      </w:r>
      <w:r w:rsidR="007954B0" w:rsidRPr="00E765E8">
        <w:rPr>
          <w:rFonts w:ascii="Times New Roman" w:hAnsi="Times New Roman" w:cs="Times New Roman"/>
          <w:color w:val="000000"/>
          <w:sz w:val="28"/>
          <w:szCs w:val="28"/>
          <w:lang w:val="be-BY"/>
        </w:rPr>
        <w:t>н.</w:t>
      </w:r>
      <w:r w:rsidRPr="000A652E">
        <w:rPr>
          <w:rFonts w:ascii="Times New Roman" w:hAnsi="Times New Roman" w:cs="Times New Roman"/>
          <w:color w:val="000000"/>
          <w:sz w:val="28"/>
          <w:szCs w:val="28"/>
          <w:lang w:val="be-BY"/>
        </w:rPr>
        <w:t xml:space="preserve"> : НАРБ, 2002. – 176 с.</w:t>
      </w:r>
    </w:p>
    <w:p w14:paraId="0375187D" w14:textId="037F196A"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72. </w:t>
      </w:r>
      <w:r w:rsidRPr="000A652E">
        <w:rPr>
          <w:rFonts w:ascii="Times New Roman" w:eastAsia="Calibri" w:hAnsi="Times New Roman" w:cs="Times New Roman"/>
          <w:color w:val="000000"/>
          <w:sz w:val="28"/>
          <w:szCs w:val="28"/>
          <w:lang w:val="be-BY"/>
        </w:rPr>
        <w:t>Единство Беларуси, освящённое историей и устремлённое в будущее / редкол.: М.</w:t>
      </w:r>
      <w:r w:rsidRPr="000A652E">
        <w:rPr>
          <w:rFonts w:ascii="Times New Roman" w:eastAsia="Calibri" w:hAnsi="Times New Roman" w:cs="Times New Roman"/>
          <w:color w:val="000000"/>
          <w:sz w:val="28"/>
          <w:szCs w:val="28"/>
        </w:rPr>
        <w:t xml:space="preserve"> </w:t>
      </w:r>
      <w:r w:rsidRPr="000A652E">
        <w:rPr>
          <w:rFonts w:ascii="Times New Roman" w:eastAsia="Calibri" w:hAnsi="Times New Roman" w:cs="Times New Roman"/>
          <w:color w:val="000000"/>
          <w:sz w:val="28"/>
          <w:szCs w:val="28"/>
          <w:lang w:val="be-BY"/>
        </w:rPr>
        <w:t xml:space="preserve">В. Мясникович [и др.]. – </w:t>
      </w:r>
      <w:r w:rsidRPr="00E765E8">
        <w:rPr>
          <w:rFonts w:ascii="Times New Roman" w:eastAsia="Calibri" w:hAnsi="Times New Roman" w:cs="Times New Roman"/>
          <w:color w:val="000000"/>
          <w:sz w:val="28"/>
          <w:szCs w:val="28"/>
          <w:lang w:val="be-BY"/>
        </w:rPr>
        <w:t>М</w:t>
      </w:r>
      <w:r w:rsidR="007954B0"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Бел. энцыкл., 1999. – 78 с.</w:t>
      </w:r>
    </w:p>
    <w:p w14:paraId="3E3918A6" w14:textId="66F4000B"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lastRenderedPageBreak/>
        <w:t xml:space="preserve">73. </w:t>
      </w:r>
      <w:r w:rsidRPr="000A652E">
        <w:rPr>
          <w:rFonts w:ascii="Times New Roman" w:hAnsi="Times New Roman" w:cs="Times New Roman"/>
          <w:sz w:val="28"/>
          <w:szCs w:val="28"/>
          <w:lang w:val="be-BY"/>
        </w:rPr>
        <w:t>Жыццёвы лёс Браніслава Тарашкевіча (1892–1938). –</w:t>
      </w:r>
      <w:r w:rsidR="007954B0">
        <w:rPr>
          <w:rFonts w:ascii="Times New Roman" w:hAnsi="Times New Roman" w:cs="Times New Roman"/>
          <w:sz w:val="28"/>
          <w:szCs w:val="28"/>
          <w:lang w:val="be-BY"/>
        </w:rPr>
        <w:t xml:space="preserve"> </w:t>
      </w:r>
      <w:r w:rsidR="007954B0" w:rsidRPr="00E765E8">
        <w:rPr>
          <w:rFonts w:ascii="Times New Roman" w:hAnsi="Times New Roman" w:cs="Times New Roman"/>
          <w:sz w:val="28"/>
          <w:szCs w:val="28"/>
          <w:lang w:val="be-BY"/>
        </w:rPr>
        <w:t>Мн.</w:t>
      </w:r>
      <w:r w:rsidR="007954B0">
        <w:rPr>
          <w:rFonts w:ascii="Times New Roman" w:hAnsi="Times New Roman" w:cs="Times New Roman"/>
          <w:sz w:val="28"/>
          <w:szCs w:val="28"/>
          <w:lang w:val="be-BY"/>
        </w:rPr>
        <w:t xml:space="preserve"> </w:t>
      </w:r>
      <w:r w:rsidRPr="000A652E">
        <w:rPr>
          <w:rFonts w:ascii="Times New Roman" w:hAnsi="Times New Roman" w:cs="Times New Roman"/>
          <w:sz w:val="28"/>
          <w:szCs w:val="28"/>
          <w:lang w:val="be-BY"/>
        </w:rPr>
        <w:t xml:space="preserve">: </w:t>
      </w:r>
      <w:r w:rsidRPr="00E765E8">
        <w:rPr>
          <w:rFonts w:ascii="Times New Roman" w:hAnsi="Times New Roman" w:cs="Times New Roman"/>
          <w:sz w:val="28"/>
          <w:szCs w:val="28"/>
          <w:lang w:val="be-BY"/>
        </w:rPr>
        <w:t>Бел.</w:t>
      </w:r>
      <w:r w:rsidRPr="000A652E">
        <w:rPr>
          <w:rFonts w:ascii="Times New Roman" w:hAnsi="Times New Roman" w:cs="Times New Roman"/>
          <w:sz w:val="28"/>
          <w:szCs w:val="28"/>
          <w:lang w:val="be-BY"/>
        </w:rPr>
        <w:t xml:space="preserve"> навука, 2023. – 330 с.</w:t>
      </w:r>
    </w:p>
    <w:p w14:paraId="2F737CB6" w14:textId="2B3837E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74. Загідулін, А. М. Беларускае пытанне ў польскай нацыянальнай і канфесійнай палітыцы ў Заходняй Беларусі (1921–1939 гг.)</w:t>
      </w:r>
      <w:r w:rsidRPr="00547A63">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 xml:space="preserve">/ А. М. Загідулін. – Гродна : ГрДУ, 2010. – 183 с. </w:t>
      </w:r>
      <w:r w:rsidRPr="000A652E">
        <w:rPr>
          <w:rFonts w:ascii="Times New Roman" w:eastAsia="Times New Roman" w:hAnsi="Times New Roman" w:cs="Times New Roman"/>
          <w:color w:val="000000"/>
          <w:sz w:val="28"/>
          <w:szCs w:val="28"/>
          <w:lang w:val="be-BY" w:eastAsia="ru-RU"/>
        </w:rPr>
        <w:t xml:space="preserve">– </w:t>
      </w:r>
      <w:r w:rsidR="00B77142" w:rsidRPr="00E765E8">
        <w:rPr>
          <w:rFonts w:ascii="Times New Roman" w:eastAsia="Times New Roman" w:hAnsi="Times New Roman" w:cs="Times New Roman"/>
          <w:sz w:val="28"/>
          <w:szCs w:val="28"/>
          <w:lang w:val="en-US" w:eastAsia="ru-RU"/>
        </w:rPr>
        <w:t>URL</w:t>
      </w:r>
      <w:r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"https://elib.grsu.by/doc/3384"</w:instrText>
      </w:r>
      <w:r w:rsidR="00000000">
        <w:fldChar w:fldCharType="separate"/>
      </w:r>
      <w:r w:rsidRPr="000A652E">
        <w:rPr>
          <w:rFonts w:ascii="Times New Roman" w:eastAsia="Calibri" w:hAnsi="Times New Roman" w:cs="Times New Roman"/>
          <w:color w:val="0563C1"/>
          <w:sz w:val="28"/>
          <w:szCs w:val="28"/>
          <w:u w:val="single"/>
          <w:lang w:val="be-BY"/>
        </w:rPr>
        <w:t>https://elib.grsu.by/doc/3384</w:t>
      </w:r>
      <w:r w:rsidR="00000000">
        <w:rPr>
          <w:rFonts w:ascii="Times New Roman" w:eastAsia="Calibri" w:hAnsi="Times New Roman" w:cs="Times New Roman"/>
          <w:color w:val="0563C1"/>
          <w:sz w:val="28"/>
          <w:szCs w:val="28"/>
          <w:u w:val="single"/>
          <w:lang w:val="be-BY"/>
        </w:rPr>
        <w:fldChar w:fldCharType="end"/>
      </w:r>
      <w:r w:rsidRPr="000A652E">
        <w:rPr>
          <w:rFonts w:ascii="Times New Roman" w:eastAsia="Calibri" w:hAnsi="Times New Roman" w:cs="Times New Roman"/>
          <w:sz w:val="28"/>
          <w:szCs w:val="28"/>
          <w:lang w:val="be-BY"/>
        </w:rPr>
        <w:t>.</w:t>
      </w:r>
    </w:p>
    <w:p w14:paraId="7C8414E0" w14:textId="4FEF0EC8"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75. </w:t>
      </w:r>
      <w:r w:rsidRPr="000A652E">
        <w:rPr>
          <w:rFonts w:ascii="Times New Roman" w:eastAsia="Calibri" w:hAnsi="Times New Roman" w:cs="Times New Roman"/>
          <w:color w:val="000000"/>
          <w:sz w:val="28"/>
          <w:szCs w:val="28"/>
          <w:lang w:val="be-BY"/>
        </w:rPr>
        <w:t xml:space="preserve">Загідулін, А. Нацыянальная палітыка ў адносінах да беларусаў у ІІ Рэчы Паспалітай (1921–1939 гг.) / А. Загідулін // </w:t>
      </w:r>
      <w:r w:rsidRPr="00547A63">
        <w:rPr>
          <w:rFonts w:ascii="Times New Roman" w:eastAsia="Calibri" w:hAnsi="Times New Roman" w:cs="Times New Roman"/>
          <w:color w:val="000000"/>
          <w:sz w:val="28"/>
          <w:szCs w:val="28"/>
          <w:lang w:val="be-BY"/>
        </w:rPr>
        <w:t>Беларус</w:t>
      </w:r>
      <w:r w:rsidR="00547A63" w:rsidRPr="00E765E8">
        <w:rPr>
          <w:rFonts w:ascii="Times New Roman" w:eastAsia="Calibri" w:hAnsi="Times New Roman" w:cs="Times New Roman"/>
          <w:color w:val="000000"/>
          <w:sz w:val="28"/>
          <w:szCs w:val="28"/>
          <w:lang w:val="be-BY"/>
        </w:rPr>
        <w:t>кі гістарычны часопіс</w:t>
      </w:r>
      <w:r w:rsidR="00547A63">
        <w:rPr>
          <w:rFonts w:ascii="Times New Roman" w:eastAsia="Calibri" w:hAnsi="Times New Roman" w:cs="Times New Roman"/>
          <w:color w:val="000000"/>
          <w:sz w:val="28"/>
          <w:szCs w:val="28"/>
          <w:lang w:val="be-BY"/>
        </w:rPr>
        <w:t xml:space="preserve">. </w:t>
      </w:r>
      <w:r w:rsidRPr="000A652E">
        <w:rPr>
          <w:rFonts w:ascii="Times New Roman" w:eastAsia="Calibri" w:hAnsi="Times New Roman" w:cs="Times New Roman"/>
          <w:color w:val="000000"/>
          <w:sz w:val="28"/>
          <w:szCs w:val="28"/>
          <w:lang w:val="be-BY"/>
        </w:rPr>
        <w:t>– 2004. – № 10. – С. 31–38.</w:t>
      </w:r>
    </w:p>
    <w:p w14:paraId="7221CF81" w14:textId="6162BC1C"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76. </w:t>
      </w:r>
      <w:proofErr w:type="spellStart"/>
      <w:r w:rsidRPr="000A652E">
        <w:rPr>
          <w:rFonts w:ascii="Times New Roman" w:hAnsi="Times New Roman" w:cs="Times New Roman"/>
          <w:color w:val="000000"/>
          <w:sz w:val="28"/>
          <w:szCs w:val="28"/>
        </w:rPr>
        <w:t>Кривуть</w:t>
      </w:r>
      <w:proofErr w:type="spellEnd"/>
      <w:r w:rsidRPr="000A652E">
        <w:rPr>
          <w:rFonts w:ascii="Times New Roman" w:hAnsi="Times New Roman" w:cs="Times New Roman"/>
          <w:color w:val="000000"/>
          <w:sz w:val="28"/>
          <w:szCs w:val="28"/>
        </w:rPr>
        <w:t xml:space="preserve">, В. И. Молодёжная политика польских властей на территории Западной Беларуси (1926–1939 гг.) / В. И. </w:t>
      </w:r>
      <w:proofErr w:type="spellStart"/>
      <w:r w:rsidRPr="000A652E">
        <w:rPr>
          <w:rFonts w:ascii="Times New Roman" w:hAnsi="Times New Roman" w:cs="Times New Roman"/>
          <w:color w:val="000000"/>
          <w:sz w:val="28"/>
          <w:szCs w:val="28"/>
        </w:rPr>
        <w:t>Кривуть</w:t>
      </w:r>
      <w:proofErr w:type="spellEnd"/>
      <w:r w:rsidRPr="000A652E">
        <w:rPr>
          <w:rFonts w:ascii="Times New Roman" w:hAnsi="Times New Roman" w:cs="Times New Roman"/>
          <w:color w:val="000000"/>
          <w:sz w:val="28"/>
          <w:szCs w:val="28"/>
        </w:rPr>
        <w:t xml:space="preserve">. – </w:t>
      </w:r>
      <w:proofErr w:type="gramStart"/>
      <w:r w:rsidRPr="00E765E8">
        <w:rPr>
          <w:rFonts w:ascii="Times New Roman" w:hAnsi="Times New Roman" w:cs="Times New Roman"/>
          <w:color w:val="000000"/>
          <w:sz w:val="28"/>
          <w:szCs w:val="28"/>
        </w:rPr>
        <w:t>М</w:t>
      </w:r>
      <w:r w:rsidR="00547A63" w:rsidRPr="00E765E8">
        <w:rPr>
          <w:rFonts w:ascii="Times New Roman" w:hAnsi="Times New Roman" w:cs="Times New Roman"/>
          <w:color w:val="000000"/>
          <w:sz w:val="28"/>
          <w:szCs w:val="28"/>
          <w:lang w:val="be-BY"/>
        </w:rPr>
        <w:t>н.</w:t>
      </w:r>
      <w:r w:rsidRPr="000A652E">
        <w:rPr>
          <w:rFonts w:ascii="Times New Roman" w:hAnsi="Times New Roman" w:cs="Times New Roman"/>
          <w:color w:val="000000"/>
          <w:sz w:val="28"/>
          <w:szCs w:val="28"/>
        </w:rPr>
        <w:t xml:space="preserve"> :</w:t>
      </w:r>
      <w:proofErr w:type="gramEnd"/>
      <w:r w:rsidRPr="000A652E">
        <w:rPr>
          <w:rFonts w:ascii="Times New Roman" w:hAnsi="Times New Roman" w:cs="Times New Roman"/>
          <w:color w:val="000000"/>
          <w:sz w:val="28"/>
          <w:szCs w:val="28"/>
        </w:rPr>
        <w:t xml:space="preserve"> </w:t>
      </w:r>
      <w:r w:rsidRPr="00E765E8">
        <w:rPr>
          <w:rFonts w:ascii="Times New Roman" w:hAnsi="Times New Roman" w:cs="Times New Roman"/>
          <w:color w:val="000000"/>
          <w:sz w:val="28"/>
          <w:szCs w:val="28"/>
        </w:rPr>
        <w:t>Бел.</w:t>
      </w:r>
      <w:r w:rsidRPr="000A652E">
        <w:rPr>
          <w:rFonts w:ascii="Times New Roman" w:hAnsi="Times New Roman" w:cs="Times New Roman"/>
          <w:color w:val="000000"/>
          <w:sz w:val="28"/>
          <w:szCs w:val="28"/>
        </w:rPr>
        <w:t xml:space="preserve"> наука, 2009. – 254 с.</w:t>
      </w:r>
    </w:p>
    <w:p w14:paraId="16228B11" w14:textId="13FBF6E6"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77. </w:t>
      </w:r>
      <w:r w:rsidRPr="000A652E">
        <w:rPr>
          <w:rFonts w:ascii="Times New Roman" w:hAnsi="Times New Roman" w:cs="Times New Roman"/>
          <w:color w:val="000000"/>
          <w:sz w:val="28"/>
          <w:szCs w:val="28"/>
          <w:lang w:val="be-BY"/>
        </w:rPr>
        <w:t xml:space="preserve">Лабачэўская, В. А. Зберагаючы самабытнасць: з гісторыі народнага мастацтва і промыслаў Беларусі / В. А. Лабачэўская. – </w:t>
      </w:r>
      <w:r w:rsidRPr="00E765E8">
        <w:rPr>
          <w:rFonts w:ascii="Times New Roman" w:hAnsi="Times New Roman" w:cs="Times New Roman"/>
          <w:color w:val="000000"/>
          <w:sz w:val="28"/>
          <w:szCs w:val="28"/>
          <w:lang w:val="be-BY"/>
        </w:rPr>
        <w:t>М</w:t>
      </w:r>
      <w:r w:rsidR="00547A63" w:rsidRPr="00E765E8">
        <w:rPr>
          <w:rFonts w:ascii="Times New Roman" w:hAnsi="Times New Roman" w:cs="Times New Roman"/>
          <w:color w:val="000000"/>
          <w:sz w:val="28"/>
          <w:szCs w:val="28"/>
          <w:lang w:val="be-BY"/>
        </w:rPr>
        <w:t>н.</w:t>
      </w:r>
      <w:r w:rsidRPr="000A652E">
        <w:rPr>
          <w:rFonts w:ascii="Times New Roman" w:hAnsi="Times New Roman" w:cs="Times New Roman"/>
          <w:color w:val="000000"/>
          <w:sz w:val="28"/>
          <w:szCs w:val="28"/>
          <w:lang w:val="be-BY"/>
        </w:rPr>
        <w:t xml:space="preserve"> : </w:t>
      </w:r>
      <w:r w:rsidRPr="00E765E8">
        <w:rPr>
          <w:rFonts w:ascii="Times New Roman" w:hAnsi="Times New Roman" w:cs="Times New Roman"/>
          <w:color w:val="000000"/>
          <w:sz w:val="28"/>
          <w:szCs w:val="28"/>
          <w:lang w:val="be-BY"/>
        </w:rPr>
        <w:t>Бел.</w:t>
      </w:r>
      <w:r w:rsidRPr="000A652E">
        <w:rPr>
          <w:rFonts w:ascii="Times New Roman" w:hAnsi="Times New Roman" w:cs="Times New Roman"/>
          <w:color w:val="000000"/>
          <w:sz w:val="28"/>
          <w:szCs w:val="28"/>
          <w:lang w:val="be-BY"/>
        </w:rPr>
        <w:t xml:space="preserve"> навука, 1998. – 375 с.</w:t>
      </w:r>
    </w:p>
    <w:p w14:paraId="463DC0C0" w14:textId="1E4C327E"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78. </w:t>
      </w:r>
      <w:r w:rsidRPr="000A652E">
        <w:rPr>
          <w:rFonts w:ascii="Times New Roman" w:eastAsia="Calibri" w:hAnsi="Times New Roman" w:cs="Times New Roman"/>
          <w:color w:val="000000"/>
          <w:sz w:val="28"/>
          <w:szCs w:val="28"/>
          <w:lang w:val="be-BY"/>
        </w:rPr>
        <w:t>Ладысеў, У. Ф. Паміж Усходам і Захада</w:t>
      </w:r>
      <w:r w:rsidRPr="00E765E8">
        <w:rPr>
          <w:rFonts w:ascii="Times New Roman" w:eastAsia="Calibri" w:hAnsi="Times New Roman" w:cs="Times New Roman"/>
          <w:color w:val="000000"/>
          <w:sz w:val="28"/>
          <w:szCs w:val="28"/>
          <w:lang w:val="be-BY"/>
        </w:rPr>
        <w:t>м:</w:t>
      </w:r>
      <w:r w:rsidRPr="000A652E">
        <w:rPr>
          <w:rFonts w:ascii="Times New Roman" w:eastAsia="Calibri" w:hAnsi="Times New Roman" w:cs="Times New Roman"/>
          <w:color w:val="000000"/>
          <w:sz w:val="28"/>
          <w:szCs w:val="28"/>
          <w:lang w:val="be-BY"/>
        </w:rPr>
        <w:t xml:space="preserve"> станаўленне дзяржаўнасці і тэрытарыяльнай цэласнасці Беларусі (1917–1939)</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color w:val="000000"/>
          <w:sz w:val="28"/>
          <w:szCs w:val="28"/>
          <w:lang w:val="be-BY"/>
        </w:rPr>
        <w:t>// У. Ф. Ладысеў, П. </w:t>
      </w:r>
      <w:r w:rsidRPr="000A652E">
        <w:rPr>
          <w:rFonts w:ascii="Times New Roman" w:eastAsia="Calibri" w:hAnsi="Times New Roman" w:cs="Times New Roman"/>
          <w:color w:val="000000"/>
          <w:sz w:val="28"/>
          <w:szCs w:val="28"/>
          <w:lang w:val="en-US"/>
        </w:rPr>
        <w:t>I</w:t>
      </w:r>
      <w:r w:rsidRPr="000A652E">
        <w:rPr>
          <w:rFonts w:ascii="Times New Roman" w:eastAsia="Calibri" w:hAnsi="Times New Roman" w:cs="Times New Roman"/>
          <w:color w:val="000000"/>
          <w:sz w:val="28"/>
          <w:szCs w:val="28"/>
          <w:lang w:val="be-BY"/>
        </w:rPr>
        <w:t xml:space="preserve">. Брыгадзін. – </w:t>
      </w:r>
      <w:r w:rsidRPr="00E765E8">
        <w:rPr>
          <w:rFonts w:ascii="Times New Roman" w:eastAsia="Calibri" w:hAnsi="Times New Roman" w:cs="Times New Roman"/>
          <w:color w:val="000000"/>
          <w:sz w:val="28"/>
          <w:szCs w:val="28"/>
          <w:lang w:val="be-BY"/>
        </w:rPr>
        <w:t>М</w:t>
      </w:r>
      <w:r w:rsidR="00547A63"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БДУ, 2003. – 307 с.</w:t>
      </w:r>
    </w:p>
    <w:p w14:paraId="4A185AB8" w14:textId="5A05F19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79. </w:t>
      </w:r>
      <w:r w:rsidRPr="000A652E">
        <w:rPr>
          <w:rFonts w:ascii="Times New Roman" w:eastAsia="Times New Roman" w:hAnsi="Times New Roman" w:cs="Times New Roman"/>
          <w:color w:val="000000"/>
          <w:sz w:val="28"/>
          <w:szCs w:val="28"/>
          <w:lang w:val="be-BY" w:eastAsia="ru-RU"/>
        </w:rPr>
        <w:t>Ліс, А. С. Браніслаў Тарашкевіч</w:t>
      </w:r>
      <w:r w:rsidRPr="000A652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color w:val="000000"/>
          <w:sz w:val="28"/>
          <w:szCs w:val="28"/>
          <w:lang w:val="be-BY" w:eastAsia="ru-RU"/>
        </w:rPr>
        <w:t xml:space="preserve">/ А. С. Ліс. – </w:t>
      </w:r>
      <w:r w:rsidRPr="00E765E8">
        <w:rPr>
          <w:rFonts w:ascii="Times New Roman" w:eastAsia="Times New Roman" w:hAnsi="Times New Roman" w:cs="Times New Roman"/>
          <w:color w:val="000000"/>
          <w:sz w:val="28"/>
          <w:szCs w:val="28"/>
          <w:lang w:val="be-BY" w:eastAsia="ru-RU"/>
        </w:rPr>
        <w:t>М</w:t>
      </w:r>
      <w:r w:rsidR="00547A63" w:rsidRPr="00E765E8">
        <w:rPr>
          <w:rFonts w:ascii="Times New Roman" w:eastAsia="Times New Roman" w:hAnsi="Times New Roman" w:cs="Times New Roman"/>
          <w:color w:val="000000"/>
          <w:sz w:val="28"/>
          <w:szCs w:val="28"/>
          <w:lang w:val="be-BY" w:eastAsia="ru-RU"/>
        </w:rPr>
        <w:t>н.</w:t>
      </w:r>
      <w:r w:rsidRPr="000A652E">
        <w:rPr>
          <w:rFonts w:ascii="Times New Roman" w:eastAsia="Times New Roman" w:hAnsi="Times New Roman" w:cs="Times New Roman"/>
          <w:color w:val="000000"/>
          <w:sz w:val="28"/>
          <w:szCs w:val="28"/>
          <w:lang w:val="be-BY" w:eastAsia="ru-RU"/>
        </w:rPr>
        <w:t xml:space="preserve"> : Навука і тэхніка, 1966. – 167 с.</w:t>
      </w:r>
    </w:p>
    <w:p w14:paraId="235D1DF0" w14:textId="7F6DDAA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80. </w:t>
      </w:r>
      <w:r w:rsidRPr="000A652E">
        <w:rPr>
          <w:rFonts w:ascii="Times New Roman" w:eastAsia="Times New Roman" w:hAnsi="Times New Roman" w:cs="Times New Roman"/>
          <w:color w:val="000000"/>
          <w:sz w:val="28"/>
          <w:szCs w:val="28"/>
          <w:lang w:val="be-BY" w:eastAsia="ru-RU"/>
        </w:rPr>
        <w:t>Ліс, А. Вечны вандроўнік</w:t>
      </w:r>
      <w:r w:rsidRPr="000A652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color w:val="000000"/>
          <w:sz w:val="28"/>
          <w:szCs w:val="28"/>
          <w:lang w:val="be-BY" w:eastAsia="ru-RU"/>
        </w:rPr>
        <w:t xml:space="preserve">/ А. Ліс. – </w:t>
      </w:r>
      <w:r w:rsidRPr="00E765E8">
        <w:rPr>
          <w:rFonts w:ascii="Times New Roman" w:eastAsia="Times New Roman" w:hAnsi="Times New Roman" w:cs="Times New Roman"/>
          <w:color w:val="000000"/>
          <w:sz w:val="28"/>
          <w:szCs w:val="28"/>
          <w:lang w:val="be-BY" w:eastAsia="ru-RU"/>
        </w:rPr>
        <w:t>М</w:t>
      </w:r>
      <w:r w:rsidR="00547A63" w:rsidRPr="00E765E8">
        <w:rPr>
          <w:rFonts w:ascii="Times New Roman" w:eastAsia="Times New Roman" w:hAnsi="Times New Roman" w:cs="Times New Roman"/>
          <w:color w:val="000000"/>
          <w:sz w:val="28"/>
          <w:szCs w:val="28"/>
          <w:lang w:val="be-BY" w:eastAsia="ru-RU"/>
        </w:rPr>
        <w:t>н.</w:t>
      </w:r>
      <w:r w:rsidRPr="000A652E">
        <w:rPr>
          <w:rFonts w:ascii="Times New Roman" w:eastAsia="Times New Roman" w:hAnsi="Times New Roman" w:cs="Times New Roman"/>
          <w:color w:val="000000"/>
          <w:sz w:val="28"/>
          <w:szCs w:val="28"/>
          <w:lang w:val="be-BY" w:eastAsia="ru-RU"/>
        </w:rPr>
        <w:t xml:space="preserve"> : Юнацтва, 1984. – 253 с.</w:t>
      </w:r>
    </w:p>
    <w:p w14:paraId="4652328A" w14:textId="528A42C9"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81. </w:t>
      </w:r>
      <w:r w:rsidRPr="000A652E">
        <w:rPr>
          <w:rFonts w:ascii="Times New Roman" w:eastAsia="Times New Roman" w:hAnsi="Times New Roman" w:cs="Times New Roman"/>
          <w:color w:val="000000"/>
          <w:sz w:val="28"/>
          <w:szCs w:val="28"/>
          <w:lang w:val="be-BY" w:eastAsia="ru-RU"/>
        </w:rPr>
        <w:t>Ліс, А. Пётра Сергіевіч</w:t>
      </w:r>
      <w:r w:rsidRPr="000A652E">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color w:val="000000"/>
          <w:sz w:val="28"/>
          <w:szCs w:val="28"/>
          <w:lang w:val="be-BY" w:eastAsia="ru-RU"/>
        </w:rPr>
        <w:t xml:space="preserve">/ А. Ліс. – </w:t>
      </w:r>
      <w:r w:rsidRPr="00DE78E8">
        <w:rPr>
          <w:rFonts w:ascii="Times New Roman" w:eastAsia="Times New Roman" w:hAnsi="Times New Roman" w:cs="Times New Roman"/>
          <w:color w:val="000000"/>
          <w:sz w:val="28"/>
          <w:szCs w:val="28"/>
          <w:lang w:val="be-BY" w:eastAsia="ru-RU"/>
        </w:rPr>
        <w:t>М</w:t>
      </w:r>
      <w:r w:rsidR="00547A63" w:rsidRPr="00DE78E8">
        <w:rPr>
          <w:rFonts w:ascii="Times New Roman" w:eastAsia="Times New Roman" w:hAnsi="Times New Roman" w:cs="Times New Roman"/>
          <w:color w:val="000000"/>
          <w:sz w:val="28"/>
          <w:szCs w:val="28"/>
          <w:lang w:val="be-BY" w:eastAsia="ru-RU"/>
        </w:rPr>
        <w:t>н.</w:t>
      </w:r>
      <w:r w:rsidRPr="000A652E">
        <w:rPr>
          <w:rFonts w:ascii="Times New Roman" w:eastAsia="Times New Roman" w:hAnsi="Times New Roman" w:cs="Times New Roman"/>
          <w:color w:val="000000"/>
          <w:sz w:val="28"/>
          <w:szCs w:val="28"/>
          <w:lang w:val="be-BY" w:eastAsia="ru-RU"/>
        </w:rPr>
        <w:t xml:space="preserve"> : Навука </w:t>
      </w:r>
      <w:r w:rsidRPr="000A652E">
        <w:rPr>
          <w:rFonts w:ascii="Times New Roman" w:eastAsia="Times New Roman" w:hAnsi="Times New Roman" w:cs="Times New Roman"/>
          <w:color w:val="000000"/>
          <w:sz w:val="28"/>
          <w:szCs w:val="28"/>
          <w:lang w:eastAsia="ru-RU"/>
        </w:rPr>
        <w:t>i</w:t>
      </w:r>
      <w:r w:rsidRPr="000A652E">
        <w:rPr>
          <w:rFonts w:ascii="Times New Roman" w:eastAsia="Times New Roman" w:hAnsi="Times New Roman" w:cs="Times New Roman"/>
          <w:color w:val="000000"/>
          <w:sz w:val="28"/>
          <w:szCs w:val="28"/>
          <w:lang w:val="be-BY" w:eastAsia="ru-RU"/>
        </w:rPr>
        <w:t xml:space="preserve"> тэхніка, 1970. – 88 с.</w:t>
      </w:r>
    </w:p>
    <w:p w14:paraId="5A69B45E" w14:textId="1927664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82. Ліс, А. С. «</w:t>
      </w:r>
      <w:r w:rsidRPr="000A652E">
        <w:rPr>
          <w:rFonts w:ascii="Times New Roman" w:eastAsia="Calibri" w:hAnsi="Times New Roman" w:cs="Times New Roman"/>
          <w:sz w:val="28"/>
          <w:szCs w:val="28"/>
          <w:lang w:val="en"/>
        </w:rPr>
        <w:t>Gloria</w:t>
      </w:r>
      <w:r w:rsidRPr="000A652E">
        <w:rPr>
          <w:rFonts w:ascii="Times New Roman" w:eastAsia="Calibri" w:hAnsi="Times New Roman" w:cs="Times New Roman"/>
          <w:sz w:val="28"/>
          <w:szCs w:val="28"/>
          <w:lang w:val="be-BY"/>
        </w:rPr>
        <w:t xml:space="preserve"> </w:t>
      </w:r>
      <w:proofErr w:type="spellStart"/>
      <w:r w:rsidRPr="000A652E">
        <w:rPr>
          <w:rFonts w:ascii="Times New Roman" w:eastAsia="Calibri" w:hAnsi="Times New Roman" w:cs="Times New Roman"/>
          <w:sz w:val="28"/>
          <w:szCs w:val="28"/>
          <w:lang w:val="en"/>
        </w:rPr>
        <w:t>victis</w:t>
      </w:r>
      <w:proofErr w:type="spellEnd"/>
      <w:r w:rsidRPr="000A652E">
        <w:rPr>
          <w:rFonts w:ascii="Times New Roman" w:eastAsia="Calibri" w:hAnsi="Times New Roman" w:cs="Times New Roman"/>
          <w:sz w:val="28"/>
          <w:szCs w:val="28"/>
          <w:lang w:val="be-BY"/>
        </w:rPr>
        <w:t xml:space="preserve">!» : зб. тв. </w:t>
      </w:r>
      <w:r w:rsidR="00547A63" w:rsidRPr="00E765E8">
        <w:rPr>
          <w:rFonts w:ascii="Times New Roman" w:eastAsia="Calibri" w:hAnsi="Times New Roman" w:cs="Times New Roman"/>
          <w:sz w:val="28"/>
          <w:szCs w:val="28"/>
          <w:lang w:val="be-BY"/>
        </w:rPr>
        <w:t xml:space="preserve">/ </w:t>
      </w:r>
      <w:r w:rsidR="00547A63" w:rsidRPr="00E765E8">
        <w:rPr>
          <w:rFonts w:ascii="Times New Roman" w:eastAsia="Times New Roman" w:hAnsi="Times New Roman" w:cs="Times New Roman"/>
          <w:color w:val="000000"/>
          <w:sz w:val="28"/>
          <w:szCs w:val="28"/>
          <w:lang w:val="be-BY" w:eastAsia="ru-RU"/>
        </w:rPr>
        <w:t>А. С. Ліс.</w:t>
      </w:r>
      <w:r w:rsidR="00547A63" w:rsidRPr="000A652E">
        <w:rPr>
          <w:rFonts w:ascii="Times New Roman" w:eastAsia="Times New Roman" w:hAnsi="Times New Roman" w:cs="Times New Roman"/>
          <w:color w:val="000000"/>
          <w:sz w:val="28"/>
          <w:szCs w:val="28"/>
          <w:lang w:val="be-BY" w:eastAsia="ru-RU"/>
        </w:rPr>
        <w:t xml:space="preserve"> </w:t>
      </w:r>
      <w:r w:rsidRPr="000A652E">
        <w:rPr>
          <w:rFonts w:ascii="Times New Roman" w:eastAsia="Calibri" w:hAnsi="Times New Roman" w:cs="Times New Roman"/>
          <w:sz w:val="28"/>
          <w:szCs w:val="28"/>
          <w:lang w:val="be-BY"/>
        </w:rPr>
        <w:t xml:space="preserve">– </w:t>
      </w:r>
      <w:r w:rsidRPr="00E765E8">
        <w:rPr>
          <w:rFonts w:ascii="Times New Roman" w:eastAsia="Calibri" w:hAnsi="Times New Roman" w:cs="Times New Roman"/>
          <w:sz w:val="28"/>
          <w:szCs w:val="28"/>
          <w:lang w:val="be-BY"/>
        </w:rPr>
        <w:t>М</w:t>
      </w:r>
      <w:r w:rsidR="00547A63" w:rsidRPr="00E765E8">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2010. – 754 с.</w:t>
      </w:r>
    </w:p>
    <w:p w14:paraId="24396AFE" w14:textId="7777777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83. </w:t>
      </w:r>
      <w:r w:rsidRPr="000A652E">
        <w:rPr>
          <w:rFonts w:ascii="Times New Roman" w:hAnsi="Times New Roman" w:cs="Times New Roman"/>
          <w:color w:val="000000"/>
          <w:sz w:val="28"/>
          <w:szCs w:val="28"/>
        </w:rPr>
        <w:t xml:space="preserve">Лисовская, Т. В. Поздний протестантизм в Западной Беларуси (1921–1939 гг.) / Т. В. Лисовская. – </w:t>
      </w:r>
      <w:proofErr w:type="gramStart"/>
      <w:r w:rsidRPr="000A652E">
        <w:rPr>
          <w:rFonts w:ascii="Times New Roman" w:hAnsi="Times New Roman" w:cs="Times New Roman"/>
          <w:color w:val="000000"/>
          <w:sz w:val="28"/>
          <w:szCs w:val="28"/>
        </w:rPr>
        <w:t>Брест :</w:t>
      </w:r>
      <w:proofErr w:type="gramEnd"/>
      <w:r w:rsidRPr="000A652E">
        <w:rPr>
          <w:rFonts w:ascii="Times New Roman" w:hAnsi="Times New Roman" w:cs="Times New Roman"/>
          <w:color w:val="000000"/>
          <w:sz w:val="28"/>
          <w:szCs w:val="28"/>
        </w:rPr>
        <w:t xml:space="preserve"> Альтернатива, 2021. – 192 с.</w:t>
      </w:r>
    </w:p>
    <w:p w14:paraId="49CA5AE1" w14:textId="6CBA0363"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84. </w:t>
      </w:r>
      <w:r w:rsidRPr="000A652E">
        <w:rPr>
          <w:rFonts w:ascii="Times New Roman" w:eastAsia="Calibri" w:hAnsi="Times New Roman" w:cs="Times New Roman"/>
          <w:color w:val="000000"/>
          <w:sz w:val="28"/>
          <w:szCs w:val="28"/>
          <w:lang w:val="be-BY"/>
        </w:rPr>
        <w:t>Малаш, Ю. Язэп Драздовіч – вандроўнік, мастак, гісторык / Ю. Малаш // Беларус</w:t>
      </w:r>
      <w:r w:rsidR="00547A63" w:rsidRPr="00E765E8">
        <w:rPr>
          <w:rFonts w:ascii="Times New Roman" w:eastAsia="Calibri" w:hAnsi="Times New Roman" w:cs="Times New Roman"/>
          <w:color w:val="000000"/>
          <w:sz w:val="28"/>
          <w:szCs w:val="28"/>
          <w:lang w:val="be-BY"/>
        </w:rPr>
        <w:t>кі</w:t>
      </w:r>
      <w:r w:rsidRPr="00E765E8">
        <w:rPr>
          <w:rFonts w:ascii="Times New Roman" w:eastAsia="Calibri" w:hAnsi="Times New Roman" w:cs="Times New Roman"/>
          <w:color w:val="000000"/>
          <w:sz w:val="28"/>
          <w:szCs w:val="28"/>
          <w:lang w:val="be-BY"/>
        </w:rPr>
        <w:t xml:space="preserve"> гіст</w:t>
      </w:r>
      <w:r w:rsidR="00547A63" w:rsidRPr="00E765E8">
        <w:rPr>
          <w:rFonts w:ascii="Times New Roman" w:eastAsia="Calibri" w:hAnsi="Times New Roman" w:cs="Times New Roman"/>
          <w:color w:val="000000"/>
          <w:sz w:val="28"/>
          <w:szCs w:val="28"/>
          <w:lang w:val="be-BY"/>
        </w:rPr>
        <w:t>арычны</w:t>
      </w:r>
      <w:r w:rsidRPr="000A652E">
        <w:rPr>
          <w:rFonts w:ascii="Times New Roman" w:eastAsia="Calibri" w:hAnsi="Times New Roman" w:cs="Times New Roman"/>
          <w:color w:val="000000"/>
          <w:sz w:val="28"/>
          <w:szCs w:val="28"/>
          <w:lang w:val="be-BY"/>
        </w:rPr>
        <w:t xml:space="preserve"> часоп</w:t>
      </w:r>
      <w:r w:rsidR="00547A63" w:rsidRPr="00E765E8">
        <w:rPr>
          <w:rFonts w:ascii="Times New Roman" w:eastAsia="Calibri" w:hAnsi="Times New Roman" w:cs="Times New Roman"/>
          <w:color w:val="000000"/>
          <w:sz w:val="28"/>
          <w:szCs w:val="28"/>
          <w:lang w:val="be-BY"/>
        </w:rPr>
        <w:t>іс</w:t>
      </w:r>
      <w:r w:rsidRPr="000A652E">
        <w:rPr>
          <w:rFonts w:ascii="Times New Roman" w:eastAsia="Calibri" w:hAnsi="Times New Roman" w:cs="Times New Roman"/>
          <w:color w:val="000000"/>
          <w:sz w:val="28"/>
          <w:szCs w:val="28"/>
          <w:lang w:val="be-BY"/>
        </w:rPr>
        <w:t>. – 1999. – № 2.– С. 78–82.</w:t>
      </w:r>
    </w:p>
    <w:p w14:paraId="730D43F3" w14:textId="718B84D6"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85. </w:t>
      </w:r>
      <w:r w:rsidRPr="000A652E">
        <w:rPr>
          <w:rFonts w:ascii="Times New Roman" w:eastAsia="Calibri" w:hAnsi="Times New Roman" w:cs="Times New Roman"/>
          <w:color w:val="000000"/>
          <w:sz w:val="28"/>
          <w:szCs w:val="28"/>
          <w:lang w:val="be-BY"/>
        </w:rPr>
        <w:t xml:space="preserve">Мацко, А. Н. Борьба трудящихся Польши и Западной Белоруссии против фашизма (1933–1939 гг.) / А. Н. Мацко. – </w:t>
      </w:r>
      <w:r w:rsidRPr="00E765E8">
        <w:rPr>
          <w:rFonts w:ascii="Times New Roman" w:eastAsia="Calibri" w:hAnsi="Times New Roman" w:cs="Times New Roman"/>
          <w:color w:val="000000"/>
          <w:sz w:val="28"/>
          <w:szCs w:val="28"/>
          <w:lang w:val="be-BY"/>
        </w:rPr>
        <w:t>М</w:t>
      </w:r>
      <w:r w:rsidR="00547A63"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Изд-во АН БССР, 1963. – 206 с.</w:t>
      </w:r>
    </w:p>
    <w:p w14:paraId="5EF4B5CA" w14:textId="16AF89E2"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86. </w:t>
      </w:r>
      <w:r w:rsidRPr="000A652E">
        <w:rPr>
          <w:rFonts w:ascii="Times New Roman" w:eastAsia="Calibri" w:hAnsi="Times New Roman" w:cs="Times New Roman"/>
          <w:color w:val="000000"/>
          <w:sz w:val="28"/>
          <w:szCs w:val="28"/>
          <w:lang w:val="be-BY"/>
        </w:rPr>
        <w:t xml:space="preserve">Мацко, А. Н. Революционная борьба трудящихся Польши и Западной Белоруссии против гнёта буржуазии и помещиков. 1918–1939 гг. / А. Н. Мацко. – </w:t>
      </w:r>
      <w:r w:rsidRPr="00E765E8">
        <w:rPr>
          <w:rFonts w:ascii="Times New Roman" w:eastAsia="Calibri" w:hAnsi="Times New Roman" w:cs="Times New Roman"/>
          <w:color w:val="000000"/>
          <w:sz w:val="28"/>
          <w:szCs w:val="28"/>
          <w:lang w:val="be-BY"/>
        </w:rPr>
        <w:t>М</w:t>
      </w:r>
      <w:r w:rsidR="00547A63"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Беларусь, 1972. – 335 с.</w:t>
      </w:r>
    </w:p>
    <w:p w14:paraId="6CEEF19A" w14:textId="60F28AE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87. </w:t>
      </w:r>
      <w:r w:rsidRPr="000A652E">
        <w:rPr>
          <w:rFonts w:ascii="Times New Roman" w:eastAsia="Times New Roman" w:hAnsi="Times New Roman" w:cs="Times New Roman"/>
          <w:sz w:val="28"/>
          <w:szCs w:val="28"/>
          <w:lang w:val="be-BY" w:eastAsia="ru-RU"/>
        </w:rPr>
        <w:t xml:space="preserve">Мірановіч, Я. Беларусы ў Польшчы (1918–1949 гг.) / Я. Мірановіч. – </w:t>
      </w:r>
      <w:r w:rsidRPr="00547A63">
        <w:rPr>
          <w:rFonts w:ascii="Times New Roman" w:eastAsia="Times New Roman" w:hAnsi="Times New Roman" w:cs="Times New Roman"/>
          <w:sz w:val="28"/>
          <w:szCs w:val="28"/>
          <w:lang w:val="be-BY" w:eastAsia="ru-RU"/>
        </w:rPr>
        <w:t>Вільн</w:t>
      </w:r>
      <w:r w:rsidRPr="00E765E8">
        <w:rPr>
          <w:rFonts w:ascii="Times New Roman" w:eastAsia="Times New Roman" w:hAnsi="Times New Roman" w:cs="Times New Roman"/>
          <w:sz w:val="28"/>
          <w:szCs w:val="28"/>
          <w:lang w:val="be-BY" w:eastAsia="ru-RU"/>
        </w:rPr>
        <w:t>я</w:t>
      </w:r>
      <w:r w:rsidR="00547A63" w:rsidRPr="00E765E8">
        <w:rPr>
          <w:rFonts w:ascii="Times New Roman" w:eastAsia="Times New Roman" w:hAnsi="Times New Roman" w:cs="Times New Roman"/>
          <w:sz w:val="28"/>
          <w:szCs w:val="28"/>
          <w:lang w:val="be-BY" w:eastAsia="ru-RU"/>
        </w:rPr>
        <w:t xml:space="preserve"> ; </w:t>
      </w:r>
      <w:r w:rsidRPr="00E765E8">
        <w:rPr>
          <w:rFonts w:ascii="Times New Roman" w:eastAsia="Times New Roman" w:hAnsi="Times New Roman" w:cs="Times New Roman"/>
          <w:sz w:val="28"/>
          <w:szCs w:val="28"/>
          <w:lang w:val="be-BY" w:eastAsia="ru-RU"/>
        </w:rPr>
        <w:t>Б</w:t>
      </w:r>
      <w:r w:rsidRPr="000A652E">
        <w:rPr>
          <w:rFonts w:ascii="Times New Roman" w:eastAsia="Times New Roman" w:hAnsi="Times New Roman" w:cs="Times New Roman"/>
          <w:sz w:val="28"/>
          <w:szCs w:val="28"/>
          <w:lang w:val="be-BY" w:eastAsia="ru-RU"/>
        </w:rPr>
        <w:t>еласток, 2010. – 191 с.</w:t>
      </w:r>
      <w:bookmarkStart w:id="12" w:name="_Hlk175399157"/>
    </w:p>
    <w:p w14:paraId="25B79E61" w14:textId="042AE377"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88. </w:t>
      </w:r>
      <w:r w:rsidRPr="000A652E">
        <w:rPr>
          <w:rFonts w:ascii="Times New Roman" w:eastAsia="Times New Roman" w:hAnsi="Times New Roman" w:cs="Times New Roman"/>
          <w:sz w:val="28"/>
          <w:szCs w:val="28"/>
          <w:lang w:val="be-BY" w:eastAsia="ru-RU"/>
        </w:rPr>
        <w:t xml:space="preserve">Назаўжды разам: да 80-годдзя ўз’яднання Заходняй Беларусі з БССР. – </w:t>
      </w:r>
      <w:r w:rsidRPr="00E765E8">
        <w:rPr>
          <w:rFonts w:ascii="Times New Roman" w:eastAsia="Times New Roman" w:hAnsi="Times New Roman" w:cs="Times New Roman"/>
          <w:sz w:val="28"/>
          <w:szCs w:val="28"/>
          <w:lang w:val="be-BY" w:eastAsia="ru-RU"/>
        </w:rPr>
        <w:t>М</w:t>
      </w:r>
      <w:r w:rsidR="00547A63" w:rsidRPr="00E765E8">
        <w:rPr>
          <w:rFonts w:ascii="Times New Roman" w:eastAsia="Times New Roman" w:hAnsi="Times New Roman" w:cs="Times New Roman"/>
          <w:sz w:val="28"/>
          <w:szCs w:val="28"/>
          <w:lang w:val="be-BY" w:eastAsia="ru-RU"/>
        </w:rPr>
        <w:t>н.</w:t>
      </w:r>
      <w:r w:rsidR="00547A63">
        <w:rPr>
          <w:rFonts w:ascii="Times New Roman" w:eastAsia="Times New Roman" w:hAnsi="Times New Roman" w:cs="Times New Roman"/>
          <w:sz w:val="28"/>
          <w:szCs w:val="28"/>
          <w:lang w:val="be-BY" w:eastAsia="ru-RU"/>
        </w:rPr>
        <w:t xml:space="preserve"> </w:t>
      </w:r>
      <w:r w:rsidRPr="000A652E">
        <w:rPr>
          <w:rFonts w:ascii="Times New Roman" w:eastAsia="Times New Roman" w:hAnsi="Times New Roman" w:cs="Times New Roman"/>
          <w:sz w:val="28"/>
          <w:szCs w:val="28"/>
          <w:lang w:val="be-BY" w:eastAsia="ru-RU"/>
        </w:rPr>
        <w:t xml:space="preserve">: </w:t>
      </w:r>
      <w:r w:rsidRPr="00E765E8">
        <w:rPr>
          <w:rFonts w:ascii="Times New Roman" w:eastAsia="Times New Roman" w:hAnsi="Times New Roman" w:cs="Times New Roman"/>
          <w:sz w:val="28"/>
          <w:szCs w:val="28"/>
          <w:lang w:val="be-BY" w:eastAsia="ru-RU"/>
        </w:rPr>
        <w:t>Бел.</w:t>
      </w:r>
      <w:r w:rsidRPr="000A652E">
        <w:rPr>
          <w:rFonts w:ascii="Times New Roman" w:eastAsia="Times New Roman" w:hAnsi="Times New Roman" w:cs="Times New Roman"/>
          <w:sz w:val="28"/>
          <w:szCs w:val="28"/>
          <w:lang w:val="be-BY" w:eastAsia="ru-RU"/>
        </w:rPr>
        <w:t xml:space="preserve"> навука, 2021. – 293 с.</w:t>
      </w:r>
      <w:bookmarkEnd w:id="12"/>
    </w:p>
    <w:p w14:paraId="1043A56A" w14:textId="568B62CC"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89. </w:t>
      </w:r>
      <w:r w:rsidRPr="000A652E">
        <w:rPr>
          <w:rFonts w:ascii="Times New Roman" w:eastAsia="Times New Roman" w:hAnsi="Times New Roman" w:cs="Times New Roman"/>
          <w:sz w:val="28"/>
          <w:szCs w:val="28"/>
          <w:lang w:val="be-BY" w:eastAsia="ru-RU"/>
        </w:rPr>
        <w:t xml:space="preserve">Назаўсёды разам: да 60-годдзя </w:t>
      </w:r>
      <w:bookmarkStart w:id="13" w:name="_Hlk175396668"/>
      <w:r w:rsidRPr="000A652E">
        <w:rPr>
          <w:rFonts w:ascii="Times New Roman" w:eastAsia="Times New Roman" w:hAnsi="Times New Roman" w:cs="Times New Roman"/>
          <w:sz w:val="28"/>
          <w:szCs w:val="28"/>
          <w:lang w:val="be-BY" w:eastAsia="ru-RU"/>
        </w:rPr>
        <w:t>ўз’яднання</w:t>
      </w:r>
      <w:bookmarkEnd w:id="13"/>
      <w:r w:rsidRPr="000A652E">
        <w:rPr>
          <w:rFonts w:ascii="Times New Roman" w:eastAsia="Times New Roman" w:hAnsi="Times New Roman" w:cs="Times New Roman"/>
          <w:sz w:val="28"/>
          <w:szCs w:val="28"/>
          <w:lang w:val="be-BY" w:eastAsia="ru-RU"/>
        </w:rPr>
        <w:t xml:space="preserve"> Заходняй Беларус</w:t>
      </w:r>
      <w:proofErr w:type="spellStart"/>
      <w:r w:rsidRPr="000A652E">
        <w:rPr>
          <w:rFonts w:ascii="Times New Roman" w:eastAsia="Times New Roman" w:hAnsi="Times New Roman" w:cs="Times New Roman"/>
          <w:sz w:val="28"/>
          <w:szCs w:val="28"/>
          <w:lang w:val="en-US" w:eastAsia="ru-RU"/>
        </w:rPr>
        <w:t>i</w:t>
      </w:r>
      <w:proofErr w:type="spellEnd"/>
      <w:r w:rsidRPr="000A652E">
        <w:rPr>
          <w:rFonts w:ascii="Times New Roman" w:eastAsia="Times New Roman" w:hAnsi="Times New Roman" w:cs="Times New Roman"/>
          <w:sz w:val="28"/>
          <w:szCs w:val="28"/>
          <w:lang w:val="be-BY" w:eastAsia="ru-RU"/>
        </w:rPr>
        <w:t xml:space="preserve"> з БССР. – </w:t>
      </w:r>
      <w:r w:rsidRPr="00E765E8">
        <w:rPr>
          <w:rFonts w:ascii="Times New Roman" w:eastAsia="Times New Roman" w:hAnsi="Times New Roman" w:cs="Times New Roman"/>
          <w:sz w:val="28"/>
          <w:szCs w:val="28"/>
          <w:lang w:val="be-BY" w:eastAsia="ru-RU"/>
        </w:rPr>
        <w:t>М</w:t>
      </w:r>
      <w:r w:rsidR="00547A63" w:rsidRPr="00E765E8">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БелЭн, 1999. – </w:t>
      </w:r>
      <w:r w:rsidRPr="000A652E">
        <w:rPr>
          <w:rFonts w:ascii="Times New Roman" w:eastAsia="Times New Roman" w:hAnsi="Times New Roman" w:cs="Times New Roman"/>
          <w:sz w:val="28"/>
          <w:szCs w:val="28"/>
          <w:lang w:eastAsia="ru-RU"/>
        </w:rPr>
        <w:t>253</w:t>
      </w:r>
      <w:r w:rsidRPr="000A652E">
        <w:rPr>
          <w:rFonts w:ascii="Times New Roman" w:eastAsia="Times New Roman" w:hAnsi="Times New Roman" w:cs="Times New Roman"/>
          <w:sz w:val="28"/>
          <w:szCs w:val="28"/>
          <w:lang w:val="be-BY" w:eastAsia="ru-RU"/>
        </w:rPr>
        <w:t xml:space="preserve"> с.</w:t>
      </w:r>
    </w:p>
    <w:p w14:paraId="0E2D9380" w14:textId="6FEE35C6"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90. </w:t>
      </w:r>
      <w:r w:rsidRPr="000A652E">
        <w:rPr>
          <w:rFonts w:ascii="Times New Roman" w:eastAsia="Times New Roman" w:hAnsi="Times New Roman" w:cs="Times New Roman"/>
          <w:sz w:val="28"/>
          <w:szCs w:val="28"/>
          <w:lang w:val="be-BY" w:eastAsia="ru-RU"/>
        </w:rPr>
        <w:t xml:space="preserve">Народная культура Беларусі : энцыкл. давед. – </w:t>
      </w:r>
      <w:r w:rsidRPr="00E765E8">
        <w:rPr>
          <w:rFonts w:ascii="Times New Roman" w:eastAsia="Times New Roman" w:hAnsi="Times New Roman" w:cs="Times New Roman"/>
          <w:sz w:val="28"/>
          <w:szCs w:val="28"/>
          <w:lang w:val="be-BY" w:eastAsia="ru-RU"/>
        </w:rPr>
        <w:t>М</w:t>
      </w:r>
      <w:r w:rsidR="00547A63" w:rsidRPr="00E765E8">
        <w:rPr>
          <w:rFonts w:ascii="Times New Roman" w:eastAsia="Times New Roman" w:hAnsi="Times New Roman" w:cs="Times New Roman"/>
          <w:sz w:val="28"/>
          <w:szCs w:val="28"/>
          <w:lang w:val="be-BY" w:eastAsia="ru-RU"/>
        </w:rPr>
        <w:t>н.</w:t>
      </w:r>
      <w:r w:rsidRPr="000A652E">
        <w:rPr>
          <w:rFonts w:ascii="Times New Roman" w:eastAsia="Times New Roman" w:hAnsi="Times New Roman" w:cs="Times New Roman"/>
          <w:sz w:val="28"/>
          <w:szCs w:val="28"/>
          <w:lang w:val="be-BY" w:eastAsia="ru-RU"/>
        </w:rPr>
        <w:t xml:space="preserve"> : БелЭн, 2002. – 432 с.</w:t>
      </w:r>
    </w:p>
    <w:p w14:paraId="05804DA0" w14:textId="63E3B6B6"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 xml:space="preserve">91. </w:t>
      </w:r>
      <w:r w:rsidRPr="000A652E">
        <w:rPr>
          <w:rFonts w:ascii="Times New Roman" w:eastAsia="Calibri" w:hAnsi="Times New Roman" w:cs="Times New Roman"/>
          <w:color w:val="000000"/>
          <w:sz w:val="28"/>
          <w:szCs w:val="28"/>
          <w:lang w:val="be-BY"/>
        </w:rPr>
        <w:t xml:space="preserve">Нарысы гісторыі Беларусі : у 2 ч. / АН Беларусі, Ін-т гісторыі ; рэдкал.: М. П. Касцюк (гал. рэд.) [і інш.]. – </w:t>
      </w:r>
      <w:r w:rsidRPr="00E765E8">
        <w:rPr>
          <w:rFonts w:ascii="Times New Roman" w:eastAsia="Calibri" w:hAnsi="Times New Roman" w:cs="Times New Roman"/>
          <w:color w:val="000000"/>
          <w:sz w:val="28"/>
          <w:szCs w:val="28"/>
          <w:lang w:val="be-BY"/>
        </w:rPr>
        <w:t>М</w:t>
      </w:r>
      <w:r w:rsidR="00547A63" w:rsidRPr="00E765E8">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Беларусь, 1994–1995. – Ч. 2. – 560 с.</w:t>
      </w:r>
    </w:p>
    <w:p w14:paraId="262EA87A" w14:textId="235DC56D" w:rsid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lastRenderedPageBreak/>
        <w:t>92. Нарысы гісторыі культуры Беларусі : у 4 т</w:t>
      </w:r>
      <w:r w:rsidRPr="00E765E8">
        <w:rPr>
          <w:rFonts w:ascii="Times New Roman" w:eastAsia="Calibri" w:hAnsi="Times New Roman" w:cs="Times New Roman"/>
          <w:sz w:val="28"/>
          <w:szCs w:val="28"/>
          <w:lang w:val="be-BY"/>
        </w:rPr>
        <w:t>.</w:t>
      </w:r>
      <w:r w:rsidR="00547A63" w:rsidRPr="00E765E8">
        <w:rPr>
          <w:rFonts w:ascii="Times New Roman" w:eastAsia="Calibri" w:hAnsi="Times New Roman" w:cs="Times New Roman"/>
          <w:sz w:val="28"/>
          <w:szCs w:val="28"/>
          <w:lang w:val="be-BY"/>
        </w:rPr>
        <w:t xml:space="preserve"> </w:t>
      </w:r>
      <w:r w:rsidRPr="00E765E8">
        <w:rPr>
          <w:rFonts w:ascii="Times New Roman" w:eastAsia="Calibri" w:hAnsi="Times New Roman" w:cs="Times New Roman"/>
          <w:sz w:val="28"/>
          <w:szCs w:val="28"/>
          <w:lang w:val="be-BY"/>
        </w:rPr>
        <w:t>–</w:t>
      </w:r>
      <w:r w:rsidRPr="000A652E">
        <w:rPr>
          <w:rFonts w:ascii="Times New Roman" w:eastAsia="Calibri" w:hAnsi="Times New Roman" w:cs="Times New Roman"/>
          <w:sz w:val="28"/>
          <w:szCs w:val="28"/>
          <w:lang w:val="be-BY"/>
        </w:rPr>
        <w:t xml:space="preserve"> М</w:t>
      </w:r>
      <w:r w:rsidR="00547A63">
        <w:rPr>
          <w:rFonts w:ascii="Times New Roman" w:eastAsia="Calibri" w:hAnsi="Times New Roman" w:cs="Times New Roman"/>
          <w:sz w:val="28"/>
          <w:szCs w:val="28"/>
          <w:lang w:val="be-BY"/>
        </w:rPr>
        <w:t>н.</w:t>
      </w:r>
      <w:r w:rsidRPr="000A652E">
        <w:rPr>
          <w:rFonts w:ascii="Times New Roman" w:eastAsia="Calibri" w:hAnsi="Times New Roman" w:cs="Times New Roman"/>
          <w:sz w:val="28"/>
          <w:szCs w:val="28"/>
          <w:lang w:val="be-BY"/>
        </w:rPr>
        <w:t xml:space="preserve"> : </w:t>
      </w:r>
      <w:r w:rsidRPr="00E765E8">
        <w:rPr>
          <w:rFonts w:ascii="Times New Roman" w:eastAsia="Calibri" w:hAnsi="Times New Roman" w:cs="Times New Roman"/>
          <w:sz w:val="28"/>
          <w:szCs w:val="28"/>
          <w:lang w:val="be-BY"/>
        </w:rPr>
        <w:t>Бел.</w:t>
      </w:r>
      <w:r w:rsidRPr="000A652E">
        <w:rPr>
          <w:rFonts w:ascii="Times New Roman" w:eastAsia="Calibri" w:hAnsi="Times New Roman" w:cs="Times New Roman"/>
          <w:sz w:val="28"/>
          <w:szCs w:val="28"/>
          <w:lang w:val="be-BY"/>
        </w:rPr>
        <w:t xml:space="preserve"> навука, 2017. – Т. </w:t>
      </w:r>
      <w:r w:rsidRPr="00E765E8">
        <w:rPr>
          <w:rFonts w:ascii="Times New Roman" w:eastAsia="Calibri" w:hAnsi="Times New Roman" w:cs="Times New Roman"/>
          <w:sz w:val="28"/>
          <w:szCs w:val="28"/>
          <w:lang w:val="be-BY"/>
        </w:rPr>
        <w:t>4</w:t>
      </w:r>
      <w:r w:rsidR="00547A63" w:rsidRPr="00E765E8">
        <w:rPr>
          <w:rFonts w:ascii="Times New Roman" w:eastAsia="Calibri" w:hAnsi="Times New Roman" w:cs="Times New Roman"/>
          <w:sz w:val="28"/>
          <w:szCs w:val="28"/>
          <w:lang w:val="be-BY"/>
        </w:rPr>
        <w:t xml:space="preserve"> :</w:t>
      </w:r>
      <w:r w:rsidR="00547A63">
        <w:rPr>
          <w:rFonts w:ascii="Times New Roman" w:eastAsia="Calibri" w:hAnsi="Times New Roman" w:cs="Times New Roman"/>
          <w:sz w:val="28"/>
          <w:szCs w:val="28"/>
          <w:lang w:val="be-BY"/>
        </w:rPr>
        <w:t xml:space="preserve"> </w:t>
      </w:r>
      <w:r w:rsidRPr="000A652E">
        <w:rPr>
          <w:rFonts w:ascii="Times New Roman" w:eastAsia="Calibri" w:hAnsi="Times New Roman" w:cs="Times New Roman"/>
          <w:sz w:val="28"/>
          <w:szCs w:val="28"/>
          <w:lang w:val="be-BY"/>
        </w:rPr>
        <w:t>Культура ХХ – пачатку ХХІ ст. / А. І. Лакотка [і інш.] ; навук. рэд. А. І. Лакотка. – 807 с.</w:t>
      </w:r>
    </w:p>
    <w:p w14:paraId="1C6252AD" w14:textId="2F5B56F1" w:rsidR="00E522BE" w:rsidRPr="00560C4B" w:rsidRDefault="00560C4B" w:rsidP="000A652E">
      <w:pPr>
        <w:spacing w:after="0" w:line="240" w:lineRule="auto"/>
        <w:ind w:firstLine="709"/>
        <w:jc w:val="both"/>
        <w:rPr>
          <w:rFonts w:ascii="Times New Roman" w:eastAsia="Calibri" w:hAnsi="Times New Roman" w:cs="Times New Roman"/>
          <w:sz w:val="28"/>
          <w:szCs w:val="28"/>
          <w:lang w:val="be-BY"/>
        </w:rPr>
      </w:pPr>
      <w:r w:rsidRPr="00560C4B">
        <w:rPr>
          <w:rFonts w:ascii="Times New Roman" w:eastAsia="Calibri" w:hAnsi="Times New Roman" w:cs="Times New Roman"/>
          <w:sz w:val="28"/>
          <w:szCs w:val="28"/>
          <w:lang w:val="be-BY"/>
        </w:rPr>
        <w:t xml:space="preserve">93. </w:t>
      </w:r>
      <w:r w:rsidR="00E522BE" w:rsidRPr="00560C4B">
        <w:rPr>
          <w:rFonts w:ascii="Times New Roman" w:eastAsia="Calibri" w:hAnsi="Times New Roman" w:cs="Times New Roman"/>
          <w:sz w:val="28"/>
          <w:szCs w:val="28"/>
          <w:lang w:val="be-BY"/>
        </w:rPr>
        <w:t>Нацыянальны атлас Беларусі [Карты] / гал. рэдкал.: У. Р. Гусакоў (старшыня) [і інш.] ; навук. рэд.: А. А. Каваленя [і інш.]. – Мн. : Белкартаграфія, 2024. – 348 с.</w:t>
      </w:r>
    </w:p>
    <w:p w14:paraId="67021062" w14:textId="7740D0A2"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94</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Arial Unicode MS" w:hAnsi="Times New Roman" w:cs="Times New Roman"/>
          <w:sz w:val="28"/>
          <w:szCs w:val="28"/>
          <w:lang w:val="be-BY"/>
        </w:rPr>
        <w:t>Польш</w:t>
      </w:r>
      <w:r w:rsidR="000A652E" w:rsidRPr="00511811">
        <w:rPr>
          <w:rFonts w:ascii="Times New Roman" w:eastAsia="Arial Unicode MS" w:hAnsi="Times New Roman" w:cs="Times New Roman"/>
          <w:sz w:val="28"/>
          <w:szCs w:val="28"/>
          <w:lang w:val="be-BY"/>
        </w:rPr>
        <w:t>а</w:t>
      </w:r>
      <w:r w:rsidR="00547A63" w:rsidRPr="00511811">
        <w:rPr>
          <w:rFonts w:ascii="Times New Roman" w:eastAsia="Arial Unicode MS" w:hAnsi="Times New Roman" w:cs="Times New Roman"/>
          <w:sz w:val="28"/>
          <w:szCs w:val="28"/>
          <w:lang w:val="be-BY"/>
        </w:rPr>
        <w:t> – </w:t>
      </w:r>
      <w:r w:rsidR="000A652E" w:rsidRPr="00511811">
        <w:rPr>
          <w:rFonts w:ascii="Times New Roman" w:eastAsia="Arial Unicode MS" w:hAnsi="Times New Roman" w:cs="Times New Roman"/>
          <w:sz w:val="28"/>
          <w:szCs w:val="28"/>
          <w:lang w:val="be-BY"/>
        </w:rPr>
        <w:t>Б</w:t>
      </w:r>
      <w:r w:rsidR="000A652E" w:rsidRPr="000A652E">
        <w:rPr>
          <w:rFonts w:ascii="Times New Roman" w:eastAsia="Arial Unicode MS" w:hAnsi="Times New Roman" w:cs="Times New Roman"/>
          <w:sz w:val="28"/>
          <w:szCs w:val="28"/>
          <w:lang w:val="be-BY"/>
        </w:rPr>
        <w:t>еларусь (1921–1953) : сб. док. и материалов / сос</w:t>
      </w:r>
      <w:r w:rsidR="000A652E" w:rsidRPr="00511811">
        <w:rPr>
          <w:rFonts w:ascii="Times New Roman" w:eastAsia="Arial Unicode MS" w:hAnsi="Times New Roman" w:cs="Times New Roman"/>
          <w:sz w:val="28"/>
          <w:szCs w:val="28"/>
          <w:lang w:val="be-BY"/>
        </w:rPr>
        <w:t>т.:</w:t>
      </w:r>
      <w:r w:rsidR="000A652E" w:rsidRPr="000A652E">
        <w:rPr>
          <w:rFonts w:ascii="Times New Roman" w:eastAsia="Arial Unicode MS" w:hAnsi="Times New Roman" w:cs="Times New Roman"/>
          <w:sz w:val="28"/>
          <w:szCs w:val="28"/>
          <w:lang w:val="be-BY"/>
        </w:rPr>
        <w:t xml:space="preserve"> А. Н. Вабищевич [и др.]. – М</w:t>
      </w:r>
      <w:r w:rsidR="00547A63">
        <w:rPr>
          <w:rFonts w:ascii="Times New Roman" w:eastAsia="Arial Unicode MS" w:hAnsi="Times New Roman" w:cs="Times New Roman"/>
          <w:sz w:val="28"/>
          <w:szCs w:val="28"/>
          <w:lang w:val="be-BY"/>
        </w:rPr>
        <w:t>н.</w:t>
      </w:r>
      <w:r w:rsidR="000A652E" w:rsidRPr="000A652E">
        <w:rPr>
          <w:rFonts w:ascii="Times New Roman" w:eastAsia="Arial Unicode MS" w:hAnsi="Times New Roman" w:cs="Times New Roman"/>
          <w:sz w:val="28"/>
          <w:szCs w:val="28"/>
          <w:lang w:val="be-BY"/>
        </w:rPr>
        <w:t xml:space="preserve"> : </w:t>
      </w:r>
      <w:r w:rsidR="000A652E" w:rsidRPr="00511811">
        <w:rPr>
          <w:rFonts w:ascii="Times New Roman" w:eastAsia="Arial Unicode MS" w:hAnsi="Times New Roman" w:cs="Times New Roman"/>
          <w:sz w:val="28"/>
          <w:szCs w:val="28"/>
          <w:lang w:val="be-BY"/>
        </w:rPr>
        <w:t>Бел.</w:t>
      </w:r>
      <w:r w:rsidR="000A652E" w:rsidRPr="000A652E">
        <w:rPr>
          <w:rFonts w:ascii="Times New Roman" w:eastAsia="Arial Unicode MS" w:hAnsi="Times New Roman" w:cs="Times New Roman"/>
          <w:sz w:val="28"/>
          <w:szCs w:val="28"/>
          <w:lang w:val="be-BY"/>
        </w:rPr>
        <w:t xml:space="preserve"> навука, 2012. – 423 с</w:t>
      </w:r>
      <w:r w:rsidR="000A652E" w:rsidRPr="00511811">
        <w:rPr>
          <w:rFonts w:ascii="Times New Roman" w:eastAsia="Arial Unicode MS" w:hAnsi="Times New Roman" w:cs="Times New Roman"/>
          <w:sz w:val="28"/>
          <w:szCs w:val="28"/>
          <w:lang w:val="be-BY"/>
        </w:rPr>
        <w:t>.</w:t>
      </w:r>
      <w:r w:rsidR="00547A63" w:rsidRPr="00511811">
        <w:rPr>
          <w:rFonts w:ascii="Times New Roman" w:eastAsia="Arial Unicode MS" w:hAnsi="Times New Roman" w:cs="Times New Roman"/>
          <w:sz w:val="28"/>
          <w:szCs w:val="28"/>
          <w:lang w:val="be-BY"/>
        </w:rPr>
        <w:t xml:space="preserve"> </w:t>
      </w:r>
      <w:r w:rsidR="000A652E" w:rsidRPr="00511811">
        <w:rPr>
          <w:rFonts w:ascii="Times New Roman" w:eastAsia="Calibri" w:hAnsi="Times New Roman" w:cs="Times New Roman"/>
          <w:sz w:val="28"/>
          <w:szCs w:val="28"/>
          <w:lang w:val="be-BY"/>
        </w:rPr>
        <w:t>;</w:t>
      </w:r>
      <w:r w:rsidR="000A652E" w:rsidRPr="000A652E">
        <w:rPr>
          <w:rFonts w:ascii="Times New Roman" w:eastAsia="Calibri" w:hAnsi="Times New Roman" w:cs="Times New Roman"/>
          <w:sz w:val="28"/>
          <w:szCs w:val="28"/>
          <w:lang w:val="be-BY"/>
        </w:rPr>
        <w:t xml:space="preserve"> </w:t>
      </w:r>
      <w:r w:rsidR="000A652E" w:rsidRPr="00511811">
        <w:rPr>
          <w:rFonts w:ascii="Times New Roman" w:eastAsia="Calibri" w:hAnsi="Times New Roman" w:cs="Times New Roman"/>
          <w:sz w:val="28"/>
          <w:szCs w:val="28"/>
          <w:lang w:val="be-BY"/>
        </w:rPr>
        <w:t>М</w:t>
      </w:r>
      <w:r w:rsidR="00547A63" w:rsidRPr="00511811">
        <w:rPr>
          <w:rFonts w:ascii="Times New Roman" w:eastAsia="Calibri" w:hAnsi="Times New Roman" w:cs="Times New Roman"/>
          <w:sz w:val="28"/>
          <w:szCs w:val="28"/>
          <w:lang w:val="be-BY"/>
        </w:rPr>
        <w:t>н.</w:t>
      </w:r>
      <w:r w:rsidR="000A652E" w:rsidRPr="000A652E">
        <w:rPr>
          <w:rFonts w:ascii="Times New Roman" w:eastAsia="Calibri" w:hAnsi="Times New Roman" w:cs="Times New Roman"/>
          <w:sz w:val="28"/>
          <w:szCs w:val="28"/>
          <w:lang w:val="be-BY"/>
        </w:rPr>
        <w:t xml:space="preserve"> : Беларусь, 2021. – 423 с.</w:t>
      </w:r>
    </w:p>
    <w:p w14:paraId="553B650E" w14:textId="2A71D307"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95</w:t>
      </w:r>
      <w:r w:rsidR="000A652E" w:rsidRPr="000A652E">
        <w:rPr>
          <w:rFonts w:ascii="Times New Roman" w:eastAsia="Calibri" w:hAnsi="Times New Roman" w:cs="Times New Roman"/>
          <w:sz w:val="28"/>
          <w:szCs w:val="28"/>
          <w:lang w:val="be-BY"/>
        </w:rPr>
        <w:t>. Польша в ХХ веке. Очерки политической истории</w:t>
      </w:r>
      <w:r w:rsidR="000A652E" w:rsidRPr="00547A63">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Calibri" w:hAnsi="Times New Roman" w:cs="Times New Roman"/>
          <w:sz w:val="28"/>
          <w:szCs w:val="28"/>
        </w:rPr>
        <w:t>о</w:t>
      </w:r>
      <w:r w:rsidR="000A652E" w:rsidRPr="000A652E">
        <w:rPr>
          <w:rFonts w:ascii="Times New Roman" w:eastAsia="Calibri" w:hAnsi="Times New Roman" w:cs="Times New Roman"/>
          <w:sz w:val="28"/>
          <w:szCs w:val="28"/>
          <w:lang w:val="be-BY"/>
        </w:rPr>
        <w:t xml:space="preserve">тв. ред. А. Ф. Носкова. – М. : Индрик, 2012. – 952 с. </w:t>
      </w:r>
      <w:r w:rsidR="000A652E" w:rsidRPr="000A652E">
        <w:rPr>
          <w:rFonts w:ascii="Times New Roman" w:eastAsia="Times New Roman" w:hAnsi="Times New Roman" w:cs="Times New Roman"/>
          <w:color w:val="000000"/>
          <w:sz w:val="28"/>
          <w:szCs w:val="28"/>
          <w:lang w:val="be-BY" w:eastAsia="ru-RU"/>
        </w:rPr>
        <w:t xml:space="preserve">– </w:t>
      </w:r>
      <w:r w:rsidR="00B77142" w:rsidRPr="00511811">
        <w:rPr>
          <w:rFonts w:ascii="Times New Roman" w:eastAsia="Times New Roman" w:hAnsi="Times New Roman" w:cs="Times New Roman"/>
          <w:sz w:val="28"/>
          <w:szCs w:val="28"/>
          <w:lang w:val="en-US" w:eastAsia="ru-RU"/>
        </w:rPr>
        <w:t>URL</w:t>
      </w:r>
      <w:r w:rsidR="000A652E" w:rsidRPr="000A652E">
        <w:rPr>
          <w:rFonts w:ascii="Times New Roman" w:eastAsia="Times New Roman" w:hAnsi="Times New Roman" w:cs="Times New Roman"/>
          <w:sz w:val="28"/>
          <w:szCs w:val="28"/>
          <w:lang w:val="be-BY" w:eastAsia="ru-RU"/>
        </w:rPr>
        <w:t xml:space="preserve">: </w:t>
      </w:r>
      <w:r w:rsidR="00000000">
        <w:fldChar w:fldCharType="begin"/>
      </w:r>
      <w:r w:rsidR="00000000">
        <w:instrText>HYPERLINK "https://inslav.ru/publication/polsha-v-xx-veke-ocherki-politicheskoy-istorii-m-2012"</w:instrText>
      </w:r>
      <w:r w:rsidR="00000000">
        <w:fldChar w:fldCharType="separate"/>
      </w:r>
      <w:r w:rsidR="000A652E" w:rsidRPr="000A652E">
        <w:rPr>
          <w:rFonts w:ascii="Times New Roman" w:eastAsia="Calibri" w:hAnsi="Times New Roman" w:cs="Times New Roman"/>
          <w:color w:val="0563C1"/>
          <w:sz w:val="28"/>
          <w:szCs w:val="28"/>
          <w:u w:val="single"/>
          <w:lang w:val="be-BY"/>
        </w:rPr>
        <w:t>https://inslav.ru/publication/polsha-v-xx-veke-ocherki-politicheskoy-istorii-m-2012</w:t>
      </w:r>
      <w:r w:rsidR="00000000">
        <w:rPr>
          <w:rFonts w:ascii="Times New Roman" w:eastAsia="Calibri" w:hAnsi="Times New Roman" w:cs="Times New Roman"/>
          <w:color w:val="0563C1"/>
          <w:sz w:val="28"/>
          <w:szCs w:val="28"/>
          <w:u w:val="single"/>
          <w:lang w:val="be-BY"/>
        </w:rPr>
        <w:fldChar w:fldCharType="end"/>
      </w:r>
      <w:r w:rsidR="000A652E" w:rsidRPr="000A652E">
        <w:rPr>
          <w:rFonts w:ascii="Times New Roman" w:eastAsia="Calibri" w:hAnsi="Times New Roman" w:cs="Times New Roman"/>
          <w:sz w:val="28"/>
          <w:szCs w:val="28"/>
          <w:lang w:val="be-BY"/>
        </w:rPr>
        <w:t>.</w:t>
      </w:r>
    </w:p>
    <w:p w14:paraId="62A0A1AD" w14:textId="436CD415" w:rsidR="000A652E" w:rsidRPr="000A652E" w:rsidRDefault="000A652E" w:rsidP="000A652E">
      <w:pPr>
        <w:spacing w:after="0" w:line="240" w:lineRule="auto"/>
        <w:ind w:firstLine="709"/>
        <w:jc w:val="both"/>
        <w:rPr>
          <w:rFonts w:ascii="Times New Roman" w:eastAsia="Calibri" w:hAnsi="Times New Roman" w:cs="Times New Roman"/>
          <w:sz w:val="28"/>
          <w:szCs w:val="28"/>
          <w:lang w:val="be-BY"/>
        </w:rPr>
      </w:pPr>
      <w:r w:rsidRPr="000A652E">
        <w:rPr>
          <w:rFonts w:ascii="Times New Roman" w:eastAsia="Calibri" w:hAnsi="Times New Roman" w:cs="Times New Roman"/>
          <w:sz w:val="28"/>
          <w:szCs w:val="28"/>
          <w:lang w:val="be-BY"/>
        </w:rPr>
        <w:t>9</w:t>
      </w:r>
      <w:r w:rsidR="00560C4B">
        <w:rPr>
          <w:rFonts w:ascii="Times New Roman" w:eastAsia="Calibri" w:hAnsi="Times New Roman" w:cs="Times New Roman"/>
          <w:sz w:val="28"/>
          <w:szCs w:val="28"/>
          <w:lang w:val="be-BY"/>
        </w:rPr>
        <w:t>6</w:t>
      </w:r>
      <w:r w:rsidRPr="000A652E">
        <w:rPr>
          <w:rFonts w:ascii="Times New Roman" w:eastAsia="Calibri" w:hAnsi="Times New Roman" w:cs="Times New Roman"/>
          <w:sz w:val="28"/>
          <w:szCs w:val="28"/>
          <w:lang w:val="be-BY"/>
        </w:rPr>
        <w:t xml:space="preserve">. </w:t>
      </w:r>
      <w:r w:rsidRPr="000A652E">
        <w:rPr>
          <w:rFonts w:ascii="Times New Roman" w:eastAsia="Calibri" w:hAnsi="Times New Roman" w:cs="Times New Roman"/>
          <w:color w:val="000000"/>
          <w:sz w:val="28"/>
          <w:szCs w:val="28"/>
          <w:lang w:val="be-BY"/>
        </w:rPr>
        <w:t>Палуян, У. А. Беларуская сялянска-рабочая Грамада / У. А.</w:t>
      </w:r>
      <w:r w:rsidRPr="000A652E">
        <w:rPr>
          <w:rFonts w:ascii="Times New Roman" w:eastAsia="Calibri" w:hAnsi="Times New Roman" w:cs="Times New Roman"/>
          <w:color w:val="000000"/>
          <w:sz w:val="28"/>
          <w:szCs w:val="28"/>
          <w:lang w:val="pl-PL"/>
        </w:rPr>
        <w:t> </w:t>
      </w:r>
      <w:r w:rsidRPr="000A652E">
        <w:rPr>
          <w:rFonts w:ascii="Times New Roman" w:eastAsia="Calibri" w:hAnsi="Times New Roman" w:cs="Times New Roman"/>
          <w:color w:val="000000"/>
          <w:sz w:val="28"/>
          <w:szCs w:val="28"/>
          <w:lang w:val="be-BY"/>
        </w:rPr>
        <w:t>Палуя</w:t>
      </w:r>
      <w:r w:rsidRPr="00511811">
        <w:rPr>
          <w:rFonts w:ascii="Times New Roman" w:eastAsia="Calibri" w:hAnsi="Times New Roman" w:cs="Times New Roman"/>
          <w:color w:val="000000"/>
          <w:sz w:val="28"/>
          <w:szCs w:val="28"/>
          <w:lang w:val="be-BY"/>
        </w:rPr>
        <w:t>н</w:t>
      </w:r>
      <w:r w:rsidR="00547A63" w:rsidRPr="00511811">
        <w:rPr>
          <w:rFonts w:ascii="Times New Roman" w:eastAsia="Calibri" w:hAnsi="Times New Roman" w:cs="Times New Roman"/>
          <w:color w:val="000000"/>
          <w:sz w:val="28"/>
          <w:szCs w:val="28"/>
          <w:lang w:val="be-BY"/>
        </w:rPr>
        <w:t xml:space="preserve"> </w:t>
      </w:r>
      <w:r w:rsidRPr="00511811">
        <w:rPr>
          <w:rFonts w:ascii="Times New Roman" w:eastAsia="Calibri" w:hAnsi="Times New Roman" w:cs="Times New Roman"/>
          <w:color w:val="000000"/>
          <w:sz w:val="28"/>
          <w:szCs w:val="28"/>
          <w:lang w:val="be-BY"/>
        </w:rPr>
        <w:t>;</w:t>
      </w:r>
      <w:r w:rsidRPr="000A652E">
        <w:rPr>
          <w:rFonts w:ascii="Times New Roman" w:eastAsia="Calibri" w:hAnsi="Times New Roman" w:cs="Times New Roman"/>
          <w:color w:val="000000"/>
          <w:sz w:val="28"/>
          <w:szCs w:val="28"/>
          <w:lang w:val="be-BY"/>
        </w:rPr>
        <w:t xml:space="preserve"> АН БССР, Ін-т гісторыі. – </w:t>
      </w:r>
      <w:r w:rsidRPr="00511811">
        <w:rPr>
          <w:rFonts w:ascii="Times New Roman" w:eastAsia="Calibri" w:hAnsi="Times New Roman" w:cs="Times New Roman"/>
          <w:color w:val="000000"/>
          <w:sz w:val="28"/>
          <w:szCs w:val="28"/>
          <w:lang w:val="be-BY"/>
        </w:rPr>
        <w:t>М</w:t>
      </w:r>
      <w:r w:rsidR="00547A63" w:rsidRPr="00511811">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Навука і тэхніка, 1967. – 224 с.</w:t>
      </w:r>
    </w:p>
    <w:p w14:paraId="476750A6" w14:textId="44CA63C0"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97</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Calibri" w:hAnsi="Times New Roman" w:cs="Times New Roman"/>
          <w:color w:val="000000"/>
          <w:sz w:val="28"/>
          <w:szCs w:val="28"/>
          <w:lang w:val="be-BY"/>
        </w:rPr>
        <w:t xml:space="preserve">Полуян, В. А. Революционно-демократическое движение в Западной Белоруссии (1927–1939 гг.) / В. А. Полуян. – </w:t>
      </w:r>
      <w:r w:rsidR="000A652E" w:rsidRPr="00511811">
        <w:rPr>
          <w:rFonts w:ascii="Times New Roman" w:eastAsia="Calibri" w:hAnsi="Times New Roman" w:cs="Times New Roman"/>
          <w:color w:val="000000"/>
          <w:sz w:val="28"/>
          <w:szCs w:val="28"/>
          <w:lang w:val="be-BY"/>
        </w:rPr>
        <w:t>М</w:t>
      </w:r>
      <w:r w:rsidR="00547A63" w:rsidRPr="00511811">
        <w:rPr>
          <w:rFonts w:ascii="Times New Roman" w:eastAsia="Calibri" w:hAnsi="Times New Roman" w:cs="Times New Roman"/>
          <w:color w:val="000000"/>
          <w:sz w:val="28"/>
          <w:szCs w:val="28"/>
          <w:lang w:val="be-BY"/>
        </w:rPr>
        <w:t>н.</w:t>
      </w:r>
      <w:r w:rsidR="000A652E" w:rsidRPr="000A652E">
        <w:rPr>
          <w:rFonts w:ascii="Times New Roman" w:eastAsia="Calibri" w:hAnsi="Times New Roman" w:cs="Times New Roman"/>
          <w:color w:val="000000"/>
          <w:sz w:val="28"/>
          <w:szCs w:val="28"/>
          <w:lang w:val="be-BY"/>
        </w:rPr>
        <w:t xml:space="preserve"> : Наука и техника, 1978. – 359 с.</w:t>
      </w:r>
    </w:p>
    <w:p w14:paraId="618DD23C" w14:textId="6F514DC1"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98</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Calibri" w:hAnsi="Times New Roman" w:cs="Times New Roman"/>
          <w:color w:val="000000"/>
          <w:sz w:val="28"/>
          <w:szCs w:val="28"/>
          <w:lang w:val="be-BY"/>
        </w:rPr>
        <w:t xml:space="preserve">Полуян, В. А. Революционное и национально-освободительное движение в Западной Белоруссии в 1920–1939 гг. / В. А. Полуян, И. В. Полуян. – </w:t>
      </w:r>
      <w:r w:rsidR="000A652E" w:rsidRPr="00511811">
        <w:rPr>
          <w:rFonts w:ascii="Times New Roman" w:eastAsia="Calibri" w:hAnsi="Times New Roman" w:cs="Times New Roman"/>
          <w:color w:val="000000"/>
          <w:sz w:val="28"/>
          <w:szCs w:val="28"/>
          <w:lang w:val="be-BY"/>
        </w:rPr>
        <w:t>М</w:t>
      </w:r>
      <w:r w:rsidR="005F7BDF" w:rsidRPr="00511811">
        <w:rPr>
          <w:rFonts w:ascii="Times New Roman" w:eastAsia="Calibri" w:hAnsi="Times New Roman" w:cs="Times New Roman"/>
          <w:color w:val="000000"/>
          <w:sz w:val="28"/>
          <w:szCs w:val="28"/>
          <w:lang w:val="be-BY"/>
        </w:rPr>
        <w:t>н.</w:t>
      </w:r>
      <w:r w:rsidR="000A652E" w:rsidRPr="000A652E">
        <w:rPr>
          <w:rFonts w:ascii="Times New Roman" w:eastAsia="Calibri" w:hAnsi="Times New Roman" w:cs="Times New Roman"/>
          <w:color w:val="000000"/>
          <w:sz w:val="28"/>
          <w:szCs w:val="28"/>
          <w:lang w:val="be-BY"/>
        </w:rPr>
        <w:t xml:space="preserve"> : Госиздат БССР, 1962. – 222 с.</w:t>
      </w:r>
    </w:p>
    <w:p w14:paraId="18C73126" w14:textId="0DD156CD"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99</w:t>
      </w:r>
      <w:r w:rsidR="000A652E" w:rsidRPr="000A652E">
        <w:rPr>
          <w:rFonts w:ascii="Times New Roman" w:eastAsia="Calibri" w:hAnsi="Times New Roman" w:cs="Times New Roman"/>
          <w:sz w:val="28"/>
          <w:szCs w:val="28"/>
          <w:lang w:val="be-BY"/>
        </w:rPr>
        <w:t xml:space="preserve">. </w:t>
      </w:r>
      <w:r w:rsidR="000A652E" w:rsidRPr="000A652E">
        <w:rPr>
          <w:rFonts w:ascii="Times New Roman" w:hAnsi="Times New Roman" w:cs="Times New Roman"/>
          <w:bCs/>
          <w:sz w:val="28"/>
          <w:szCs w:val="28"/>
          <w:lang w:val="be-BY"/>
        </w:rPr>
        <w:t xml:space="preserve">Разуванава, К. С. Беларускі інстытут гаспадаркі і культуры ў Заходняй Беларусі (1926–1936 гг.) / К. С. Разуванава. – </w:t>
      </w:r>
      <w:r w:rsidR="000A652E" w:rsidRPr="00511811">
        <w:rPr>
          <w:rFonts w:ascii="Times New Roman" w:hAnsi="Times New Roman" w:cs="Times New Roman"/>
          <w:bCs/>
          <w:sz w:val="28"/>
          <w:szCs w:val="28"/>
          <w:lang w:val="be-BY"/>
        </w:rPr>
        <w:t>М</w:t>
      </w:r>
      <w:r w:rsidR="005F7BDF" w:rsidRPr="00511811">
        <w:rPr>
          <w:rFonts w:ascii="Times New Roman" w:hAnsi="Times New Roman" w:cs="Times New Roman"/>
          <w:bCs/>
          <w:sz w:val="28"/>
          <w:szCs w:val="28"/>
          <w:lang w:val="be-BY"/>
        </w:rPr>
        <w:t>н.</w:t>
      </w:r>
      <w:r w:rsidR="000A652E" w:rsidRPr="000A652E">
        <w:rPr>
          <w:rFonts w:ascii="Times New Roman" w:hAnsi="Times New Roman" w:cs="Times New Roman"/>
          <w:bCs/>
          <w:sz w:val="28"/>
          <w:szCs w:val="28"/>
          <w:lang w:val="be-BY"/>
        </w:rPr>
        <w:t xml:space="preserve"> : </w:t>
      </w:r>
      <w:r w:rsidR="000A652E" w:rsidRPr="00511811">
        <w:rPr>
          <w:rFonts w:ascii="Times New Roman" w:hAnsi="Times New Roman" w:cs="Times New Roman"/>
          <w:bCs/>
          <w:sz w:val="28"/>
          <w:szCs w:val="28"/>
          <w:lang w:val="be-BY"/>
        </w:rPr>
        <w:t>Бел.</w:t>
      </w:r>
      <w:r w:rsidR="000A652E" w:rsidRPr="000A652E">
        <w:rPr>
          <w:rFonts w:ascii="Times New Roman" w:hAnsi="Times New Roman" w:cs="Times New Roman"/>
          <w:bCs/>
          <w:sz w:val="28"/>
          <w:szCs w:val="28"/>
          <w:lang w:val="be-BY"/>
        </w:rPr>
        <w:t xml:space="preserve"> навука, 2013. – 247 с.</w:t>
      </w:r>
    </w:p>
    <w:p w14:paraId="2CB5411E" w14:textId="6F5C45FC" w:rsidR="000A652E" w:rsidRP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Calibri" w:hAnsi="Times New Roman" w:cs="Times New Roman"/>
          <w:sz w:val="28"/>
          <w:szCs w:val="28"/>
          <w:lang w:val="be-BY"/>
        </w:rPr>
        <w:t>100</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Calibri" w:hAnsi="Times New Roman" w:cs="Times New Roman"/>
          <w:bCs/>
          <w:sz w:val="28"/>
          <w:szCs w:val="28"/>
          <w:lang w:val="be-BY"/>
        </w:rPr>
        <w:t xml:space="preserve">Рижский мир в судьбе белорусского </w:t>
      </w:r>
      <w:r>
        <w:rPr>
          <w:rFonts w:ascii="Times New Roman" w:eastAsia="Calibri" w:hAnsi="Times New Roman" w:cs="Times New Roman"/>
          <w:bCs/>
          <w:sz w:val="28"/>
          <w:szCs w:val="28"/>
          <w:lang w:val="be-BY"/>
        </w:rPr>
        <w:t>народа. 1921–1953 гг. : в 2 кн. </w:t>
      </w:r>
      <w:r w:rsidR="000A652E" w:rsidRPr="000A652E">
        <w:rPr>
          <w:rFonts w:ascii="Times New Roman" w:eastAsia="Calibri" w:hAnsi="Times New Roman" w:cs="Times New Roman"/>
          <w:bCs/>
          <w:sz w:val="28"/>
          <w:szCs w:val="28"/>
          <w:lang w:val="be-BY"/>
        </w:rPr>
        <w:t>/ НАН Беларуси, Ин-т истори</w:t>
      </w:r>
      <w:r w:rsidR="000A652E" w:rsidRPr="00511811">
        <w:rPr>
          <w:rFonts w:ascii="Times New Roman" w:eastAsia="Calibri" w:hAnsi="Times New Roman" w:cs="Times New Roman"/>
          <w:bCs/>
          <w:sz w:val="28"/>
          <w:szCs w:val="28"/>
          <w:lang w:val="be-BY"/>
        </w:rPr>
        <w:t>и</w:t>
      </w:r>
      <w:r w:rsidR="005F7BDF" w:rsidRPr="00511811">
        <w:rPr>
          <w:rFonts w:ascii="Times New Roman" w:eastAsia="Calibri" w:hAnsi="Times New Roman" w:cs="Times New Roman"/>
          <w:bCs/>
          <w:sz w:val="28"/>
          <w:szCs w:val="28"/>
          <w:lang w:val="be-BY"/>
        </w:rPr>
        <w:t xml:space="preserve"> </w:t>
      </w:r>
      <w:r w:rsidR="000A652E" w:rsidRPr="00511811">
        <w:rPr>
          <w:rFonts w:ascii="Times New Roman" w:eastAsia="Calibri" w:hAnsi="Times New Roman" w:cs="Times New Roman"/>
          <w:bCs/>
          <w:sz w:val="28"/>
          <w:szCs w:val="28"/>
          <w:lang w:val="be-BY"/>
        </w:rPr>
        <w:t>;</w:t>
      </w:r>
      <w:r w:rsidR="000A652E" w:rsidRPr="000A652E">
        <w:rPr>
          <w:rFonts w:ascii="Times New Roman" w:eastAsia="Calibri" w:hAnsi="Times New Roman" w:cs="Times New Roman"/>
          <w:bCs/>
          <w:sz w:val="28"/>
          <w:szCs w:val="28"/>
          <w:lang w:val="be-BY"/>
        </w:rPr>
        <w:t xml:space="preserve"> редкол.: А. А. Коваленя [и др.]. – М</w:t>
      </w:r>
      <w:r w:rsidR="005F7BDF">
        <w:rPr>
          <w:rFonts w:ascii="Times New Roman" w:eastAsia="Calibri" w:hAnsi="Times New Roman" w:cs="Times New Roman"/>
          <w:bCs/>
          <w:sz w:val="28"/>
          <w:szCs w:val="28"/>
          <w:lang w:val="be-BY"/>
        </w:rPr>
        <w:t>н.</w:t>
      </w:r>
      <w:r w:rsidR="000A652E" w:rsidRPr="000A652E">
        <w:rPr>
          <w:rFonts w:ascii="Times New Roman" w:eastAsia="Calibri" w:hAnsi="Times New Roman" w:cs="Times New Roman"/>
          <w:bCs/>
          <w:sz w:val="28"/>
          <w:szCs w:val="28"/>
          <w:lang w:val="be-BY"/>
        </w:rPr>
        <w:t xml:space="preserve"> : </w:t>
      </w:r>
      <w:r w:rsidR="000A652E" w:rsidRPr="00511811">
        <w:rPr>
          <w:rFonts w:ascii="Times New Roman" w:eastAsia="Calibri" w:hAnsi="Times New Roman" w:cs="Times New Roman"/>
          <w:bCs/>
          <w:sz w:val="28"/>
          <w:szCs w:val="28"/>
          <w:lang w:val="be-BY"/>
        </w:rPr>
        <w:t>Бел</w:t>
      </w:r>
      <w:r w:rsidR="00511811" w:rsidRPr="00511811">
        <w:rPr>
          <w:rFonts w:ascii="Times New Roman" w:eastAsia="Calibri" w:hAnsi="Times New Roman" w:cs="Times New Roman"/>
          <w:bCs/>
          <w:sz w:val="28"/>
          <w:szCs w:val="28"/>
          <w:lang w:val="be-BY"/>
        </w:rPr>
        <w:t>.</w:t>
      </w:r>
      <w:r w:rsidR="000A652E" w:rsidRPr="000A652E">
        <w:rPr>
          <w:rFonts w:ascii="Times New Roman" w:eastAsia="Calibri" w:hAnsi="Times New Roman" w:cs="Times New Roman"/>
          <w:bCs/>
          <w:sz w:val="28"/>
          <w:szCs w:val="28"/>
          <w:lang w:val="be-BY"/>
        </w:rPr>
        <w:t xml:space="preserve"> навук</w:t>
      </w:r>
      <w:r w:rsidR="000A652E" w:rsidRPr="00511811">
        <w:rPr>
          <w:rFonts w:ascii="Times New Roman" w:eastAsia="Calibri" w:hAnsi="Times New Roman" w:cs="Times New Roman"/>
          <w:bCs/>
          <w:sz w:val="28"/>
          <w:szCs w:val="28"/>
          <w:lang w:val="be-BY"/>
        </w:rPr>
        <w:t>а</w:t>
      </w:r>
      <w:r w:rsidR="005F7BDF" w:rsidRPr="00511811">
        <w:rPr>
          <w:rFonts w:ascii="Times New Roman" w:eastAsia="Calibri" w:hAnsi="Times New Roman" w:cs="Times New Roman"/>
          <w:bCs/>
          <w:sz w:val="28"/>
          <w:szCs w:val="28"/>
          <w:lang w:val="be-BY"/>
        </w:rPr>
        <w:t xml:space="preserve"> :</w:t>
      </w:r>
      <w:r w:rsidR="000A652E" w:rsidRPr="000A652E">
        <w:rPr>
          <w:rFonts w:ascii="Times New Roman" w:eastAsia="Calibri" w:hAnsi="Times New Roman" w:cs="Times New Roman"/>
          <w:bCs/>
          <w:sz w:val="28"/>
          <w:szCs w:val="28"/>
          <w:lang w:val="be-BY"/>
        </w:rPr>
        <w:t xml:space="preserve"> Беларусь, 2014–</w:t>
      </w:r>
      <w:r w:rsidR="000A652E" w:rsidRPr="000A652E">
        <w:rPr>
          <w:rFonts w:ascii="Times New Roman" w:eastAsia="Calibri" w:hAnsi="Times New Roman" w:cs="Times New Roman"/>
          <w:sz w:val="28"/>
          <w:szCs w:val="28"/>
          <w:lang w:val="be-BY"/>
        </w:rPr>
        <w:t>2021. – 2 кн.</w:t>
      </w:r>
    </w:p>
    <w:p w14:paraId="408FEC39" w14:textId="0BFE7D62"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Calibri" w:hAnsi="Times New Roman" w:cs="Times New Roman"/>
          <w:sz w:val="28"/>
          <w:szCs w:val="28"/>
          <w:lang w:val="be-BY"/>
        </w:rPr>
        <w:t>101</w:t>
      </w:r>
      <w:r w:rsidR="000A652E" w:rsidRPr="000A652E">
        <w:rPr>
          <w:rFonts w:ascii="Times New Roman" w:eastAsia="Calibri" w:hAnsi="Times New Roman" w:cs="Times New Roman"/>
          <w:sz w:val="28"/>
          <w:szCs w:val="28"/>
          <w:lang w:val="be-BY"/>
        </w:rPr>
        <w:t xml:space="preserve">. </w:t>
      </w:r>
      <w:r w:rsidR="000A652E" w:rsidRPr="000A652E">
        <w:rPr>
          <w:rFonts w:ascii="Times New Roman" w:hAnsi="Times New Roman" w:cs="Times New Roman"/>
          <w:color w:val="000000"/>
          <w:sz w:val="28"/>
          <w:szCs w:val="28"/>
          <w:lang w:val="be-BY"/>
        </w:rPr>
        <w:t>Савіч, А. А. Айчынная гістарыяграфія гісторыі Заходняй Беларусі 1921–1939 гадоў / А. А. Савіч. – Брэст : БрДУ, 2019. – 300 с.</w:t>
      </w:r>
    </w:p>
    <w:p w14:paraId="6C6615C1" w14:textId="169CB81E"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10</w:t>
      </w:r>
      <w:r w:rsidR="00560C4B">
        <w:rPr>
          <w:rFonts w:ascii="Times New Roman" w:eastAsia="Times New Roman" w:hAnsi="Times New Roman" w:cs="Times New Roman"/>
          <w:sz w:val="28"/>
          <w:szCs w:val="28"/>
          <w:lang w:val="be-BY" w:eastAsia="ru-RU"/>
        </w:rPr>
        <w:t>2</w:t>
      </w:r>
      <w:r w:rsidRPr="000A652E">
        <w:rPr>
          <w:rFonts w:ascii="Times New Roman" w:eastAsia="Times New Roman" w:hAnsi="Times New Roman" w:cs="Times New Roman"/>
          <w:sz w:val="28"/>
          <w:szCs w:val="28"/>
          <w:lang w:val="be-BY" w:eastAsia="ru-RU"/>
        </w:rPr>
        <w:t xml:space="preserve">. </w:t>
      </w:r>
      <w:proofErr w:type="spellStart"/>
      <w:r w:rsidRPr="000A652E">
        <w:rPr>
          <w:rFonts w:ascii="Times New Roman" w:hAnsi="Times New Roman" w:cs="Times New Roman"/>
          <w:color w:val="000000"/>
          <w:sz w:val="28"/>
          <w:szCs w:val="28"/>
        </w:rPr>
        <w:t>Самосюк</w:t>
      </w:r>
      <w:proofErr w:type="spellEnd"/>
      <w:r w:rsidRPr="000A652E">
        <w:rPr>
          <w:rFonts w:ascii="Times New Roman" w:hAnsi="Times New Roman" w:cs="Times New Roman"/>
          <w:color w:val="000000"/>
          <w:sz w:val="28"/>
          <w:szCs w:val="28"/>
        </w:rPr>
        <w:t xml:space="preserve">, Н. В. Деятельность Православной церкви как фактор развития культурной идентичности населения Западной Беларуси (1921–1939 гг.) / Н. В. </w:t>
      </w:r>
      <w:proofErr w:type="spellStart"/>
      <w:r w:rsidRPr="000A652E">
        <w:rPr>
          <w:rFonts w:ascii="Times New Roman" w:hAnsi="Times New Roman" w:cs="Times New Roman"/>
          <w:color w:val="000000"/>
          <w:sz w:val="28"/>
          <w:szCs w:val="28"/>
        </w:rPr>
        <w:t>Самосюк</w:t>
      </w:r>
      <w:proofErr w:type="spellEnd"/>
      <w:r w:rsidRPr="000A652E">
        <w:rPr>
          <w:rFonts w:ascii="Times New Roman" w:hAnsi="Times New Roman" w:cs="Times New Roman"/>
          <w:color w:val="000000"/>
          <w:sz w:val="28"/>
          <w:szCs w:val="28"/>
        </w:rPr>
        <w:t xml:space="preserve">. – </w:t>
      </w:r>
      <w:proofErr w:type="gramStart"/>
      <w:r w:rsidRPr="000A652E">
        <w:rPr>
          <w:rFonts w:ascii="Times New Roman" w:hAnsi="Times New Roman" w:cs="Times New Roman"/>
          <w:color w:val="000000"/>
          <w:sz w:val="28"/>
          <w:szCs w:val="28"/>
        </w:rPr>
        <w:t>Брест</w:t>
      </w:r>
      <w:r w:rsidRPr="000A652E">
        <w:rPr>
          <w:rFonts w:ascii="Times New Roman" w:hAnsi="Times New Roman" w:cs="Times New Roman"/>
          <w:color w:val="000000"/>
          <w:sz w:val="28"/>
          <w:szCs w:val="28"/>
          <w:lang w:val="be-BY"/>
        </w:rPr>
        <w:t xml:space="preserve"> </w:t>
      </w:r>
      <w:r w:rsidRPr="000A652E">
        <w:rPr>
          <w:rFonts w:ascii="Times New Roman" w:hAnsi="Times New Roman" w:cs="Times New Roman"/>
          <w:color w:val="000000"/>
          <w:sz w:val="28"/>
          <w:szCs w:val="28"/>
        </w:rPr>
        <w:t>:</w:t>
      </w:r>
      <w:proofErr w:type="gramEnd"/>
      <w:r w:rsidRPr="000A652E">
        <w:rPr>
          <w:rFonts w:ascii="Times New Roman" w:hAnsi="Times New Roman" w:cs="Times New Roman"/>
          <w:color w:val="000000"/>
          <w:sz w:val="28"/>
          <w:szCs w:val="28"/>
        </w:rPr>
        <w:t xml:space="preserve"> </w:t>
      </w:r>
      <w:proofErr w:type="spellStart"/>
      <w:r w:rsidRPr="000A652E">
        <w:rPr>
          <w:rFonts w:ascii="Times New Roman" w:hAnsi="Times New Roman" w:cs="Times New Roman"/>
          <w:color w:val="000000"/>
          <w:sz w:val="28"/>
          <w:szCs w:val="28"/>
        </w:rPr>
        <w:t>БрГУ</w:t>
      </w:r>
      <w:proofErr w:type="spellEnd"/>
      <w:r w:rsidRPr="000A652E">
        <w:rPr>
          <w:rFonts w:ascii="Times New Roman" w:hAnsi="Times New Roman" w:cs="Times New Roman"/>
          <w:color w:val="000000"/>
          <w:sz w:val="28"/>
          <w:szCs w:val="28"/>
        </w:rPr>
        <w:t>, 2020. – 212 с.</w:t>
      </w:r>
    </w:p>
    <w:p w14:paraId="235D7F28" w14:textId="3EA748A3"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103</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Сляшыньскі, В. Нацыянальная палітыка польскіх улад на землях Усходняй Літвы і Заходняй Беларусі / В. Сляшыньскі // Беларус</w:t>
      </w:r>
      <w:r w:rsidR="005F7BDF" w:rsidRPr="00511811">
        <w:rPr>
          <w:rFonts w:ascii="Times New Roman" w:eastAsia="Calibri" w:hAnsi="Times New Roman" w:cs="Times New Roman"/>
          <w:color w:val="000000"/>
          <w:sz w:val="28"/>
          <w:szCs w:val="28"/>
          <w:lang w:val="be-BY"/>
        </w:rPr>
        <w:t>кі</w:t>
      </w:r>
      <w:r w:rsidR="000A652E" w:rsidRPr="00511811">
        <w:rPr>
          <w:rFonts w:ascii="Times New Roman" w:eastAsia="Calibri" w:hAnsi="Times New Roman" w:cs="Times New Roman"/>
          <w:color w:val="000000"/>
          <w:sz w:val="28"/>
          <w:szCs w:val="28"/>
          <w:lang w:val="be-BY"/>
        </w:rPr>
        <w:t xml:space="preserve"> гіст</w:t>
      </w:r>
      <w:r w:rsidR="005F7BDF" w:rsidRPr="00511811">
        <w:rPr>
          <w:rFonts w:ascii="Times New Roman" w:eastAsia="Calibri" w:hAnsi="Times New Roman" w:cs="Times New Roman"/>
          <w:color w:val="000000"/>
          <w:sz w:val="28"/>
          <w:szCs w:val="28"/>
          <w:lang w:val="be-BY"/>
        </w:rPr>
        <w:t>арычны</w:t>
      </w:r>
      <w:r w:rsidR="005F7BDF">
        <w:rPr>
          <w:rFonts w:ascii="Times New Roman" w:eastAsia="Calibri" w:hAnsi="Times New Roman" w:cs="Times New Roman"/>
          <w:color w:val="000000"/>
          <w:sz w:val="28"/>
          <w:szCs w:val="28"/>
          <w:lang w:val="be-BY"/>
        </w:rPr>
        <w:t xml:space="preserve"> </w:t>
      </w:r>
      <w:r w:rsidR="000A652E" w:rsidRPr="000A652E">
        <w:rPr>
          <w:rFonts w:ascii="Times New Roman" w:eastAsia="Calibri" w:hAnsi="Times New Roman" w:cs="Times New Roman"/>
          <w:color w:val="000000"/>
          <w:sz w:val="28"/>
          <w:szCs w:val="28"/>
          <w:lang w:val="be-BY"/>
        </w:rPr>
        <w:t>часоп</w:t>
      </w:r>
      <w:r w:rsidR="005F7BDF" w:rsidRPr="00511811">
        <w:rPr>
          <w:rFonts w:ascii="Times New Roman" w:eastAsia="Calibri" w:hAnsi="Times New Roman" w:cs="Times New Roman"/>
          <w:color w:val="000000"/>
          <w:sz w:val="28"/>
          <w:szCs w:val="28"/>
          <w:lang w:val="be-BY"/>
        </w:rPr>
        <w:t>іс</w:t>
      </w:r>
      <w:r w:rsidR="000A652E" w:rsidRPr="000A652E">
        <w:rPr>
          <w:rFonts w:ascii="Times New Roman" w:eastAsia="Calibri" w:hAnsi="Times New Roman" w:cs="Times New Roman"/>
          <w:color w:val="000000"/>
          <w:sz w:val="28"/>
          <w:szCs w:val="28"/>
          <w:lang w:val="be-BY"/>
        </w:rPr>
        <w:t>. – 2006. – № 9. – С. 9–15.</w:t>
      </w:r>
    </w:p>
    <w:p w14:paraId="54E3E6B0" w14:textId="68CBA774"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104</w:t>
      </w:r>
      <w:r w:rsidR="000A652E" w:rsidRPr="00511811">
        <w:rPr>
          <w:rFonts w:ascii="Times New Roman" w:eastAsia="Times New Roman" w:hAnsi="Times New Roman" w:cs="Times New Roman"/>
          <w:sz w:val="28"/>
          <w:szCs w:val="28"/>
          <w:lang w:val="be-BY" w:eastAsia="ru-RU"/>
        </w:rPr>
        <w:t xml:space="preserve">. </w:t>
      </w:r>
      <w:r w:rsidR="000A652E" w:rsidRPr="00511811">
        <w:rPr>
          <w:rFonts w:ascii="Times New Roman" w:eastAsia="Calibri" w:hAnsi="Times New Roman" w:cs="Times New Roman"/>
          <w:iCs/>
          <w:color w:val="000000"/>
          <w:sz w:val="28"/>
          <w:szCs w:val="28"/>
          <w:lang w:val="be-BY"/>
        </w:rPr>
        <w:t xml:space="preserve">Соболевская, О. А. </w:t>
      </w:r>
      <w:r w:rsidR="000A652E" w:rsidRPr="00511811">
        <w:rPr>
          <w:rFonts w:ascii="Times New Roman" w:eastAsia="Calibri" w:hAnsi="Times New Roman" w:cs="Times New Roman"/>
          <w:bCs/>
          <w:color w:val="000000"/>
          <w:sz w:val="28"/>
          <w:szCs w:val="28"/>
          <w:lang w:val="be-BY"/>
        </w:rPr>
        <w:t>Евреи Гродненщины. Жизнь до Катастрофы</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 О. А. </w:t>
      </w:r>
      <w:r w:rsidR="000A652E" w:rsidRPr="000A652E">
        <w:rPr>
          <w:rFonts w:ascii="Times New Roman" w:eastAsia="Calibri" w:hAnsi="Times New Roman" w:cs="Times New Roman"/>
          <w:iCs/>
          <w:color w:val="000000"/>
          <w:sz w:val="28"/>
          <w:szCs w:val="28"/>
          <w:lang w:val="be-BY"/>
        </w:rPr>
        <w:t>Соболевская, В. В. Гончаров</w:t>
      </w:r>
      <w:r w:rsidR="000A652E" w:rsidRPr="000A652E">
        <w:rPr>
          <w:rFonts w:ascii="Times New Roman" w:eastAsia="Calibri" w:hAnsi="Times New Roman" w:cs="Times New Roman"/>
          <w:color w:val="000000"/>
          <w:sz w:val="28"/>
          <w:szCs w:val="28"/>
          <w:lang w:val="be-BY"/>
        </w:rPr>
        <w:t>. – Донецк : Норд-ПРЕСС, 2005. – 372 с.</w:t>
      </w:r>
      <w:r w:rsidR="000A652E" w:rsidRPr="000A652E">
        <w:rPr>
          <w:rFonts w:ascii="Times New Roman" w:eastAsia="Calibri" w:hAnsi="Times New Roman" w:cs="Times New Roman"/>
          <w:sz w:val="28"/>
          <w:szCs w:val="28"/>
          <w:lang w:val="be-BY"/>
        </w:rPr>
        <w:t xml:space="preserve"> </w:t>
      </w:r>
      <w:r w:rsidR="000A652E" w:rsidRPr="000A652E">
        <w:rPr>
          <w:rFonts w:ascii="Times New Roman" w:eastAsia="Calibri" w:hAnsi="Times New Roman" w:cs="Times New Roman"/>
          <w:sz w:val="28"/>
          <w:szCs w:val="28"/>
        </w:rPr>
        <w:t xml:space="preserve">– </w:t>
      </w:r>
      <w:r w:rsidR="00B77142" w:rsidRPr="00511811">
        <w:rPr>
          <w:rFonts w:ascii="Times New Roman" w:eastAsia="Times New Roman" w:hAnsi="Times New Roman" w:cs="Times New Roman"/>
          <w:sz w:val="28"/>
          <w:szCs w:val="28"/>
          <w:lang w:val="en-US" w:eastAsia="ru-RU"/>
        </w:rPr>
        <w:t>URL</w:t>
      </w:r>
      <w:r w:rsidR="000A652E" w:rsidRPr="000A652E">
        <w:rPr>
          <w:rFonts w:ascii="Times New Roman" w:eastAsia="Calibri" w:hAnsi="Times New Roman" w:cs="Times New Roman"/>
          <w:sz w:val="28"/>
          <w:szCs w:val="28"/>
        </w:rPr>
        <w:t xml:space="preserve">: </w:t>
      </w:r>
      <w:hyperlink r:id="rId21" w:history="1">
        <w:r w:rsidR="000A652E" w:rsidRPr="000A652E">
          <w:rPr>
            <w:rFonts w:ascii="Times New Roman" w:eastAsia="Calibri" w:hAnsi="Times New Roman" w:cs="Times New Roman"/>
            <w:color w:val="0563C1"/>
            <w:sz w:val="28"/>
            <w:szCs w:val="28"/>
            <w:u w:val="single"/>
            <w:lang w:val="be-BY"/>
          </w:rPr>
          <w:t>https://elib.grsu.by/doc/5637</w:t>
        </w:r>
      </w:hyperlink>
      <w:r w:rsidR="000A652E" w:rsidRPr="000A652E">
        <w:rPr>
          <w:rFonts w:ascii="Times New Roman" w:eastAsia="Calibri" w:hAnsi="Times New Roman" w:cs="Times New Roman"/>
          <w:color w:val="000000"/>
          <w:sz w:val="28"/>
          <w:szCs w:val="28"/>
          <w:lang w:val="be-BY"/>
        </w:rPr>
        <w:t>.</w:t>
      </w:r>
    </w:p>
    <w:p w14:paraId="4615E0E1" w14:textId="3322D7AB"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105</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 xml:space="preserve">Станкевіч, А. Беларусы як нацыянальная меншасць у Польшчы / А. Станкевіч // </w:t>
      </w:r>
      <w:r w:rsidR="005F7BDF" w:rsidRPr="000A652E">
        <w:rPr>
          <w:rFonts w:ascii="Times New Roman" w:eastAsia="Calibri" w:hAnsi="Times New Roman" w:cs="Times New Roman"/>
          <w:color w:val="000000"/>
          <w:sz w:val="28"/>
          <w:szCs w:val="28"/>
          <w:lang w:val="be-BY"/>
        </w:rPr>
        <w:t>Беларус</w:t>
      </w:r>
      <w:r w:rsidR="005F7BDF" w:rsidRPr="00511811">
        <w:rPr>
          <w:rFonts w:ascii="Times New Roman" w:eastAsia="Calibri" w:hAnsi="Times New Roman" w:cs="Times New Roman"/>
          <w:color w:val="000000"/>
          <w:sz w:val="28"/>
          <w:szCs w:val="28"/>
          <w:lang w:val="be-BY"/>
        </w:rPr>
        <w:t>кі гістарычны</w:t>
      </w:r>
      <w:r w:rsidR="005F7BDF">
        <w:rPr>
          <w:rFonts w:ascii="Times New Roman" w:eastAsia="Calibri" w:hAnsi="Times New Roman" w:cs="Times New Roman"/>
          <w:color w:val="000000"/>
          <w:sz w:val="28"/>
          <w:szCs w:val="28"/>
          <w:lang w:val="be-BY"/>
        </w:rPr>
        <w:t xml:space="preserve"> </w:t>
      </w:r>
      <w:r w:rsidR="005F7BDF" w:rsidRPr="000A652E">
        <w:rPr>
          <w:rFonts w:ascii="Times New Roman" w:eastAsia="Calibri" w:hAnsi="Times New Roman" w:cs="Times New Roman"/>
          <w:color w:val="000000"/>
          <w:sz w:val="28"/>
          <w:szCs w:val="28"/>
          <w:lang w:val="be-BY"/>
        </w:rPr>
        <w:t>часоп</w:t>
      </w:r>
      <w:r w:rsidR="005F7BDF" w:rsidRPr="00511811">
        <w:rPr>
          <w:rFonts w:ascii="Times New Roman" w:eastAsia="Calibri" w:hAnsi="Times New Roman" w:cs="Times New Roman"/>
          <w:color w:val="000000"/>
          <w:sz w:val="28"/>
          <w:szCs w:val="28"/>
          <w:lang w:val="be-BY"/>
        </w:rPr>
        <w:t>іс</w:t>
      </w:r>
      <w:r w:rsidR="005F7BDF" w:rsidRPr="000A652E">
        <w:rPr>
          <w:rFonts w:ascii="Times New Roman" w:eastAsia="Calibri" w:hAnsi="Times New Roman" w:cs="Times New Roman"/>
          <w:color w:val="000000"/>
          <w:sz w:val="28"/>
          <w:szCs w:val="28"/>
          <w:lang w:val="be-BY"/>
        </w:rPr>
        <w:t>.</w:t>
      </w:r>
      <w:r w:rsidR="005F7BDF">
        <w:rPr>
          <w:rFonts w:ascii="Times New Roman" w:eastAsia="Calibri" w:hAnsi="Times New Roman" w:cs="Times New Roman"/>
          <w:color w:val="000000"/>
          <w:sz w:val="28"/>
          <w:szCs w:val="28"/>
          <w:lang w:val="be-BY"/>
        </w:rPr>
        <w:t xml:space="preserve"> </w:t>
      </w:r>
      <w:r w:rsidR="000A652E" w:rsidRPr="000A652E">
        <w:rPr>
          <w:rFonts w:ascii="Times New Roman" w:eastAsia="Calibri" w:hAnsi="Times New Roman" w:cs="Times New Roman"/>
          <w:color w:val="000000"/>
          <w:sz w:val="28"/>
          <w:szCs w:val="28"/>
          <w:lang w:val="be-BY"/>
        </w:rPr>
        <w:t>– 1995. – № 2. – С. 107–119.</w:t>
      </w:r>
    </w:p>
    <w:p w14:paraId="5060E3A4" w14:textId="737172FB"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106</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Тарашкевіч, Б. Выбранае: крытыка, публіцыстыка, пераклады</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 уклад., уступ і камент. А.</w:t>
      </w:r>
      <w:r w:rsidR="000A652E" w:rsidRPr="000A652E">
        <w:rPr>
          <w:rFonts w:ascii="Times New Roman" w:eastAsia="Calibri" w:hAnsi="Times New Roman" w:cs="Times New Roman"/>
          <w:color w:val="000000"/>
          <w:sz w:val="28"/>
          <w:szCs w:val="28"/>
          <w:lang w:val="pl-PL"/>
        </w:rPr>
        <w:t> </w:t>
      </w:r>
      <w:r w:rsidR="000A652E" w:rsidRPr="000A652E">
        <w:rPr>
          <w:rFonts w:ascii="Times New Roman" w:eastAsia="Calibri" w:hAnsi="Times New Roman" w:cs="Times New Roman"/>
          <w:color w:val="000000"/>
          <w:sz w:val="28"/>
          <w:szCs w:val="28"/>
          <w:lang w:val="be-BY"/>
        </w:rPr>
        <w:t xml:space="preserve">Ліса. – </w:t>
      </w:r>
      <w:r w:rsidR="000A652E" w:rsidRPr="00511811">
        <w:rPr>
          <w:rFonts w:ascii="Times New Roman" w:eastAsia="Calibri" w:hAnsi="Times New Roman" w:cs="Times New Roman"/>
          <w:color w:val="000000"/>
          <w:sz w:val="28"/>
          <w:szCs w:val="28"/>
          <w:lang w:val="be-BY"/>
        </w:rPr>
        <w:t>М</w:t>
      </w:r>
      <w:r w:rsidR="005F7BDF" w:rsidRPr="00511811">
        <w:rPr>
          <w:rFonts w:ascii="Times New Roman" w:eastAsia="Calibri" w:hAnsi="Times New Roman" w:cs="Times New Roman"/>
          <w:color w:val="000000"/>
          <w:sz w:val="28"/>
          <w:szCs w:val="28"/>
          <w:lang w:val="be-BY"/>
        </w:rPr>
        <w:t>н.</w:t>
      </w:r>
      <w:r w:rsidR="000A652E" w:rsidRPr="000A652E">
        <w:rPr>
          <w:rFonts w:ascii="Times New Roman" w:eastAsia="Calibri" w:hAnsi="Times New Roman" w:cs="Times New Roman"/>
          <w:color w:val="000000"/>
          <w:sz w:val="28"/>
          <w:szCs w:val="28"/>
          <w:lang w:val="be-BY"/>
        </w:rPr>
        <w:t xml:space="preserve"> : Маст. літ., 1991. – 319 с.</w:t>
      </w:r>
    </w:p>
    <w:p w14:paraId="3009E47E" w14:textId="7048F278"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10</w:t>
      </w:r>
      <w:r w:rsidR="00560C4B">
        <w:rPr>
          <w:rFonts w:ascii="Times New Roman" w:eastAsia="Times New Roman" w:hAnsi="Times New Roman" w:cs="Times New Roman"/>
          <w:sz w:val="28"/>
          <w:szCs w:val="28"/>
          <w:lang w:val="be-BY" w:eastAsia="ru-RU"/>
        </w:rPr>
        <w:t>7</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Трацяк, І. І. Беларускае каталіцкае духавенства ля вытокаў сацыякультурнай ідэнтыфікацыі</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sz w:val="28"/>
          <w:szCs w:val="28"/>
          <w:lang w:val="be-BY"/>
        </w:rPr>
        <w:t>/ І. І. Трацяк. – Гродна : ГрДУ, 2013. – 267 с.</w:t>
      </w:r>
    </w:p>
    <w:p w14:paraId="068F8E6B" w14:textId="1EB8CACA"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lastRenderedPageBreak/>
        <w:t>108</w:t>
      </w:r>
      <w:r w:rsidR="000A652E" w:rsidRPr="000A652E">
        <w:rPr>
          <w:rFonts w:ascii="Times New Roman" w:eastAsia="Times New Roman" w:hAnsi="Times New Roman" w:cs="Times New Roman"/>
          <w:sz w:val="28"/>
          <w:szCs w:val="28"/>
          <w:lang w:val="be-BY" w:eastAsia="ru-RU"/>
        </w:rPr>
        <w:t xml:space="preserve">. Трацяк, І. І. Беларускае каталіцкае духавенства ў сацыякультурным працэсе першай паловы XX стагоддзя : у 2 ч. / І. І. Трацяк. – Гродна : ГрДУ, 2019. – Ч. </w:t>
      </w:r>
      <w:r w:rsidR="000A652E" w:rsidRPr="00511811">
        <w:rPr>
          <w:rFonts w:ascii="Times New Roman" w:eastAsia="Times New Roman" w:hAnsi="Times New Roman" w:cs="Times New Roman"/>
          <w:sz w:val="28"/>
          <w:szCs w:val="28"/>
          <w:lang w:val="be-BY" w:eastAsia="ru-RU"/>
        </w:rPr>
        <w:t>1</w:t>
      </w:r>
      <w:r w:rsidR="005F7BDF" w:rsidRPr="00511811">
        <w:rPr>
          <w:rFonts w:ascii="Times New Roman" w:eastAsia="Times New Roman" w:hAnsi="Times New Roman" w:cs="Times New Roman"/>
          <w:sz w:val="28"/>
          <w:szCs w:val="28"/>
          <w:lang w:val="be-BY" w:eastAsia="ru-RU"/>
        </w:rPr>
        <w:t xml:space="preserve"> </w:t>
      </w:r>
      <w:r w:rsidR="000A652E" w:rsidRPr="00511811">
        <w:rPr>
          <w:rFonts w:ascii="Times New Roman" w:eastAsia="Times New Roman" w:hAnsi="Times New Roman" w:cs="Times New Roman"/>
          <w:sz w:val="28"/>
          <w:szCs w:val="28"/>
          <w:lang w:val="be-BY" w:eastAsia="ru-RU"/>
        </w:rPr>
        <w:t>:</w:t>
      </w:r>
      <w:r w:rsidR="000A652E" w:rsidRPr="000A652E">
        <w:rPr>
          <w:rFonts w:ascii="Times New Roman" w:eastAsia="Times New Roman" w:hAnsi="Times New Roman" w:cs="Times New Roman"/>
          <w:sz w:val="28"/>
          <w:szCs w:val="28"/>
          <w:lang w:val="be-BY" w:eastAsia="ru-RU"/>
        </w:rPr>
        <w:t xml:space="preserve"> Арганізацыя беларускага душпастырства ва ўмовах канфесійна-нацыянальнай палітыкі 1913–1939 гадоў. – 323 с.</w:t>
      </w:r>
    </w:p>
    <w:p w14:paraId="4C574DC7" w14:textId="1FBAFA1A"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109</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hAnsi="Times New Roman" w:cs="Times New Roman"/>
          <w:color w:val="000000"/>
          <w:sz w:val="28"/>
          <w:szCs w:val="28"/>
        </w:rPr>
        <w:t xml:space="preserve">Цымбал, А. Г. </w:t>
      </w:r>
      <w:proofErr w:type="spellStart"/>
      <w:r w:rsidR="000A652E" w:rsidRPr="000A652E">
        <w:rPr>
          <w:rFonts w:ascii="Times New Roman" w:hAnsi="Times New Roman" w:cs="Times New Roman"/>
          <w:color w:val="000000"/>
          <w:sz w:val="28"/>
          <w:szCs w:val="28"/>
        </w:rPr>
        <w:t>Праваслаўная</w:t>
      </w:r>
      <w:proofErr w:type="spellEnd"/>
      <w:r w:rsidR="000A652E" w:rsidRPr="000A652E">
        <w:rPr>
          <w:rFonts w:ascii="Times New Roman" w:hAnsi="Times New Roman" w:cs="Times New Roman"/>
          <w:color w:val="000000"/>
          <w:sz w:val="28"/>
          <w:szCs w:val="28"/>
        </w:rPr>
        <w:t xml:space="preserve"> </w:t>
      </w:r>
      <w:proofErr w:type="spellStart"/>
      <w:r w:rsidR="000A652E" w:rsidRPr="000A652E">
        <w:rPr>
          <w:rFonts w:ascii="Times New Roman" w:hAnsi="Times New Roman" w:cs="Times New Roman"/>
          <w:color w:val="000000"/>
          <w:sz w:val="28"/>
          <w:szCs w:val="28"/>
        </w:rPr>
        <w:t>царква</w:t>
      </w:r>
      <w:proofErr w:type="spellEnd"/>
      <w:r w:rsidR="000A652E" w:rsidRPr="000A652E">
        <w:rPr>
          <w:rFonts w:ascii="Times New Roman" w:hAnsi="Times New Roman" w:cs="Times New Roman"/>
          <w:color w:val="000000"/>
          <w:sz w:val="28"/>
          <w:szCs w:val="28"/>
        </w:rPr>
        <w:t xml:space="preserve"> ў </w:t>
      </w:r>
      <w:proofErr w:type="spellStart"/>
      <w:r w:rsidR="000A652E" w:rsidRPr="000A652E">
        <w:rPr>
          <w:rFonts w:ascii="Times New Roman" w:hAnsi="Times New Roman" w:cs="Times New Roman"/>
          <w:color w:val="000000"/>
          <w:sz w:val="28"/>
          <w:szCs w:val="28"/>
        </w:rPr>
        <w:t>Заходняй</w:t>
      </w:r>
      <w:proofErr w:type="spellEnd"/>
      <w:r w:rsidR="000A652E" w:rsidRPr="000A652E">
        <w:rPr>
          <w:rFonts w:ascii="Times New Roman" w:hAnsi="Times New Roman" w:cs="Times New Roman"/>
          <w:color w:val="000000"/>
          <w:sz w:val="28"/>
          <w:szCs w:val="28"/>
        </w:rPr>
        <w:t xml:space="preserve"> </w:t>
      </w:r>
      <w:proofErr w:type="spellStart"/>
      <w:r w:rsidR="000A652E" w:rsidRPr="000A652E">
        <w:rPr>
          <w:rFonts w:ascii="Times New Roman" w:hAnsi="Times New Roman" w:cs="Times New Roman"/>
          <w:color w:val="000000"/>
          <w:sz w:val="28"/>
          <w:szCs w:val="28"/>
        </w:rPr>
        <w:t>Беларусі</w:t>
      </w:r>
      <w:proofErr w:type="spellEnd"/>
      <w:r w:rsidR="000A652E" w:rsidRPr="000A652E">
        <w:rPr>
          <w:rFonts w:ascii="Times New Roman" w:hAnsi="Times New Roman" w:cs="Times New Roman"/>
          <w:color w:val="000000"/>
          <w:sz w:val="28"/>
          <w:szCs w:val="28"/>
        </w:rPr>
        <w:t xml:space="preserve"> (1921–1939) / А. Г. Цымбал. – </w:t>
      </w:r>
      <w:proofErr w:type="gramStart"/>
      <w:r w:rsidR="000A652E" w:rsidRPr="00511811">
        <w:rPr>
          <w:rFonts w:ascii="Times New Roman" w:hAnsi="Times New Roman" w:cs="Times New Roman"/>
          <w:color w:val="000000"/>
          <w:sz w:val="28"/>
          <w:szCs w:val="28"/>
        </w:rPr>
        <w:t>М</w:t>
      </w:r>
      <w:r w:rsidR="005F7BDF" w:rsidRPr="00511811">
        <w:rPr>
          <w:rFonts w:ascii="Times New Roman" w:hAnsi="Times New Roman" w:cs="Times New Roman"/>
          <w:color w:val="000000"/>
          <w:sz w:val="28"/>
          <w:szCs w:val="28"/>
          <w:lang w:val="be-BY"/>
        </w:rPr>
        <w:t>н.</w:t>
      </w:r>
      <w:r w:rsidR="005F7BDF">
        <w:rPr>
          <w:rFonts w:ascii="Times New Roman" w:hAnsi="Times New Roman" w:cs="Times New Roman"/>
          <w:color w:val="000000"/>
          <w:sz w:val="28"/>
          <w:szCs w:val="28"/>
          <w:lang w:val="be-BY"/>
        </w:rPr>
        <w:t xml:space="preserve"> </w:t>
      </w:r>
      <w:r w:rsidR="000A652E" w:rsidRPr="000A652E">
        <w:rPr>
          <w:rFonts w:ascii="Times New Roman" w:hAnsi="Times New Roman" w:cs="Times New Roman"/>
          <w:color w:val="000000"/>
          <w:sz w:val="28"/>
          <w:szCs w:val="28"/>
        </w:rPr>
        <w:t>:</w:t>
      </w:r>
      <w:proofErr w:type="gramEnd"/>
      <w:r w:rsidR="000A652E" w:rsidRPr="000A652E">
        <w:rPr>
          <w:rFonts w:ascii="Times New Roman" w:hAnsi="Times New Roman" w:cs="Times New Roman"/>
          <w:color w:val="000000"/>
          <w:sz w:val="28"/>
          <w:szCs w:val="28"/>
        </w:rPr>
        <w:t xml:space="preserve"> МДЛУ, 2016. – 124 с.</w:t>
      </w:r>
    </w:p>
    <w:p w14:paraId="4C4F99E4" w14:textId="621C0669"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110</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Черепица, В. Н. Очерки истории православной церкви на Гродненщине (с древнейших времён до наших дней) : в 2 ч. / В. Н. Черепица. – Гродно : ГрГУ, 1999. – Ч. 1. – 320 с.</w:t>
      </w:r>
    </w:p>
    <w:p w14:paraId="24CFAE6D" w14:textId="6A0F5371"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11</w:t>
      </w:r>
      <w:r w:rsidR="00560C4B">
        <w:rPr>
          <w:rFonts w:ascii="Times New Roman" w:eastAsia="Times New Roman" w:hAnsi="Times New Roman" w:cs="Times New Roman"/>
          <w:sz w:val="28"/>
          <w:szCs w:val="28"/>
          <w:lang w:val="be-BY" w:eastAsia="ru-RU"/>
        </w:rPr>
        <w:t>1</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color w:val="000000"/>
          <w:sz w:val="28"/>
          <w:szCs w:val="28"/>
          <w:lang w:val="be-BY"/>
        </w:rPr>
        <w:t>Черепица, В. Н. Очерки истории православной церкви на Гродненщине (с древнейших времён до наших дней) : в 2 ч. / В. Н. Черепица. – Гродно : ГрГУ, 2005. – Ч. 2. – 440 с.</w:t>
      </w:r>
    </w:p>
    <w:p w14:paraId="4E6342F8" w14:textId="68C57889" w:rsidR="000A652E" w:rsidRPr="000A652E" w:rsidRDefault="000A652E" w:rsidP="000A652E">
      <w:pPr>
        <w:spacing w:after="0" w:line="240" w:lineRule="auto"/>
        <w:ind w:firstLine="709"/>
        <w:jc w:val="both"/>
        <w:rPr>
          <w:rFonts w:ascii="Times New Roman" w:eastAsia="Times New Roman" w:hAnsi="Times New Roman" w:cs="Times New Roman"/>
          <w:sz w:val="28"/>
          <w:szCs w:val="28"/>
          <w:lang w:val="be-BY" w:eastAsia="ru-RU"/>
        </w:rPr>
      </w:pPr>
      <w:r w:rsidRPr="000A652E">
        <w:rPr>
          <w:rFonts w:ascii="Times New Roman" w:eastAsia="Times New Roman" w:hAnsi="Times New Roman" w:cs="Times New Roman"/>
          <w:sz w:val="28"/>
          <w:szCs w:val="28"/>
          <w:lang w:val="be-BY" w:eastAsia="ru-RU"/>
        </w:rPr>
        <w:t>11</w:t>
      </w:r>
      <w:r w:rsidR="00560C4B">
        <w:rPr>
          <w:rFonts w:ascii="Times New Roman" w:eastAsia="Times New Roman" w:hAnsi="Times New Roman" w:cs="Times New Roman"/>
          <w:sz w:val="28"/>
          <w:szCs w:val="28"/>
          <w:lang w:val="be-BY" w:eastAsia="ru-RU"/>
        </w:rPr>
        <w:t>2</w:t>
      </w:r>
      <w:r w:rsidRPr="000A652E">
        <w:rPr>
          <w:rFonts w:ascii="Times New Roman" w:eastAsia="Times New Roman" w:hAnsi="Times New Roman" w:cs="Times New Roman"/>
          <w:sz w:val="28"/>
          <w:szCs w:val="28"/>
          <w:lang w:val="be-BY" w:eastAsia="ru-RU"/>
        </w:rPr>
        <w:t xml:space="preserve">. </w:t>
      </w:r>
      <w:r w:rsidRPr="000A652E">
        <w:rPr>
          <w:rFonts w:ascii="Times New Roman" w:eastAsia="Calibri" w:hAnsi="Times New Roman" w:cs="Times New Roman"/>
          <w:color w:val="000000"/>
          <w:sz w:val="28"/>
          <w:szCs w:val="28"/>
          <w:lang w:val="be-BY"/>
        </w:rPr>
        <w:t xml:space="preserve">Шырма, Р. Р. Песня – душа народа / Р. Р. Шырма. – </w:t>
      </w:r>
      <w:r w:rsidRPr="00511811">
        <w:rPr>
          <w:rFonts w:ascii="Times New Roman" w:eastAsia="Calibri" w:hAnsi="Times New Roman" w:cs="Times New Roman"/>
          <w:color w:val="000000"/>
          <w:sz w:val="28"/>
          <w:szCs w:val="28"/>
          <w:lang w:val="be-BY"/>
        </w:rPr>
        <w:t>М</w:t>
      </w:r>
      <w:r w:rsidR="005F7BDF" w:rsidRPr="00511811">
        <w:rPr>
          <w:rFonts w:ascii="Times New Roman" w:eastAsia="Calibri" w:hAnsi="Times New Roman" w:cs="Times New Roman"/>
          <w:color w:val="000000"/>
          <w:sz w:val="28"/>
          <w:szCs w:val="28"/>
          <w:lang w:val="be-BY"/>
        </w:rPr>
        <w:t>н.</w:t>
      </w:r>
      <w:r w:rsidRPr="000A652E">
        <w:rPr>
          <w:rFonts w:ascii="Times New Roman" w:eastAsia="Calibri" w:hAnsi="Times New Roman" w:cs="Times New Roman"/>
          <w:color w:val="000000"/>
          <w:sz w:val="28"/>
          <w:szCs w:val="28"/>
          <w:lang w:val="be-BY"/>
        </w:rPr>
        <w:t xml:space="preserve"> : Маст. літ., 1993. – 348 с.</w:t>
      </w:r>
    </w:p>
    <w:p w14:paraId="510D06D9" w14:textId="0139313C"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113</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color w:val="000000"/>
          <w:sz w:val="28"/>
          <w:szCs w:val="28"/>
          <w:lang w:val="be-BY"/>
        </w:rPr>
        <w:t>Эберха</w:t>
      </w:r>
      <w:r w:rsidR="000A652E" w:rsidRPr="00B072D3">
        <w:rPr>
          <w:rFonts w:ascii="Times New Roman" w:eastAsia="Calibri" w:hAnsi="Times New Roman" w:cs="Times New Roman"/>
          <w:color w:val="000000"/>
          <w:sz w:val="28"/>
          <w:szCs w:val="28"/>
          <w:lang w:val="be-BY"/>
        </w:rPr>
        <w:t>р</w:t>
      </w:r>
      <w:r w:rsidR="00B072D3" w:rsidRPr="00B072D3">
        <w:rPr>
          <w:rFonts w:ascii="Times New Roman" w:eastAsia="Calibri" w:hAnsi="Times New Roman" w:cs="Times New Roman"/>
          <w:color w:val="000000"/>
          <w:sz w:val="28"/>
          <w:szCs w:val="28"/>
          <w:lang w:val="be-BY"/>
        </w:rPr>
        <w:t>д</w:t>
      </w:r>
      <w:r w:rsidR="000A652E" w:rsidRPr="00B072D3">
        <w:rPr>
          <w:rFonts w:ascii="Times New Roman" w:eastAsia="Calibri" w:hAnsi="Times New Roman" w:cs="Times New Roman"/>
          <w:color w:val="000000"/>
          <w:sz w:val="28"/>
          <w:szCs w:val="28"/>
          <w:lang w:val="be-BY"/>
        </w:rPr>
        <w:t>т</w:t>
      </w:r>
      <w:r w:rsidR="000A652E" w:rsidRPr="000A652E">
        <w:rPr>
          <w:rFonts w:ascii="Times New Roman" w:eastAsia="Calibri" w:hAnsi="Times New Roman" w:cs="Times New Roman"/>
          <w:color w:val="000000"/>
          <w:sz w:val="28"/>
          <w:szCs w:val="28"/>
          <w:lang w:val="be-BY"/>
        </w:rPr>
        <w:t>, П. Дэмаграфічная сітуацыя на Беларусі: 1897–1989 / П. Эберха</w:t>
      </w:r>
      <w:r w:rsidR="000A652E" w:rsidRPr="00B072D3">
        <w:rPr>
          <w:rFonts w:ascii="Times New Roman" w:eastAsia="Calibri" w:hAnsi="Times New Roman" w:cs="Times New Roman"/>
          <w:color w:val="000000"/>
          <w:sz w:val="28"/>
          <w:szCs w:val="28"/>
          <w:lang w:val="be-BY"/>
        </w:rPr>
        <w:t>р</w:t>
      </w:r>
      <w:r w:rsidR="00B072D3" w:rsidRPr="00B072D3">
        <w:rPr>
          <w:rFonts w:ascii="Times New Roman" w:eastAsia="Calibri" w:hAnsi="Times New Roman" w:cs="Times New Roman"/>
          <w:color w:val="000000"/>
          <w:sz w:val="28"/>
          <w:szCs w:val="28"/>
          <w:lang w:val="be-BY"/>
        </w:rPr>
        <w:t>д</w:t>
      </w:r>
      <w:r w:rsidR="005F7BDF" w:rsidRPr="00B072D3">
        <w:rPr>
          <w:rFonts w:ascii="Times New Roman" w:eastAsia="Calibri" w:hAnsi="Times New Roman" w:cs="Times New Roman"/>
          <w:color w:val="000000"/>
          <w:sz w:val="28"/>
          <w:szCs w:val="28"/>
          <w:lang w:val="be-BY"/>
        </w:rPr>
        <w:t>т</w:t>
      </w:r>
      <w:r w:rsidR="000A652E" w:rsidRPr="000A652E">
        <w:rPr>
          <w:rFonts w:ascii="Times New Roman" w:eastAsia="Calibri" w:hAnsi="Times New Roman" w:cs="Times New Roman"/>
          <w:color w:val="000000"/>
          <w:sz w:val="28"/>
          <w:szCs w:val="28"/>
          <w:lang w:val="be-BY"/>
        </w:rPr>
        <w:t xml:space="preserve"> ; па</w:t>
      </w:r>
      <w:r w:rsidR="000A652E" w:rsidRPr="00B072D3">
        <w:rPr>
          <w:rFonts w:ascii="Times New Roman" w:eastAsia="Calibri" w:hAnsi="Times New Roman" w:cs="Times New Roman"/>
          <w:color w:val="000000"/>
          <w:sz w:val="28"/>
          <w:szCs w:val="28"/>
          <w:lang w:val="be-BY"/>
        </w:rPr>
        <w:t>д</w:t>
      </w:r>
      <w:r w:rsidR="005F7BDF">
        <w:rPr>
          <w:rFonts w:ascii="Times New Roman" w:eastAsia="Calibri" w:hAnsi="Times New Roman" w:cs="Times New Roman"/>
          <w:color w:val="000000"/>
          <w:sz w:val="28"/>
          <w:szCs w:val="28"/>
          <w:lang w:val="be-BY"/>
        </w:rPr>
        <w:t xml:space="preserve"> </w:t>
      </w:r>
      <w:r w:rsidR="000A652E" w:rsidRPr="000A652E">
        <w:rPr>
          <w:rFonts w:ascii="Times New Roman" w:eastAsia="Calibri" w:hAnsi="Times New Roman" w:cs="Times New Roman"/>
          <w:color w:val="000000"/>
          <w:sz w:val="28"/>
          <w:szCs w:val="28"/>
          <w:lang w:val="be-BY"/>
        </w:rPr>
        <w:t xml:space="preserve">рэд. У. Люкевіча. – Брэст : </w:t>
      </w:r>
      <w:r w:rsidR="000A652E" w:rsidRPr="000A652E">
        <w:rPr>
          <w:rFonts w:ascii="Times New Roman" w:eastAsia="Calibri" w:hAnsi="Times New Roman" w:cs="Times New Roman"/>
          <w:color w:val="000000"/>
          <w:sz w:val="28"/>
          <w:szCs w:val="28"/>
          <w:lang w:val="pl-PL"/>
        </w:rPr>
        <w:t>Belfort</w:t>
      </w:r>
      <w:r w:rsidR="000A652E" w:rsidRPr="000A652E">
        <w:rPr>
          <w:rFonts w:ascii="Times New Roman" w:eastAsia="Calibri" w:hAnsi="Times New Roman" w:cs="Times New Roman"/>
          <w:color w:val="000000"/>
          <w:sz w:val="28"/>
          <w:szCs w:val="28"/>
          <w:lang w:val="be-BY"/>
        </w:rPr>
        <w:t>, 1997. – 282 с.</w:t>
      </w:r>
    </w:p>
    <w:p w14:paraId="7BCC9C1A" w14:textId="66256E31" w:rsidR="000A652E" w:rsidRPr="000A652E" w:rsidRDefault="00560C4B" w:rsidP="000A652E">
      <w:pPr>
        <w:spacing w:after="0" w:line="240" w:lineRule="auto"/>
        <w:ind w:firstLine="709"/>
        <w:jc w:val="both"/>
        <w:rPr>
          <w:rFonts w:ascii="Times New Roman" w:eastAsia="Times New Roman" w:hAnsi="Times New Roman" w:cs="Times New Roman"/>
          <w:sz w:val="28"/>
          <w:szCs w:val="28"/>
          <w:lang w:val="be-BY" w:eastAsia="ru-RU"/>
        </w:rPr>
      </w:pPr>
      <w:r>
        <w:rPr>
          <w:rFonts w:ascii="Times New Roman" w:eastAsia="Times New Roman" w:hAnsi="Times New Roman" w:cs="Times New Roman"/>
          <w:sz w:val="28"/>
          <w:szCs w:val="28"/>
          <w:lang w:val="be-BY" w:eastAsia="ru-RU"/>
        </w:rPr>
        <w:t>114</w:t>
      </w:r>
      <w:r w:rsidR="000A652E" w:rsidRPr="000A652E">
        <w:rPr>
          <w:rFonts w:ascii="Times New Roman" w:eastAsia="Times New Roman" w:hAnsi="Times New Roman" w:cs="Times New Roman"/>
          <w:sz w:val="28"/>
          <w:szCs w:val="28"/>
          <w:lang w:val="be-BY" w:eastAsia="ru-RU"/>
        </w:rPr>
        <w:t xml:space="preserve">. Энцыклапедыя гісторыі Беларусі : у 6 т. – </w:t>
      </w:r>
      <w:r w:rsidR="000A652E" w:rsidRPr="00B072D3">
        <w:rPr>
          <w:rFonts w:ascii="Times New Roman" w:eastAsia="Times New Roman" w:hAnsi="Times New Roman" w:cs="Times New Roman"/>
          <w:sz w:val="28"/>
          <w:szCs w:val="28"/>
          <w:lang w:val="be-BY" w:eastAsia="ru-RU"/>
        </w:rPr>
        <w:t>М</w:t>
      </w:r>
      <w:r w:rsidR="005F7BDF" w:rsidRPr="00B072D3">
        <w:rPr>
          <w:rFonts w:ascii="Times New Roman" w:eastAsia="Times New Roman" w:hAnsi="Times New Roman" w:cs="Times New Roman"/>
          <w:sz w:val="28"/>
          <w:szCs w:val="28"/>
          <w:lang w:val="be-BY" w:eastAsia="ru-RU"/>
        </w:rPr>
        <w:t>н.</w:t>
      </w:r>
      <w:r w:rsidR="000A652E" w:rsidRPr="000A652E">
        <w:rPr>
          <w:rFonts w:ascii="Times New Roman" w:eastAsia="Times New Roman" w:hAnsi="Times New Roman" w:cs="Times New Roman"/>
          <w:sz w:val="28"/>
          <w:szCs w:val="28"/>
          <w:lang w:val="be-BY" w:eastAsia="ru-RU"/>
        </w:rPr>
        <w:t xml:space="preserve"> : Бел. Энцыкл. імя П.</w:t>
      </w:r>
      <w:r w:rsidR="005F7BDF">
        <w:rPr>
          <w:rFonts w:ascii="Times New Roman" w:eastAsia="Times New Roman" w:hAnsi="Times New Roman" w:cs="Times New Roman"/>
          <w:sz w:val="28"/>
          <w:szCs w:val="28"/>
          <w:lang w:val="be-BY" w:eastAsia="ru-RU"/>
        </w:rPr>
        <w:t> </w:t>
      </w:r>
      <w:r w:rsidR="000A652E" w:rsidRPr="000A652E">
        <w:rPr>
          <w:rFonts w:ascii="Times New Roman" w:eastAsia="Times New Roman" w:hAnsi="Times New Roman" w:cs="Times New Roman"/>
          <w:sz w:val="28"/>
          <w:szCs w:val="28"/>
          <w:lang w:val="be-BY" w:eastAsia="ru-RU"/>
        </w:rPr>
        <w:t>Броўкі, 1993–2003. – 6 т.</w:t>
      </w:r>
    </w:p>
    <w:p w14:paraId="738D9983" w14:textId="5916D7D1" w:rsidR="000A652E" w:rsidRDefault="00560C4B" w:rsidP="000A652E">
      <w:pPr>
        <w:spacing w:after="0" w:line="240" w:lineRule="auto"/>
        <w:ind w:firstLine="709"/>
        <w:jc w:val="both"/>
        <w:rPr>
          <w:rFonts w:ascii="Times New Roman" w:eastAsia="Calibri" w:hAnsi="Times New Roman" w:cs="Times New Roman"/>
          <w:sz w:val="28"/>
          <w:szCs w:val="28"/>
          <w:lang w:val="be-BY"/>
        </w:rPr>
      </w:pPr>
      <w:r>
        <w:rPr>
          <w:rFonts w:ascii="Times New Roman" w:eastAsia="Times New Roman" w:hAnsi="Times New Roman" w:cs="Times New Roman"/>
          <w:sz w:val="28"/>
          <w:szCs w:val="28"/>
          <w:lang w:val="be-BY" w:eastAsia="ru-RU"/>
        </w:rPr>
        <w:t>115</w:t>
      </w:r>
      <w:r w:rsidR="000A652E" w:rsidRPr="000A652E">
        <w:rPr>
          <w:rFonts w:ascii="Times New Roman" w:eastAsia="Times New Roman" w:hAnsi="Times New Roman" w:cs="Times New Roman"/>
          <w:sz w:val="28"/>
          <w:szCs w:val="28"/>
          <w:lang w:val="be-BY" w:eastAsia="ru-RU"/>
        </w:rPr>
        <w:t xml:space="preserve">. </w:t>
      </w:r>
      <w:r w:rsidR="000A652E" w:rsidRPr="000A652E">
        <w:rPr>
          <w:rFonts w:ascii="Times New Roman" w:eastAsia="Calibri" w:hAnsi="Times New Roman" w:cs="Times New Roman"/>
          <w:sz w:val="28"/>
          <w:szCs w:val="28"/>
          <w:lang w:val="be-BY"/>
        </w:rPr>
        <w:t xml:space="preserve">Язэп Драздовіч : альбом-манаграфія / уклад. М. Купава. – </w:t>
      </w:r>
      <w:r w:rsidR="000A652E" w:rsidRPr="00B072D3">
        <w:rPr>
          <w:rFonts w:ascii="Times New Roman" w:eastAsia="Calibri" w:hAnsi="Times New Roman" w:cs="Times New Roman"/>
          <w:sz w:val="28"/>
          <w:szCs w:val="28"/>
          <w:lang w:val="be-BY"/>
        </w:rPr>
        <w:t>М</w:t>
      </w:r>
      <w:r w:rsidR="005F7BDF" w:rsidRPr="00B072D3">
        <w:rPr>
          <w:rFonts w:ascii="Times New Roman" w:eastAsia="Calibri" w:hAnsi="Times New Roman" w:cs="Times New Roman"/>
          <w:sz w:val="28"/>
          <w:szCs w:val="28"/>
          <w:lang w:val="be-BY"/>
        </w:rPr>
        <w:t>н.</w:t>
      </w:r>
      <w:r w:rsidR="000A652E" w:rsidRPr="000A652E">
        <w:rPr>
          <w:rFonts w:ascii="Times New Roman" w:eastAsia="Calibri" w:hAnsi="Times New Roman" w:cs="Times New Roman"/>
          <w:sz w:val="28"/>
          <w:szCs w:val="28"/>
          <w:lang w:val="be-BY"/>
        </w:rPr>
        <w:t xml:space="preserve"> : Беллітфонд, 2002. – 180 с.</w:t>
      </w:r>
    </w:p>
    <w:p w14:paraId="1A473166" w14:textId="5451100F" w:rsidR="000A652E" w:rsidRPr="000A652E" w:rsidRDefault="00030A78" w:rsidP="000B4AFA">
      <w:pPr>
        <w:spacing w:after="0" w:line="240" w:lineRule="auto"/>
        <w:ind w:firstLine="709"/>
        <w:jc w:val="both"/>
        <w:rPr>
          <w:lang w:val="be-BY"/>
        </w:rPr>
      </w:pPr>
      <w:r>
        <w:rPr>
          <w:rFonts w:ascii="Times New Roman" w:eastAsia="Times New Roman" w:hAnsi="Times New Roman" w:cs="Times New Roman"/>
          <w:sz w:val="28"/>
          <w:szCs w:val="28"/>
          <w:lang w:val="be-BY" w:eastAsia="ru-RU"/>
        </w:rPr>
        <w:t xml:space="preserve">116. </w:t>
      </w:r>
      <w:r w:rsidRPr="00030A78">
        <w:rPr>
          <w:rFonts w:ascii="Times New Roman" w:eastAsia="Times New Roman" w:hAnsi="Times New Roman" w:cs="Times New Roman"/>
          <w:sz w:val="28"/>
          <w:szCs w:val="28"/>
          <w:lang w:val="be-BY" w:eastAsia="ru-RU"/>
        </w:rPr>
        <w:t>Язэп Нарцызавіч Д</w:t>
      </w:r>
      <w:r w:rsidR="000B4AFA">
        <w:rPr>
          <w:rFonts w:ascii="Times New Roman" w:eastAsia="Times New Roman" w:hAnsi="Times New Roman" w:cs="Times New Roman"/>
          <w:sz w:val="28"/>
          <w:szCs w:val="28"/>
          <w:lang w:val="be-BY" w:eastAsia="ru-RU"/>
        </w:rPr>
        <w:t xml:space="preserve">раздовіч. Праз церні да зорак. – Мн. </w:t>
      </w:r>
      <w:r w:rsidRPr="00030A78">
        <w:rPr>
          <w:rFonts w:ascii="Times New Roman" w:eastAsia="Times New Roman" w:hAnsi="Times New Roman" w:cs="Times New Roman"/>
          <w:sz w:val="28"/>
          <w:szCs w:val="28"/>
          <w:lang w:val="be-BY" w:eastAsia="ru-RU"/>
        </w:rPr>
        <w:t>: Маст</w:t>
      </w:r>
      <w:r w:rsidR="000B4AFA">
        <w:rPr>
          <w:rFonts w:ascii="Times New Roman" w:eastAsia="Times New Roman" w:hAnsi="Times New Roman" w:cs="Times New Roman"/>
          <w:sz w:val="28"/>
          <w:szCs w:val="28"/>
          <w:lang w:val="be-BY" w:eastAsia="ru-RU"/>
        </w:rPr>
        <w:t>.</w:t>
      </w:r>
      <w:r w:rsidRPr="00030A78">
        <w:rPr>
          <w:rFonts w:ascii="Times New Roman" w:eastAsia="Times New Roman" w:hAnsi="Times New Roman" w:cs="Times New Roman"/>
          <w:sz w:val="28"/>
          <w:szCs w:val="28"/>
          <w:lang w:val="be-BY" w:eastAsia="ru-RU"/>
        </w:rPr>
        <w:t xml:space="preserve"> літ</w:t>
      </w:r>
      <w:r w:rsidR="000B4AFA">
        <w:rPr>
          <w:rFonts w:ascii="Times New Roman" w:eastAsia="Times New Roman" w:hAnsi="Times New Roman" w:cs="Times New Roman"/>
          <w:sz w:val="28"/>
          <w:szCs w:val="28"/>
          <w:lang w:val="be-BY" w:eastAsia="ru-RU"/>
        </w:rPr>
        <w:t xml:space="preserve">., 2014. – </w:t>
      </w:r>
      <w:r w:rsidRPr="00030A78">
        <w:rPr>
          <w:rFonts w:ascii="Times New Roman" w:eastAsia="Times New Roman" w:hAnsi="Times New Roman" w:cs="Times New Roman"/>
          <w:sz w:val="28"/>
          <w:szCs w:val="28"/>
          <w:lang w:val="be-BY" w:eastAsia="ru-RU"/>
        </w:rPr>
        <w:t>54</w:t>
      </w:r>
      <w:r w:rsidR="000B4AFA">
        <w:rPr>
          <w:rFonts w:ascii="Times New Roman" w:eastAsia="Times New Roman" w:hAnsi="Times New Roman" w:cs="Times New Roman"/>
          <w:sz w:val="28"/>
          <w:szCs w:val="28"/>
          <w:lang w:val="be-BY" w:eastAsia="ru-RU"/>
        </w:rPr>
        <w:t>4 с.</w:t>
      </w:r>
    </w:p>
    <w:sectPr w:rsidR="000A652E" w:rsidRPr="000A65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1823D" w14:textId="77777777" w:rsidR="00092914" w:rsidRDefault="00092914" w:rsidP="002517FE">
      <w:pPr>
        <w:spacing w:after="0" w:line="240" w:lineRule="auto"/>
      </w:pPr>
      <w:r>
        <w:separator/>
      </w:r>
    </w:p>
  </w:endnote>
  <w:endnote w:type="continuationSeparator" w:id="0">
    <w:p w14:paraId="1A9BCB4D" w14:textId="77777777" w:rsidR="00092914" w:rsidRDefault="00092914" w:rsidP="002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2045281075"/>
      <w:docPartObj>
        <w:docPartGallery w:val="Page Numbers (Bottom of Page)"/>
        <w:docPartUnique/>
      </w:docPartObj>
    </w:sdtPr>
    <w:sdtContent>
      <w:p w14:paraId="231D9DC1" w14:textId="3CF94D01" w:rsidR="00817F73" w:rsidRPr="00A277CA" w:rsidRDefault="00817F73">
        <w:pPr>
          <w:pStyle w:val="afa"/>
          <w:jc w:val="center"/>
          <w:rPr>
            <w:rFonts w:ascii="Times New Roman" w:hAnsi="Times New Roman" w:cs="Times New Roman"/>
            <w:sz w:val="28"/>
            <w:szCs w:val="28"/>
          </w:rPr>
        </w:pPr>
        <w:r w:rsidRPr="00A277CA">
          <w:rPr>
            <w:rFonts w:ascii="Times New Roman" w:hAnsi="Times New Roman" w:cs="Times New Roman"/>
            <w:sz w:val="28"/>
            <w:szCs w:val="28"/>
          </w:rPr>
          <w:fldChar w:fldCharType="begin"/>
        </w:r>
        <w:r w:rsidRPr="00A277CA">
          <w:rPr>
            <w:rFonts w:ascii="Times New Roman" w:hAnsi="Times New Roman" w:cs="Times New Roman"/>
            <w:sz w:val="28"/>
            <w:szCs w:val="28"/>
          </w:rPr>
          <w:instrText>PAGE   \* MERGEFORMAT</w:instrText>
        </w:r>
        <w:r w:rsidRPr="00A277CA">
          <w:rPr>
            <w:rFonts w:ascii="Times New Roman" w:hAnsi="Times New Roman" w:cs="Times New Roman"/>
            <w:sz w:val="28"/>
            <w:szCs w:val="28"/>
          </w:rPr>
          <w:fldChar w:fldCharType="separate"/>
        </w:r>
        <w:r w:rsidR="004F5A17">
          <w:rPr>
            <w:rFonts w:ascii="Times New Roman" w:hAnsi="Times New Roman" w:cs="Times New Roman"/>
            <w:noProof/>
            <w:sz w:val="28"/>
            <w:szCs w:val="28"/>
          </w:rPr>
          <w:t>3</w:t>
        </w:r>
        <w:r w:rsidRPr="00A277CA">
          <w:rPr>
            <w:rFonts w:ascii="Times New Roman" w:hAnsi="Times New Roman" w:cs="Times New Roman"/>
            <w:sz w:val="28"/>
            <w:szCs w:val="28"/>
          </w:rPr>
          <w:fldChar w:fldCharType="end"/>
        </w:r>
      </w:p>
    </w:sdtContent>
  </w:sdt>
  <w:p w14:paraId="71BBD75F" w14:textId="77777777" w:rsidR="00817F73" w:rsidRDefault="00817F73">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D8B06" w14:textId="77777777" w:rsidR="00092914" w:rsidRDefault="00092914" w:rsidP="002517FE">
      <w:pPr>
        <w:spacing w:after="0" w:line="240" w:lineRule="auto"/>
      </w:pPr>
      <w:r>
        <w:separator/>
      </w:r>
    </w:p>
  </w:footnote>
  <w:footnote w:type="continuationSeparator" w:id="0">
    <w:p w14:paraId="30AEAF76" w14:textId="77777777" w:rsidR="00092914" w:rsidRDefault="00092914" w:rsidP="00251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EFD"/>
    <w:multiLevelType w:val="multilevel"/>
    <w:tmpl w:val="673CBFEC"/>
    <w:lvl w:ilvl="0">
      <w:start w:val="1"/>
      <w:numFmt w:val="decimal"/>
      <w:lvlText w:val="%1."/>
      <w:lvlJc w:val="left"/>
      <w:pPr>
        <w:tabs>
          <w:tab w:val="num" w:pos="720"/>
        </w:tabs>
        <w:ind w:left="720" w:hanging="360"/>
      </w:pPr>
      <w:rPr>
        <w:rFonts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B431F6"/>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B87FA8"/>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FD05B8A"/>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1B163B6"/>
    <w:multiLevelType w:val="hybridMultilevel"/>
    <w:tmpl w:val="D1B8F636"/>
    <w:lvl w:ilvl="0" w:tplc="B44080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611CE4"/>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BD02B96"/>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A5D3271"/>
    <w:multiLevelType w:val="multilevel"/>
    <w:tmpl w:val="E75C69E2"/>
    <w:lvl w:ilvl="0">
      <w:start w:val="1"/>
      <w:numFmt w:val="decimal"/>
      <w:lvlText w:val="%1."/>
      <w:lvlJc w:val="left"/>
      <w:pPr>
        <w:tabs>
          <w:tab w:val="num" w:pos="720"/>
        </w:tabs>
        <w:ind w:left="720" w:hanging="360"/>
      </w:pPr>
      <w:rPr>
        <w:rFonts w:hint="default"/>
        <w:b w:val="0"/>
        <w:i w:val="0"/>
        <w:color w:val="auto"/>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9260A9A"/>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513E0AFA"/>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41144DC"/>
    <w:multiLevelType w:val="hybridMultilevel"/>
    <w:tmpl w:val="D1A65872"/>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1" w15:restartNumberingAfterBreak="0">
    <w:nsid w:val="54F90E5F"/>
    <w:multiLevelType w:val="hybridMultilevel"/>
    <w:tmpl w:val="212E4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BC0055"/>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5DCB769F"/>
    <w:multiLevelType w:val="hybridMultilevel"/>
    <w:tmpl w:val="212E4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CE5BD7"/>
    <w:multiLevelType w:val="hybridMultilevel"/>
    <w:tmpl w:val="7E202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5A2029"/>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7072059B"/>
    <w:multiLevelType w:val="multilevel"/>
    <w:tmpl w:val="A4F6096E"/>
    <w:lvl w:ilvl="0">
      <w:start w:val="1"/>
      <w:numFmt w:val="decimal"/>
      <w:lvlText w:val="%1."/>
      <w:lvlJc w:val="left"/>
      <w:pPr>
        <w:tabs>
          <w:tab w:val="num" w:pos="720"/>
        </w:tabs>
        <w:ind w:left="720" w:hanging="360"/>
      </w:pPr>
      <w:rPr>
        <w:rFonts w:ascii="Times New Roman" w:eastAsia="Times New Roman" w:hAnsi="Times New Roman" w:cs="Times New Roman"/>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760A3965"/>
    <w:multiLevelType w:val="multilevel"/>
    <w:tmpl w:val="9D7E57E6"/>
    <w:lvl w:ilvl="0">
      <w:start w:val="1"/>
      <w:numFmt w:val="decimal"/>
      <w:lvlText w:val="%1."/>
      <w:lvlJc w:val="left"/>
      <w:pPr>
        <w:tabs>
          <w:tab w:val="num" w:pos="720"/>
        </w:tabs>
        <w:ind w:left="72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7A81760C"/>
    <w:multiLevelType w:val="multilevel"/>
    <w:tmpl w:val="9D7E57E6"/>
    <w:lvl w:ilvl="0">
      <w:start w:val="1"/>
      <w:numFmt w:val="decimal"/>
      <w:lvlText w:val="%1."/>
      <w:lvlJc w:val="left"/>
      <w:pPr>
        <w:tabs>
          <w:tab w:val="num" w:pos="1070"/>
        </w:tabs>
        <w:ind w:left="1070" w:hanging="360"/>
      </w:pPr>
      <w:rPr>
        <w:rFonts w:hint="default"/>
        <w:b w:val="0"/>
        <w:i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6236455">
    <w:abstractNumId w:val="11"/>
  </w:num>
  <w:num w:numId="2" w16cid:durableId="1946575509">
    <w:abstractNumId w:val="14"/>
  </w:num>
  <w:num w:numId="3" w16cid:durableId="1555192330">
    <w:abstractNumId w:val="1"/>
  </w:num>
  <w:num w:numId="4" w16cid:durableId="298848133">
    <w:abstractNumId w:val="18"/>
  </w:num>
  <w:num w:numId="5" w16cid:durableId="651638057">
    <w:abstractNumId w:val="5"/>
  </w:num>
  <w:num w:numId="6" w16cid:durableId="342055646">
    <w:abstractNumId w:val="16"/>
  </w:num>
  <w:num w:numId="7" w16cid:durableId="1629585267">
    <w:abstractNumId w:val="15"/>
  </w:num>
  <w:num w:numId="8" w16cid:durableId="1753820773">
    <w:abstractNumId w:val="7"/>
  </w:num>
  <w:num w:numId="9" w16cid:durableId="1830831240">
    <w:abstractNumId w:val="4"/>
  </w:num>
  <w:num w:numId="10" w16cid:durableId="1443500764">
    <w:abstractNumId w:val="12"/>
  </w:num>
  <w:num w:numId="11" w16cid:durableId="891960103">
    <w:abstractNumId w:val="2"/>
  </w:num>
  <w:num w:numId="12" w16cid:durableId="1282343952">
    <w:abstractNumId w:val="17"/>
  </w:num>
  <w:num w:numId="13" w16cid:durableId="1114323919">
    <w:abstractNumId w:val="9"/>
  </w:num>
  <w:num w:numId="14" w16cid:durableId="1854683597">
    <w:abstractNumId w:val="0"/>
  </w:num>
  <w:num w:numId="15" w16cid:durableId="886263712">
    <w:abstractNumId w:val="13"/>
  </w:num>
  <w:num w:numId="16" w16cid:durableId="1699888234">
    <w:abstractNumId w:val="10"/>
  </w:num>
  <w:num w:numId="17" w16cid:durableId="828061332">
    <w:abstractNumId w:val="3"/>
  </w:num>
  <w:num w:numId="18" w16cid:durableId="529029570">
    <w:abstractNumId w:val="6"/>
  </w:num>
  <w:num w:numId="19" w16cid:durableId="72765264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35"/>
    <w:rsid w:val="000023CE"/>
    <w:rsid w:val="00002498"/>
    <w:rsid w:val="00002789"/>
    <w:rsid w:val="00002D04"/>
    <w:rsid w:val="00002F9E"/>
    <w:rsid w:val="00005047"/>
    <w:rsid w:val="0000572C"/>
    <w:rsid w:val="00005D65"/>
    <w:rsid w:val="00007E29"/>
    <w:rsid w:val="00012810"/>
    <w:rsid w:val="00013186"/>
    <w:rsid w:val="00021974"/>
    <w:rsid w:val="00022613"/>
    <w:rsid w:val="00022EBC"/>
    <w:rsid w:val="00023CF3"/>
    <w:rsid w:val="00023F1E"/>
    <w:rsid w:val="0002405E"/>
    <w:rsid w:val="00024FE6"/>
    <w:rsid w:val="00026569"/>
    <w:rsid w:val="00027846"/>
    <w:rsid w:val="00030A78"/>
    <w:rsid w:val="0003114C"/>
    <w:rsid w:val="00032D98"/>
    <w:rsid w:val="00032E34"/>
    <w:rsid w:val="000339ED"/>
    <w:rsid w:val="000346FC"/>
    <w:rsid w:val="0003765B"/>
    <w:rsid w:val="00040E51"/>
    <w:rsid w:val="0004626C"/>
    <w:rsid w:val="00053092"/>
    <w:rsid w:val="00053EA5"/>
    <w:rsid w:val="00055760"/>
    <w:rsid w:val="0006077A"/>
    <w:rsid w:val="0006264C"/>
    <w:rsid w:val="000639E9"/>
    <w:rsid w:val="000646F2"/>
    <w:rsid w:val="00066D20"/>
    <w:rsid w:val="00073B9C"/>
    <w:rsid w:val="000751FA"/>
    <w:rsid w:val="00075E34"/>
    <w:rsid w:val="000844E6"/>
    <w:rsid w:val="00086F20"/>
    <w:rsid w:val="00087C92"/>
    <w:rsid w:val="00090F04"/>
    <w:rsid w:val="00091A1E"/>
    <w:rsid w:val="00092914"/>
    <w:rsid w:val="000936A4"/>
    <w:rsid w:val="000962D5"/>
    <w:rsid w:val="000972D7"/>
    <w:rsid w:val="000A2BE8"/>
    <w:rsid w:val="000A3B53"/>
    <w:rsid w:val="000A52B7"/>
    <w:rsid w:val="000A652E"/>
    <w:rsid w:val="000B204C"/>
    <w:rsid w:val="000B39BB"/>
    <w:rsid w:val="000B4AFA"/>
    <w:rsid w:val="000B4CAE"/>
    <w:rsid w:val="000B58C7"/>
    <w:rsid w:val="000B72D9"/>
    <w:rsid w:val="000B7B70"/>
    <w:rsid w:val="000C1ED0"/>
    <w:rsid w:val="000C2DDB"/>
    <w:rsid w:val="000C35E7"/>
    <w:rsid w:val="000C3AD0"/>
    <w:rsid w:val="000C4AC8"/>
    <w:rsid w:val="000C54A1"/>
    <w:rsid w:val="000C6374"/>
    <w:rsid w:val="000C708B"/>
    <w:rsid w:val="000C7B67"/>
    <w:rsid w:val="000D1D35"/>
    <w:rsid w:val="000D341E"/>
    <w:rsid w:val="000D4D52"/>
    <w:rsid w:val="000D517B"/>
    <w:rsid w:val="000D7DAD"/>
    <w:rsid w:val="000E2B69"/>
    <w:rsid w:val="000E3757"/>
    <w:rsid w:val="000E7AAD"/>
    <w:rsid w:val="000F0CAD"/>
    <w:rsid w:val="000F0DD8"/>
    <w:rsid w:val="000F1F26"/>
    <w:rsid w:val="000F5E24"/>
    <w:rsid w:val="000F649B"/>
    <w:rsid w:val="00100FF9"/>
    <w:rsid w:val="0010141A"/>
    <w:rsid w:val="0010224C"/>
    <w:rsid w:val="00102B0D"/>
    <w:rsid w:val="001034F6"/>
    <w:rsid w:val="00103F18"/>
    <w:rsid w:val="00104F0B"/>
    <w:rsid w:val="00107BAE"/>
    <w:rsid w:val="00111522"/>
    <w:rsid w:val="00111DD2"/>
    <w:rsid w:val="00112902"/>
    <w:rsid w:val="00112C8B"/>
    <w:rsid w:val="00113BF6"/>
    <w:rsid w:val="00116EC0"/>
    <w:rsid w:val="00121E9F"/>
    <w:rsid w:val="001234D0"/>
    <w:rsid w:val="00123EDB"/>
    <w:rsid w:val="00125386"/>
    <w:rsid w:val="00126450"/>
    <w:rsid w:val="00126D5C"/>
    <w:rsid w:val="00127FDE"/>
    <w:rsid w:val="0013078B"/>
    <w:rsid w:val="00132EB4"/>
    <w:rsid w:val="00134192"/>
    <w:rsid w:val="001348B7"/>
    <w:rsid w:val="00137198"/>
    <w:rsid w:val="0014026A"/>
    <w:rsid w:val="00144A1D"/>
    <w:rsid w:val="00144E56"/>
    <w:rsid w:val="001531C6"/>
    <w:rsid w:val="00153EA4"/>
    <w:rsid w:val="0015507F"/>
    <w:rsid w:val="00155947"/>
    <w:rsid w:val="00157CC2"/>
    <w:rsid w:val="00157F16"/>
    <w:rsid w:val="00160A79"/>
    <w:rsid w:val="00161D5D"/>
    <w:rsid w:val="00163076"/>
    <w:rsid w:val="00165EE9"/>
    <w:rsid w:val="0017085B"/>
    <w:rsid w:val="001733D1"/>
    <w:rsid w:val="0018017B"/>
    <w:rsid w:val="00180B3A"/>
    <w:rsid w:val="00182256"/>
    <w:rsid w:val="001841EF"/>
    <w:rsid w:val="001855B4"/>
    <w:rsid w:val="00185DF5"/>
    <w:rsid w:val="0018657C"/>
    <w:rsid w:val="001873CE"/>
    <w:rsid w:val="0019073F"/>
    <w:rsid w:val="0019337D"/>
    <w:rsid w:val="001945A7"/>
    <w:rsid w:val="00197813"/>
    <w:rsid w:val="0019799D"/>
    <w:rsid w:val="001A0EF4"/>
    <w:rsid w:val="001A181B"/>
    <w:rsid w:val="001A1C3A"/>
    <w:rsid w:val="001A3654"/>
    <w:rsid w:val="001A5E09"/>
    <w:rsid w:val="001A6276"/>
    <w:rsid w:val="001B3FF2"/>
    <w:rsid w:val="001B48C8"/>
    <w:rsid w:val="001B4BF8"/>
    <w:rsid w:val="001B57C8"/>
    <w:rsid w:val="001B7EC6"/>
    <w:rsid w:val="001C13AC"/>
    <w:rsid w:val="001C21A4"/>
    <w:rsid w:val="001C2CC9"/>
    <w:rsid w:val="001C5AE7"/>
    <w:rsid w:val="001D209C"/>
    <w:rsid w:val="001D2395"/>
    <w:rsid w:val="001D23A7"/>
    <w:rsid w:val="001D23C6"/>
    <w:rsid w:val="001D766E"/>
    <w:rsid w:val="001E3A2A"/>
    <w:rsid w:val="001E5D1C"/>
    <w:rsid w:val="001F4A94"/>
    <w:rsid w:val="00200A69"/>
    <w:rsid w:val="00201941"/>
    <w:rsid w:val="00202466"/>
    <w:rsid w:val="00212E86"/>
    <w:rsid w:val="00214B79"/>
    <w:rsid w:val="00215057"/>
    <w:rsid w:val="00215836"/>
    <w:rsid w:val="00215EA1"/>
    <w:rsid w:val="00220EEA"/>
    <w:rsid w:val="0022110D"/>
    <w:rsid w:val="00221A6E"/>
    <w:rsid w:val="002247AD"/>
    <w:rsid w:val="002258F5"/>
    <w:rsid w:val="00226B46"/>
    <w:rsid w:val="00230717"/>
    <w:rsid w:val="00230923"/>
    <w:rsid w:val="00231E29"/>
    <w:rsid w:val="0023207E"/>
    <w:rsid w:val="00235426"/>
    <w:rsid w:val="00235C25"/>
    <w:rsid w:val="00237191"/>
    <w:rsid w:val="00237BC4"/>
    <w:rsid w:val="00240D7B"/>
    <w:rsid w:val="00241A52"/>
    <w:rsid w:val="00242F90"/>
    <w:rsid w:val="002454BF"/>
    <w:rsid w:val="00246E7A"/>
    <w:rsid w:val="0025022F"/>
    <w:rsid w:val="002514CC"/>
    <w:rsid w:val="002517FE"/>
    <w:rsid w:val="002521D8"/>
    <w:rsid w:val="0025224A"/>
    <w:rsid w:val="0025357D"/>
    <w:rsid w:val="002544DC"/>
    <w:rsid w:val="0025680A"/>
    <w:rsid w:val="00263444"/>
    <w:rsid w:val="00264FD1"/>
    <w:rsid w:val="00265407"/>
    <w:rsid w:val="002658AC"/>
    <w:rsid w:val="00266685"/>
    <w:rsid w:val="002666B9"/>
    <w:rsid w:val="002677ED"/>
    <w:rsid w:val="0027424F"/>
    <w:rsid w:val="0027434F"/>
    <w:rsid w:val="00275052"/>
    <w:rsid w:val="00280351"/>
    <w:rsid w:val="002817B2"/>
    <w:rsid w:val="00281B73"/>
    <w:rsid w:val="00283773"/>
    <w:rsid w:val="00284C19"/>
    <w:rsid w:val="00287429"/>
    <w:rsid w:val="00287DAE"/>
    <w:rsid w:val="0029048D"/>
    <w:rsid w:val="002921AC"/>
    <w:rsid w:val="00292D0E"/>
    <w:rsid w:val="00294CDF"/>
    <w:rsid w:val="00294D4D"/>
    <w:rsid w:val="002A29C9"/>
    <w:rsid w:val="002A343A"/>
    <w:rsid w:val="002A3EE4"/>
    <w:rsid w:val="002A4A6F"/>
    <w:rsid w:val="002A4FB5"/>
    <w:rsid w:val="002A51CE"/>
    <w:rsid w:val="002A61F4"/>
    <w:rsid w:val="002A6477"/>
    <w:rsid w:val="002A7031"/>
    <w:rsid w:val="002B104D"/>
    <w:rsid w:val="002B3854"/>
    <w:rsid w:val="002B4CF0"/>
    <w:rsid w:val="002B6D5F"/>
    <w:rsid w:val="002B7636"/>
    <w:rsid w:val="002B77F6"/>
    <w:rsid w:val="002B7B93"/>
    <w:rsid w:val="002B7BD0"/>
    <w:rsid w:val="002C0006"/>
    <w:rsid w:val="002C165F"/>
    <w:rsid w:val="002C1BAD"/>
    <w:rsid w:val="002C6E33"/>
    <w:rsid w:val="002D1199"/>
    <w:rsid w:val="002D23B5"/>
    <w:rsid w:val="002D2B3D"/>
    <w:rsid w:val="002D42E8"/>
    <w:rsid w:val="002D6416"/>
    <w:rsid w:val="002D642D"/>
    <w:rsid w:val="002D6F90"/>
    <w:rsid w:val="002E37A9"/>
    <w:rsid w:val="002F058E"/>
    <w:rsid w:val="002F21C3"/>
    <w:rsid w:val="002F498E"/>
    <w:rsid w:val="002F57E7"/>
    <w:rsid w:val="00301728"/>
    <w:rsid w:val="00301AEB"/>
    <w:rsid w:val="00301E27"/>
    <w:rsid w:val="00303AA3"/>
    <w:rsid w:val="003046FC"/>
    <w:rsid w:val="0030518D"/>
    <w:rsid w:val="00305C5C"/>
    <w:rsid w:val="0030798D"/>
    <w:rsid w:val="00307A5D"/>
    <w:rsid w:val="003111CB"/>
    <w:rsid w:val="00312C65"/>
    <w:rsid w:val="00312EF8"/>
    <w:rsid w:val="00320633"/>
    <w:rsid w:val="003213E4"/>
    <w:rsid w:val="00322802"/>
    <w:rsid w:val="003239AD"/>
    <w:rsid w:val="00323DA1"/>
    <w:rsid w:val="00323DE5"/>
    <w:rsid w:val="00324E38"/>
    <w:rsid w:val="00325AFE"/>
    <w:rsid w:val="00325E81"/>
    <w:rsid w:val="00327C47"/>
    <w:rsid w:val="0033095A"/>
    <w:rsid w:val="003312B7"/>
    <w:rsid w:val="0033296D"/>
    <w:rsid w:val="00332AC5"/>
    <w:rsid w:val="00332E21"/>
    <w:rsid w:val="0033441E"/>
    <w:rsid w:val="003410E5"/>
    <w:rsid w:val="003413C9"/>
    <w:rsid w:val="0034245F"/>
    <w:rsid w:val="00343751"/>
    <w:rsid w:val="003504F8"/>
    <w:rsid w:val="0035272F"/>
    <w:rsid w:val="00352E5E"/>
    <w:rsid w:val="00353711"/>
    <w:rsid w:val="003543E4"/>
    <w:rsid w:val="00354A57"/>
    <w:rsid w:val="00354B9F"/>
    <w:rsid w:val="00357139"/>
    <w:rsid w:val="00362145"/>
    <w:rsid w:val="00363181"/>
    <w:rsid w:val="003634CC"/>
    <w:rsid w:val="0036724B"/>
    <w:rsid w:val="00370544"/>
    <w:rsid w:val="003740D5"/>
    <w:rsid w:val="00374759"/>
    <w:rsid w:val="00375B3F"/>
    <w:rsid w:val="00376DE6"/>
    <w:rsid w:val="00377070"/>
    <w:rsid w:val="00386023"/>
    <w:rsid w:val="00387EBE"/>
    <w:rsid w:val="003979A2"/>
    <w:rsid w:val="003A353B"/>
    <w:rsid w:val="003A4545"/>
    <w:rsid w:val="003A59DD"/>
    <w:rsid w:val="003A5B0C"/>
    <w:rsid w:val="003A67F7"/>
    <w:rsid w:val="003A69B1"/>
    <w:rsid w:val="003A6DFE"/>
    <w:rsid w:val="003A7704"/>
    <w:rsid w:val="003B0BB3"/>
    <w:rsid w:val="003B39D7"/>
    <w:rsid w:val="003B5901"/>
    <w:rsid w:val="003B5BEE"/>
    <w:rsid w:val="003B5E11"/>
    <w:rsid w:val="003B72B4"/>
    <w:rsid w:val="003C1C96"/>
    <w:rsid w:val="003C1DAB"/>
    <w:rsid w:val="003C5FFD"/>
    <w:rsid w:val="003D1FC6"/>
    <w:rsid w:val="003D210D"/>
    <w:rsid w:val="003D21B3"/>
    <w:rsid w:val="003D7DC1"/>
    <w:rsid w:val="003E2C3C"/>
    <w:rsid w:val="003E3FA7"/>
    <w:rsid w:val="003E4058"/>
    <w:rsid w:val="003E47EB"/>
    <w:rsid w:val="003E517D"/>
    <w:rsid w:val="003E5770"/>
    <w:rsid w:val="003E5FDB"/>
    <w:rsid w:val="003E6384"/>
    <w:rsid w:val="003F04D0"/>
    <w:rsid w:val="003F4590"/>
    <w:rsid w:val="003F51A4"/>
    <w:rsid w:val="003F63AE"/>
    <w:rsid w:val="003F6742"/>
    <w:rsid w:val="003F70C4"/>
    <w:rsid w:val="003F7949"/>
    <w:rsid w:val="00400183"/>
    <w:rsid w:val="0040020F"/>
    <w:rsid w:val="004002E4"/>
    <w:rsid w:val="00401CC0"/>
    <w:rsid w:val="00401E6A"/>
    <w:rsid w:val="0040318B"/>
    <w:rsid w:val="0040727E"/>
    <w:rsid w:val="0041122C"/>
    <w:rsid w:val="00415171"/>
    <w:rsid w:val="00417AC2"/>
    <w:rsid w:val="00417B5C"/>
    <w:rsid w:val="0042208B"/>
    <w:rsid w:val="00424941"/>
    <w:rsid w:val="00426FFC"/>
    <w:rsid w:val="00433020"/>
    <w:rsid w:val="00434F53"/>
    <w:rsid w:val="00436834"/>
    <w:rsid w:val="00436E75"/>
    <w:rsid w:val="004372C7"/>
    <w:rsid w:val="00437BE0"/>
    <w:rsid w:val="00440980"/>
    <w:rsid w:val="00441610"/>
    <w:rsid w:val="00444751"/>
    <w:rsid w:val="0044503F"/>
    <w:rsid w:val="004459BE"/>
    <w:rsid w:val="00445DB7"/>
    <w:rsid w:val="00450E13"/>
    <w:rsid w:val="00451A8A"/>
    <w:rsid w:val="0045284B"/>
    <w:rsid w:val="0045542A"/>
    <w:rsid w:val="00455938"/>
    <w:rsid w:val="00462521"/>
    <w:rsid w:val="004650E7"/>
    <w:rsid w:val="004727E7"/>
    <w:rsid w:val="0047298F"/>
    <w:rsid w:val="004734BC"/>
    <w:rsid w:val="004757E5"/>
    <w:rsid w:val="004763DC"/>
    <w:rsid w:val="00477D34"/>
    <w:rsid w:val="004804EE"/>
    <w:rsid w:val="004808FB"/>
    <w:rsid w:val="004815B1"/>
    <w:rsid w:val="00481CC4"/>
    <w:rsid w:val="004845AA"/>
    <w:rsid w:val="004869FE"/>
    <w:rsid w:val="00486A62"/>
    <w:rsid w:val="00487A0A"/>
    <w:rsid w:val="0049071E"/>
    <w:rsid w:val="004917C0"/>
    <w:rsid w:val="0049220F"/>
    <w:rsid w:val="00493215"/>
    <w:rsid w:val="00493E24"/>
    <w:rsid w:val="0049447A"/>
    <w:rsid w:val="00494648"/>
    <w:rsid w:val="00494C1F"/>
    <w:rsid w:val="004969B3"/>
    <w:rsid w:val="004A0375"/>
    <w:rsid w:val="004A1417"/>
    <w:rsid w:val="004A4E9B"/>
    <w:rsid w:val="004A4FEE"/>
    <w:rsid w:val="004A5870"/>
    <w:rsid w:val="004A7147"/>
    <w:rsid w:val="004A72EE"/>
    <w:rsid w:val="004B1621"/>
    <w:rsid w:val="004B2AAD"/>
    <w:rsid w:val="004B416C"/>
    <w:rsid w:val="004B4F28"/>
    <w:rsid w:val="004B6E6A"/>
    <w:rsid w:val="004C0C0B"/>
    <w:rsid w:val="004C1CBC"/>
    <w:rsid w:val="004C39DC"/>
    <w:rsid w:val="004C6DD0"/>
    <w:rsid w:val="004C72BC"/>
    <w:rsid w:val="004D0931"/>
    <w:rsid w:val="004D0F12"/>
    <w:rsid w:val="004D162A"/>
    <w:rsid w:val="004D1A4F"/>
    <w:rsid w:val="004D34B7"/>
    <w:rsid w:val="004D6B18"/>
    <w:rsid w:val="004E096B"/>
    <w:rsid w:val="004E2C1E"/>
    <w:rsid w:val="004E2EB9"/>
    <w:rsid w:val="004E4808"/>
    <w:rsid w:val="004E5058"/>
    <w:rsid w:val="004E5CB7"/>
    <w:rsid w:val="004E64EB"/>
    <w:rsid w:val="004E71CB"/>
    <w:rsid w:val="004F0576"/>
    <w:rsid w:val="004F2C2D"/>
    <w:rsid w:val="004F5A17"/>
    <w:rsid w:val="004F5F12"/>
    <w:rsid w:val="004F648B"/>
    <w:rsid w:val="004F6C66"/>
    <w:rsid w:val="005010F6"/>
    <w:rsid w:val="0050179F"/>
    <w:rsid w:val="0050195F"/>
    <w:rsid w:val="00501DC2"/>
    <w:rsid w:val="0050208E"/>
    <w:rsid w:val="00511811"/>
    <w:rsid w:val="00513B45"/>
    <w:rsid w:val="00513B59"/>
    <w:rsid w:val="0051630C"/>
    <w:rsid w:val="005171AC"/>
    <w:rsid w:val="005205AE"/>
    <w:rsid w:val="0052225B"/>
    <w:rsid w:val="00522F85"/>
    <w:rsid w:val="00523BA3"/>
    <w:rsid w:val="00527EE6"/>
    <w:rsid w:val="005331A6"/>
    <w:rsid w:val="0053357D"/>
    <w:rsid w:val="00534CCC"/>
    <w:rsid w:val="00543965"/>
    <w:rsid w:val="00543A63"/>
    <w:rsid w:val="0054430C"/>
    <w:rsid w:val="00545580"/>
    <w:rsid w:val="005467A7"/>
    <w:rsid w:val="00546B93"/>
    <w:rsid w:val="00547A63"/>
    <w:rsid w:val="00550DCB"/>
    <w:rsid w:val="00551F69"/>
    <w:rsid w:val="00552834"/>
    <w:rsid w:val="0055498A"/>
    <w:rsid w:val="00555C07"/>
    <w:rsid w:val="00560C4B"/>
    <w:rsid w:val="0056194E"/>
    <w:rsid w:val="005637E2"/>
    <w:rsid w:val="00564B6D"/>
    <w:rsid w:val="00570660"/>
    <w:rsid w:val="0057396D"/>
    <w:rsid w:val="00573ECE"/>
    <w:rsid w:val="00577E1D"/>
    <w:rsid w:val="00580840"/>
    <w:rsid w:val="00580DFD"/>
    <w:rsid w:val="00582D73"/>
    <w:rsid w:val="00583A79"/>
    <w:rsid w:val="005844E6"/>
    <w:rsid w:val="0059229F"/>
    <w:rsid w:val="00592410"/>
    <w:rsid w:val="00592631"/>
    <w:rsid w:val="00592CF3"/>
    <w:rsid w:val="00593697"/>
    <w:rsid w:val="005940F6"/>
    <w:rsid w:val="00594CBA"/>
    <w:rsid w:val="0059672B"/>
    <w:rsid w:val="005A2415"/>
    <w:rsid w:val="005B3B75"/>
    <w:rsid w:val="005B5841"/>
    <w:rsid w:val="005B5B3A"/>
    <w:rsid w:val="005B6129"/>
    <w:rsid w:val="005C0D75"/>
    <w:rsid w:val="005C4A07"/>
    <w:rsid w:val="005C4E10"/>
    <w:rsid w:val="005C62EE"/>
    <w:rsid w:val="005C778D"/>
    <w:rsid w:val="005D11B5"/>
    <w:rsid w:val="005D1BF0"/>
    <w:rsid w:val="005D5CB8"/>
    <w:rsid w:val="005D6AC9"/>
    <w:rsid w:val="005E1E92"/>
    <w:rsid w:val="005E2E88"/>
    <w:rsid w:val="005E4BDA"/>
    <w:rsid w:val="005F08BF"/>
    <w:rsid w:val="005F120A"/>
    <w:rsid w:val="005F59F3"/>
    <w:rsid w:val="005F6B8A"/>
    <w:rsid w:val="005F7B5A"/>
    <w:rsid w:val="005F7BDF"/>
    <w:rsid w:val="00600BEA"/>
    <w:rsid w:val="00600BF8"/>
    <w:rsid w:val="00602127"/>
    <w:rsid w:val="006037BF"/>
    <w:rsid w:val="006040B4"/>
    <w:rsid w:val="00604950"/>
    <w:rsid w:val="00606592"/>
    <w:rsid w:val="006072A8"/>
    <w:rsid w:val="00612033"/>
    <w:rsid w:val="00614ACA"/>
    <w:rsid w:val="00616C72"/>
    <w:rsid w:val="006176BD"/>
    <w:rsid w:val="00617B18"/>
    <w:rsid w:val="00621485"/>
    <w:rsid w:val="00622AB8"/>
    <w:rsid w:val="00622FF7"/>
    <w:rsid w:val="006255BC"/>
    <w:rsid w:val="00633CA6"/>
    <w:rsid w:val="00633CC8"/>
    <w:rsid w:val="00634D76"/>
    <w:rsid w:val="00634EBE"/>
    <w:rsid w:val="0063694D"/>
    <w:rsid w:val="006370B0"/>
    <w:rsid w:val="00640A1F"/>
    <w:rsid w:val="00645247"/>
    <w:rsid w:val="00646BA6"/>
    <w:rsid w:val="0065052D"/>
    <w:rsid w:val="00650A6A"/>
    <w:rsid w:val="00652899"/>
    <w:rsid w:val="006550CB"/>
    <w:rsid w:val="00655B60"/>
    <w:rsid w:val="00656047"/>
    <w:rsid w:val="0066486A"/>
    <w:rsid w:val="00664A70"/>
    <w:rsid w:val="006664FE"/>
    <w:rsid w:val="006712CE"/>
    <w:rsid w:val="0067347F"/>
    <w:rsid w:val="006742CD"/>
    <w:rsid w:val="006750B0"/>
    <w:rsid w:val="00676655"/>
    <w:rsid w:val="00677577"/>
    <w:rsid w:val="006775E5"/>
    <w:rsid w:val="006813B2"/>
    <w:rsid w:val="00681E7B"/>
    <w:rsid w:val="00686AB5"/>
    <w:rsid w:val="00686DD4"/>
    <w:rsid w:val="00693FFE"/>
    <w:rsid w:val="00694C4D"/>
    <w:rsid w:val="00695F74"/>
    <w:rsid w:val="006971B8"/>
    <w:rsid w:val="006A0130"/>
    <w:rsid w:val="006A0690"/>
    <w:rsid w:val="006A1482"/>
    <w:rsid w:val="006A1AD7"/>
    <w:rsid w:val="006A52EF"/>
    <w:rsid w:val="006A5528"/>
    <w:rsid w:val="006B3F5A"/>
    <w:rsid w:val="006B41AE"/>
    <w:rsid w:val="006B4492"/>
    <w:rsid w:val="006B796F"/>
    <w:rsid w:val="006C1535"/>
    <w:rsid w:val="006C18CE"/>
    <w:rsid w:val="006C40DD"/>
    <w:rsid w:val="006D02D7"/>
    <w:rsid w:val="006D4080"/>
    <w:rsid w:val="006D4272"/>
    <w:rsid w:val="006D6FCB"/>
    <w:rsid w:val="006E19C5"/>
    <w:rsid w:val="006E2CBB"/>
    <w:rsid w:val="006E37A0"/>
    <w:rsid w:val="006E3B4F"/>
    <w:rsid w:val="006E4B87"/>
    <w:rsid w:val="006E7C1A"/>
    <w:rsid w:val="006E7DEC"/>
    <w:rsid w:val="006F1CD1"/>
    <w:rsid w:val="006F2C7C"/>
    <w:rsid w:val="006F49DA"/>
    <w:rsid w:val="006F4EAD"/>
    <w:rsid w:val="006F561F"/>
    <w:rsid w:val="006F6BC0"/>
    <w:rsid w:val="006F728E"/>
    <w:rsid w:val="00701F27"/>
    <w:rsid w:val="0070491D"/>
    <w:rsid w:val="00704C90"/>
    <w:rsid w:val="00706534"/>
    <w:rsid w:val="00706F03"/>
    <w:rsid w:val="007079FE"/>
    <w:rsid w:val="00714EAC"/>
    <w:rsid w:val="0071550C"/>
    <w:rsid w:val="0071578A"/>
    <w:rsid w:val="007169DE"/>
    <w:rsid w:val="0072289D"/>
    <w:rsid w:val="00726774"/>
    <w:rsid w:val="00731546"/>
    <w:rsid w:val="007321E3"/>
    <w:rsid w:val="0073248A"/>
    <w:rsid w:val="0073325D"/>
    <w:rsid w:val="00733CD6"/>
    <w:rsid w:val="00735BA3"/>
    <w:rsid w:val="00737A9C"/>
    <w:rsid w:val="007411F8"/>
    <w:rsid w:val="00743E2A"/>
    <w:rsid w:val="007452AE"/>
    <w:rsid w:val="0074555C"/>
    <w:rsid w:val="007457D0"/>
    <w:rsid w:val="00747689"/>
    <w:rsid w:val="00761D9A"/>
    <w:rsid w:val="00766518"/>
    <w:rsid w:val="00770E14"/>
    <w:rsid w:val="00772112"/>
    <w:rsid w:val="00772AEA"/>
    <w:rsid w:val="00773FB4"/>
    <w:rsid w:val="00774E2E"/>
    <w:rsid w:val="00775E64"/>
    <w:rsid w:val="00777FAC"/>
    <w:rsid w:val="007827D9"/>
    <w:rsid w:val="00782AA7"/>
    <w:rsid w:val="0078535C"/>
    <w:rsid w:val="0078614C"/>
    <w:rsid w:val="0078777F"/>
    <w:rsid w:val="00790321"/>
    <w:rsid w:val="0079135B"/>
    <w:rsid w:val="00792541"/>
    <w:rsid w:val="00792C2C"/>
    <w:rsid w:val="00795020"/>
    <w:rsid w:val="007954B0"/>
    <w:rsid w:val="007A05A1"/>
    <w:rsid w:val="007A3D9C"/>
    <w:rsid w:val="007A4A30"/>
    <w:rsid w:val="007B143F"/>
    <w:rsid w:val="007B1F5F"/>
    <w:rsid w:val="007B3A94"/>
    <w:rsid w:val="007C308E"/>
    <w:rsid w:val="007C666F"/>
    <w:rsid w:val="007C72F1"/>
    <w:rsid w:val="007C77EC"/>
    <w:rsid w:val="007D20B6"/>
    <w:rsid w:val="007D3453"/>
    <w:rsid w:val="007D4555"/>
    <w:rsid w:val="007D4624"/>
    <w:rsid w:val="007D48FA"/>
    <w:rsid w:val="007D4A30"/>
    <w:rsid w:val="007D5A22"/>
    <w:rsid w:val="007D6E41"/>
    <w:rsid w:val="007D6F88"/>
    <w:rsid w:val="007D7494"/>
    <w:rsid w:val="007E360D"/>
    <w:rsid w:val="007E425F"/>
    <w:rsid w:val="007E6C0F"/>
    <w:rsid w:val="007F3F43"/>
    <w:rsid w:val="007F72B9"/>
    <w:rsid w:val="00801DBC"/>
    <w:rsid w:val="008049F8"/>
    <w:rsid w:val="0080635D"/>
    <w:rsid w:val="00811288"/>
    <w:rsid w:val="00812178"/>
    <w:rsid w:val="00812329"/>
    <w:rsid w:val="00813220"/>
    <w:rsid w:val="00813A2C"/>
    <w:rsid w:val="0081674D"/>
    <w:rsid w:val="0081736E"/>
    <w:rsid w:val="00817F73"/>
    <w:rsid w:val="008201FE"/>
    <w:rsid w:val="008202E7"/>
    <w:rsid w:val="008238CA"/>
    <w:rsid w:val="00830804"/>
    <w:rsid w:val="00834085"/>
    <w:rsid w:val="008354CF"/>
    <w:rsid w:val="00836719"/>
    <w:rsid w:val="0083729C"/>
    <w:rsid w:val="008409E4"/>
    <w:rsid w:val="0084188B"/>
    <w:rsid w:val="00844970"/>
    <w:rsid w:val="00847512"/>
    <w:rsid w:val="00850CBE"/>
    <w:rsid w:val="00852D93"/>
    <w:rsid w:val="00853B01"/>
    <w:rsid w:val="0085553C"/>
    <w:rsid w:val="00855EE2"/>
    <w:rsid w:val="00865700"/>
    <w:rsid w:val="008669FE"/>
    <w:rsid w:val="0087435A"/>
    <w:rsid w:val="00874BD1"/>
    <w:rsid w:val="00875178"/>
    <w:rsid w:val="00877174"/>
    <w:rsid w:val="008775F4"/>
    <w:rsid w:val="008775F5"/>
    <w:rsid w:val="00883009"/>
    <w:rsid w:val="00885238"/>
    <w:rsid w:val="00886647"/>
    <w:rsid w:val="00887B69"/>
    <w:rsid w:val="00887B93"/>
    <w:rsid w:val="00890044"/>
    <w:rsid w:val="00891E17"/>
    <w:rsid w:val="00893310"/>
    <w:rsid w:val="0089368A"/>
    <w:rsid w:val="00894889"/>
    <w:rsid w:val="00894DA4"/>
    <w:rsid w:val="00896A1D"/>
    <w:rsid w:val="00897565"/>
    <w:rsid w:val="008A51D4"/>
    <w:rsid w:val="008A5696"/>
    <w:rsid w:val="008A5BFC"/>
    <w:rsid w:val="008B01FB"/>
    <w:rsid w:val="008B32B7"/>
    <w:rsid w:val="008C0D19"/>
    <w:rsid w:val="008C2A67"/>
    <w:rsid w:val="008C2D30"/>
    <w:rsid w:val="008C49EC"/>
    <w:rsid w:val="008C617E"/>
    <w:rsid w:val="008C7765"/>
    <w:rsid w:val="008D3190"/>
    <w:rsid w:val="008D3719"/>
    <w:rsid w:val="008D4807"/>
    <w:rsid w:val="008D5D13"/>
    <w:rsid w:val="008D625D"/>
    <w:rsid w:val="008E158E"/>
    <w:rsid w:val="008E3BDC"/>
    <w:rsid w:val="008E6768"/>
    <w:rsid w:val="008E7D16"/>
    <w:rsid w:val="008F2604"/>
    <w:rsid w:val="008F4BF1"/>
    <w:rsid w:val="008F536F"/>
    <w:rsid w:val="008F6E2B"/>
    <w:rsid w:val="008F6ECE"/>
    <w:rsid w:val="00901DD9"/>
    <w:rsid w:val="0090493A"/>
    <w:rsid w:val="00905E7E"/>
    <w:rsid w:val="009073CD"/>
    <w:rsid w:val="0090788A"/>
    <w:rsid w:val="009079FE"/>
    <w:rsid w:val="0091456F"/>
    <w:rsid w:val="009147A6"/>
    <w:rsid w:val="009162DD"/>
    <w:rsid w:val="00917A17"/>
    <w:rsid w:val="00921130"/>
    <w:rsid w:val="009220CA"/>
    <w:rsid w:val="009230C9"/>
    <w:rsid w:val="009236A7"/>
    <w:rsid w:val="00924810"/>
    <w:rsid w:val="00924B99"/>
    <w:rsid w:val="00926693"/>
    <w:rsid w:val="00931CB3"/>
    <w:rsid w:val="00932A30"/>
    <w:rsid w:val="00932C29"/>
    <w:rsid w:val="00934440"/>
    <w:rsid w:val="009353F5"/>
    <w:rsid w:val="0093695C"/>
    <w:rsid w:val="00942565"/>
    <w:rsid w:val="009437A6"/>
    <w:rsid w:val="0094567A"/>
    <w:rsid w:val="00954E27"/>
    <w:rsid w:val="009564B9"/>
    <w:rsid w:val="0095780B"/>
    <w:rsid w:val="00957C4A"/>
    <w:rsid w:val="00961622"/>
    <w:rsid w:val="0096199D"/>
    <w:rsid w:val="00962859"/>
    <w:rsid w:val="0096532E"/>
    <w:rsid w:val="00965F44"/>
    <w:rsid w:val="009720C7"/>
    <w:rsid w:val="00972361"/>
    <w:rsid w:val="00972C30"/>
    <w:rsid w:val="00974390"/>
    <w:rsid w:val="009759B2"/>
    <w:rsid w:val="00980D2F"/>
    <w:rsid w:val="009844FB"/>
    <w:rsid w:val="00984AE0"/>
    <w:rsid w:val="0098773F"/>
    <w:rsid w:val="00987A6B"/>
    <w:rsid w:val="00990751"/>
    <w:rsid w:val="00990DFA"/>
    <w:rsid w:val="00991B66"/>
    <w:rsid w:val="00991BA6"/>
    <w:rsid w:val="00992825"/>
    <w:rsid w:val="00997D14"/>
    <w:rsid w:val="009A013B"/>
    <w:rsid w:val="009A207D"/>
    <w:rsid w:val="009A3CD1"/>
    <w:rsid w:val="009A50DD"/>
    <w:rsid w:val="009A51A9"/>
    <w:rsid w:val="009A5420"/>
    <w:rsid w:val="009A5B55"/>
    <w:rsid w:val="009B2E20"/>
    <w:rsid w:val="009B306E"/>
    <w:rsid w:val="009B3BEA"/>
    <w:rsid w:val="009B3F1F"/>
    <w:rsid w:val="009B50C7"/>
    <w:rsid w:val="009B5FE3"/>
    <w:rsid w:val="009B7919"/>
    <w:rsid w:val="009B7A35"/>
    <w:rsid w:val="009C184C"/>
    <w:rsid w:val="009C2ACD"/>
    <w:rsid w:val="009C3EEC"/>
    <w:rsid w:val="009C462A"/>
    <w:rsid w:val="009C7153"/>
    <w:rsid w:val="009C7CAC"/>
    <w:rsid w:val="009D1310"/>
    <w:rsid w:val="009D1962"/>
    <w:rsid w:val="009D1B0C"/>
    <w:rsid w:val="009D1D81"/>
    <w:rsid w:val="009D2984"/>
    <w:rsid w:val="009D3042"/>
    <w:rsid w:val="009D511B"/>
    <w:rsid w:val="009D60C4"/>
    <w:rsid w:val="009D699E"/>
    <w:rsid w:val="009D6FBD"/>
    <w:rsid w:val="009E296C"/>
    <w:rsid w:val="009E57C2"/>
    <w:rsid w:val="009E6BDA"/>
    <w:rsid w:val="009F065F"/>
    <w:rsid w:val="009F38CD"/>
    <w:rsid w:val="009F4042"/>
    <w:rsid w:val="009F5275"/>
    <w:rsid w:val="009F5723"/>
    <w:rsid w:val="009F5F70"/>
    <w:rsid w:val="00A01A58"/>
    <w:rsid w:val="00A041AE"/>
    <w:rsid w:val="00A0536B"/>
    <w:rsid w:val="00A062A8"/>
    <w:rsid w:val="00A071C4"/>
    <w:rsid w:val="00A1214A"/>
    <w:rsid w:val="00A16EE6"/>
    <w:rsid w:val="00A210A8"/>
    <w:rsid w:val="00A2349C"/>
    <w:rsid w:val="00A25935"/>
    <w:rsid w:val="00A277CA"/>
    <w:rsid w:val="00A27C08"/>
    <w:rsid w:val="00A27F8E"/>
    <w:rsid w:val="00A3088E"/>
    <w:rsid w:val="00A30B7F"/>
    <w:rsid w:val="00A330B4"/>
    <w:rsid w:val="00A33C11"/>
    <w:rsid w:val="00A3451B"/>
    <w:rsid w:val="00A34C98"/>
    <w:rsid w:val="00A37230"/>
    <w:rsid w:val="00A428BE"/>
    <w:rsid w:val="00A43AAD"/>
    <w:rsid w:val="00A44B3A"/>
    <w:rsid w:val="00A5284F"/>
    <w:rsid w:val="00A557CB"/>
    <w:rsid w:val="00A55C02"/>
    <w:rsid w:val="00A55CAB"/>
    <w:rsid w:val="00A56011"/>
    <w:rsid w:val="00A560F4"/>
    <w:rsid w:val="00A608D6"/>
    <w:rsid w:val="00A631F0"/>
    <w:rsid w:val="00A6465A"/>
    <w:rsid w:val="00A649DB"/>
    <w:rsid w:val="00A653D4"/>
    <w:rsid w:val="00A66495"/>
    <w:rsid w:val="00A677F0"/>
    <w:rsid w:val="00A67FEF"/>
    <w:rsid w:val="00A70681"/>
    <w:rsid w:val="00A70C9B"/>
    <w:rsid w:val="00A725FB"/>
    <w:rsid w:val="00A73CB2"/>
    <w:rsid w:val="00A73DCC"/>
    <w:rsid w:val="00A76004"/>
    <w:rsid w:val="00A81B2C"/>
    <w:rsid w:val="00A82349"/>
    <w:rsid w:val="00A82DE7"/>
    <w:rsid w:val="00A83A50"/>
    <w:rsid w:val="00A83BFE"/>
    <w:rsid w:val="00A84FC1"/>
    <w:rsid w:val="00A85BC1"/>
    <w:rsid w:val="00A85C0A"/>
    <w:rsid w:val="00A86BFE"/>
    <w:rsid w:val="00A917FC"/>
    <w:rsid w:val="00A9362A"/>
    <w:rsid w:val="00A947F2"/>
    <w:rsid w:val="00A96B9B"/>
    <w:rsid w:val="00A979A3"/>
    <w:rsid w:val="00A97DC8"/>
    <w:rsid w:val="00AA0DAE"/>
    <w:rsid w:val="00AA0FE0"/>
    <w:rsid w:val="00AA2492"/>
    <w:rsid w:val="00AA3701"/>
    <w:rsid w:val="00AA4212"/>
    <w:rsid w:val="00AA4A49"/>
    <w:rsid w:val="00AA542F"/>
    <w:rsid w:val="00AA7CC7"/>
    <w:rsid w:val="00AB0553"/>
    <w:rsid w:val="00AB1809"/>
    <w:rsid w:val="00AB51B3"/>
    <w:rsid w:val="00AB7BC8"/>
    <w:rsid w:val="00AC4AD0"/>
    <w:rsid w:val="00AC55C8"/>
    <w:rsid w:val="00AC5AA7"/>
    <w:rsid w:val="00AC6CB2"/>
    <w:rsid w:val="00AD3BD2"/>
    <w:rsid w:val="00AD479C"/>
    <w:rsid w:val="00AE380E"/>
    <w:rsid w:val="00AF011E"/>
    <w:rsid w:val="00AF3F45"/>
    <w:rsid w:val="00AF41E9"/>
    <w:rsid w:val="00AF42A0"/>
    <w:rsid w:val="00AF73DE"/>
    <w:rsid w:val="00B01F58"/>
    <w:rsid w:val="00B05762"/>
    <w:rsid w:val="00B072D3"/>
    <w:rsid w:val="00B072E0"/>
    <w:rsid w:val="00B07475"/>
    <w:rsid w:val="00B07D2E"/>
    <w:rsid w:val="00B11A85"/>
    <w:rsid w:val="00B12806"/>
    <w:rsid w:val="00B13DF1"/>
    <w:rsid w:val="00B15457"/>
    <w:rsid w:val="00B16A94"/>
    <w:rsid w:val="00B202B8"/>
    <w:rsid w:val="00B203A3"/>
    <w:rsid w:val="00B23C9E"/>
    <w:rsid w:val="00B2465D"/>
    <w:rsid w:val="00B25291"/>
    <w:rsid w:val="00B256AD"/>
    <w:rsid w:val="00B27F3C"/>
    <w:rsid w:val="00B3014F"/>
    <w:rsid w:val="00B30AED"/>
    <w:rsid w:val="00B31B77"/>
    <w:rsid w:val="00B33532"/>
    <w:rsid w:val="00B34C53"/>
    <w:rsid w:val="00B36058"/>
    <w:rsid w:val="00B364FF"/>
    <w:rsid w:val="00B367B4"/>
    <w:rsid w:val="00B375CF"/>
    <w:rsid w:val="00B41E28"/>
    <w:rsid w:val="00B42FB4"/>
    <w:rsid w:val="00B46590"/>
    <w:rsid w:val="00B468B7"/>
    <w:rsid w:val="00B469B1"/>
    <w:rsid w:val="00B5239C"/>
    <w:rsid w:val="00B54142"/>
    <w:rsid w:val="00B54B44"/>
    <w:rsid w:val="00B60E72"/>
    <w:rsid w:val="00B63A64"/>
    <w:rsid w:val="00B663B6"/>
    <w:rsid w:val="00B66ECA"/>
    <w:rsid w:val="00B750D2"/>
    <w:rsid w:val="00B75BEB"/>
    <w:rsid w:val="00B77142"/>
    <w:rsid w:val="00B77572"/>
    <w:rsid w:val="00B77684"/>
    <w:rsid w:val="00B819CB"/>
    <w:rsid w:val="00B851D4"/>
    <w:rsid w:val="00B8562E"/>
    <w:rsid w:val="00B86541"/>
    <w:rsid w:val="00B91D7D"/>
    <w:rsid w:val="00B932FB"/>
    <w:rsid w:val="00B93E6E"/>
    <w:rsid w:val="00B9569A"/>
    <w:rsid w:val="00B9694F"/>
    <w:rsid w:val="00BA0C27"/>
    <w:rsid w:val="00BA0EF5"/>
    <w:rsid w:val="00BA5112"/>
    <w:rsid w:val="00BA5822"/>
    <w:rsid w:val="00BA5EA1"/>
    <w:rsid w:val="00BA6ADF"/>
    <w:rsid w:val="00BA6BC5"/>
    <w:rsid w:val="00BA6E5D"/>
    <w:rsid w:val="00BA7741"/>
    <w:rsid w:val="00BA7976"/>
    <w:rsid w:val="00BB0BAE"/>
    <w:rsid w:val="00BB3C83"/>
    <w:rsid w:val="00BB5452"/>
    <w:rsid w:val="00BB5DF8"/>
    <w:rsid w:val="00BB79FF"/>
    <w:rsid w:val="00BB7A53"/>
    <w:rsid w:val="00BC0C81"/>
    <w:rsid w:val="00BC2A2F"/>
    <w:rsid w:val="00BC2E1E"/>
    <w:rsid w:val="00BC3A01"/>
    <w:rsid w:val="00BC4883"/>
    <w:rsid w:val="00BC5338"/>
    <w:rsid w:val="00BC6BEC"/>
    <w:rsid w:val="00BC754F"/>
    <w:rsid w:val="00BD1FA7"/>
    <w:rsid w:val="00BD227A"/>
    <w:rsid w:val="00BD2293"/>
    <w:rsid w:val="00BD361D"/>
    <w:rsid w:val="00BD458C"/>
    <w:rsid w:val="00BD4EDE"/>
    <w:rsid w:val="00BD5FAA"/>
    <w:rsid w:val="00BD67CF"/>
    <w:rsid w:val="00BE039C"/>
    <w:rsid w:val="00BE07E6"/>
    <w:rsid w:val="00BE090C"/>
    <w:rsid w:val="00BE11CB"/>
    <w:rsid w:val="00BE1316"/>
    <w:rsid w:val="00BE18AF"/>
    <w:rsid w:val="00BE1A77"/>
    <w:rsid w:val="00BE43AD"/>
    <w:rsid w:val="00BE4D39"/>
    <w:rsid w:val="00BF0FC4"/>
    <w:rsid w:val="00BF2CEA"/>
    <w:rsid w:val="00BF3A41"/>
    <w:rsid w:val="00BF4A48"/>
    <w:rsid w:val="00BF72AB"/>
    <w:rsid w:val="00C04C0B"/>
    <w:rsid w:val="00C073C4"/>
    <w:rsid w:val="00C11108"/>
    <w:rsid w:val="00C11749"/>
    <w:rsid w:val="00C147DF"/>
    <w:rsid w:val="00C16E8E"/>
    <w:rsid w:val="00C17CD4"/>
    <w:rsid w:val="00C17EB8"/>
    <w:rsid w:val="00C17FD5"/>
    <w:rsid w:val="00C21F1C"/>
    <w:rsid w:val="00C23B92"/>
    <w:rsid w:val="00C24DC4"/>
    <w:rsid w:val="00C25A9A"/>
    <w:rsid w:val="00C25EDA"/>
    <w:rsid w:val="00C25FC0"/>
    <w:rsid w:val="00C26B85"/>
    <w:rsid w:val="00C347A6"/>
    <w:rsid w:val="00C34AF1"/>
    <w:rsid w:val="00C36450"/>
    <w:rsid w:val="00C50C1F"/>
    <w:rsid w:val="00C54DC5"/>
    <w:rsid w:val="00C56250"/>
    <w:rsid w:val="00C56801"/>
    <w:rsid w:val="00C569D4"/>
    <w:rsid w:val="00C56C04"/>
    <w:rsid w:val="00C57DBB"/>
    <w:rsid w:val="00C623A3"/>
    <w:rsid w:val="00C630B8"/>
    <w:rsid w:val="00C64D27"/>
    <w:rsid w:val="00C65FB0"/>
    <w:rsid w:val="00C668C3"/>
    <w:rsid w:val="00C717E7"/>
    <w:rsid w:val="00C728F8"/>
    <w:rsid w:val="00C74E18"/>
    <w:rsid w:val="00C76266"/>
    <w:rsid w:val="00C76E19"/>
    <w:rsid w:val="00C77FD5"/>
    <w:rsid w:val="00C81552"/>
    <w:rsid w:val="00C82FCF"/>
    <w:rsid w:val="00C845A7"/>
    <w:rsid w:val="00C8467F"/>
    <w:rsid w:val="00C8500B"/>
    <w:rsid w:val="00C8507C"/>
    <w:rsid w:val="00C911BB"/>
    <w:rsid w:val="00C9503A"/>
    <w:rsid w:val="00C96D39"/>
    <w:rsid w:val="00CA7402"/>
    <w:rsid w:val="00CB1BC9"/>
    <w:rsid w:val="00CC03F8"/>
    <w:rsid w:val="00CC048C"/>
    <w:rsid w:val="00CC340C"/>
    <w:rsid w:val="00CC3C61"/>
    <w:rsid w:val="00CC46DD"/>
    <w:rsid w:val="00CC77AB"/>
    <w:rsid w:val="00CD348A"/>
    <w:rsid w:val="00CD425E"/>
    <w:rsid w:val="00CD4364"/>
    <w:rsid w:val="00CD4AF6"/>
    <w:rsid w:val="00CD4D79"/>
    <w:rsid w:val="00CD5E07"/>
    <w:rsid w:val="00CE1ECB"/>
    <w:rsid w:val="00CE290B"/>
    <w:rsid w:val="00CE300C"/>
    <w:rsid w:val="00CE3D87"/>
    <w:rsid w:val="00CE5130"/>
    <w:rsid w:val="00CE5393"/>
    <w:rsid w:val="00CE7053"/>
    <w:rsid w:val="00CF24A7"/>
    <w:rsid w:val="00CF3887"/>
    <w:rsid w:val="00CF39F7"/>
    <w:rsid w:val="00CF413F"/>
    <w:rsid w:val="00CF5B55"/>
    <w:rsid w:val="00D012B4"/>
    <w:rsid w:val="00D01C71"/>
    <w:rsid w:val="00D02AA8"/>
    <w:rsid w:val="00D05ACF"/>
    <w:rsid w:val="00D1189B"/>
    <w:rsid w:val="00D11DB6"/>
    <w:rsid w:val="00D11FDE"/>
    <w:rsid w:val="00D1275E"/>
    <w:rsid w:val="00D218FE"/>
    <w:rsid w:val="00D23115"/>
    <w:rsid w:val="00D260C1"/>
    <w:rsid w:val="00D26E57"/>
    <w:rsid w:val="00D27CD7"/>
    <w:rsid w:val="00D32C58"/>
    <w:rsid w:val="00D338A2"/>
    <w:rsid w:val="00D33F0E"/>
    <w:rsid w:val="00D34893"/>
    <w:rsid w:val="00D359FD"/>
    <w:rsid w:val="00D3703E"/>
    <w:rsid w:val="00D37EA7"/>
    <w:rsid w:val="00D40272"/>
    <w:rsid w:val="00D41AE4"/>
    <w:rsid w:val="00D41F03"/>
    <w:rsid w:val="00D43208"/>
    <w:rsid w:val="00D43BDE"/>
    <w:rsid w:val="00D44949"/>
    <w:rsid w:val="00D504B8"/>
    <w:rsid w:val="00D5243D"/>
    <w:rsid w:val="00D60B5C"/>
    <w:rsid w:val="00D63842"/>
    <w:rsid w:val="00D63930"/>
    <w:rsid w:val="00D63EFD"/>
    <w:rsid w:val="00D64CB2"/>
    <w:rsid w:val="00D675C9"/>
    <w:rsid w:val="00D67EBD"/>
    <w:rsid w:val="00D7182B"/>
    <w:rsid w:val="00D74EF3"/>
    <w:rsid w:val="00D74F66"/>
    <w:rsid w:val="00D76368"/>
    <w:rsid w:val="00D77470"/>
    <w:rsid w:val="00D77853"/>
    <w:rsid w:val="00D85336"/>
    <w:rsid w:val="00D8567A"/>
    <w:rsid w:val="00D86323"/>
    <w:rsid w:val="00D86806"/>
    <w:rsid w:val="00D8719E"/>
    <w:rsid w:val="00D8785A"/>
    <w:rsid w:val="00D87B2C"/>
    <w:rsid w:val="00D90207"/>
    <w:rsid w:val="00D91DBB"/>
    <w:rsid w:val="00D920D5"/>
    <w:rsid w:val="00D927F7"/>
    <w:rsid w:val="00D93DE6"/>
    <w:rsid w:val="00D94138"/>
    <w:rsid w:val="00D96C13"/>
    <w:rsid w:val="00D97317"/>
    <w:rsid w:val="00D97D5C"/>
    <w:rsid w:val="00DA0339"/>
    <w:rsid w:val="00DA2CD4"/>
    <w:rsid w:val="00DA34CB"/>
    <w:rsid w:val="00DA41C0"/>
    <w:rsid w:val="00DA52E2"/>
    <w:rsid w:val="00DB06F0"/>
    <w:rsid w:val="00DB3D56"/>
    <w:rsid w:val="00DB745B"/>
    <w:rsid w:val="00DC100E"/>
    <w:rsid w:val="00DC16CE"/>
    <w:rsid w:val="00DC621A"/>
    <w:rsid w:val="00DC65EB"/>
    <w:rsid w:val="00DC6CA0"/>
    <w:rsid w:val="00DC7DBD"/>
    <w:rsid w:val="00DD08C1"/>
    <w:rsid w:val="00DD0F1A"/>
    <w:rsid w:val="00DD2118"/>
    <w:rsid w:val="00DD2387"/>
    <w:rsid w:val="00DD2E75"/>
    <w:rsid w:val="00DD358B"/>
    <w:rsid w:val="00DD68C8"/>
    <w:rsid w:val="00DE03FE"/>
    <w:rsid w:val="00DE0903"/>
    <w:rsid w:val="00DE0C31"/>
    <w:rsid w:val="00DE2F2A"/>
    <w:rsid w:val="00DE5FF9"/>
    <w:rsid w:val="00DE67B9"/>
    <w:rsid w:val="00DE78E8"/>
    <w:rsid w:val="00DF364B"/>
    <w:rsid w:val="00DF4063"/>
    <w:rsid w:val="00DF4AFB"/>
    <w:rsid w:val="00DF59C7"/>
    <w:rsid w:val="00DF6A00"/>
    <w:rsid w:val="00DF708E"/>
    <w:rsid w:val="00E01719"/>
    <w:rsid w:val="00E029A9"/>
    <w:rsid w:val="00E02D00"/>
    <w:rsid w:val="00E035F5"/>
    <w:rsid w:val="00E04D6B"/>
    <w:rsid w:val="00E05F24"/>
    <w:rsid w:val="00E07221"/>
    <w:rsid w:val="00E1015E"/>
    <w:rsid w:val="00E10274"/>
    <w:rsid w:val="00E122D7"/>
    <w:rsid w:val="00E135AD"/>
    <w:rsid w:val="00E13F65"/>
    <w:rsid w:val="00E14A0F"/>
    <w:rsid w:val="00E151F0"/>
    <w:rsid w:val="00E1659D"/>
    <w:rsid w:val="00E17952"/>
    <w:rsid w:val="00E20805"/>
    <w:rsid w:val="00E215CD"/>
    <w:rsid w:val="00E249F2"/>
    <w:rsid w:val="00E26B8E"/>
    <w:rsid w:val="00E27B88"/>
    <w:rsid w:val="00E3198D"/>
    <w:rsid w:val="00E34D2C"/>
    <w:rsid w:val="00E369B8"/>
    <w:rsid w:val="00E36DC6"/>
    <w:rsid w:val="00E37170"/>
    <w:rsid w:val="00E374FF"/>
    <w:rsid w:val="00E37828"/>
    <w:rsid w:val="00E41202"/>
    <w:rsid w:val="00E414BA"/>
    <w:rsid w:val="00E41F60"/>
    <w:rsid w:val="00E42D14"/>
    <w:rsid w:val="00E42E4C"/>
    <w:rsid w:val="00E43420"/>
    <w:rsid w:val="00E4396E"/>
    <w:rsid w:val="00E45A4C"/>
    <w:rsid w:val="00E51142"/>
    <w:rsid w:val="00E522BE"/>
    <w:rsid w:val="00E54E51"/>
    <w:rsid w:val="00E55FC3"/>
    <w:rsid w:val="00E61403"/>
    <w:rsid w:val="00E65E7F"/>
    <w:rsid w:val="00E707F6"/>
    <w:rsid w:val="00E70DD3"/>
    <w:rsid w:val="00E765E8"/>
    <w:rsid w:val="00E850AD"/>
    <w:rsid w:val="00E86BBF"/>
    <w:rsid w:val="00E8735A"/>
    <w:rsid w:val="00EA12D8"/>
    <w:rsid w:val="00EA1381"/>
    <w:rsid w:val="00EA3B63"/>
    <w:rsid w:val="00EA408A"/>
    <w:rsid w:val="00EA57B2"/>
    <w:rsid w:val="00EA601D"/>
    <w:rsid w:val="00EA7C00"/>
    <w:rsid w:val="00EB10D0"/>
    <w:rsid w:val="00EB1F8A"/>
    <w:rsid w:val="00EB549B"/>
    <w:rsid w:val="00EB5659"/>
    <w:rsid w:val="00EB61B7"/>
    <w:rsid w:val="00EB6400"/>
    <w:rsid w:val="00EB640F"/>
    <w:rsid w:val="00EC18D2"/>
    <w:rsid w:val="00EC1CCE"/>
    <w:rsid w:val="00EC2A04"/>
    <w:rsid w:val="00EC3D58"/>
    <w:rsid w:val="00EC5967"/>
    <w:rsid w:val="00EC65BF"/>
    <w:rsid w:val="00EC6610"/>
    <w:rsid w:val="00EC6E27"/>
    <w:rsid w:val="00ED276F"/>
    <w:rsid w:val="00ED36D8"/>
    <w:rsid w:val="00ED4671"/>
    <w:rsid w:val="00ED4FCE"/>
    <w:rsid w:val="00ED73D9"/>
    <w:rsid w:val="00EE28D9"/>
    <w:rsid w:val="00EE3567"/>
    <w:rsid w:val="00EE4E12"/>
    <w:rsid w:val="00EE5C60"/>
    <w:rsid w:val="00EE6A28"/>
    <w:rsid w:val="00EE732D"/>
    <w:rsid w:val="00EF3B38"/>
    <w:rsid w:val="00EF463D"/>
    <w:rsid w:val="00EF68BB"/>
    <w:rsid w:val="00EF7335"/>
    <w:rsid w:val="00EF76D1"/>
    <w:rsid w:val="00F003EF"/>
    <w:rsid w:val="00F0056A"/>
    <w:rsid w:val="00F009E2"/>
    <w:rsid w:val="00F0120E"/>
    <w:rsid w:val="00F04375"/>
    <w:rsid w:val="00F05800"/>
    <w:rsid w:val="00F05987"/>
    <w:rsid w:val="00F068D9"/>
    <w:rsid w:val="00F1104C"/>
    <w:rsid w:val="00F165DE"/>
    <w:rsid w:val="00F2147C"/>
    <w:rsid w:val="00F21640"/>
    <w:rsid w:val="00F2292B"/>
    <w:rsid w:val="00F235F2"/>
    <w:rsid w:val="00F24329"/>
    <w:rsid w:val="00F2739A"/>
    <w:rsid w:val="00F275D8"/>
    <w:rsid w:val="00F348C2"/>
    <w:rsid w:val="00F34B29"/>
    <w:rsid w:val="00F35647"/>
    <w:rsid w:val="00F3621A"/>
    <w:rsid w:val="00F37870"/>
    <w:rsid w:val="00F41F10"/>
    <w:rsid w:val="00F420AB"/>
    <w:rsid w:val="00F43DD9"/>
    <w:rsid w:val="00F505F1"/>
    <w:rsid w:val="00F51EAB"/>
    <w:rsid w:val="00F53570"/>
    <w:rsid w:val="00F53835"/>
    <w:rsid w:val="00F53E5B"/>
    <w:rsid w:val="00F5638C"/>
    <w:rsid w:val="00F563D8"/>
    <w:rsid w:val="00F572B7"/>
    <w:rsid w:val="00F57E67"/>
    <w:rsid w:val="00F620DA"/>
    <w:rsid w:val="00F63218"/>
    <w:rsid w:val="00F63995"/>
    <w:rsid w:val="00F6473F"/>
    <w:rsid w:val="00F64B25"/>
    <w:rsid w:val="00F66B9A"/>
    <w:rsid w:val="00F674EF"/>
    <w:rsid w:val="00F81E76"/>
    <w:rsid w:val="00F87CD2"/>
    <w:rsid w:val="00F87FB9"/>
    <w:rsid w:val="00F91BE9"/>
    <w:rsid w:val="00F91D06"/>
    <w:rsid w:val="00FA124C"/>
    <w:rsid w:val="00FA147D"/>
    <w:rsid w:val="00FA3B9C"/>
    <w:rsid w:val="00FA552D"/>
    <w:rsid w:val="00FB15A4"/>
    <w:rsid w:val="00FB2570"/>
    <w:rsid w:val="00FB5ED6"/>
    <w:rsid w:val="00FB61AD"/>
    <w:rsid w:val="00FB6437"/>
    <w:rsid w:val="00FC1B81"/>
    <w:rsid w:val="00FC21DC"/>
    <w:rsid w:val="00FC29A2"/>
    <w:rsid w:val="00FC4D5F"/>
    <w:rsid w:val="00FC65AD"/>
    <w:rsid w:val="00FC67BF"/>
    <w:rsid w:val="00FC7C80"/>
    <w:rsid w:val="00FD1172"/>
    <w:rsid w:val="00FD248F"/>
    <w:rsid w:val="00FD45F1"/>
    <w:rsid w:val="00FD4ED7"/>
    <w:rsid w:val="00FD5114"/>
    <w:rsid w:val="00FD65D3"/>
    <w:rsid w:val="00FD7050"/>
    <w:rsid w:val="00FE3E85"/>
    <w:rsid w:val="00FE56B0"/>
    <w:rsid w:val="00FF2938"/>
    <w:rsid w:val="00FF2D91"/>
    <w:rsid w:val="00FF4B0F"/>
    <w:rsid w:val="00FF5564"/>
    <w:rsid w:val="00FF7090"/>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5A6A"/>
  <w15:docId w15:val="{73DD4C12-1DFA-466D-A4A3-B78A67B9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30C"/>
  </w:style>
  <w:style w:type="paragraph" w:styleId="1">
    <w:name w:val="heading 1"/>
    <w:basedOn w:val="a"/>
    <w:next w:val="a"/>
    <w:link w:val="10"/>
    <w:uiPriority w:val="9"/>
    <w:qFormat/>
    <w:rsid w:val="002307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307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266"/>
    <w:pPr>
      <w:spacing w:after="0" w:line="360" w:lineRule="auto"/>
      <w:ind w:left="720" w:firstLine="709"/>
      <w:contextualSpacing/>
      <w:jc w:val="both"/>
    </w:pPr>
    <w:rPr>
      <w:rFonts w:ascii="Times New Roman" w:eastAsia="Calibri" w:hAnsi="Times New Roman" w:cs="Times New Roman"/>
      <w:sz w:val="28"/>
      <w:lang w:val="be-BY"/>
    </w:rPr>
  </w:style>
  <w:style w:type="character" w:styleId="a4">
    <w:name w:val="Hyperlink"/>
    <w:basedOn w:val="a0"/>
    <w:uiPriority w:val="99"/>
    <w:unhideWhenUsed/>
    <w:rsid w:val="00DF4063"/>
    <w:rPr>
      <w:color w:val="0563C1" w:themeColor="hyperlink"/>
      <w:u w:val="single"/>
    </w:rPr>
  </w:style>
  <w:style w:type="character" w:styleId="a5">
    <w:name w:val="Strong"/>
    <w:uiPriority w:val="22"/>
    <w:qFormat/>
    <w:rsid w:val="006775E5"/>
    <w:rPr>
      <w:b/>
      <w:bCs/>
    </w:rPr>
  </w:style>
  <w:style w:type="numbering" w:customStyle="1" w:styleId="11">
    <w:name w:val="Нет списка1"/>
    <w:next w:val="a2"/>
    <w:uiPriority w:val="99"/>
    <w:semiHidden/>
    <w:unhideWhenUsed/>
    <w:rsid w:val="00844970"/>
  </w:style>
  <w:style w:type="paragraph" w:customStyle="1" w:styleId="a6">
    <w:name w:val="Знак"/>
    <w:basedOn w:val="a"/>
    <w:autoRedefine/>
    <w:rsid w:val="00844970"/>
    <w:pPr>
      <w:autoSpaceDE w:val="0"/>
      <w:autoSpaceDN w:val="0"/>
      <w:adjustRightInd w:val="0"/>
      <w:spacing w:after="0" w:line="240" w:lineRule="auto"/>
    </w:pPr>
    <w:rPr>
      <w:rFonts w:ascii="Arial" w:eastAsia="Times New Roman" w:hAnsi="Arial" w:cs="Arial"/>
      <w:lang w:val="en-ZA" w:eastAsia="en-ZA"/>
    </w:rPr>
  </w:style>
  <w:style w:type="paragraph" w:styleId="a7">
    <w:name w:val="Balloon Text"/>
    <w:basedOn w:val="a"/>
    <w:link w:val="a8"/>
    <w:uiPriority w:val="99"/>
    <w:semiHidden/>
    <w:unhideWhenUsed/>
    <w:rsid w:val="00844970"/>
    <w:pPr>
      <w:spacing w:after="0" w:line="240" w:lineRule="auto"/>
      <w:ind w:firstLine="709"/>
      <w:jc w:val="both"/>
    </w:pPr>
    <w:rPr>
      <w:rFonts w:ascii="Tahoma" w:eastAsia="Calibri" w:hAnsi="Tahoma" w:cs="Tahoma"/>
      <w:sz w:val="16"/>
      <w:szCs w:val="16"/>
      <w:lang w:val="be-BY"/>
    </w:rPr>
  </w:style>
  <w:style w:type="character" w:customStyle="1" w:styleId="a8">
    <w:name w:val="Текст выноски Знак"/>
    <w:basedOn w:val="a0"/>
    <w:link w:val="a7"/>
    <w:uiPriority w:val="99"/>
    <w:semiHidden/>
    <w:rsid w:val="00844970"/>
    <w:rPr>
      <w:rFonts w:ascii="Tahoma" w:eastAsia="Calibri" w:hAnsi="Tahoma" w:cs="Tahoma"/>
      <w:sz w:val="16"/>
      <w:szCs w:val="16"/>
      <w:lang w:val="be-BY"/>
    </w:rPr>
  </w:style>
  <w:style w:type="character" w:styleId="a9">
    <w:name w:val="annotation reference"/>
    <w:uiPriority w:val="99"/>
    <w:semiHidden/>
    <w:unhideWhenUsed/>
    <w:rsid w:val="00844970"/>
    <w:rPr>
      <w:sz w:val="16"/>
      <w:szCs w:val="16"/>
    </w:rPr>
  </w:style>
  <w:style w:type="paragraph" w:styleId="aa">
    <w:name w:val="annotation text"/>
    <w:basedOn w:val="a"/>
    <w:link w:val="ab"/>
    <w:uiPriority w:val="99"/>
    <w:semiHidden/>
    <w:unhideWhenUsed/>
    <w:rsid w:val="00844970"/>
    <w:pPr>
      <w:spacing w:after="200" w:line="240" w:lineRule="auto"/>
    </w:pPr>
    <w:rPr>
      <w:rFonts w:ascii="Calibri" w:eastAsia="Times New Roman" w:hAnsi="Calibri" w:cs="Times New Roman"/>
      <w:sz w:val="20"/>
      <w:szCs w:val="20"/>
      <w:lang w:eastAsia="ru-RU"/>
    </w:rPr>
  </w:style>
  <w:style w:type="character" w:customStyle="1" w:styleId="ab">
    <w:name w:val="Текст примечания Знак"/>
    <w:basedOn w:val="a0"/>
    <w:link w:val="aa"/>
    <w:uiPriority w:val="99"/>
    <w:semiHidden/>
    <w:rsid w:val="00844970"/>
    <w:rPr>
      <w:rFonts w:ascii="Calibri" w:eastAsia="Times New Roman" w:hAnsi="Calibri" w:cs="Times New Roman"/>
      <w:sz w:val="20"/>
      <w:szCs w:val="20"/>
      <w:lang w:eastAsia="ru-RU"/>
    </w:rPr>
  </w:style>
  <w:style w:type="paragraph" w:styleId="ac">
    <w:name w:val="Normal (Web)"/>
    <w:basedOn w:val="a"/>
    <w:uiPriority w:val="99"/>
    <w:rsid w:val="00844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Title"/>
    <w:basedOn w:val="a"/>
    <w:next w:val="a"/>
    <w:link w:val="ae"/>
    <w:uiPriority w:val="10"/>
    <w:qFormat/>
    <w:rsid w:val="002517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Заголовок Знак"/>
    <w:basedOn w:val="a0"/>
    <w:link w:val="ad"/>
    <w:uiPriority w:val="10"/>
    <w:rsid w:val="002517FE"/>
    <w:rPr>
      <w:rFonts w:asciiTheme="majorHAnsi" w:eastAsiaTheme="majorEastAsia" w:hAnsiTheme="majorHAnsi" w:cstheme="majorBidi"/>
      <w:spacing w:val="-10"/>
      <w:kern w:val="28"/>
      <w:sz w:val="56"/>
      <w:szCs w:val="56"/>
    </w:rPr>
  </w:style>
  <w:style w:type="paragraph" w:styleId="af">
    <w:name w:val="footnote text"/>
    <w:basedOn w:val="a"/>
    <w:link w:val="af0"/>
    <w:semiHidden/>
    <w:rsid w:val="002517FE"/>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semiHidden/>
    <w:rsid w:val="002517FE"/>
    <w:rPr>
      <w:rFonts w:ascii="Times New Roman" w:eastAsia="Times New Roman" w:hAnsi="Times New Roman" w:cs="Times New Roman"/>
      <w:sz w:val="20"/>
      <w:szCs w:val="20"/>
      <w:lang w:eastAsia="ru-RU"/>
    </w:rPr>
  </w:style>
  <w:style w:type="character" w:styleId="af1">
    <w:name w:val="footnote reference"/>
    <w:basedOn w:val="a0"/>
    <w:semiHidden/>
    <w:rsid w:val="002517FE"/>
    <w:rPr>
      <w:vertAlign w:val="superscript"/>
    </w:rPr>
  </w:style>
  <w:style w:type="paragraph" w:styleId="af2">
    <w:name w:val="endnote text"/>
    <w:basedOn w:val="a"/>
    <w:link w:val="af3"/>
    <w:semiHidden/>
    <w:rsid w:val="002517F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semiHidden/>
    <w:rsid w:val="002517FE"/>
    <w:rPr>
      <w:rFonts w:ascii="Times New Roman" w:eastAsia="Times New Roman" w:hAnsi="Times New Roman" w:cs="Times New Roman"/>
      <w:sz w:val="20"/>
      <w:szCs w:val="20"/>
      <w:lang w:eastAsia="ru-RU"/>
    </w:rPr>
  </w:style>
  <w:style w:type="character" w:styleId="af4">
    <w:name w:val="endnote reference"/>
    <w:basedOn w:val="a0"/>
    <w:uiPriority w:val="99"/>
    <w:semiHidden/>
    <w:rsid w:val="002517FE"/>
    <w:rPr>
      <w:vertAlign w:val="superscript"/>
    </w:rPr>
  </w:style>
  <w:style w:type="character" w:customStyle="1" w:styleId="10">
    <w:name w:val="Заголовок 1 Знак"/>
    <w:basedOn w:val="a0"/>
    <w:link w:val="1"/>
    <w:uiPriority w:val="9"/>
    <w:rsid w:val="00230717"/>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230717"/>
    <w:rPr>
      <w:rFonts w:asciiTheme="majorHAnsi" w:eastAsiaTheme="majorEastAsia" w:hAnsiTheme="majorHAnsi" w:cstheme="majorBidi"/>
      <w:color w:val="2E74B5" w:themeColor="accent1" w:themeShade="BF"/>
      <w:sz w:val="26"/>
      <w:szCs w:val="26"/>
    </w:rPr>
  </w:style>
  <w:style w:type="paragraph" w:styleId="21">
    <w:name w:val="Body Text 2"/>
    <w:basedOn w:val="a"/>
    <w:link w:val="22"/>
    <w:semiHidden/>
    <w:rsid w:val="00230717"/>
    <w:pPr>
      <w:spacing w:after="0" w:line="240" w:lineRule="auto"/>
      <w:jc w:val="both"/>
    </w:pPr>
    <w:rPr>
      <w:rFonts w:ascii="Times New Roman" w:eastAsia="Times New Roman" w:hAnsi="Times New Roman" w:cs="Times New Roman"/>
      <w:sz w:val="26"/>
      <w:szCs w:val="20"/>
      <w:lang w:val="be-BY" w:eastAsia="ru-RU"/>
    </w:rPr>
  </w:style>
  <w:style w:type="character" w:customStyle="1" w:styleId="22">
    <w:name w:val="Основной текст 2 Знак"/>
    <w:basedOn w:val="a0"/>
    <w:link w:val="21"/>
    <w:semiHidden/>
    <w:rsid w:val="00230717"/>
    <w:rPr>
      <w:rFonts w:ascii="Times New Roman" w:eastAsia="Times New Roman" w:hAnsi="Times New Roman" w:cs="Times New Roman"/>
      <w:sz w:val="26"/>
      <w:szCs w:val="20"/>
      <w:lang w:val="be-BY" w:eastAsia="ru-RU"/>
    </w:rPr>
  </w:style>
  <w:style w:type="paragraph" w:customStyle="1" w:styleId="12">
    <w:name w:val="Обычный1"/>
    <w:rsid w:val="00230717"/>
    <w:pPr>
      <w:widowControl w:val="0"/>
      <w:spacing w:after="0" w:line="240" w:lineRule="auto"/>
    </w:pPr>
    <w:rPr>
      <w:rFonts w:ascii="Times New Roman" w:eastAsia="Times New Roman" w:hAnsi="Times New Roman" w:cs="Times New Roman"/>
      <w:snapToGrid w:val="0"/>
      <w:sz w:val="20"/>
      <w:szCs w:val="20"/>
      <w:lang w:eastAsia="ru-RU"/>
    </w:rPr>
  </w:style>
  <w:style w:type="paragraph" w:styleId="af5">
    <w:name w:val="Body Text"/>
    <w:basedOn w:val="a"/>
    <w:link w:val="af6"/>
    <w:uiPriority w:val="99"/>
    <w:semiHidden/>
    <w:unhideWhenUsed/>
    <w:rsid w:val="00230717"/>
    <w:pPr>
      <w:spacing w:after="120"/>
    </w:pPr>
  </w:style>
  <w:style w:type="character" w:customStyle="1" w:styleId="af6">
    <w:name w:val="Основной текст Знак"/>
    <w:basedOn w:val="a0"/>
    <w:link w:val="af5"/>
    <w:uiPriority w:val="99"/>
    <w:semiHidden/>
    <w:rsid w:val="00230717"/>
  </w:style>
  <w:style w:type="character" w:customStyle="1" w:styleId="h2">
    <w:name w:val="h2"/>
    <w:basedOn w:val="a0"/>
    <w:rsid w:val="00230717"/>
  </w:style>
  <w:style w:type="paragraph" w:customStyle="1" w:styleId="dtn">
    <w:name w:val="dtn"/>
    <w:basedOn w:val="a"/>
    <w:rsid w:val="00230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1">
    <w:name w:val="small1"/>
    <w:basedOn w:val="a0"/>
    <w:rsid w:val="00E70DD3"/>
  </w:style>
  <w:style w:type="paragraph" w:customStyle="1" w:styleId="ConsPlusNormal">
    <w:name w:val="ConsPlusNormal"/>
    <w:rsid w:val="003A353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3A35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3">
    <w:name w:val="Неразрешенное упоминание1"/>
    <w:basedOn w:val="a0"/>
    <w:uiPriority w:val="99"/>
    <w:semiHidden/>
    <w:unhideWhenUsed/>
    <w:rsid w:val="00F620DA"/>
    <w:rPr>
      <w:color w:val="605E5C"/>
      <w:shd w:val="clear" w:color="auto" w:fill="E1DFDD"/>
    </w:rPr>
  </w:style>
  <w:style w:type="character" w:customStyle="1" w:styleId="23">
    <w:name w:val="Неразрешенное упоминание2"/>
    <w:basedOn w:val="a0"/>
    <w:uiPriority w:val="99"/>
    <w:semiHidden/>
    <w:unhideWhenUsed/>
    <w:rsid w:val="000B4CAE"/>
    <w:rPr>
      <w:color w:val="605E5C"/>
      <w:shd w:val="clear" w:color="auto" w:fill="E1DFDD"/>
    </w:rPr>
  </w:style>
  <w:style w:type="character" w:styleId="af7">
    <w:name w:val="FollowedHyperlink"/>
    <w:basedOn w:val="a0"/>
    <w:uiPriority w:val="99"/>
    <w:semiHidden/>
    <w:unhideWhenUsed/>
    <w:rsid w:val="000B4CAE"/>
    <w:rPr>
      <w:color w:val="954F72" w:themeColor="followedHyperlink"/>
      <w:u w:val="single"/>
    </w:rPr>
  </w:style>
  <w:style w:type="paragraph" w:styleId="af8">
    <w:name w:val="header"/>
    <w:basedOn w:val="a"/>
    <w:link w:val="af9"/>
    <w:uiPriority w:val="99"/>
    <w:unhideWhenUsed/>
    <w:rsid w:val="00C64D27"/>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C64D27"/>
  </w:style>
  <w:style w:type="paragraph" w:styleId="afa">
    <w:name w:val="footer"/>
    <w:basedOn w:val="a"/>
    <w:link w:val="afb"/>
    <w:uiPriority w:val="99"/>
    <w:unhideWhenUsed/>
    <w:rsid w:val="00C64D27"/>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C64D27"/>
  </w:style>
  <w:style w:type="character" w:customStyle="1" w:styleId="3">
    <w:name w:val="Неразрешенное упоминание3"/>
    <w:basedOn w:val="a0"/>
    <w:uiPriority w:val="99"/>
    <w:semiHidden/>
    <w:unhideWhenUsed/>
    <w:rsid w:val="008C6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p.brsu.by/handle/123456789/6957" TargetMode="External"/><Relationship Id="rId18" Type="http://schemas.openxmlformats.org/officeDocument/2006/relationships/hyperlink" Target="http://rep.brsu.by/handle/123456789/6955" TargetMode="External"/><Relationship Id="rId3" Type="http://schemas.openxmlformats.org/officeDocument/2006/relationships/styles" Target="styles.xml"/><Relationship Id="rId21" Type="http://schemas.openxmlformats.org/officeDocument/2006/relationships/hyperlink" Target="https://elib.grsu.by/doc/5637" TargetMode="External"/><Relationship Id="rId7" Type="http://schemas.openxmlformats.org/officeDocument/2006/relationships/endnotes" Target="endnotes.xml"/><Relationship Id="rId12" Type="http://schemas.openxmlformats.org/officeDocument/2006/relationships/hyperlink" Target="http://rep.brsu.by/handle/123456789/6365" TargetMode="External"/><Relationship Id="rId17" Type="http://schemas.openxmlformats.org/officeDocument/2006/relationships/hyperlink" Target="http://rep.brsu.by/handle/123456789/5774" TargetMode="External"/><Relationship Id="rId2" Type="http://schemas.openxmlformats.org/officeDocument/2006/relationships/numbering" Target="numbering.xml"/><Relationship Id="rId16" Type="http://schemas.openxmlformats.org/officeDocument/2006/relationships/hyperlink" Target="http://rep.brsu.by/handle/123456789/6365" TargetMode="External"/><Relationship Id="rId20" Type="http://schemas.openxmlformats.org/officeDocument/2006/relationships/hyperlink" Target="http://rep.brsu.by/handle/123456789/5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brsu.by/handle/123456789/5799" TargetMode="External"/><Relationship Id="rId5" Type="http://schemas.openxmlformats.org/officeDocument/2006/relationships/webSettings" Target="webSettings.xml"/><Relationship Id="rId15" Type="http://schemas.openxmlformats.org/officeDocument/2006/relationships/hyperlink" Target="https://elib.grsu.by/doc/5637" TargetMode="External"/><Relationship Id="rId23" Type="http://schemas.openxmlformats.org/officeDocument/2006/relationships/theme" Target="theme/theme1.xml"/><Relationship Id="rId10" Type="http://schemas.openxmlformats.org/officeDocument/2006/relationships/hyperlink" Target="http://rep.brsu.by/handle/123456789/5013" TargetMode="External"/><Relationship Id="rId19" Type="http://schemas.openxmlformats.org/officeDocument/2006/relationships/hyperlink" Target="http://rep.brsu.by/handle/123456789/5799" TargetMode="External"/><Relationship Id="rId4" Type="http://schemas.openxmlformats.org/officeDocument/2006/relationships/settings" Target="settings.xml"/><Relationship Id="rId9" Type="http://schemas.openxmlformats.org/officeDocument/2006/relationships/hyperlink" Target="mailto:rio@brsu.by" TargetMode="External"/><Relationship Id="rId14" Type="http://schemas.openxmlformats.org/officeDocument/2006/relationships/hyperlink" Target="http://rep.brsu.by/handle/123456789/501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442B7-1E9F-4016-88C2-797E19D8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161</Pages>
  <Words>65528</Words>
  <Characters>373512</Characters>
  <Application>Microsoft Office Word</Application>
  <DocSecurity>0</DocSecurity>
  <Lines>3112</Lines>
  <Paragraphs>876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warden</cp:lastModifiedBy>
  <cp:revision>2</cp:revision>
  <cp:lastPrinted>2025-12-04T08:05:00Z</cp:lastPrinted>
  <dcterms:created xsi:type="dcterms:W3CDTF">2025-12-04T13:00:00Z</dcterms:created>
  <dcterms:modified xsi:type="dcterms:W3CDTF">2025-12-04T13:00:00Z</dcterms:modified>
</cp:coreProperties>
</file>